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2066A3"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7958E7">
        <w:rPr>
          <w:rFonts w:ascii="Times New Roman" w:eastAsia="Times New Roman" w:hAnsi="Times New Roman" w:cs="Times New Roman"/>
          <w:b/>
          <w:bCs/>
          <w:kern w:val="36"/>
          <w:sz w:val="48"/>
          <w:szCs w:val="48"/>
          <w:lang w:eastAsia="ru-RU"/>
        </w:rPr>
        <w:t>Architecture Decision Records (ADR)</w:t>
      </w:r>
    </w:p>
    <w:p w14:paraId="130E57E7"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7958E7">
        <w:rPr>
          <w:rFonts w:ascii="Times New Roman" w:eastAsia="Times New Roman" w:hAnsi="Times New Roman" w:cs="Times New Roman"/>
          <w:b/>
          <w:bCs/>
          <w:sz w:val="36"/>
          <w:szCs w:val="36"/>
          <w:lang w:eastAsia="ru-RU"/>
        </w:rPr>
        <w:t>Назначение</w:t>
      </w:r>
    </w:p>
    <w:p w14:paraId="284F06D8"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Документ фиксирует ключевые архитектурные решения проекта Memory Map.</w:t>
      </w:r>
    </w:p>
    <w:p w14:paraId="7AC662B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Каждое решение содержит:</w:t>
      </w:r>
    </w:p>
    <w:p w14:paraId="27C5BC95" w14:textId="77777777" w:rsidR="007958E7" w:rsidRPr="007958E7" w:rsidRDefault="007958E7" w:rsidP="007958E7">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контекст;</w:t>
      </w:r>
    </w:p>
    <w:p w14:paraId="67E0594C" w14:textId="77777777" w:rsidR="007958E7" w:rsidRPr="007958E7" w:rsidRDefault="007958E7" w:rsidP="007958E7">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принятое решение;</w:t>
      </w:r>
    </w:p>
    <w:p w14:paraId="24CEA927" w14:textId="77777777" w:rsidR="007958E7" w:rsidRPr="007958E7" w:rsidRDefault="007958E7" w:rsidP="007958E7">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причины выбора;</w:t>
      </w:r>
    </w:p>
    <w:p w14:paraId="273C1044" w14:textId="77777777" w:rsidR="007958E7" w:rsidRPr="007958E7" w:rsidRDefault="007958E7" w:rsidP="007958E7">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последствия.</w:t>
      </w:r>
    </w:p>
    <w:p w14:paraId="4648C50A"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7E76A603">
          <v:rect id="_x0000_i1025" style="width:0;height:1.5pt" o:hralign="center" o:hrstd="t" o:hr="t" fillcolor="#a0a0a0" stroked="f"/>
        </w:pict>
      </w:r>
    </w:p>
    <w:p w14:paraId="70BBDD48"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ADR-001</w:t>
      </w:r>
    </w:p>
    <w:p w14:paraId="72250C63"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Story Is The Core Domain Entity</w:t>
      </w:r>
    </w:p>
    <w:p w14:paraId="12592E46"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Status</w:t>
      </w:r>
    </w:p>
    <w:p w14:paraId="0250F419"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76B10D30"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0153EDC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Большинство социальных приложений строятся вокруг пользователя.</w:t>
      </w:r>
    </w:p>
    <w:p w14:paraId="0BD638D3"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Однако Memory Map моделирует совместную историю людей.</w:t>
      </w:r>
    </w:p>
    <w:p w14:paraId="344EB359"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4A432141"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Главной сущностью системы является:</w:t>
      </w:r>
    </w:p>
    <w:p w14:paraId="0C5F9A7D"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Story</w:t>
      </w:r>
    </w:p>
    <w:p w14:paraId="4AB65D5D"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а не:</w:t>
      </w:r>
    </w:p>
    <w:p w14:paraId="51289C37"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User</w:t>
      </w:r>
    </w:p>
    <w:p w14:paraId="1DFDC53F"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2B84BE81"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Все остальные сущности связываются через Story:</w:t>
      </w:r>
    </w:p>
    <w:p w14:paraId="1E8D32A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Story</w:t>
      </w:r>
    </w:p>
    <w:p w14:paraId="29DE128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 xml:space="preserve"> ├─ Participants</w:t>
      </w:r>
    </w:p>
    <w:p w14:paraId="477AA727"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 xml:space="preserve"> ├─ Memories</w:t>
      </w:r>
    </w:p>
    <w:p w14:paraId="476B6DA4"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 xml:space="preserve"> ├─ MediaFiles</w:t>
      </w:r>
    </w:p>
    <w:p w14:paraId="7F5A0AAF"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 xml:space="preserve"> └─ Invites</w:t>
      </w:r>
    </w:p>
    <w:p w14:paraId="3C58E12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Это позволяет поддерживать:</w:t>
      </w:r>
    </w:p>
    <w:p w14:paraId="38C329BB" w14:textId="77777777" w:rsidR="007958E7" w:rsidRPr="007958E7" w:rsidRDefault="007958E7" w:rsidP="007958E7">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lastRenderedPageBreak/>
        <w:t>пары;</w:t>
      </w:r>
    </w:p>
    <w:p w14:paraId="3224AF1F" w14:textId="77777777" w:rsidR="007958E7" w:rsidRPr="007958E7" w:rsidRDefault="007958E7" w:rsidP="007958E7">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семьи;</w:t>
      </w:r>
    </w:p>
    <w:p w14:paraId="445EF6FA" w14:textId="77777777" w:rsidR="007958E7" w:rsidRPr="007958E7" w:rsidRDefault="007958E7" w:rsidP="007958E7">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группы людей.</w:t>
      </w:r>
    </w:p>
    <w:p w14:paraId="0A35AFF0"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8CBC437">
          <v:rect id="_x0000_i1026" style="width:0;height:1.5pt" o:hralign="center" o:hrstd="t" o:hr="t" fillcolor="#a0a0a0" stroked="f"/>
        </w:pict>
      </w:r>
    </w:p>
    <w:p w14:paraId="48AB38DE"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ADR-002</w:t>
      </w:r>
    </w:p>
    <w:p w14:paraId="6BB17CB4"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Google Sign-In Instead Of Password Authentication</w:t>
      </w:r>
    </w:p>
    <w:p w14:paraId="130A005A"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Status</w:t>
      </w:r>
    </w:p>
    <w:p w14:paraId="01BC3306"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2BFE14BE"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4D6E934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Собственная система логина требует:</w:t>
      </w:r>
    </w:p>
    <w:p w14:paraId="26148B2B" w14:textId="77777777" w:rsidR="007958E7" w:rsidRPr="007958E7" w:rsidRDefault="007958E7" w:rsidP="007958E7">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хранение паролей;</w:t>
      </w:r>
    </w:p>
    <w:p w14:paraId="7D2BC6EF" w14:textId="77777777" w:rsidR="007958E7" w:rsidRPr="007958E7" w:rsidRDefault="007958E7" w:rsidP="007958E7">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восстановление пароля;</w:t>
      </w:r>
    </w:p>
    <w:p w14:paraId="137BC89F" w14:textId="77777777" w:rsidR="007958E7" w:rsidRPr="007958E7" w:rsidRDefault="007958E7" w:rsidP="007958E7">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защиту от утечек;</w:t>
      </w:r>
    </w:p>
    <w:p w14:paraId="0ECC30BD" w14:textId="77777777" w:rsidR="007958E7" w:rsidRPr="007958E7" w:rsidRDefault="007958E7" w:rsidP="007958E7">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дополнительную поддержку.</w:t>
      </w:r>
    </w:p>
    <w:p w14:paraId="4A76863F"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4008F29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Использовать:</w:t>
      </w:r>
    </w:p>
    <w:p w14:paraId="324F13D9"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Google Sign-In</w:t>
      </w:r>
    </w:p>
    <w:p w14:paraId="1EB93DE2"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как единственный способ входа.</w:t>
      </w:r>
    </w:p>
    <w:p w14:paraId="4387B69B"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4875384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Преимущества:</w:t>
      </w:r>
    </w:p>
    <w:p w14:paraId="53FD62DF" w14:textId="77777777" w:rsidR="007958E7" w:rsidRPr="007958E7" w:rsidRDefault="007958E7" w:rsidP="007958E7">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нет хранения паролей;</w:t>
      </w:r>
    </w:p>
    <w:p w14:paraId="3AC6E5BF" w14:textId="77777777" w:rsidR="007958E7" w:rsidRPr="007958E7" w:rsidRDefault="007958E7" w:rsidP="007958E7">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меньше поверхность атаки;</w:t>
      </w:r>
    </w:p>
    <w:p w14:paraId="7B6896F7" w14:textId="77777777" w:rsidR="007958E7" w:rsidRPr="007958E7" w:rsidRDefault="007958E7" w:rsidP="007958E7">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проще UX.</w:t>
      </w:r>
    </w:p>
    <w:p w14:paraId="767485FA"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Недостатки:</w:t>
      </w:r>
    </w:p>
    <w:p w14:paraId="6F44B896" w14:textId="77777777" w:rsidR="007958E7" w:rsidRPr="007958E7" w:rsidRDefault="007958E7" w:rsidP="007958E7">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зависимость от Google.</w:t>
      </w:r>
    </w:p>
    <w:p w14:paraId="3A6A3A91"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334707">
          <v:rect id="_x0000_i1027" style="width:0;height:1.5pt" o:hralign="center" o:hrstd="t" o:hr="t" fillcolor="#a0a0a0" stroked="f"/>
        </w:pict>
      </w:r>
    </w:p>
    <w:p w14:paraId="1855B20E"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ADR-003</w:t>
      </w:r>
    </w:p>
    <w:p w14:paraId="2A9C93B6"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Email Is Not Stored</w:t>
      </w:r>
    </w:p>
    <w:p w14:paraId="53DB71A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lastRenderedPageBreak/>
        <w:t>Status</w:t>
      </w:r>
    </w:p>
    <w:p w14:paraId="24A4DB68"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6381EB49"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0A2C4CC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Email не нужен для бизнес-функций MVP.</w:t>
      </w:r>
    </w:p>
    <w:p w14:paraId="608B22E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Приглашения работают через ссылки.</w:t>
      </w:r>
    </w:p>
    <w:p w14:paraId="54C79864"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082E1A4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 хранить email пользователя.</w:t>
      </w:r>
    </w:p>
    <w:p w14:paraId="6BB40457"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74176DE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Преимущества:</w:t>
      </w:r>
    </w:p>
    <w:p w14:paraId="41E0DB5D" w14:textId="77777777" w:rsidR="007958E7" w:rsidRPr="007958E7" w:rsidRDefault="007958E7" w:rsidP="007958E7">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минимизация персональных данных;</w:t>
      </w:r>
    </w:p>
    <w:p w14:paraId="6A4C5686" w14:textId="77777777" w:rsidR="007958E7" w:rsidRPr="007958E7" w:rsidRDefault="007958E7" w:rsidP="007958E7">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упрощение GDPR;</w:t>
      </w:r>
    </w:p>
    <w:p w14:paraId="0DA0476C" w14:textId="77777777" w:rsidR="007958E7" w:rsidRPr="007958E7" w:rsidRDefault="007958E7" w:rsidP="007958E7">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снижение рисков утечки.</w:t>
      </w:r>
    </w:p>
    <w:p w14:paraId="58E0AD8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Недостатки:</w:t>
      </w:r>
    </w:p>
    <w:p w14:paraId="3E6F310C" w14:textId="77777777" w:rsidR="007958E7" w:rsidRPr="007958E7" w:rsidRDefault="007958E7" w:rsidP="007958E7">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невозможность email-функций без будущих изменений.</w:t>
      </w:r>
    </w:p>
    <w:p w14:paraId="4AB97AFE"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38913D">
          <v:rect id="_x0000_i1028" style="width:0;height:1.5pt" o:hralign="center" o:hrstd="t" o:hr="t" fillcolor="#a0a0a0" stroked="f"/>
        </w:pict>
      </w:r>
    </w:p>
    <w:p w14:paraId="48B02FC0"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ADR-004</w:t>
      </w:r>
    </w:p>
    <w:p w14:paraId="2A24AB8C"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Spring JDBC Instead Of Hibernate</w:t>
      </w:r>
    </w:p>
    <w:p w14:paraId="5BD5E8AF"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384C5EB6"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64DA3D7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Context</w:t>
      </w:r>
    </w:p>
    <w:p w14:paraId="2375C84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Проект</w:t>
      </w:r>
      <w:r w:rsidRPr="007958E7">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использует</w:t>
      </w:r>
      <w:r w:rsidRPr="007958E7">
        <w:rPr>
          <w:rFonts w:ascii="Times New Roman" w:eastAsia="Times New Roman" w:hAnsi="Times New Roman" w:cs="Times New Roman"/>
          <w:sz w:val="24"/>
          <w:szCs w:val="24"/>
          <w:lang w:val="en-US" w:eastAsia="ru-RU"/>
        </w:rPr>
        <w:t>:</w:t>
      </w:r>
    </w:p>
    <w:p w14:paraId="78919D97" w14:textId="77777777" w:rsidR="007958E7" w:rsidRPr="007958E7" w:rsidRDefault="007958E7" w:rsidP="007958E7">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PostgreSQL;</w:t>
      </w:r>
    </w:p>
    <w:p w14:paraId="05579A7A" w14:textId="77777777" w:rsidR="007958E7" w:rsidRPr="007958E7" w:rsidRDefault="007958E7" w:rsidP="007958E7">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PostGIS;</w:t>
      </w:r>
    </w:p>
    <w:p w14:paraId="0CCDEE19" w14:textId="77777777" w:rsidR="007958E7" w:rsidRPr="007958E7" w:rsidRDefault="007958E7" w:rsidP="007958E7">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сложные SQL запросы;</w:t>
      </w:r>
    </w:p>
    <w:p w14:paraId="5333FC43" w14:textId="77777777" w:rsidR="007958E7" w:rsidRPr="007958E7" w:rsidRDefault="007958E7" w:rsidP="007958E7">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контроль производительности.</w:t>
      </w:r>
    </w:p>
    <w:p w14:paraId="0C61859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144F8166"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Использовать:</w:t>
      </w:r>
    </w:p>
    <w:p w14:paraId="4923E3B8"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Spring JDBC</w:t>
      </w:r>
    </w:p>
    <w:p w14:paraId="00E3F67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lastRenderedPageBreak/>
        <w:t>Не использовать:</w:t>
      </w:r>
    </w:p>
    <w:p w14:paraId="447401C9"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Hibernate</w:t>
      </w:r>
    </w:p>
    <w:p w14:paraId="317556D6"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Spring Data JPA</w:t>
      </w:r>
    </w:p>
    <w:p w14:paraId="7D911460"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41C78F66"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Преимущества:</w:t>
      </w:r>
    </w:p>
    <w:p w14:paraId="1FD524E2" w14:textId="77777777" w:rsidR="007958E7" w:rsidRPr="007958E7" w:rsidRDefault="007958E7" w:rsidP="007958E7">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полный контроль SQL;</w:t>
      </w:r>
    </w:p>
    <w:p w14:paraId="4EF4A9FF" w14:textId="77777777" w:rsidR="007958E7" w:rsidRPr="007958E7" w:rsidRDefault="007958E7" w:rsidP="007958E7">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отсутствие N+1;</w:t>
      </w:r>
    </w:p>
    <w:p w14:paraId="1B2A88CF" w14:textId="77777777" w:rsidR="007958E7" w:rsidRPr="007958E7" w:rsidRDefault="007958E7" w:rsidP="007958E7">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простая работа с PostGIS;</w:t>
      </w:r>
    </w:p>
    <w:p w14:paraId="49CF39A0" w14:textId="77777777" w:rsidR="007958E7" w:rsidRPr="007958E7" w:rsidRDefault="007958E7" w:rsidP="007958E7">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предсказуемая производительность.</w:t>
      </w:r>
    </w:p>
    <w:p w14:paraId="2DE2937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Недостатки:</w:t>
      </w:r>
    </w:p>
    <w:p w14:paraId="683FAB4B" w14:textId="77777777" w:rsidR="007958E7" w:rsidRPr="007958E7" w:rsidRDefault="007958E7" w:rsidP="007958E7">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больше ручного кода.</w:t>
      </w:r>
    </w:p>
    <w:p w14:paraId="6D9B5A7F"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328A5C2">
          <v:rect id="_x0000_i1029" style="width:0;height:1.5pt" o:hralign="center" o:hrstd="t" o:hr="t" fillcolor="#a0a0a0" stroked="f"/>
        </w:pict>
      </w:r>
    </w:p>
    <w:p w14:paraId="7BEBBCCF"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ADR-005</w:t>
      </w:r>
    </w:p>
    <w:p w14:paraId="1DB74903"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PostgreSQL + PostGIS</w:t>
      </w:r>
    </w:p>
    <w:p w14:paraId="1B78BCA7"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01EA0DD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0B229DCC"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Context</w:t>
      </w:r>
    </w:p>
    <w:p w14:paraId="4A0C4BAA"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Каждое воспоминание содержит координаты.</w:t>
      </w:r>
    </w:p>
    <w:p w14:paraId="54BF9E33"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5624F932"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Использовать:</w:t>
      </w:r>
    </w:p>
    <w:p w14:paraId="6378D7D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PostgreSQL</w:t>
      </w:r>
    </w:p>
    <w:p w14:paraId="2DFE3E49"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w:t>
      </w:r>
    </w:p>
    <w:p w14:paraId="0DA839CF"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PostGIS</w:t>
      </w:r>
    </w:p>
    <w:p w14:paraId="09BE7206"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6A29100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Преимущества:</w:t>
      </w:r>
    </w:p>
    <w:p w14:paraId="4458605D" w14:textId="77777777" w:rsidR="007958E7" w:rsidRPr="007958E7" w:rsidRDefault="007958E7" w:rsidP="007958E7">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географические типы;</w:t>
      </w:r>
    </w:p>
    <w:p w14:paraId="0D75B3BE" w14:textId="77777777" w:rsidR="007958E7" w:rsidRPr="007958E7" w:rsidRDefault="007958E7" w:rsidP="007958E7">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пространственные индексы;</w:t>
      </w:r>
    </w:p>
    <w:p w14:paraId="777D3F56" w14:textId="77777777" w:rsidR="007958E7" w:rsidRPr="007958E7" w:rsidRDefault="007958E7" w:rsidP="007958E7">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будущий геопоиск.</w:t>
      </w:r>
    </w:p>
    <w:p w14:paraId="1AF3B2BE"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6BB9B9">
          <v:rect id="_x0000_i1030" style="width:0;height:1.5pt" o:hralign="center" o:hrstd="t" o:hr="t" fillcolor="#a0a0a0" stroked="f"/>
        </w:pict>
      </w:r>
    </w:p>
    <w:p w14:paraId="121CD71A"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lastRenderedPageBreak/>
        <w:t>ADR-006</w:t>
      </w:r>
    </w:p>
    <w:p w14:paraId="7774BD22"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MapLibre + PMTiles Instead Of Google Maps</w:t>
      </w:r>
    </w:p>
    <w:p w14:paraId="5488C680"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Status</w:t>
      </w:r>
    </w:p>
    <w:p w14:paraId="1E33EDCD"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4936880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4C0D0AA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Memory Map должен оставаться независимым от коммерческих картографических SDK.</w:t>
      </w:r>
    </w:p>
    <w:p w14:paraId="2B5E4C30"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Decision</w:t>
      </w:r>
    </w:p>
    <w:p w14:paraId="5B9D84A9"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Использовать</w:t>
      </w:r>
      <w:r w:rsidRPr="007958E7">
        <w:rPr>
          <w:rFonts w:ascii="Times New Roman" w:eastAsia="Times New Roman" w:hAnsi="Times New Roman" w:cs="Times New Roman"/>
          <w:sz w:val="24"/>
          <w:szCs w:val="24"/>
          <w:lang w:val="en-US" w:eastAsia="ru-RU"/>
        </w:rPr>
        <w:t>:</w:t>
      </w:r>
    </w:p>
    <w:p w14:paraId="44F71C37"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MapLibre</w:t>
      </w:r>
    </w:p>
    <w:p w14:paraId="57023522"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w:t>
      </w:r>
    </w:p>
    <w:p w14:paraId="0ABD3A50"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PMTiles</w:t>
      </w:r>
    </w:p>
    <w:p w14:paraId="1872C430"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Consequences</w:t>
      </w:r>
    </w:p>
    <w:p w14:paraId="05DD36F7"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Преимущества</w:t>
      </w:r>
      <w:r w:rsidRPr="007958E7">
        <w:rPr>
          <w:rFonts w:ascii="Times New Roman" w:eastAsia="Times New Roman" w:hAnsi="Times New Roman" w:cs="Times New Roman"/>
          <w:sz w:val="24"/>
          <w:szCs w:val="24"/>
          <w:lang w:val="en-US" w:eastAsia="ru-RU"/>
        </w:rPr>
        <w:t>:</w:t>
      </w:r>
    </w:p>
    <w:p w14:paraId="129246D3" w14:textId="77777777" w:rsidR="007958E7" w:rsidRPr="007958E7" w:rsidRDefault="007958E7" w:rsidP="007958E7">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отсутствие vendor lock-in;</w:t>
      </w:r>
    </w:p>
    <w:p w14:paraId="10B3BCC2" w14:textId="77777777" w:rsidR="007958E7" w:rsidRPr="007958E7" w:rsidRDefault="007958E7" w:rsidP="007958E7">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низкая стоимость;</w:t>
      </w:r>
    </w:p>
    <w:p w14:paraId="5A5D297A" w14:textId="77777777" w:rsidR="007958E7" w:rsidRPr="007958E7" w:rsidRDefault="007958E7" w:rsidP="007958E7">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контроль инфраструктуры.</w:t>
      </w:r>
    </w:p>
    <w:p w14:paraId="430D26B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Недостатки:</w:t>
      </w:r>
    </w:p>
    <w:p w14:paraId="6A92AB1E" w14:textId="77777777" w:rsidR="007958E7" w:rsidRPr="007958E7" w:rsidRDefault="007958E7" w:rsidP="007958E7">
      <w:pPr>
        <w:numPr>
          <w:ilvl w:val="0"/>
          <w:numId w:val="13"/>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самостоятельное обслуживание карт.</w:t>
      </w:r>
    </w:p>
    <w:p w14:paraId="17BB950A"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4C0DB88">
          <v:rect id="_x0000_i1031" style="width:0;height:1.5pt" o:hralign="center" o:hrstd="t" o:hr="t" fillcolor="#a0a0a0" stroked="f"/>
        </w:pict>
      </w:r>
    </w:p>
    <w:p w14:paraId="12514CC5"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ADR-007</w:t>
      </w:r>
    </w:p>
    <w:p w14:paraId="53FAD484"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Story-Based Access Control</w:t>
      </w:r>
    </w:p>
    <w:p w14:paraId="58B7B992"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1B570C47"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757ECB6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Context</w:t>
      </w:r>
    </w:p>
    <w:p w14:paraId="1C4DC619"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Классическая</w:t>
      </w:r>
      <w:r w:rsidRPr="007958E7">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модель</w:t>
      </w:r>
      <w:r w:rsidRPr="007958E7">
        <w:rPr>
          <w:rFonts w:ascii="Times New Roman" w:eastAsia="Times New Roman" w:hAnsi="Times New Roman" w:cs="Times New Roman"/>
          <w:sz w:val="24"/>
          <w:szCs w:val="24"/>
          <w:lang w:val="en-US" w:eastAsia="ru-RU"/>
        </w:rPr>
        <w:t>:</w:t>
      </w:r>
    </w:p>
    <w:p w14:paraId="6EB56FD7"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ROLE_USER</w:t>
      </w:r>
    </w:p>
    <w:p w14:paraId="4190853D"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ROLE_ADMIN</w:t>
      </w:r>
    </w:p>
    <w:p w14:paraId="605451F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lastRenderedPageBreak/>
        <w:t>не отражает домен продукта.</w:t>
      </w:r>
    </w:p>
    <w:p w14:paraId="1DDA7F80"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625A1F80"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Авторизация строится через:</w:t>
      </w:r>
    </w:p>
    <w:p w14:paraId="36774EB6"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User</w:t>
      </w:r>
    </w:p>
    <w:p w14:paraId="1A137476"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w:t>
      </w:r>
    </w:p>
    <w:p w14:paraId="77678C42"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StoryParticipant</w:t>
      </w:r>
    </w:p>
    <w:p w14:paraId="5A7CC56C"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w:t>
      </w:r>
    </w:p>
    <w:p w14:paraId="7FAEAD67"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StoryRole</w:t>
      </w:r>
    </w:p>
    <w:p w14:paraId="6B3F3B35"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w:t>
      </w:r>
    </w:p>
    <w:p w14:paraId="73CF4494"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Operation</w:t>
      </w:r>
    </w:p>
    <w:p w14:paraId="7186EA5B"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5FD9AA5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Права доступа становятся частью доменной модели.</w:t>
      </w:r>
    </w:p>
    <w:p w14:paraId="3C69444B"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5B2BB69">
          <v:rect id="_x0000_i1032" style="width:0;height:1.5pt" o:hralign="center" o:hrstd="t" o:hr="t" fillcolor="#a0a0a0" stroked="f"/>
        </w:pict>
      </w:r>
    </w:p>
    <w:p w14:paraId="2D6DC5EB"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ADR-008</w:t>
      </w:r>
    </w:p>
    <w:p w14:paraId="674E8596"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Centralized Authorization Through AccessService</w:t>
      </w:r>
    </w:p>
    <w:p w14:paraId="4A67B4B1"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078BC50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1812E933"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288917D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Проверки доступа не должны быть разбросаны по коду.</w:t>
      </w:r>
    </w:p>
    <w:p w14:paraId="2E63F2B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4B64048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Все проверки выполняются через:</w:t>
      </w:r>
    </w:p>
    <w:p w14:paraId="570E1D35"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AccessService</w:t>
      </w:r>
    </w:p>
    <w:p w14:paraId="5383719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74AA7B6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Преимущества:</w:t>
      </w:r>
    </w:p>
    <w:p w14:paraId="4B4E44A3" w14:textId="77777777" w:rsidR="007958E7" w:rsidRPr="007958E7" w:rsidRDefault="007958E7" w:rsidP="007958E7">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единая точка авторизации;</w:t>
      </w:r>
    </w:p>
    <w:p w14:paraId="14AC1009" w14:textId="77777777" w:rsidR="007958E7" w:rsidRPr="007958E7" w:rsidRDefault="007958E7" w:rsidP="007958E7">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меньше ошибок безопасности;</w:t>
      </w:r>
    </w:p>
    <w:p w14:paraId="27EFF58C" w14:textId="77777777" w:rsidR="007958E7" w:rsidRPr="007958E7" w:rsidRDefault="007958E7" w:rsidP="007958E7">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проще аудит.</w:t>
      </w:r>
    </w:p>
    <w:p w14:paraId="3BABD241"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4CC7E2B">
          <v:rect id="_x0000_i1033" style="width:0;height:1.5pt" o:hralign="center" o:hrstd="t" o:hr="t" fillcolor="#a0a0a0" stroked="f"/>
        </w:pict>
      </w:r>
    </w:p>
    <w:p w14:paraId="49ADCBA6"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ADR-009</w:t>
      </w:r>
    </w:p>
    <w:p w14:paraId="2B6A7673"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lastRenderedPageBreak/>
        <w:t>Private Media Storage</w:t>
      </w:r>
    </w:p>
    <w:p w14:paraId="2E4ED6C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219217DD"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7CAA3A0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2980CF9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Фотографии содержат личные воспоминания пользователей.</w:t>
      </w:r>
    </w:p>
    <w:p w14:paraId="4DA9DFB3"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Decision</w:t>
      </w:r>
    </w:p>
    <w:p w14:paraId="08F7C72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Использовать</w:t>
      </w:r>
      <w:r w:rsidRPr="007958E7">
        <w:rPr>
          <w:rFonts w:ascii="Times New Roman" w:eastAsia="Times New Roman" w:hAnsi="Times New Roman" w:cs="Times New Roman"/>
          <w:sz w:val="24"/>
          <w:szCs w:val="24"/>
          <w:lang w:val="en-US" w:eastAsia="ru-RU"/>
        </w:rPr>
        <w:t>:</w:t>
      </w:r>
    </w:p>
    <w:p w14:paraId="24A0A11A"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Private Buckets Only</w:t>
      </w:r>
    </w:p>
    <w:p w14:paraId="41512C2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Consequences</w:t>
      </w:r>
    </w:p>
    <w:p w14:paraId="621889F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Файлы никогда не публикуются напрямую.</w:t>
      </w:r>
    </w:p>
    <w:p w14:paraId="6272D8B2"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Каждая загрузка файла проходит проверку прав доступа.</w:t>
      </w:r>
    </w:p>
    <w:p w14:paraId="6AF0156E"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410F4FD">
          <v:rect id="_x0000_i1034" style="width:0;height:1.5pt" o:hralign="center" o:hrstd="t" o:hr="t" fillcolor="#a0a0a0" stroked="f"/>
        </w:pict>
      </w:r>
    </w:p>
    <w:p w14:paraId="177304F7"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ADR-010</w:t>
      </w:r>
    </w:p>
    <w:p w14:paraId="32922FB4"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Refresh Token Rotation</w:t>
      </w:r>
    </w:p>
    <w:p w14:paraId="2D3CDA2B"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128A6BE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635B47CD"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3FDE621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Компрометация refresh token должна иметь ограниченные последствия.</w:t>
      </w:r>
    </w:p>
    <w:p w14:paraId="51668F7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669A59B0"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Каждый refresh token используется один раз.</w:t>
      </w:r>
    </w:p>
    <w:p w14:paraId="4A6F9B2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После</w:t>
      </w:r>
      <w:r w:rsidRPr="007958E7">
        <w:rPr>
          <w:rFonts w:ascii="Times New Roman" w:eastAsia="Times New Roman" w:hAnsi="Times New Roman" w:cs="Times New Roman"/>
          <w:sz w:val="24"/>
          <w:szCs w:val="24"/>
          <w:lang w:val="en-US" w:eastAsia="ru-RU"/>
        </w:rPr>
        <w:t xml:space="preserve"> refresh:</w:t>
      </w:r>
    </w:p>
    <w:p w14:paraId="369F84A0"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Old Token</w:t>
      </w:r>
    </w:p>
    <w:p w14:paraId="20AFD215"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w:t>
      </w:r>
    </w:p>
    <w:p w14:paraId="141B2EF2"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Revoked</w:t>
      </w:r>
    </w:p>
    <w:p w14:paraId="71E4C00B"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p>
    <w:p w14:paraId="6FA866CC"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New Token</w:t>
      </w:r>
    </w:p>
    <w:p w14:paraId="2A7C833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w:t>
      </w:r>
    </w:p>
    <w:p w14:paraId="05C3A0F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Issued</w:t>
      </w:r>
    </w:p>
    <w:p w14:paraId="3D03DDFB"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lastRenderedPageBreak/>
        <w:t>Consequences</w:t>
      </w:r>
    </w:p>
    <w:p w14:paraId="5867B861"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Защита</w:t>
      </w:r>
      <w:r w:rsidRPr="007958E7">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от</w:t>
      </w:r>
      <w:r w:rsidRPr="007958E7">
        <w:rPr>
          <w:rFonts w:ascii="Times New Roman" w:eastAsia="Times New Roman" w:hAnsi="Times New Roman" w:cs="Times New Roman"/>
          <w:sz w:val="24"/>
          <w:szCs w:val="24"/>
          <w:lang w:val="en-US" w:eastAsia="ru-RU"/>
        </w:rPr>
        <w:t xml:space="preserve"> replay attacks.</w:t>
      </w:r>
    </w:p>
    <w:p w14:paraId="1E19450C"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9935EAF">
          <v:rect id="_x0000_i1035" style="width:0;height:1.5pt" o:hralign="center" o:hrstd="t" o:hr="t" fillcolor="#a0a0a0" stroked="f"/>
        </w:pict>
      </w:r>
    </w:p>
    <w:p w14:paraId="4A7A8EBD"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ADR-011</w:t>
      </w:r>
    </w:p>
    <w:p w14:paraId="5AC2B709"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Refresh Token Stored As Hash</w:t>
      </w:r>
    </w:p>
    <w:p w14:paraId="7AF4ADF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Status</w:t>
      </w:r>
    </w:p>
    <w:p w14:paraId="17C27A1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1AD31914"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2F75E1B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Утечка базы данных не должна раскрывать активные токены.</w:t>
      </w:r>
    </w:p>
    <w:p w14:paraId="586208D1"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43F92F1D"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Хранить:</w:t>
      </w:r>
    </w:p>
    <w:p w14:paraId="499148AC"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token_hash</w:t>
      </w:r>
    </w:p>
    <w:p w14:paraId="659DBFD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 хранить:</w:t>
      </w:r>
    </w:p>
    <w:p w14:paraId="6FD6186F"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refresh_token</w:t>
      </w:r>
    </w:p>
    <w:p w14:paraId="03745F67"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227C9650"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Поведение аналогично хранению паролей.</w:t>
      </w:r>
    </w:p>
    <w:p w14:paraId="209F2EC4"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5A43213">
          <v:rect id="_x0000_i1036" style="width:0;height:1.5pt" o:hralign="center" o:hrstd="t" o:hr="t" fillcolor="#a0a0a0" stroked="f"/>
        </w:pict>
      </w:r>
    </w:p>
    <w:p w14:paraId="15D1D56B"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ADR-012</w:t>
      </w:r>
    </w:p>
    <w:p w14:paraId="2DF536E6"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Invite Token Stored As Hash</w:t>
      </w:r>
    </w:p>
    <w:p w14:paraId="3347E4E8"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68255977"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7BE62B7A"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Context</w:t>
      </w:r>
    </w:p>
    <w:p w14:paraId="481EF42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 xml:space="preserve">Invite Link </w:t>
      </w:r>
      <w:r w:rsidRPr="007958E7">
        <w:rPr>
          <w:rFonts w:ascii="Times New Roman" w:eastAsia="Times New Roman" w:hAnsi="Times New Roman" w:cs="Times New Roman"/>
          <w:sz w:val="24"/>
          <w:szCs w:val="24"/>
          <w:lang w:eastAsia="ru-RU"/>
        </w:rPr>
        <w:t>предоставляет</w:t>
      </w:r>
      <w:r w:rsidRPr="007958E7">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доступ</w:t>
      </w:r>
      <w:r w:rsidRPr="007958E7">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к</w:t>
      </w:r>
      <w:r w:rsidRPr="007958E7">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истории</w:t>
      </w:r>
      <w:r w:rsidRPr="007958E7">
        <w:rPr>
          <w:rFonts w:ascii="Times New Roman" w:eastAsia="Times New Roman" w:hAnsi="Times New Roman" w:cs="Times New Roman"/>
          <w:sz w:val="24"/>
          <w:szCs w:val="24"/>
          <w:lang w:val="en-US" w:eastAsia="ru-RU"/>
        </w:rPr>
        <w:t>.</w:t>
      </w:r>
    </w:p>
    <w:p w14:paraId="668A9B7E"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6E7C2A9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lastRenderedPageBreak/>
        <w:t>Хранить:</w:t>
      </w:r>
    </w:p>
    <w:p w14:paraId="2C7B637D"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token_hash</w:t>
      </w:r>
    </w:p>
    <w:p w14:paraId="14A46A89"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 хранить:</w:t>
      </w:r>
    </w:p>
    <w:p w14:paraId="0297BF1F"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invite_token</w:t>
      </w:r>
    </w:p>
    <w:p w14:paraId="128BC854"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1790FD9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Утечка БД не раскрывает активные приглашения.</w:t>
      </w:r>
    </w:p>
    <w:p w14:paraId="305E11E7"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721B5DA">
          <v:rect id="_x0000_i1037" style="width:0;height:1.5pt" o:hralign="center" o:hrstd="t" o:hr="t" fillcolor="#a0a0a0" stroked="f"/>
        </w:pict>
      </w:r>
    </w:p>
    <w:p w14:paraId="23E1A8A8"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ADR-013</w:t>
      </w:r>
    </w:p>
    <w:p w14:paraId="230FF16D"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Backend Does Not Generate Playback Videos</w:t>
      </w:r>
    </w:p>
    <w:p w14:paraId="35ADA582"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61B34DE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36C19E4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Context</w:t>
      </w:r>
    </w:p>
    <w:p w14:paraId="3CE18BB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 xml:space="preserve">Story Playback </w:t>
      </w:r>
      <w:r w:rsidRPr="007958E7">
        <w:rPr>
          <w:rFonts w:ascii="Times New Roman" w:eastAsia="Times New Roman" w:hAnsi="Times New Roman" w:cs="Times New Roman"/>
          <w:sz w:val="24"/>
          <w:szCs w:val="24"/>
          <w:lang w:eastAsia="ru-RU"/>
        </w:rPr>
        <w:t>является</w:t>
      </w:r>
      <w:r w:rsidRPr="007958E7">
        <w:rPr>
          <w:rFonts w:ascii="Times New Roman" w:eastAsia="Times New Roman" w:hAnsi="Times New Roman" w:cs="Times New Roman"/>
          <w:sz w:val="24"/>
          <w:szCs w:val="24"/>
          <w:lang w:val="en-US" w:eastAsia="ru-RU"/>
        </w:rPr>
        <w:t xml:space="preserve"> UI-</w:t>
      </w:r>
      <w:r w:rsidRPr="007958E7">
        <w:rPr>
          <w:rFonts w:ascii="Times New Roman" w:eastAsia="Times New Roman" w:hAnsi="Times New Roman" w:cs="Times New Roman"/>
          <w:sz w:val="24"/>
          <w:szCs w:val="24"/>
          <w:lang w:eastAsia="ru-RU"/>
        </w:rPr>
        <w:t>функцией</w:t>
      </w:r>
      <w:r w:rsidRPr="007958E7">
        <w:rPr>
          <w:rFonts w:ascii="Times New Roman" w:eastAsia="Times New Roman" w:hAnsi="Times New Roman" w:cs="Times New Roman"/>
          <w:sz w:val="24"/>
          <w:szCs w:val="24"/>
          <w:lang w:val="en-US" w:eastAsia="ru-RU"/>
        </w:rPr>
        <w:t>.</w:t>
      </w:r>
    </w:p>
    <w:p w14:paraId="33BAC739"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Decision</w:t>
      </w:r>
    </w:p>
    <w:p w14:paraId="1F79AF53"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 xml:space="preserve">Backend </w:t>
      </w:r>
      <w:r w:rsidRPr="007958E7">
        <w:rPr>
          <w:rFonts w:ascii="Times New Roman" w:eastAsia="Times New Roman" w:hAnsi="Times New Roman" w:cs="Times New Roman"/>
          <w:sz w:val="24"/>
          <w:szCs w:val="24"/>
          <w:lang w:eastAsia="ru-RU"/>
        </w:rPr>
        <w:t>возвращает</w:t>
      </w:r>
      <w:r w:rsidRPr="007958E7">
        <w:rPr>
          <w:rFonts w:ascii="Times New Roman" w:eastAsia="Times New Roman" w:hAnsi="Times New Roman" w:cs="Times New Roman"/>
          <w:sz w:val="24"/>
          <w:szCs w:val="24"/>
          <w:lang w:val="en-US" w:eastAsia="ru-RU"/>
        </w:rPr>
        <w:t>:</w:t>
      </w:r>
    </w:p>
    <w:p w14:paraId="1A47BFEC"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List&lt;MemoryPlaybackItem&gt;</w:t>
      </w:r>
    </w:p>
    <w:p w14:paraId="4D9A8020"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Flutter выполняет:</w:t>
      </w:r>
    </w:p>
    <w:p w14:paraId="3B3218BA" w14:textId="77777777" w:rsidR="007958E7" w:rsidRPr="007958E7" w:rsidRDefault="007958E7" w:rsidP="007958E7">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анимацию карты;</w:t>
      </w:r>
    </w:p>
    <w:p w14:paraId="0BEB6DE4" w14:textId="77777777" w:rsidR="007958E7" w:rsidRPr="007958E7" w:rsidRDefault="007958E7" w:rsidP="007958E7">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отображение фото;</w:t>
      </w:r>
    </w:p>
    <w:p w14:paraId="61E380E5" w14:textId="77777777" w:rsidR="007958E7" w:rsidRPr="007958E7" w:rsidRDefault="007958E7" w:rsidP="007958E7">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переходы между воспоминаниями.</w:t>
      </w:r>
    </w:p>
    <w:p w14:paraId="6FD4AC74"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4CE8C11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Backend остаётся простым.</w:t>
      </w:r>
    </w:p>
    <w:p w14:paraId="18459A28"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34A59D1">
          <v:rect id="_x0000_i1038" style="width:0;height:1.5pt" o:hralign="center" o:hrstd="t" o:hr="t" fillcolor="#a0a0a0" stroked="f"/>
        </w:pict>
      </w:r>
    </w:p>
    <w:p w14:paraId="4137A67B"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ADR-014</w:t>
      </w:r>
    </w:p>
    <w:p w14:paraId="0EFA8E22"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Docker Compose Instead Of Kubernetes</w:t>
      </w:r>
    </w:p>
    <w:p w14:paraId="3D2B72D6"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Status</w:t>
      </w:r>
    </w:p>
    <w:p w14:paraId="46E1565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lastRenderedPageBreak/>
        <w:t>Accepted</w:t>
      </w:r>
    </w:p>
    <w:p w14:paraId="4DB9C582"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6ADAE2C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Проект разрабатывается одним человеком.</w:t>
      </w:r>
    </w:p>
    <w:p w14:paraId="6A3A7189"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Decision</w:t>
      </w:r>
    </w:p>
    <w:p w14:paraId="5F228A2E"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Для</w:t>
      </w:r>
      <w:r w:rsidRPr="007958E7">
        <w:rPr>
          <w:rFonts w:ascii="Times New Roman" w:eastAsia="Times New Roman" w:hAnsi="Times New Roman" w:cs="Times New Roman"/>
          <w:sz w:val="24"/>
          <w:szCs w:val="24"/>
          <w:lang w:val="en-US" w:eastAsia="ru-RU"/>
        </w:rPr>
        <w:t xml:space="preserve"> MVP </w:t>
      </w:r>
      <w:r w:rsidRPr="007958E7">
        <w:rPr>
          <w:rFonts w:ascii="Times New Roman" w:eastAsia="Times New Roman" w:hAnsi="Times New Roman" w:cs="Times New Roman"/>
          <w:sz w:val="24"/>
          <w:szCs w:val="24"/>
          <w:lang w:eastAsia="ru-RU"/>
        </w:rPr>
        <w:t>использовать</w:t>
      </w:r>
      <w:r w:rsidRPr="007958E7">
        <w:rPr>
          <w:rFonts w:ascii="Times New Roman" w:eastAsia="Times New Roman" w:hAnsi="Times New Roman" w:cs="Times New Roman"/>
          <w:sz w:val="24"/>
          <w:szCs w:val="24"/>
          <w:lang w:val="en-US" w:eastAsia="ru-RU"/>
        </w:rPr>
        <w:t>:</w:t>
      </w:r>
    </w:p>
    <w:p w14:paraId="4B1BF8C0"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Docker Compose</w:t>
      </w:r>
    </w:p>
    <w:p w14:paraId="0B22C920"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 использовать:</w:t>
      </w:r>
    </w:p>
    <w:p w14:paraId="508A8F44"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Kubernetes</w:t>
      </w:r>
    </w:p>
    <w:p w14:paraId="6EA6F7D8"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167F1900"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Низкая стоимость поддержки.</w:t>
      </w:r>
    </w:p>
    <w:p w14:paraId="24EECE79"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Минимальная инфраструктурная сложность.</w:t>
      </w:r>
    </w:p>
    <w:p w14:paraId="7873B7A5"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66476CD">
          <v:rect id="_x0000_i1039" style="width:0;height:1.5pt" o:hralign="center" o:hrstd="t" o:hr="t" fillcolor="#a0a0a0" stroked="f"/>
        </w:pict>
      </w:r>
    </w:p>
    <w:p w14:paraId="0A591DEB"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ADR-015</w:t>
      </w:r>
    </w:p>
    <w:p w14:paraId="17DD8648"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Single VPS For MVP</w:t>
      </w:r>
    </w:p>
    <w:p w14:paraId="28753DB1"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34CC785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Accepted</w:t>
      </w:r>
    </w:p>
    <w:p w14:paraId="233218B9"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53EB26A1"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На этапе MVP нет необходимости в распределённой инфраструктуре.</w:t>
      </w:r>
    </w:p>
    <w:p w14:paraId="7F35DBE1"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Decision</w:t>
      </w:r>
    </w:p>
    <w:p w14:paraId="50414E6F"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Использовать:</w:t>
      </w:r>
    </w:p>
    <w:p w14:paraId="746AD05D"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Single VPS</w:t>
      </w:r>
    </w:p>
    <w:p w14:paraId="40C86A09"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для:</w:t>
      </w:r>
    </w:p>
    <w:p w14:paraId="6398A49F" w14:textId="77777777" w:rsidR="007958E7" w:rsidRPr="007958E7" w:rsidRDefault="007958E7" w:rsidP="007958E7">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Backend;</w:t>
      </w:r>
    </w:p>
    <w:p w14:paraId="71F0614B" w14:textId="77777777" w:rsidR="007958E7" w:rsidRPr="007958E7" w:rsidRDefault="007958E7" w:rsidP="007958E7">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PostgreSQL;</w:t>
      </w:r>
    </w:p>
    <w:p w14:paraId="2DD16BEA" w14:textId="77777777" w:rsidR="007958E7" w:rsidRPr="007958E7" w:rsidRDefault="007958E7" w:rsidP="007958E7">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MinIO;</w:t>
      </w:r>
    </w:p>
    <w:p w14:paraId="5625B89D" w14:textId="77777777" w:rsidR="007958E7" w:rsidRPr="007958E7" w:rsidRDefault="007958E7" w:rsidP="007958E7">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PMTiles.</w:t>
      </w:r>
    </w:p>
    <w:p w14:paraId="00283941"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22291A67"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lastRenderedPageBreak/>
        <w:t>Минимальные расходы на запуск продукта.</w:t>
      </w:r>
    </w:p>
    <w:p w14:paraId="1DE6A635"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72E6214">
          <v:rect id="_x0000_i1040" style="width:0;height:1.5pt" o:hralign="center" o:hrstd="t" o:hr="t" fillcolor="#a0a0a0" stroked="f"/>
        </w:pict>
      </w:r>
    </w:p>
    <w:p w14:paraId="3482F760"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ADR-016</w:t>
      </w:r>
    </w:p>
    <w:p w14:paraId="1F58F997"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Online First Strategy</w:t>
      </w:r>
    </w:p>
    <w:p w14:paraId="336BD5EC"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4AFA7DD3"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06B9DF3F"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23B63454"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Офлайн-синхронизация значительно увеличивает сложность Flutter-приложения.</w:t>
      </w:r>
    </w:p>
    <w:p w14:paraId="20023616"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Decision</w:t>
      </w:r>
    </w:p>
    <w:p w14:paraId="0FE1ACFB"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eastAsia="ru-RU"/>
        </w:rPr>
        <w:t>Для</w:t>
      </w:r>
      <w:r w:rsidRPr="007958E7">
        <w:rPr>
          <w:rFonts w:ascii="Times New Roman" w:eastAsia="Times New Roman" w:hAnsi="Times New Roman" w:cs="Times New Roman"/>
          <w:sz w:val="24"/>
          <w:szCs w:val="24"/>
          <w:lang w:val="en-US" w:eastAsia="ru-RU"/>
        </w:rPr>
        <w:t xml:space="preserve"> MVP </w:t>
      </w:r>
      <w:r w:rsidRPr="007958E7">
        <w:rPr>
          <w:rFonts w:ascii="Times New Roman" w:eastAsia="Times New Roman" w:hAnsi="Times New Roman" w:cs="Times New Roman"/>
          <w:sz w:val="24"/>
          <w:szCs w:val="24"/>
          <w:lang w:eastAsia="ru-RU"/>
        </w:rPr>
        <w:t>использовать</w:t>
      </w:r>
      <w:r w:rsidRPr="007958E7">
        <w:rPr>
          <w:rFonts w:ascii="Times New Roman" w:eastAsia="Times New Roman" w:hAnsi="Times New Roman" w:cs="Times New Roman"/>
          <w:sz w:val="24"/>
          <w:szCs w:val="24"/>
          <w:lang w:val="en-US" w:eastAsia="ru-RU"/>
        </w:rPr>
        <w:t>:</w:t>
      </w:r>
    </w:p>
    <w:p w14:paraId="5FB5DB7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7958E7">
        <w:rPr>
          <w:rFonts w:ascii="Courier New" w:eastAsia="Times New Roman" w:hAnsi="Courier New" w:cs="Courier New"/>
          <w:sz w:val="20"/>
          <w:szCs w:val="20"/>
          <w:lang w:val="en-US" w:eastAsia="ru-RU"/>
        </w:rPr>
        <w:t>Online First</w:t>
      </w:r>
    </w:p>
    <w:p w14:paraId="5EB26775"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7D37E8EA"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Не использовать:</w:t>
      </w:r>
    </w:p>
    <w:p w14:paraId="64EF4B0C" w14:textId="77777777" w:rsidR="007958E7" w:rsidRPr="007958E7" w:rsidRDefault="007958E7" w:rsidP="007958E7">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локальную БД;</w:t>
      </w:r>
    </w:p>
    <w:p w14:paraId="4B1EF6E2" w14:textId="77777777" w:rsidR="007958E7" w:rsidRPr="007958E7" w:rsidRDefault="007958E7" w:rsidP="007958E7">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синхронизацию;</w:t>
      </w:r>
    </w:p>
    <w:p w14:paraId="7DF208AD" w14:textId="77777777" w:rsidR="007958E7" w:rsidRPr="007958E7" w:rsidRDefault="007958E7" w:rsidP="007958E7">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конфликт-резолвинг.</w:t>
      </w:r>
    </w:p>
    <w:p w14:paraId="4943C71D" w14:textId="77777777" w:rsidR="007958E7" w:rsidRP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975574F">
          <v:rect id="_x0000_i1041" style="width:0;height:1.5pt" o:hralign="center" o:hrstd="t" o:hr="t" fillcolor="#a0a0a0" stroked="f"/>
        </w:pict>
      </w:r>
    </w:p>
    <w:p w14:paraId="483A7D86" w14:textId="77777777" w:rsidR="007958E7" w:rsidRPr="007958E7" w:rsidRDefault="007958E7" w:rsidP="007958E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ru-RU"/>
        </w:rPr>
      </w:pPr>
      <w:r w:rsidRPr="007958E7">
        <w:rPr>
          <w:rFonts w:ascii="Times New Roman" w:eastAsia="Times New Roman" w:hAnsi="Times New Roman" w:cs="Times New Roman"/>
          <w:b/>
          <w:bCs/>
          <w:kern w:val="36"/>
          <w:sz w:val="48"/>
          <w:szCs w:val="48"/>
          <w:lang w:val="en-US" w:eastAsia="ru-RU"/>
        </w:rPr>
        <w:t>ADR-017</w:t>
      </w:r>
    </w:p>
    <w:p w14:paraId="06EE5D4B" w14:textId="77777777" w:rsidR="007958E7" w:rsidRPr="007958E7" w:rsidRDefault="007958E7" w:rsidP="007958E7">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7958E7">
        <w:rPr>
          <w:rFonts w:ascii="Times New Roman" w:eastAsia="Times New Roman" w:hAnsi="Times New Roman" w:cs="Times New Roman"/>
          <w:b/>
          <w:bCs/>
          <w:sz w:val="36"/>
          <w:szCs w:val="36"/>
          <w:lang w:val="en-US" w:eastAsia="ru-RU"/>
        </w:rPr>
        <w:t>Feature-Based Architecture</w:t>
      </w:r>
    </w:p>
    <w:p w14:paraId="017DB109"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7958E7">
        <w:rPr>
          <w:rFonts w:ascii="Times New Roman" w:eastAsia="Times New Roman" w:hAnsi="Times New Roman" w:cs="Times New Roman"/>
          <w:b/>
          <w:bCs/>
          <w:sz w:val="27"/>
          <w:szCs w:val="27"/>
          <w:lang w:val="en-US" w:eastAsia="ru-RU"/>
        </w:rPr>
        <w:t>Status</w:t>
      </w:r>
    </w:p>
    <w:p w14:paraId="4DFD4EE1"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7958E7">
        <w:rPr>
          <w:rFonts w:ascii="Times New Roman" w:eastAsia="Times New Roman" w:hAnsi="Times New Roman" w:cs="Times New Roman"/>
          <w:sz w:val="24"/>
          <w:szCs w:val="24"/>
          <w:lang w:val="en-US" w:eastAsia="ru-RU"/>
        </w:rPr>
        <w:t>Accepted</w:t>
      </w:r>
    </w:p>
    <w:p w14:paraId="09C7F8D1"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Context</w:t>
      </w:r>
    </w:p>
    <w:p w14:paraId="57A11828"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Проект будет развиваться годами.</w:t>
      </w:r>
    </w:p>
    <w:p w14:paraId="5A289324" w14:textId="77777777" w:rsidR="007958E7" w:rsidRPr="004700A8"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4700A8">
        <w:rPr>
          <w:rFonts w:ascii="Times New Roman" w:eastAsia="Times New Roman" w:hAnsi="Times New Roman" w:cs="Times New Roman"/>
          <w:b/>
          <w:bCs/>
          <w:sz w:val="27"/>
          <w:szCs w:val="27"/>
          <w:lang w:val="en-US" w:eastAsia="ru-RU"/>
        </w:rPr>
        <w:t>Decision</w:t>
      </w:r>
    </w:p>
    <w:p w14:paraId="61A1B966" w14:textId="77777777" w:rsidR="007958E7" w:rsidRPr="004700A8" w:rsidRDefault="007958E7" w:rsidP="007958E7">
      <w:pPr>
        <w:spacing w:before="100" w:beforeAutospacing="1" w:after="100" w:afterAutospacing="1" w:line="240" w:lineRule="auto"/>
        <w:rPr>
          <w:rFonts w:ascii="Times New Roman" w:eastAsia="Times New Roman" w:hAnsi="Times New Roman" w:cs="Times New Roman"/>
          <w:sz w:val="24"/>
          <w:szCs w:val="24"/>
          <w:lang w:val="en-US" w:eastAsia="ru-RU"/>
        </w:rPr>
      </w:pPr>
      <w:r w:rsidRPr="004700A8">
        <w:rPr>
          <w:rFonts w:ascii="Times New Roman" w:eastAsia="Times New Roman" w:hAnsi="Times New Roman" w:cs="Times New Roman"/>
          <w:sz w:val="24"/>
          <w:szCs w:val="24"/>
          <w:lang w:val="en-US" w:eastAsia="ru-RU"/>
        </w:rPr>
        <w:t xml:space="preserve">Backend </w:t>
      </w:r>
      <w:r w:rsidRPr="007958E7">
        <w:rPr>
          <w:rFonts w:ascii="Times New Roman" w:eastAsia="Times New Roman" w:hAnsi="Times New Roman" w:cs="Times New Roman"/>
          <w:sz w:val="24"/>
          <w:szCs w:val="24"/>
          <w:lang w:eastAsia="ru-RU"/>
        </w:rPr>
        <w:t>и</w:t>
      </w:r>
      <w:r w:rsidRPr="004700A8">
        <w:rPr>
          <w:rFonts w:ascii="Times New Roman" w:eastAsia="Times New Roman" w:hAnsi="Times New Roman" w:cs="Times New Roman"/>
          <w:sz w:val="24"/>
          <w:szCs w:val="24"/>
          <w:lang w:val="en-US" w:eastAsia="ru-RU"/>
        </w:rPr>
        <w:t xml:space="preserve"> Flutter </w:t>
      </w:r>
      <w:r w:rsidRPr="007958E7">
        <w:rPr>
          <w:rFonts w:ascii="Times New Roman" w:eastAsia="Times New Roman" w:hAnsi="Times New Roman" w:cs="Times New Roman"/>
          <w:sz w:val="24"/>
          <w:szCs w:val="24"/>
          <w:lang w:eastAsia="ru-RU"/>
        </w:rPr>
        <w:t>строятся</w:t>
      </w:r>
      <w:r w:rsidRPr="004700A8">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вокруг</w:t>
      </w:r>
      <w:r w:rsidRPr="004700A8">
        <w:rPr>
          <w:rFonts w:ascii="Times New Roman" w:eastAsia="Times New Roman" w:hAnsi="Times New Roman" w:cs="Times New Roman"/>
          <w:sz w:val="24"/>
          <w:szCs w:val="24"/>
          <w:lang w:val="en-US" w:eastAsia="ru-RU"/>
        </w:rPr>
        <w:t xml:space="preserve"> </w:t>
      </w:r>
      <w:r w:rsidRPr="007958E7">
        <w:rPr>
          <w:rFonts w:ascii="Times New Roman" w:eastAsia="Times New Roman" w:hAnsi="Times New Roman" w:cs="Times New Roman"/>
          <w:sz w:val="24"/>
          <w:szCs w:val="24"/>
          <w:lang w:eastAsia="ru-RU"/>
        </w:rPr>
        <w:t>фич</w:t>
      </w:r>
      <w:r w:rsidRPr="004700A8">
        <w:rPr>
          <w:rFonts w:ascii="Times New Roman" w:eastAsia="Times New Roman" w:hAnsi="Times New Roman" w:cs="Times New Roman"/>
          <w:sz w:val="24"/>
          <w:szCs w:val="24"/>
          <w:lang w:val="en-US" w:eastAsia="ru-RU"/>
        </w:rPr>
        <w:t>:</w:t>
      </w:r>
    </w:p>
    <w:p w14:paraId="1452586C" w14:textId="77777777" w:rsidR="007958E7" w:rsidRPr="004700A8"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4700A8">
        <w:rPr>
          <w:rFonts w:ascii="Courier New" w:eastAsia="Times New Roman" w:hAnsi="Courier New" w:cs="Courier New"/>
          <w:sz w:val="20"/>
          <w:szCs w:val="20"/>
          <w:lang w:val="en-US" w:eastAsia="ru-RU"/>
        </w:rPr>
        <w:lastRenderedPageBreak/>
        <w:t>auth</w:t>
      </w:r>
    </w:p>
    <w:p w14:paraId="3616DCF5"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story</w:t>
      </w:r>
    </w:p>
    <w:p w14:paraId="262785E9"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memory</w:t>
      </w:r>
    </w:p>
    <w:p w14:paraId="55490C7E" w14:textId="77777777" w:rsidR="007958E7" w:rsidRPr="007958E7" w:rsidRDefault="007958E7" w:rsidP="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7958E7">
        <w:rPr>
          <w:rFonts w:ascii="Courier New" w:eastAsia="Times New Roman" w:hAnsi="Courier New" w:cs="Courier New"/>
          <w:sz w:val="20"/>
          <w:szCs w:val="20"/>
          <w:lang w:eastAsia="ru-RU"/>
        </w:rPr>
        <w:t>media</w:t>
      </w:r>
    </w:p>
    <w:p w14:paraId="6E71173C"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а не вокруг технических слоёв.</w:t>
      </w:r>
    </w:p>
    <w:p w14:paraId="0395545C" w14:textId="77777777" w:rsidR="007958E7" w:rsidRPr="007958E7" w:rsidRDefault="007958E7" w:rsidP="007958E7">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7958E7">
        <w:rPr>
          <w:rFonts w:ascii="Times New Roman" w:eastAsia="Times New Roman" w:hAnsi="Times New Roman" w:cs="Times New Roman"/>
          <w:b/>
          <w:bCs/>
          <w:sz w:val="27"/>
          <w:szCs w:val="27"/>
          <w:lang w:eastAsia="ru-RU"/>
        </w:rPr>
        <w:t>Consequences</w:t>
      </w:r>
    </w:p>
    <w:p w14:paraId="12D1EEC5"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Лучшая масштабируемость кодовой базы.</w:t>
      </w:r>
    </w:p>
    <w:p w14:paraId="1AC1A887" w14:textId="77777777" w:rsidR="007958E7" w:rsidRPr="007958E7" w:rsidRDefault="007958E7" w:rsidP="007958E7">
      <w:pPr>
        <w:spacing w:before="100" w:beforeAutospacing="1" w:after="100" w:afterAutospacing="1" w:line="240" w:lineRule="auto"/>
        <w:rPr>
          <w:rFonts w:ascii="Times New Roman" w:eastAsia="Times New Roman" w:hAnsi="Times New Roman" w:cs="Times New Roman"/>
          <w:sz w:val="24"/>
          <w:szCs w:val="24"/>
          <w:lang w:eastAsia="ru-RU"/>
        </w:rPr>
      </w:pPr>
      <w:r w:rsidRPr="007958E7">
        <w:rPr>
          <w:rFonts w:ascii="Times New Roman" w:eastAsia="Times New Roman" w:hAnsi="Times New Roman" w:cs="Times New Roman"/>
          <w:sz w:val="24"/>
          <w:szCs w:val="24"/>
          <w:lang w:eastAsia="ru-RU"/>
        </w:rPr>
        <w:t>Упрощение сопровождения.</w:t>
      </w:r>
    </w:p>
    <w:p w14:paraId="126AF5EC" w14:textId="6781F51A" w:rsidR="007958E7"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A33475">
          <v:rect id="_x0000_i1042" style="width:0;height:1.5pt" o:hralign="center" o:hrstd="t" o:hr="t" fillcolor="#a0a0a0" stroked="f"/>
        </w:pict>
      </w:r>
    </w:p>
    <w:p w14:paraId="7FA4C779" w14:textId="6F8575C6" w:rsidR="004700A8" w:rsidRDefault="004700A8" w:rsidP="007958E7">
      <w:pPr>
        <w:spacing w:after="0" w:line="240" w:lineRule="auto"/>
        <w:rPr>
          <w:rFonts w:ascii="Times New Roman" w:eastAsia="Times New Roman" w:hAnsi="Times New Roman" w:cs="Times New Roman"/>
          <w:sz w:val="24"/>
          <w:szCs w:val="24"/>
          <w:lang w:eastAsia="ru-RU"/>
        </w:rPr>
      </w:pPr>
    </w:p>
    <w:p w14:paraId="6E0420D7" w14:textId="239F6F48" w:rsidR="004700A8" w:rsidRDefault="004700A8" w:rsidP="007958E7">
      <w:pPr>
        <w:spacing w:after="0" w:line="240" w:lineRule="auto"/>
      </w:pPr>
      <w:r>
        <w:t>ADR-018</w:t>
      </w:r>
      <w:r>
        <w:br/>
      </w:r>
      <w:r>
        <w:br/>
        <w:t>Lifetime Premium Monetization</w:t>
      </w:r>
      <w:r>
        <w:br/>
      </w:r>
      <w:r>
        <w:br/>
        <w:t>Status:</w:t>
      </w:r>
      <w:r>
        <w:br/>
        <w:t>Accepted</w:t>
      </w:r>
      <w:r>
        <w:br/>
      </w:r>
      <w:r>
        <w:br/>
        <w:t>Context:</w:t>
      </w:r>
      <w:r>
        <w:br/>
      </w:r>
      <w:r>
        <w:br/>
        <w:t>Memory Map является эмоциональным продуктом,</w:t>
      </w:r>
      <w:r>
        <w:br/>
        <w:t>ориентированным на сохранение воспоминаний.</w:t>
      </w:r>
      <w:r>
        <w:br/>
      </w:r>
      <w:r>
        <w:br/>
        <w:t>Подписочная модель может вызывать негативное восприятие,</w:t>
      </w:r>
      <w:r>
        <w:br/>
        <w:t>так как пользователи ожидают владеть своими воспоминаниями,</w:t>
      </w:r>
      <w:r>
        <w:br/>
        <w:t>а не арендовать доступ к ним.</w:t>
      </w:r>
      <w:r>
        <w:br/>
      </w:r>
      <w:r>
        <w:br/>
        <w:t>Decision:</w:t>
      </w:r>
      <w:r>
        <w:br/>
      </w:r>
      <w:r>
        <w:br/>
        <w:t>Для MVP используется модель:</w:t>
      </w:r>
      <w:r>
        <w:br/>
      </w:r>
      <w:r>
        <w:br/>
        <w:t>FREE</w:t>
      </w:r>
      <w:r>
        <w:br/>
      </w:r>
      <w:r>
        <w:br/>
        <w:t>PREMIUM LIFETIME</w:t>
      </w:r>
      <w:r>
        <w:br/>
      </w:r>
      <w:r>
        <w:br/>
        <w:t>Без ежемесячной подписки.</w:t>
      </w:r>
      <w:r>
        <w:br/>
      </w:r>
      <w:r>
        <w:br/>
        <w:t>Consequences:</w:t>
      </w:r>
      <w:r>
        <w:br/>
      </w:r>
      <w:r>
        <w:br/>
        <w:t>Пользователь получает постоянный доступ</w:t>
      </w:r>
      <w:r>
        <w:br/>
        <w:t>к Premium-функциям после единовременной оплаты.</w:t>
      </w:r>
      <w:r>
        <w:br/>
      </w:r>
      <w:r>
        <w:br/>
        <w:t>Подписочная модель может быть добавлена</w:t>
      </w:r>
      <w:r>
        <w:br/>
        <w:t>в будущем для хранения больших объёмов медиа.</w:t>
      </w:r>
    </w:p>
    <w:p w14:paraId="367CD1E8" w14:textId="1393582D" w:rsidR="004700A8" w:rsidRDefault="009228F7" w:rsidP="007958E7">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D8D8653">
          <v:rect id="_x0000_i1043" style="width:0;height:1.5pt" o:hralign="center" o:hrstd="t" o:hr="t" fillcolor="#a0a0a0" stroked="f"/>
        </w:pict>
      </w:r>
    </w:p>
    <w:p w14:paraId="16AA6B1A" w14:textId="3F28782B" w:rsidR="004700A8" w:rsidRDefault="004700A8" w:rsidP="007958E7">
      <w:pPr>
        <w:spacing w:after="0" w:line="240" w:lineRule="auto"/>
        <w:rPr>
          <w:rFonts w:ascii="Times New Roman" w:eastAsia="Times New Roman" w:hAnsi="Times New Roman" w:cs="Times New Roman"/>
          <w:sz w:val="24"/>
          <w:szCs w:val="24"/>
          <w:lang w:eastAsia="ru-RU"/>
        </w:rPr>
      </w:pPr>
    </w:p>
    <w:p w14:paraId="0E96E63C" w14:textId="2FACE48F" w:rsidR="004700A8" w:rsidRPr="007958E7" w:rsidRDefault="004700A8" w:rsidP="007958E7">
      <w:pPr>
        <w:spacing w:after="0" w:line="240" w:lineRule="auto"/>
        <w:rPr>
          <w:rFonts w:ascii="Times New Roman" w:eastAsia="Times New Roman" w:hAnsi="Times New Roman" w:cs="Times New Roman"/>
          <w:sz w:val="24"/>
          <w:szCs w:val="24"/>
          <w:lang w:eastAsia="ru-RU"/>
        </w:rPr>
      </w:pPr>
      <w:r>
        <w:t>ADR-019</w:t>
      </w:r>
      <w:r>
        <w:br/>
      </w:r>
      <w:r>
        <w:br/>
        <w:t>Family Archive License</w:t>
      </w:r>
      <w:r>
        <w:br/>
      </w:r>
      <w:r>
        <w:br/>
      </w:r>
      <w:r>
        <w:lastRenderedPageBreak/>
        <w:t>Status:</w:t>
      </w:r>
      <w:r>
        <w:br/>
        <w:t>Proposed</w:t>
      </w:r>
      <w:r>
        <w:br/>
      </w:r>
      <w:r>
        <w:br/>
        <w:t>Context:</w:t>
      </w:r>
      <w:r>
        <w:br/>
      </w:r>
      <w:r>
        <w:br/>
        <w:t>В будущем пользователи могут хранить</w:t>
      </w:r>
      <w:r>
        <w:br/>
        <w:t>значительные объёмы фотографий, аудио и видео.</w:t>
      </w:r>
      <w:r>
        <w:br/>
      </w:r>
      <w:r>
        <w:br/>
        <w:t>Стоимость хранения растёт со временем.</w:t>
      </w:r>
      <w:r>
        <w:br/>
      </w:r>
      <w:r>
        <w:br/>
        <w:t>Decision:</w:t>
      </w:r>
      <w:r>
        <w:br/>
      </w:r>
      <w:r>
        <w:br/>
        <w:t>Рассмотреть модель:</w:t>
      </w:r>
      <w:r>
        <w:br/>
      </w:r>
      <w:r>
        <w:br/>
        <w:t>Premium Lifetime</w:t>
      </w:r>
      <w:r>
        <w:br/>
        <w:t>+</w:t>
      </w:r>
      <w:r>
        <w:br/>
        <w:t>Storage Expansion Packs</w:t>
      </w:r>
      <w:r>
        <w:br/>
      </w:r>
      <w:r>
        <w:br/>
        <w:t>Пример:</w:t>
      </w:r>
      <w:r>
        <w:br/>
      </w:r>
      <w:r>
        <w:br/>
        <w:t>10 GB Included</w:t>
      </w:r>
      <w:r>
        <w:br/>
      </w:r>
      <w:r>
        <w:br/>
        <w:t>+50 GB</w:t>
      </w:r>
      <w:r>
        <w:br/>
      </w:r>
      <w:r>
        <w:br/>
        <w:t>+100 GB</w:t>
      </w:r>
      <w:r>
        <w:br/>
      </w:r>
      <w:r>
        <w:br/>
        <w:t>+500 GB</w:t>
      </w:r>
      <w:r>
        <w:br/>
      </w:r>
      <w:r>
        <w:br/>
        <w:t>Consequences:</w:t>
      </w:r>
      <w:r>
        <w:br/>
      </w:r>
      <w:r>
        <w:br/>
        <w:t>Пользователь покупает продукт один раз.</w:t>
      </w:r>
      <w:r>
        <w:br/>
      </w:r>
      <w:r>
        <w:br/>
        <w:t>Дополнительная оплата связана только</w:t>
      </w:r>
      <w:r>
        <w:br/>
        <w:t>с потреблением ресурсов хранения.</w:t>
      </w:r>
    </w:p>
    <w:p w14:paraId="267A39C1" w14:textId="3D5E3992" w:rsidR="00C22CF5" w:rsidRDefault="00C22CF5">
      <w:pPr>
        <w:rPr>
          <w:rFonts w:ascii="Times New Roman" w:eastAsia="Times New Roman" w:hAnsi="Times New Roman" w:cs="Times New Roman"/>
          <w:b/>
          <w:bCs/>
          <w:kern w:val="36"/>
          <w:sz w:val="48"/>
          <w:szCs w:val="48"/>
          <w:lang w:eastAsia="ru-RU"/>
        </w:rPr>
      </w:pPr>
    </w:p>
    <w:p w14:paraId="62D36F47" w14:textId="6460DD71" w:rsidR="009228F7" w:rsidRDefault="009228F7">
      <w:pPr>
        <w:rPr>
          <w:rFonts w:ascii="Times New Roman" w:eastAsia="Times New Roman" w:hAnsi="Times New Roman" w:cs="Times New Roman"/>
          <w:b/>
          <w:bCs/>
          <w:kern w:val="36"/>
          <w:sz w:val="48"/>
          <w:szCs w:val="48"/>
          <w:lang w:eastAsia="ru-RU"/>
        </w:rPr>
      </w:pPr>
    </w:p>
    <w:p w14:paraId="6F2D3293" w14:textId="77777777" w:rsidR="009228F7" w:rsidRPr="009228F7" w:rsidRDefault="009228F7" w:rsidP="009228F7">
      <w:pPr>
        <w:rPr>
          <w:lang w:val="en-US"/>
        </w:rPr>
      </w:pPr>
      <w:r w:rsidRPr="009228F7">
        <w:rPr>
          <w:lang w:val="en-US"/>
        </w:rPr>
        <w:t>ADR-020</w:t>
      </w:r>
    </w:p>
    <w:p w14:paraId="33FA2671" w14:textId="77777777" w:rsidR="009228F7" w:rsidRPr="009228F7" w:rsidRDefault="009228F7" w:rsidP="009228F7">
      <w:pPr>
        <w:rPr>
          <w:lang w:val="en-US"/>
        </w:rPr>
      </w:pPr>
      <w:r w:rsidRPr="009228F7">
        <w:rPr>
          <w:lang w:val="en-US"/>
        </w:rPr>
        <w:t>MapLibre with Replaceable Hosted Map Source for MVP</w:t>
      </w:r>
    </w:p>
    <w:p w14:paraId="1EA18C67" w14:textId="77777777" w:rsidR="009228F7" w:rsidRPr="009228F7" w:rsidRDefault="009228F7" w:rsidP="009228F7">
      <w:pPr>
        <w:rPr>
          <w:lang w:val="en-US"/>
        </w:rPr>
      </w:pPr>
    </w:p>
    <w:p w14:paraId="36940C9B" w14:textId="77777777" w:rsidR="009228F7" w:rsidRPr="009228F7" w:rsidRDefault="009228F7" w:rsidP="009228F7">
      <w:pPr>
        <w:rPr>
          <w:lang w:val="en-US"/>
        </w:rPr>
      </w:pPr>
      <w:r w:rsidRPr="009228F7">
        <w:rPr>
          <w:lang w:val="en-US"/>
        </w:rPr>
        <w:t>Status</w:t>
      </w:r>
    </w:p>
    <w:p w14:paraId="68B47132" w14:textId="77777777" w:rsidR="009228F7" w:rsidRPr="009228F7" w:rsidRDefault="009228F7" w:rsidP="009228F7">
      <w:pPr>
        <w:rPr>
          <w:lang w:val="en-US"/>
        </w:rPr>
      </w:pPr>
      <w:r w:rsidRPr="009228F7">
        <w:rPr>
          <w:lang w:val="en-US"/>
        </w:rPr>
        <w:t>Accepted</w:t>
      </w:r>
    </w:p>
    <w:p w14:paraId="6D6771AA" w14:textId="77777777" w:rsidR="009228F7" w:rsidRPr="009228F7" w:rsidRDefault="009228F7" w:rsidP="009228F7">
      <w:pPr>
        <w:rPr>
          <w:lang w:val="en-US"/>
        </w:rPr>
      </w:pPr>
    </w:p>
    <w:p w14:paraId="3480732E" w14:textId="77777777" w:rsidR="009228F7" w:rsidRPr="009228F7" w:rsidRDefault="009228F7" w:rsidP="009228F7">
      <w:pPr>
        <w:rPr>
          <w:lang w:val="en-US"/>
        </w:rPr>
      </w:pPr>
      <w:r w:rsidRPr="009228F7">
        <w:rPr>
          <w:lang w:val="en-US"/>
        </w:rPr>
        <w:t>Context</w:t>
      </w:r>
    </w:p>
    <w:p w14:paraId="3ECF7F42" w14:textId="77777777" w:rsidR="009228F7" w:rsidRPr="009228F7" w:rsidRDefault="009228F7" w:rsidP="009228F7">
      <w:pPr>
        <w:rPr>
          <w:lang w:val="en-US"/>
        </w:rPr>
      </w:pPr>
    </w:p>
    <w:p w14:paraId="3951CEC2" w14:textId="77777777" w:rsidR="009228F7" w:rsidRPr="009228F7" w:rsidRDefault="009228F7" w:rsidP="009228F7">
      <w:pPr>
        <w:rPr>
          <w:lang w:val="en-US"/>
        </w:rPr>
      </w:pPr>
      <w:r w:rsidRPr="009228F7">
        <w:rPr>
          <w:lang w:val="en-US"/>
        </w:rPr>
        <w:t xml:space="preserve">ADR-006 </w:t>
      </w:r>
      <w:r>
        <w:t>определил</w:t>
      </w:r>
      <w:r w:rsidRPr="009228F7">
        <w:rPr>
          <w:lang w:val="en-US"/>
        </w:rPr>
        <w:t xml:space="preserve"> MapLibre + PMTiles </w:t>
      </w:r>
      <w:r>
        <w:t>как</w:t>
      </w:r>
      <w:r w:rsidRPr="009228F7">
        <w:rPr>
          <w:lang w:val="en-US"/>
        </w:rPr>
        <w:t xml:space="preserve"> </w:t>
      </w:r>
      <w:r>
        <w:t>картографическую</w:t>
      </w:r>
    </w:p>
    <w:p w14:paraId="1275C2C5" w14:textId="77777777" w:rsidR="009228F7" w:rsidRDefault="009228F7" w:rsidP="009228F7">
      <w:r>
        <w:lastRenderedPageBreak/>
        <w:t>архитектуру проекта.</w:t>
      </w:r>
    </w:p>
    <w:p w14:paraId="4ABDAE52" w14:textId="77777777" w:rsidR="009228F7" w:rsidRDefault="009228F7" w:rsidP="009228F7"/>
    <w:p w14:paraId="69D566D0" w14:textId="77777777" w:rsidR="009228F7" w:rsidRDefault="009228F7" w:rsidP="009228F7">
      <w:r>
        <w:t>На этапе реализации MVP выяснилось, что самостоятельный</w:t>
      </w:r>
    </w:p>
    <w:p w14:paraId="3AD63066" w14:textId="77777777" w:rsidR="009228F7" w:rsidRDefault="009228F7" w:rsidP="009228F7">
      <w:r>
        <w:t>PMTiles hosting увеличивает инфраструктурную сложность,</w:t>
      </w:r>
    </w:p>
    <w:p w14:paraId="460B960A" w14:textId="77777777" w:rsidR="009228F7" w:rsidRDefault="009228F7" w:rsidP="009228F7">
      <w:r>
        <w:t>при этом для текущих требований MVP собственное хранение</w:t>
      </w:r>
    </w:p>
    <w:p w14:paraId="4587E76E" w14:textId="77777777" w:rsidR="009228F7" w:rsidRDefault="009228F7" w:rsidP="009228F7">
      <w:r>
        <w:t>картографических tiles не является обязательным.</w:t>
      </w:r>
    </w:p>
    <w:p w14:paraId="09C65316" w14:textId="77777777" w:rsidR="009228F7" w:rsidRDefault="009228F7" w:rsidP="009228F7"/>
    <w:p w14:paraId="186E2A97" w14:textId="77777777" w:rsidR="009228F7" w:rsidRDefault="009228F7" w:rsidP="009228F7">
      <w:r>
        <w:t>Приложение должно сохранять независимость от конкретного</w:t>
      </w:r>
    </w:p>
    <w:p w14:paraId="5564B427" w14:textId="77777777" w:rsidR="009228F7" w:rsidRDefault="009228F7" w:rsidP="009228F7">
      <w:r>
        <w:t>провайдера картографической подложки.</w:t>
      </w:r>
    </w:p>
    <w:p w14:paraId="13601915" w14:textId="77777777" w:rsidR="009228F7" w:rsidRDefault="009228F7" w:rsidP="009228F7"/>
    <w:p w14:paraId="68AEF718" w14:textId="77777777" w:rsidR="009228F7" w:rsidRDefault="009228F7" w:rsidP="009228F7">
      <w:r>
        <w:t>Decision</w:t>
      </w:r>
    </w:p>
    <w:p w14:paraId="1B4A43F7" w14:textId="77777777" w:rsidR="009228F7" w:rsidRDefault="009228F7" w:rsidP="009228F7"/>
    <w:p w14:paraId="0B1E11F5" w14:textId="77777777" w:rsidR="009228F7" w:rsidRDefault="009228F7" w:rsidP="009228F7">
      <w:r>
        <w:t>Для MVP использовать:</w:t>
      </w:r>
    </w:p>
    <w:p w14:paraId="1BA39276" w14:textId="77777777" w:rsidR="009228F7" w:rsidRDefault="009228F7" w:rsidP="009228F7"/>
    <w:p w14:paraId="6D368405" w14:textId="77777777" w:rsidR="009228F7" w:rsidRPr="009228F7" w:rsidRDefault="009228F7" w:rsidP="009228F7">
      <w:pPr>
        <w:rPr>
          <w:lang w:val="en-US"/>
        </w:rPr>
      </w:pPr>
      <w:r w:rsidRPr="009228F7">
        <w:rPr>
          <w:lang w:val="en-US"/>
        </w:rPr>
        <w:t>MapLibre</w:t>
      </w:r>
    </w:p>
    <w:p w14:paraId="5F7394C6" w14:textId="77777777" w:rsidR="009228F7" w:rsidRPr="009228F7" w:rsidRDefault="009228F7" w:rsidP="009228F7">
      <w:pPr>
        <w:rPr>
          <w:lang w:val="en-US"/>
        </w:rPr>
      </w:pPr>
      <w:r w:rsidRPr="009228F7">
        <w:rPr>
          <w:lang w:val="en-US"/>
        </w:rPr>
        <w:t>+</w:t>
      </w:r>
    </w:p>
    <w:p w14:paraId="701F4B90" w14:textId="77777777" w:rsidR="009228F7" w:rsidRPr="009228F7" w:rsidRDefault="009228F7" w:rsidP="009228F7">
      <w:pPr>
        <w:rPr>
          <w:lang w:val="en-US"/>
        </w:rPr>
      </w:pPr>
      <w:r w:rsidRPr="009228F7">
        <w:rPr>
          <w:lang w:val="en-US"/>
        </w:rPr>
        <w:t>OpenFreeMap</w:t>
      </w:r>
    </w:p>
    <w:p w14:paraId="7BA2D922" w14:textId="77777777" w:rsidR="009228F7" w:rsidRPr="009228F7" w:rsidRDefault="009228F7" w:rsidP="009228F7">
      <w:pPr>
        <w:rPr>
          <w:lang w:val="en-US"/>
        </w:rPr>
      </w:pPr>
    </w:p>
    <w:p w14:paraId="3170D714" w14:textId="77777777" w:rsidR="009228F7" w:rsidRPr="009228F7" w:rsidRDefault="009228F7" w:rsidP="009228F7">
      <w:pPr>
        <w:rPr>
          <w:lang w:val="en-US"/>
        </w:rPr>
      </w:pPr>
      <w:r w:rsidRPr="009228F7">
        <w:rPr>
          <w:lang w:val="en-US"/>
        </w:rPr>
        <w:t xml:space="preserve">MapLibre </w:t>
      </w:r>
      <w:r>
        <w:t>остаётся</w:t>
      </w:r>
      <w:r w:rsidRPr="009228F7">
        <w:rPr>
          <w:lang w:val="en-US"/>
        </w:rPr>
        <w:t xml:space="preserve"> </w:t>
      </w:r>
      <w:r>
        <w:t>картографическим</w:t>
      </w:r>
      <w:r w:rsidRPr="009228F7">
        <w:rPr>
          <w:lang w:val="en-US"/>
        </w:rPr>
        <w:t xml:space="preserve"> rendering engine.</w:t>
      </w:r>
    </w:p>
    <w:p w14:paraId="50F7D921" w14:textId="77777777" w:rsidR="009228F7" w:rsidRPr="009228F7" w:rsidRDefault="009228F7" w:rsidP="009228F7">
      <w:pPr>
        <w:rPr>
          <w:lang w:val="en-US"/>
        </w:rPr>
      </w:pPr>
    </w:p>
    <w:p w14:paraId="4F51B00A" w14:textId="77777777" w:rsidR="009228F7" w:rsidRPr="009228F7" w:rsidRDefault="009228F7" w:rsidP="009228F7">
      <w:pPr>
        <w:rPr>
          <w:lang w:val="en-US"/>
        </w:rPr>
      </w:pPr>
      <w:r w:rsidRPr="009228F7">
        <w:rPr>
          <w:lang w:val="en-US"/>
        </w:rPr>
        <w:t xml:space="preserve">OpenFreeMap </w:t>
      </w:r>
      <w:r>
        <w:t>используется</w:t>
      </w:r>
      <w:r w:rsidRPr="009228F7">
        <w:rPr>
          <w:lang w:val="en-US"/>
        </w:rPr>
        <w:t xml:space="preserve"> </w:t>
      </w:r>
      <w:r>
        <w:t>как</w:t>
      </w:r>
      <w:r w:rsidRPr="009228F7">
        <w:rPr>
          <w:lang w:val="en-US"/>
        </w:rPr>
        <w:t xml:space="preserve"> </w:t>
      </w:r>
      <w:r>
        <w:t>текущий</w:t>
      </w:r>
      <w:r w:rsidRPr="009228F7">
        <w:rPr>
          <w:lang w:val="en-US"/>
        </w:rPr>
        <w:t xml:space="preserve"> hosted map/style source.</w:t>
      </w:r>
    </w:p>
    <w:p w14:paraId="0BDB3C70" w14:textId="77777777" w:rsidR="009228F7" w:rsidRPr="009228F7" w:rsidRDefault="009228F7" w:rsidP="009228F7">
      <w:pPr>
        <w:rPr>
          <w:lang w:val="en-US"/>
        </w:rPr>
      </w:pPr>
    </w:p>
    <w:p w14:paraId="74AA4F21" w14:textId="77777777" w:rsidR="009228F7" w:rsidRDefault="009228F7" w:rsidP="009228F7">
      <w:r>
        <w:t>Конкретный map provider/source должен быть изолирован</w:t>
      </w:r>
    </w:p>
    <w:p w14:paraId="44AA98E7" w14:textId="77777777" w:rsidR="009228F7" w:rsidRDefault="009228F7" w:rsidP="009228F7">
      <w:r>
        <w:t>за configuration/source boundary и не должен проникать в:</w:t>
      </w:r>
    </w:p>
    <w:p w14:paraId="5FB8AFC1" w14:textId="77777777" w:rsidR="009228F7" w:rsidRDefault="009228F7" w:rsidP="009228F7"/>
    <w:p w14:paraId="4B3B7726" w14:textId="77777777" w:rsidR="009228F7" w:rsidRPr="009228F7" w:rsidRDefault="009228F7" w:rsidP="009228F7">
      <w:pPr>
        <w:rPr>
          <w:lang w:val="en-US"/>
        </w:rPr>
      </w:pPr>
      <w:r w:rsidRPr="009228F7">
        <w:rPr>
          <w:lang w:val="en-US"/>
        </w:rPr>
        <w:t>- domain;</w:t>
      </w:r>
    </w:p>
    <w:p w14:paraId="4356C632" w14:textId="77777777" w:rsidR="009228F7" w:rsidRPr="009228F7" w:rsidRDefault="009228F7" w:rsidP="009228F7">
      <w:pPr>
        <w:rPr>
          <w:lang w:val="en-US"/>
        </w:rPr>
      </w:pPr>
      <w:r w:rsidRPr="009228F7">
        <w:rPr>
          <w:lang w:val="en-US"/>
        </w:rPr>
        <w:t>- application state;</w:t>
      </w:r>
    </w:p>
    <w:p w14:paraId="72FE3A63" w14:textId="77777777" w:rsidR="009228F7" w:rsidRPr="009228F7" w:rsidRDefault="009228F7" w:rsidP="009228F7">
      <w:pPr>
        <w:rPr>
          <w:lang w:val="en-US"/>
        </w:rPr>
      </w:pPr>
      <w:r w:rsidRPr="009228F7">
        <w:rPr>
          <w:lang w:val="en-US"/>
        </w:rPr>
        <w:t>- Memory models;</w:t>
      </w:r>
    </w:p>
    <w:p w14:paraId="1E12DA15" w14:textId="77777777" w:rsidR="009228F7" w:rsidRPr="009228F7" w:rsidRDefault="009228F7" w:rsidP="009228F7">
      <w:pPr>
        <w:rPr>
          <w:lang w:val="en-US"/>
        </w:rPr>
      </w:pPr>
      <w:r w:rsidRPr="009228F7">
        <w:rPr>
          <w:lang w:val="en-US"/>
        </w:rPr>
        <w:t>- Story Map business logic;</w:t>
      </w:r>
    </w:p>
    <w:p w14:paraId="544523AE" w14:textId="77777777" w:rsidR="009228F7" w:rsidRPr="009228F7" w:rsidRDefault="009228F7" w:rsidP="009228F7">
      <w:pPr>
        <w:rPr>
          <w:lang w:val="en-US"/>
        </w:rPr>
      </w:pPr>
      <w:r w:rsidRPr="009228F7">
        <w:rPr>
          <w:lang w:val="en-US"/>
        </w:rPr>
        <w:t>- Location Picker contract.</w:t>
      </w:r>
    </w:p>
    <w:p w14:paraId="7B76B20F" w14:textId="77777777" w:rsidR="009228F7" w:rsidRPr="009228F7" w:rsidRDefault="009228F7" w:rsidP="009228F7">
      <w:pPr>
        <w:rPr>
          <w:lang w:val="en-US"/>
        </w:rPr>
      </w:pPr>
    </w:p>
    <w:p w14:paraId="1399E037" w14:textId="77777777" w:rsidR="009228F7" w:rsidRDefault="009228F7" w:rsidP="009228F7">
      <w:r>
        <w:t>Архитектура должна позволять заменить OpenFreeMap на:</w:t>
      </w:r>
    </w:p>
    <w:p w14:paraId="113B4DB7" w14:textId="77777777" w:rsidR="009228F7" w:rsidRDefault="009228F7" w:rsidP="009228F7"/>
    <w:p w14:paraId="2B210DA5" w14:textId="77777777" w:rsidR="009228F7" w:rsidRDefault="009228F7" w:rsidP="009228F7">
      <w:r>
        <w:t>- собственные PMTiles;</w:t>
      </w:r>
    </w:p>
    <w:p w14:paraId="2E153435" w14:textId="77777777" w:rsidR="009228F7" w:rsidRDefault="009228F7" w:rsidP="009228F7">
      <w:r>
        <w:t>- другого hosted provider;</w:t>
      </w:r>
    </w:p>
    <w:p w14:paraId="7E8090BE" w14:textId="77777777" w:rsidR="009228F7" w:rsidRPr="009228F7" w:rsidRDefault="009228F7" w:rsidP="009228F7">
      <w:pPr>
        <w:rPr>
          <w:lang w:val="en-US"/>
        </w:rPr>
      </w:pPr>
      <w:r>
        <w:t xml:space="preserve">- другую </w:t>
      </w:r>
      <w:r w:rsidRPr="009228F7">
        <w:rPr>
          <w:lang w:val="en-US"/>
        </w:rPr>
        <w:t>MapLibre-compatible source infrastructure</w:t>
      </w:r>
    </w:p>
    <w:p w14:paraId="253DD1C5" w14:textId="77777777" w:rsidR="009228F7" w:rsidRPr="009228F7" w:rsidRDefault="009228F7" w:rsidP="009228F7">
      <w:pPr>
        <w:rPr>
          <w:lang w:val="en-US"/>
        </w:rPr>
      </w:pPr>
    </w:p>
    <w:p w14:paraId="4FA53913" w14:textId="77777777" w:rsidR="009228F7" w:rsidRPr="009228F7" w:rsidRDefault="009228F7" w:rsidP="009228F7">
      <w:pPr>
        <w:rPr>
          <w:lang w:val="en-US"/>
        </w:rPr>
      </w:pPr>
      <w:r>
        <w:t>без</w:t>
      </w:r>
      <w:r w:rsidRPr="009228F7">
        <w:rPr>
          <w:lang w:val="en-US"/>
        </w:rPr>
        <w:t xml:space="preserve"> </w:t>
      </w:r>
      <w:r>
        <w:t>изменения</w:t>
      </w:r>
      <w:r w:rsidRPr="009228F7">
        <w:rPr>
          <w:lang w:val="en-US"/>
        </w:rPr>
        <w:t xml:space="preserve"> domain/application </w:t>
      </w:r>
      <w:r>
        <w:t>слоя</w:t>
      </w:r>
      <w:r w:rsidRPr="009228F7">
        <w:rPr>
          <w:lang w:val="en-US"/>
        </w:rPr>
        <w:t xml:space="preserve"> </w:t>
      </w:r>
      <w:r>
        <w:t>и</w:t>
      </w:r>
      <w:r w:rsidRPr="009228F7">
        <w:rPr>
          <w:lang w:val="en-US"/>
        </w:rPr>
        <w:t xml:space="preserve"> </w:t>
      </w:r>
      <w:r>
        <w:t>основной</w:t>
      </w:r>
      <w:r w:rsidRPr="009228F7">
        <w:rPr>
          <w:lang w:val="en-US"/>
        </w:rPr>
        <w:t xml:space="preserve"> </w:t>
      </w:r>
      <w:r>
        <w:t>логики</w:t>
      </w:r>
      <w:r w:rsidRPr="009228F7">
        <w:rPr>
          <w:lang w:val="en-US"/>
        </w:rPr>
        <w:t xml:space="preserve"> </w:t>
      </w:r>
      <w:r>
        <w:t>карты</w:t>
      </w:r>
      <w:r w:rsidRPr="009228F7">
        <w:rPr>
          <w:lang w:val="en-US"/>
        </w:rPr>
        <w:t>.</w:t>
      </w:r>
    </w:p>
    <w:p w14:paraId="108B64D3" w14:textId="77777777" w:rsidR="009228F7" w:rsidRPr="009228F7" w:rsidRDefault="009228F7" w:rsidP="009228F7">
      <w:pPr>
        <w:rPr>
          <w:lang w:val="en-US"/>
        </w:rPr>
      </w:pPr>
    </w:p>
    <w:p w14:paraId="4EA79ABD" w14:textId="77777777" w:rsidR="009228F7" w:rsidRDefault="009228F7" w:rsidP="009228F7">
      <w:r>
        <w:t>Собственный PMTiles hosting не входит в MVP.</w:t>
      </w:r>
    </w:p>
    <w:p w14:paraId="0EE82552" w14:textId="77777777" w:rsidR="009228F7" w:rsidRDefault="009228F7" w:rsidP="009228F7"/>
    <w:p w14:paraId="7AEC7A66" w14:textId="77777777" w:rsidR="009228F7" w:rsidRPr="009228F7" w:rsidRDefault="009228F7" w:rsidP="009228F7">
      <w:pPr>
        <w:rPr>
          <w:lang w:val="en-US"/>
        </w:rPr>
      </w:pPr>
      <w:r w:rsidRPr="009228F7">
        <w:rPr>
          <w:lang w:val="en-US"/>
        </w:rPr>
        <w:t xml:space="preserve">ADR-020 supersedes ADR-006 </w:t>
      </w:r>
      <w:r>
        <w:t>для</w:t>
      </w:r>
      <w:r w:rsidRPr="009228F7">
        <w:rPr>
          <w:lang w:val="en-US"/>
        </w:rPr>
        <w:t xml:space="preserve"> MVP map-source strategy.</w:t>
      </w:r>
    </w:p>
    <w:p w14:paraId="5D20A36C" w14:textId="77777777" w:rsidR="009228F7" w:rsidRPr="009228F7" w:rsidRDefault="009228F7" w:rsidP="009228F7">
      <w:pPr>
        <w:rPr>
          <w:lang w:val="en-US"/>
        </w:rPr>
      </w:pPr>
    </w:p>
    <w:p w14:paraId="482A568D" w14:textId="77777777" w:rsidR="009228F7" w:rsidRDefault="009228F7" w:rsidP="009228F7">
      <w:r>
        <w:t>Consequences</w:t>
      </w:r>
    </w:p>
    <w:p w14:paraId="1B4743C7" w14:textId="77777777" w:rsidR="009228F7" w:rsidRDefault="009228F7" w:rsidP="009228F7"/>
    <w:p w14:paraId="17FFF9FE" w14:textId="77777777" w:rsidR="009228F7" w:rsidRDefault="009228F7" w:rsidP="009228F7">
      <w:r>
        <w:t>Преимущества:</w:t>
      </w:r>
    </w:p>
    <w:p w14:paraId="522650CD" w14:textId="77777777" w:rsidR="009228F7" w:rsidRDefault="009228F7" w:rsidP="009228F7"/>
    <w:p w14:paraId="22F6A5E9" w14:textId="77777777" w:rsidR="009228F7" w:rsidRDefault="009228F7" w:rsidP="009228F7">
      <w:r>
        <w:t>- меньше инфраструктурной сложности MVP;</w:t>
      </w:r>
    </w:p>
    <w:p w14:paraId="6B47A286" w14:textId="77777777" w:rsidR="009228F7" w:rsidRDefault="009228F7" w:rsidP="009228F7">
      <w:r>
        <w:t>- не требуется собственный tile hosting;</w:t>
      </w:r>
    </w:p>
    <w:p w14:paraId="3632E870" w14:textId="77777777" w:rsidR="009228F7" w:rsidRDefault="009228F7" w:rsidP="009228F7">
      <w:r>
        <w:t>- сохраняется MapLibre;</w:t>
      </w:r>
    </w:p>
    <w:p w14:paraId="5A0BF0F8" w14:textId="77777777" w:rsidR="009228F7" w:rsidRDefault="009228F7" w:rsidP="009228F7">
      <w:r>
        <w:t>- map provider остаётся заменяемым;</w:t>
      </w:r>
    </w:p>
    <w:p w14:paraId="17284398" w14:textId="77777777" w:rsidR="009228F7" w:rsidRDefault="009228F7" w:rsidP="009228F7">
      <w:r>
        <w:t>- PMTiles можно внедрить позже без redesign приложения.</w:t>
      </w:r>
    </w:p>
    <w:p w14:paraId="7EB5EE77" w14:textId="77777777" w:rsidR="009228F7" w:rsidRDefault="009228F7" w:rsidP="009228F7"/>
    <w:p w14:paraId="248A39AD" w14:textId="77777777" w:rsidR="009228F7" w:rsidRDefault="009228F7" w:rsidP="009228F7">
      <w:r>
        <w:t>Недостатки:</w:t>
      </w:r>
    </w:p>
    <w:p w14:paraId="65D371CB" w14:textId="77777777" w:rsidR="009228F7" w:rsidRDefault="009228F7" w:rsidP="009228F7"/>
    <w:p w14:paraId="7BC171AD" w14:textId="77777777" w:rsidR="009228F7" w:rsidRDefault="009228F7" w:rsidP="009228F7">
      <w:r>
        <w:t>- MVP зависит от доступности внешнего map provider;</w:t>
      </w:r>
    </w:p>
    <w:p w14:paraId="4733007E" w14:textId="77777777" w:rsidR="009228F7" w:rsidRDefault="009228F7" w:rsidP="009228F7">
      <w:r>
        <w:t>- условия использования внешнего provider необходимо</w:t>
      </w:r>
    </w:p>
    <w:p w14:paraId="0AA6CB5A" w14:textId="77777777" w:rsidR="009228F7" w:rsidRDefault="009228F7" w:rsidP="009228F7">
      <w:r>
        <w:t xml:space="preserve">  контролировать;</w:t>
      </w:r>
    </w:p>
    <w:p w14:paraId="3BD3EC8D" w14:textId="77777777" w:rsidR="009228F7" w:rsidRDefault="009228F7" w:rsidP="009228F7">
      <w:r>
        <w:t>- полный контроль над tile infrastructure откладывается.</w:t>
      </w:r>
    </w:p>
    <w:p w14:paraId="4C26A12F" w14:textId="77777777" w:rsidR="009228F7" w:rsidRDefault="009228F7" w:rsidP="009228F7"/>
    <w:p w14:paraId="01025840" w14:textId="77777777" w:rsidR="009228F7" w:rsidRDefault="009228F7" w:rsidP="009228F7">
      <w:r>
        <w:t>Future</w:t>
      </w:r>
    </w:p>
    <w:p w14:paraId="5200505D" w14:textId="77777777" w:rsidR="009228F7" w:rsidRDefault="009228F7" w:rsidP="009228F7"/>
    <w:p w14:paraId="7117D3B4" w14:textId="77777777" w:rsidR="009228F7" w:rsidRDefault="009228F7" w:rsidP="009228F7">
      <w:r>
        <w:t>При появлении необходимости в:</w:t>
      </w:r>
    </w:p>
    <w:p w14:paraId="3A21967A" w14:textId="77777777" w:rsidR="009228F7" w:rsidRDefault="009228F7" w:rsidP="009228F7"/>
    <w:p w14:paraId="3596AA5A" w14:textId="77777777" w:rsidR="009228F7" w:rsidRPr="009228F7" w:rsidRDefault="009228F7" w:rsidP="009228F7">
      <w:pPr>
        <w:rPr>
          <w:lang w:val="en-US"/>
        </w:rPr>
      </w:pPr>
      <w:r w:rsidRPr="009228F7">
        <w:rPr>
          <w:lang w:val="en-US"/>
        </w:rPr>
        <w:lastRenderedPageBreak/>
        <w:t>- offline maps;</w:t>
      </w:r>
    </w:p>
    <w:p w14:paraId="701204FA" w14:textId="77777777" w:rsidR="009228F7" w:rsidRPr="009228F7" w:rsidRDefault="009228F7" w:rsidP="009228F7">
      <w:pPr>
        <w:rPr>
          <w:lang w:val="en-US"/>
        </w:rPr>
      </w:pPr>
      <w:r w:rsidRPr="009228F7">
        <w:rPr>
          <w:lang w:val="en-US"/>
        </w:rPr>
        <w:t xml:space="preserve">- </w:t>
      </w:r>
      <w:r>
        <w:t>собственной</w:t>
      </w:r>
      <w:r w:rsidRPr="009228F7">
        <w:rPr>
          <w:lang w:val="en-US"/>
        </w:rPr>
        <w:t xml:space="preserve"> tile infrastructure;</w:t>
      </w:r>
    </w:p>
    <w:p w14:paraId="7E55D331" w14:textId="77777777" w:rsidR="009228F7" w:rsidRDefault="009228F7" w:rsidP="009228F7">
      <w:r>
        <w:t>- независимости от hosted provider;</w:t>
      </w:r>
    </w:p>
    <w:p w14:paraId="3D94000D" w14:textId="77777777" w:rsidR="009228F7" w:rsidRDefault="009228F7" w:rsidP="009228F7">
      <w:r>
        <w:t>- специальном map dataset</w:t>
      </w:r>
    </w:p>
    <w:p w14:paraId="71D2D94C" w14:textId="77777777" w:rsidR="009228F7" w:rsidRDefault="009228F7" w:rsidP="009228F7"/>
    <w:p w14:paraId="40E72C00" w14:textId="77777777" w:rsidR="009228F7" w:rsidRDefault="009228F7" w:rsidP="009228F7">
      <w:r>
        <w:t>можно перейти на PMTiles через существующий</w:t>
      </w:r>
    </w:p>
    <w:p w14:paraId="731C3268" w14:textId="7F8FCB58" w:rsidR="009228F7" w:rsidRDefault="009228F7" w:rsidP="009228F7">
      <w:r>
        <w:t>map configuration/source boundary.</w:t>
      </w:r>
    </w:p>
    <w:p>
      <w:pPr>
        <w:pStyle w:val="1"/>
      </w:pPr>
      <w:r>
        <w:t>ADR-021</w:t>
      </w:r>
    </w:p>
    <w:p>
      <w:pPr/>
      <w:r>
        <w:t>Phase 7 Media Lifecycle For MVP</w:t>
      </w:r>
    </w:p>
    <w:p>
      <w:pPr/>
      <w:r>
        <w:t>Status</w:t>
      </w:r>
    </w:p>
    <w:p>
      <w:pPr/>
      <w:r>
        <w:t>Accepted</w:t>
      </w:r>
    </w:p>
    <w:p>
      <w:pPr/>
      <w:r>
        <w:t>Context</w:t>
      </w:r>
    </w:p>
    <w:p>
      <w:pPr/>
      <w:r>
        <w:t>Memory Map MVP needs photo support without exposing private object storage directly to clients. PostgreSQL and MinIO do not share one ACID transaction, so media lifecycle must define explicit failure direction and cleanup semantics.</w:t>
      </w:r>
    </w:p>
    <w:p>
      <w:pPr/>
      <w:r>
        <w:t>Decision</w:t>
      </w:r>
    </w:p>
    <w:p>
      <w:pPr/>
      <w:r>
        <w:t>One logical PHOTO is represented by one MediaFile metadata record and two permanent private object-storage representations: DISPLAY and THUMBNAIL.</w:t>
      </w:r>
    </w:p>
    <w:p>
      <w:pPr/>
      <w:r>
        <w:t>Permanent ORIGINAL representation is not retained in MVP.</w:t>
      </w:r>
    </w:p>
    <w:p>
      <w:pPr/>
      <w:r>
        <w:t>Backend image processing is authoritative: it validates actual bytes, accepts JPEG/PNG input, enforces size/dimension limits, normalizes EXIF orientation, strips metadata/EXIF/GPS through re-encode, flattens PNG alpha on white and persists image/jpeg output.</w:t>
      </w:r>
    </w:p>
    <w:p>
      <w:pPr/>
      <w:r>
        <w:t>Flutter client preprocessing is a non-authoritative bandwidth/performance optimization before upload.</w:t>
      </w:r>
    </w:p>
    <w:p>
      <w:pPr/>
      <w:r>
        <w:t>Media delivery is backend-mediated through authenticated backend-relative thumbnail/display endpoints. Clients never receive MinIO storage keys, bucket names, credentials, public URLs or presigned URLs.</w:t>
      </w:r>
    </w:p>
    <w:p>
      <w:pPr/>
      <w:r>
        <w:t>Deletes use DB-first semantics. Individual media delete and Memory delete remove PostgreSQL metadata in the transaction, then perform best-effort physical cleanup after commit.</w:t>
      </w:r>
    </w:p>
    <w:p>
      <w:pPr/>
      <w:r>
        <w:t>Consequences</w:t>
      </w:r>
    </w:p>
    <w:p>
      <w:pPr/>
      <w:r>
        <w:t>The MVP avoids permanent original retention and avoids public object-store access.</w:t>
      </w:r>
    </w:p>
    <w:p>
      <w:pPr/>
      <w:r>
        <w:t>Gallery can use lightweight THUMBNAIL representations while fullscreen viewer loads DISPLAY lazily.</w:t>
      </w:r>
    </w:p>
    <w:p>
      <w:pPr/>
      <w:r>
        <w:t>If after-commit physical cleanup fails, orphan MinIO objects may remain. This is accepted MVP reliability debt; durable cleanup outbox/reconciliation worker is post-MVP work.</w:t>
      </w:r>
    </w:p>
    <w:sectPr w:rsidR="009228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33FD2"/>
    <w:multiLevelType w:val="multilevel"/>
    <w:tmpl w:val="4640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0EB6"/>
    <w:multiLevelType w:val="multilevel"/>
    <w:tmpl w:val="0C6C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00E92"/>
    <w:multiLevelType w:val="multilevel"/>
    <w:tmpl w:val="4274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162FD"/>
    <w:multiLevelType w:val="multilevel"/>
    <w:tmpl w:val="A83C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E4EDB"/>
    <w:multiLevelType w:val="multilevel"/>
    <w:tmpl w:val="F06E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14D17"/>
    <w:multiLevelType w:val="multilevel"/>
    <w:tmpl w:val="7C0E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822B4B"/>
    <w:multiLevelType w:val="multilevel"/>
    <w:tmpl w:val="2EEC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A51087"/>
    <w:multiLevelType w:val="multilevel"/>
    <w:tmpl w:val="94E2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D1938"/>
    <w:multiLevelType w:val="multilevel"/>
    <w:tmpl w:val="3AB6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E54B9"/>
    <w:multiLevelType w:val="multilevel"/>
    <w:tmpl w:val="E50A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C436A5"/>
    <w:multiLevelType w:val="multilevel"/>
    <w:tmpl w:val="0CCE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4806F0"/>
    <w:multiLevelType w:val="multilevel"/>
    <w:tmpl w:val="9B9C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4457AB"/>
    <w:multiLevelType w:val="multilevel"/>
    <w:tmpl w:val="0A70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474422"/>
    <w:multiLevelType w:val="multilevel"/>
    <w:tmpl w:val="19AC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85426F"/>
    <w:multiLevelType w:val="multilevel"/>
    <w:tmpl w:val="E19A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CB4197"/>
    <w:multiLevelType w:val="multilevel"/>
    <w:tmpl w:val="1742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7A64A7"/>
    <w:multiLevelType w:val="multilevel"/>
    <w:tmpl w:val="6B92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9"/>
  </w:num>
  <w:num w:numId="3">
    <w:abstractNumId w:val="10"/>
  </w:num>
  <w:num w:numId="4">
    <w:abstractNumId w:val="13"/>
  </w:num>
  <w:num w:numId="5">
    <w:abstractNumId w:val="6"/>
  </w:num>
  <w:num w:numId="6">
    <w:abstractNumId w:val="4"/>
  </w:num>
  <w:num w:numId="7">
    <w:abstractNumId w:val="5"/>
  </w:num>
  <w:num w:numId="8">
    <w:abstractNumId w:val="15"/>
  </w:num>
  <w:num w:numId="9">
    <w:abstractNumId w:val="12"/>
  </w:num>
  <w:num w:numId="10">
    <w:abstractNumId w:val="7"/>
  </w:num>
  <w:num w:numId="11">
    <w:abstractNumId w:val="2"/>
  </w:num>
  <w:num w:numId="12">
    <w:abstractNumId w:val="16"/>
  </w:num>
  <w:num w:numId="13">
    <w:abstractNumId w:val="1"/>
  </w:num>
  <w:num w:numId="14">
    <w:abstractNumId w:val="8"/>
  </w:num>
  <w:num w:numId="15">
    <w:abstractNumId w:val="11"/>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312"/>
    <w:rsid w:val="00052312"/>
    <w:rsid w:val="004700A8"/>
    <w:rsid w:val="007958E7"/>
    <w:rsid w:val="009228F7"/>
    <w:rsid w:val="00C22CF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CE5C8"/>
  <w15:chartTrackingRefBased/>
  <w15:docId w15:val="{1C0C58E6-2ED7-4049-8850-F1D263992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7958E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7958E7"/>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7958E7"/>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958E7"/>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7958E7"/>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7958E7"/>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7958E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7958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7958E7"/>
    <w:rPr>
      <w:rFonts w:ascii="Courier New" w:eastAsia="Times New Roman" w:hAnsi="Courier New" w:cs="Courier New"/>
      <w:sz w:val="20"/>
      <w:szCs w:val="20"/>
      <w:lang w:eastAsia="ru-RU"/>
    </w:rPr>
  </w:style>
  <w:style w:type="character" w:styleId="HTML1">
    <w:name w:val="HTML Code"/>
    <w:basedOn w:val="a0"/>
    <w:uiPriority w:val="99"/>
    <w:semiHidden/>
    <w:unhideWhenUsed/>
    <w:rsid w:val="007958E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8348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1204</Words>
  <Characters>6868</Characters>
  <Application>Microsoft Office Word</Application>
  <DocSecurity>0</DocSecurity>
  <Lines>57</Lines>
  <Paragraphs>16</Paragraphs>
  <ScaleCrop>false</ScaleCrop>
  <Company>SPecialiST RePack</Company>
  <LinksUpToDate>false</LinksUpToDate>
  <CharactersWithSpaces>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dc:creator>
  <cp:keywords/>
  <dc:description/>
  <cp:lastModifiedBy>Георгий</cp:lastModifiedBy>
  <cp:revision>4</cp:revision>
  <dcterms:created xsi:type="dcterms:W3CDTF">2026-06-19T22:45:00Z</dcterms:created>
  <dcterms:modified xsi:type="dcterms:W3CDTF">2026-08-09T20:17:00Z</dcterms:modified>
</cp:coreProperties>
</file>