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3CE1CB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218D6B3">
          <v:rect id="_x0000_i1121" style="width:0;height:1.5pt" o:hralign="center" o:hrstd="t" o:hr="t" fillcolor="#a0a0a0" stroked="f"/>
        </w:pict>
      </w:r>
    </w:p>
    <w:p w14:paraId="46AF10E5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08. Spring Boot Backend Architecture</w:t>
      </w:r>
    </w:p>
    <w:p w14:paraId="45280D9D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1. Purpose</w:t>
      </w:r>
    </w:p>
    <w:p w14:paraId="2C9F1382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Memory Map follows a </w:t>
      </w:r>
      <w:r w:rsidRPr="0086323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feature-based</w:t>
      </w: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r w:rsidRPr="0086323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Domain-Driven Design (DDD Lite)</w:t>
      </w: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architecture.</w:t>
      </w:r>
    </w:p>
    <w:p w14:paraId="6DBC2309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backend is organized around business features rather than technical layers. Every feature contains its own domain model, persistence layer and future application logic.</w:t>
      </w:r>
    </w:p>
    <w:p w14:paraId="6599150A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architecture is designed to provide:</w:t>
      </w:r>
    </w:p>
    <w:p w14:paraId="3CC91BBE" w14:textId="77777777" w:rsidR="0086323C" w:rsidRPr="0086323C" w:rsidRDefault="0086323C" w:rsidP="0086323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clear separation of responsibilities;</w:t>
      </w:r>
    </w:p>
    <w:p w14:paraId="0A3A0C36" w14:textId="77777777" w:rsidR="0086323C" w:rsidRPr="0086323C" w:rsidRDefault="0086323C" w:rsidP="0086323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high maintainability;</w:t>
      </w:r>
    </w:p>
    <w:p w14:paraId="6FF33254" w14:textId="77777777" w:rsidR="0086323C" w:rsidRPr="0086323C" w:rsidRDefault="0086323C" w:rsidP="0086323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predictable project structure;</w:t>
      </w:r>
    </w:p>
    <w:p w14:paraId="5FDEC1FD" w14:textId="77777777" w:rsidR="0086323C" w:rsidRPr="0086323C" w:rsidRDefault="0086323C" w:rsidP="0086323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simple navigation through the codebase;</w:t>
      </w:r>
    </w:p>
    <w:p w14:paraId="7FC50250" w14:textId="77777777" w:rsidR="0086323C" w:rsidRPr="0086323C" w:rsidRDefault="0086323C" w:rsidP="0086323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easy extension without large refactoring.</w:t>
      </w:r>
    </w:p>
    <w:p w14:paraId="43F6BD7C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DF14C38">
          <v:rect id="_x0000_i1122" style="width:0;height:1.5pt" o:hralign="center" o:hrstd="t" o:hr="t" fillcolor="#a0a0a0" stroked="f"/>
        </w:pict>
      </w:r>
    </w:p>
    <w:p w14:paraId="6BD012CA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2. Technology Stack</w:t>
      </w:r>
    </w:p>
    <w:p w14:paraId="286DB9EF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Backend:</w:t>
      </w:r>
    </w:p>
    <w:p w14:paraId="1482C4B1" w14:textId="77777777" w:rsidR="0086323C" w:rsidRPr="0086323C" w:rsidRDefault="0086323C" w:rsidP="0086323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Java 21</w:t>
      </w:r>
    </w:p>
    <w:p w14:paraId="77C07CFC" w14:textId="77777777" w:rsidR="0086323C" w:rsidRPr="0086323C" w:rsidRDefault="0086323C" w:rsidP="0086323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Spring Boot</w:t>
      </w:r>
    </w:p>
    <w:p w14:paraId="2E87C2B7" w14:textId="77777777" w:rsidR="0086323C" w:rsidRPr="0086323C" w:rsidRDefault="0086323C" w:rsidP="0086323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Spring Web</w:t>
      </w:r>
    </w:p>
    <w:p w14:paraId="2945A100" w14:textId="77777777" w:rsidR="0086323C" w:rsidRPr="0086323C" w:rsidRDefault="0086323C" w:rsidP="0086323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Spring Security</w:t>
      </w:r>
    </w:p>
    <w:p w14:paraId="6F3E5184" w14:textId="77777777" w:rsidR="0086323C" w:rsidRPr="0086323C" w:rsidRDefault="0086323C" w:rsidP="0086323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Spring Validation</w:t>
      </w:r>
    </w:p>
    <w:p w14:paraId="44CA30F6" w14:textId="77777777" w:rsidR="0086323C" w:rsidRPr="0086323C" w:rsidRDefault="0086323C" w:rsidP="0086323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Spring JDBC</w:t>
      </w:r>
    </w:p>
    <w:p w14:paraId="1BC51886" w14:textId="77777777" w:rsidR="0086323C" w:rsidRPr="0086323C" w:rsidRDefault="0086323C" w:rsidP="0086323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JdbcClient</w:t>
      </w:r>
    </w:p>
    <w:p w14:paraId="734A8745" w14:textId="77777777" w:rsidR="0086323C" w:rsidRPr="0086323C" w:rsidRDefault="0086323C" w:rsidP="0086323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 17</w:t>
      </w:r>
    </w:p>
    <w:p w14:paraId="0D3463EC" w14:textId="77777777" w:rsidR="0086323C" w:rsidRPr="0086323C" w:rsidRDefault="0086323C" w:rsidP="0086323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PostGIS</w:t>
      </w:r>
    </w:p>
    <w:p w14:paraId="2DE9FFF8" w14:textId="77777777" w:rsidR="0086323C" w:rsidRPr="0086323C" w:rsidRDefault="0086323C" w:rsidP="0086323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Flyway</w:t>
      </w:r>
    </w:p>
    <w:p w14:paraId="050D9F85" w14:textId="77777777" w:rsidR="0086323C" w:rsidRPr="0086323C" w:rsidRDefault="0086323C" w:rsidP="0086323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MinIO</w:t>
      </w:r>
    </w:p>
    <w:p w14:paraId="76AD5D4C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Development:</w:t>
      </w:r>
    </w:p>
    <w:p w14:paraId="73E11E59" w14:textId="77777777" w:rsidR="0086323C" w:rsidRPr="0086323C" w:rsidRDefault="0086323C" w:rsidP="0086323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Gradle Kotlin DSL</w:t>
      </w:r>
    </w:p>
    <w:p w14:paraId="1E563259" w14:textId="77777777" w:rsidR="0086323C" w:rsidRPr="0086323C" w:rsidRDefault="0086323C" w:rsidP="0086323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Docker Compose</w:t>
      </w:r>
    </w:p>
    <w:p w14:paraId="6BD6371A" w14:textId="77777777" w:rsidR="0086323C" w:rsidRPr="0086323C" w:rsidRDefault="0086323C" w:rsidP="0086323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Testcontainers</w:t>
      </w:r>
    </w:p>
    <w:p w14:paraId="140CD82F" w14:textId="77777777" w:rsidR="0086323C" w:rsidRPr="0086323C" w:rsidRDefault="0086323C" w:rsidP="0086323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JUnit 5</w:t>
      </w:r>
    </w:p>
    <w:p w14:paraId="4BCE40BD" w14:textId="77777777" w:rsidR="0086323C" w:rsidRPr="0086323C" w:rsidRDefault="0086323C" w:rsidP="0086323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AssertJ</w:t>
      </w:r>
    </w:p>
    <w:p w14:paraId="42967F4E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05ED38">
          <v:rect id="_x0000_i1123" style="width:0;height:1.5pt" o:hralign="center" o:hrstd="t" o:hr="t" fillcolor="#a0a0a0" stroked="f"/>
        </w:pict>
      </w:r>
    </w:p>
    <w:p w14:paraId="229EBBB7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3. High-Level Architecture</w:t>
      </w:r>
    </w:p>
    <w:p w14:paraId="3E940FEE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 xml:space="preserve">                REST API</w:t>
      </w:r>
    </w:p>
    <w:p w14:paraId="5133FCFE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    │</w:t>
      </w:r>
    </w:p>
    <w:p w14:paraId="527D8CD1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    ▼</w:t>
      </w:r>
    </w:p>
    <w:p w14:paraId="3590010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Controllers (Phase 3)</w:t>
      </w:r>
    </w:p>
    <w:p w14:paraId="70840783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    │</w:t>
      </w:r>
    </w:p>
    <w:p w14:paraId="14211F9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    ▼</w:t>
      </w:r>
    </w:p>
    <w:p w14:paraId="55C65041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Application Services</w:t>
      </w:r>
    </w:p>
    <w:p w14:paraId="3401AA6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(Use Cases)</w:t>
      </w:r>
    </w:p>
    <w:p w14:paraId="3EF1F9C5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    │</w:t>
      </w:r>
    </w:p>
    <w:p w14:paraId="6407CCB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    ▼</w:t>
      </w:r>
    </w:p>
    <w:p w14:paraId="1A4458C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Domain Model (Records)</w:t>
      </w:r>
    </w:p>
    <w:p w14:paraId="4B0E7FC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    │</w:t>
      </w:r>
    </w:p>
    <w:p w14:paraId="06495CC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    ▼</w:t>
      </w:r>
    </w:p>
    <w:p w14:paraId="4777E89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Repository Contracts</w:t>
      </w:r>
    </w:p>
    <w:p w14:paraId="5E230DE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    │</w:t>
      </w:r>
    </w:p>
    <w:p w14:paraId="01D9F67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    ▼</w:t>
      </w:r>
    </w:p>
    <w:p w14:paraId="21D21ED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JDBC Repository (JdbcClient)</w:t>
      </w:r>
    </w:p>
    <w:p w14:paraId="14F6A4A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    │</w:t>
      </w:r>
    </w:p>
    <w:p w14:paraId="55179D7E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       ▼</w:t>
      </w:r>
    </w:p>
    <w:p w14:paraId="0601CA2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     PostgreSQL/PostGIS</w:t>
      </w:r>
    </w:p>
    <w:p w14:paraId="0DB54324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current implementation (Phase 1) contains only the persistence layer and domain model.</w:t>
      </w:r>
    </w:p>
    <w:p w14:paraId="7DDD710D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Controllers and Application Services will be implemented during later phases of the roadmap.</w:t>
      </w:r>
    </w:p>
    <w:p w14:paraId="3346E9AC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76A2DE6">
          <v:rect id="_x0000_i1124" style="width:0;height:1.5pt" o:hralign="center" o:hrstd="t" o:hr="t" fillcolor="#a0a0a0" stroked="f"/>
        </w:pict>
      </w:r>
    </w:p>
    <w:p w14:paraId="427F3F54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4. Project Structure</w:t>
      </w:r>
    </w:p>
    <w:p w14:paraId="26AD5D2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backend</w:t>
      </w:r>
    </w:p>
    <w:p w14:paraId="63DC2AC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└── src</w:t>
      </w:r>
    </w:p>
    <w:p w14:paraId="10625E01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├── main</w:t>
      </w:r>
    </w:p>
    <w:p w14:paraId="28BCFEF1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├── java</w:t>
      </w:r>
    </w:p>
    <w:p w14:paraId="758D2E54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└── memory_map</w:t>
      </w:r>
    </w:p>
    <w:p w14:paraId="443730F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└── backend</w:t>
      </w:r>
    </w:p>
    <w:p w14:paraId="145F7072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</w:t>
      </w:r>
    </w:p>
    <w:p w14:paraId="2C6975A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├── common</w:t>
      </w:r>
    </w:p>
    <w:p w14:paraId="64D3FA0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</w:t>
      </w:r>
    </w:p>
    <w:p w14:paraId="332D0298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├── auth</w:t>
      </w:r>
    </w:p>
    <w:p w14:paraId="60C93F55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   ├── domain</w:t>
      </w:r>
    </w:p>
    <w:p w14:paraId="238F8FF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   └── repository</w:t>
      </w:r>
    </w:p>
    <w:p w14:paraId="5593131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</w:t>
      </w:r>
    </w:p>
    <w:p w14:paraId="0650CFE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├── user</w:t>
      </w:r>
    </w:p>
    <w:p w14:paraId="6543686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   ├── domain</w:t>
      </w:r>
    </w:p>
    <w:p w14:paraId="66099282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   └── repository</w:t>
      </w:r>
    </w:p>
    <w:p w14:paraId="1846639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</w:t>
      </w:r>
    </w:p>
    <w:p w14:paraId="5F66591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├── story</w:t>
      </w:r>
    </w:p>
    <w:p w14:paraId="74748FA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   ├── domain</w:t>
      </w:r>
    </w:p>
    <w:p w14:paraId="36B82B1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   └── repository</w:t>
      </w:r>
    </w:p>
    <w:p w14:paraId="525A3CB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</w:t>
      </w:r>
    </w:p>
    <w:p w14:paraId="6AD82221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├── storyparticipant</w:t>
      </w:r>
    </w:p>
    <w:p w14:paraId="00A22A2D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   ├── domain</w:t>
      </w:r>
    </w:p>
    <w:p w14:paraId="6838C042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   └── repository</w:t>
      </w:r>
    </w:p>
    <w:p w14:paraId="6434A1D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</w:t>
      </w:r>
    </w:p>
    <w:p w14:paraId="523239D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├── memory</w:t>
      </w:r>
    </w:p>
    <w:p w14:paraId="6BE2649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   ├── domain</w:t>
      </w:r>
    </w:p>
    <w:p w14:paraId="6739F37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   └── repository</w:t>
      </w:r>
    </w:p>
    <w:p w14:paraId="353EB4FD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</w:t>
      </w:r>
    </w:p>
    <w:p w14:paraId="41B218B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├── media</w:t>
      </w:r>
    </w:p>
    <w:p w14:paraId="6869FC6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   ├── domain</w:t>
      </w:r>
    </w:p>
    <w:p w14:paraId="45055E9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│   └── repository</w:t>
      </w:r>
    </w:p>
    <w:p w14:paraId="7A0B099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 xml:space="preserve">    │   │           │</w:t>
      </w:r>
    </w:p>
    <w:p w14:paraId="147BE948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└── invite</w:t>
      </w:r>
    </w:p>
    <w:p w14:paraId="70B139B5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    ├── domain</w:t>
      </w:r>
    </w:p>
    <w:p w14:paraId="59FFCAB1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               └── repository</w:t>
      </w:r>
    </w:p>
    <w:p w14:paraId="450FBE8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│</w:t>
      </w:r>
    </w:p>
    <w:p w14:paraId="080DB6F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└── resources</w:t>
      </w:r>
    </w:p>
    <w:p w14:paraId="1130B464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    └── db</w:t>
      </w:r>
    </w:p>
    <w:p w14:paraId="14851C93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           └── migration</w:t>
      </w:r>
    </w:p>
    <w:p w14:paraId="51A5E86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│</w:t>
      </w:r>
    </w:p>
    <w:p w14:paraId="64D094D2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└── test</w:t>
      </w:r>
    </w:p>
    <w:p w14:paraId="30EA3659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Every business feature owns its own package.</w:t>
      </w:r>
    </w:p>
    <w:p w14:paraId="2433CA0D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No shared "repository", "service" or "controller" package exists at the root level.</w:t>
      </w:r>
    </w:p>
    <w:p w14:paraId="71DB26C4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F6F9F00">
          <v:rect id="_x0000_i1125" style="width:0;height:1.5pt" o:hralign="center" o:hrstd="t" o:hr="t" fillcolor="#a0a0a0" stroked="f"/>
        </w:pict>
      </w:r>
    </w:p>
    <w:p w14:paraId="7F6B296E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5. Feature Structure</w:t>
      </w:r>
    </w:p>
    <w:p w14:paraId="4D21677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Each feature follows exactly the same layout.</w:t>
      </w:r>
    </w:p>
    <w:p w14:paraId="158ACF2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Example:</w:t>
      </w:r>
    </w:p>
    <w:p w14:paraId="0939778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eastAsia="ru-RU"/>
        </w:rPr>
        <w:t>story</w:t>
      </w:r>
    </w:p>
    <w:p w14:paraId="7CABAC5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0FF832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eastAsia="ru-RU"/>
        </w:rPr>
        <w:t>├── domain</w:t>
      </w:r>
    </w:p>
    <w:p w14:paraId="45588C6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eastAsia="ru-RU"/>
        </w:rPr>
        <w:t>│     Story.java</w:t>
      </w:r>
    </w:p>
    <w:p w14:paraId="710EF53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│</w:t>
      </w:r>
    </w:p>
    <w:p w14:paraId="65E2998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└── repository</w:t>
      </w:r>
    </w:p>
    <w:p w14:paraId="412963D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StoryRepository.java</w:t>
      </w:r>
    </w:p>
    <w:p w14:paraId="6BE893C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StoryRowMapper.java</w:t>
      </w:r>
    </w:p>
    <w:p w14:paraId="547A6DF2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JdbcStoryRepository.java</w:t>
      </w:r>
    </w:p>
    <w:p w14:paraId="77D8B45A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same convention is used for:</w:t>
      </w:r>
    </w:p>
    <w:p w14:paraId="4F8BDFEC" w14:textId="77777777" w:rsidR="0086323C" w:rsidRPr="0086323C" w:rsidRDefault="0086323C" w:rsidP="0086323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User</w:t>
      </w:r>
    </w:p>
    <w:p w14:paraId="441A4B0F" w14:textId="77777777" w:rsidR="0086323C" w:rsidRPr="0086323C" w:rsidRDefault="0086323C" w:rsidP="0086323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Story</w:t>
      </w:r>
    </w:p>
    <w:p w14:paraId="3FBE4E9F" w14:textId="77777777" w:rsidR="0086323C" w:rsidRPr="0086323C" w:rsidRDefault="0086323C" w:rsidP="0086323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StoryParticipant</w:t>
      </w:r>
    </w:p>
    <w:p w14:paraId="02DB113E" w14:textId="77777777" w:rsidR="0086323C" w:rsidRPr="0086323C" w:rsidRDefault="0086323C" w:rsidP="0086323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</w:t>
      </w:r>
    </w:p>
    <w:p w14:paraId="29312515" w14:textId="77777777" w:rsidR="0086323C" w:rsidRPr="0086323C" w:rsidRDefault="0086323C" w:rsidP="0086323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Media</w:t>
      </w:r>
    </w:p>
    <w:p w14:paraId="5D685AE4" w14:textId="77777777" w:rsidR="0086323C" w:rsidRPr="0086323C" w:rsidRDefault="0086323C" w:rsidP="0086323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</w:t>
      </w:r>
    </w:p>
    <w:p w14:paraId="0773B985" w14:textId="77777777" w:rsidR="0086323C" w:rsidRPr="0086323C" w:rsidRDefault="0086323C" w:rsidP="0086323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Authentication</w:t>
      </w:r>
    </w:p>
    <w:p w14:paraId="7DA0CAE0" w14:textId="34AAA8CD" w:rsid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833CA05">
          <v:rect id="_x0000_i1126" style="width:0;height:1.5pt" o:hralign="center" o:hrstd="t" o:hr="t" fillcolor="#a0a0a0" stroked="f"/>
        </w:pict>
      </w:r>
    </w:p>
    <w:p w14:paraId="121A9A64" w14:textId="21A1A09B" w:rsid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E2F3169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00CFED4">
          <v:rect id="_x0000_i1134" style="width:0;height:1.5pt" o:hralign="center" o:hrstd="t" o:hr="t" fillcolor="#a0a0a0" stroked="f"/>
        </w:pict>
      </w:r>
    </w:p>
    <w:p w14:paraId="53877D6F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6. Domain Layer</w:t>
      </w:r>
    </w:p>
    <w:p w14:paraId="0FE3E192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Domain Layer contains only business entities and value objects.</w:t>
      </w:r>
    </w:p>
    <w:p w14:paraId="34515423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All domain models are implemented as immutable Java records.</w:t>
      </w:r>
    </w:p>
    <w:p w14:paraId="2F15A21A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>Example:</w:t>
      </w:r>
    </w:p>
    <w:p w14:paraId="6BF87BA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public record Story(</w:t>
      </w:r>
    </w:p>
    <w:p w14:paraId="36ADEA4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UUID id,</w:t>
      </w:r>
    </w:p>
    <w:p w14:paraId="49016974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UUID ownerId,</w:t>
      </w:r>
    </w:p>
    <w:p w14:paraId="563761CE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String title,</w:t>
      </w:r>
    </w:p>
    <w:p w14:paraId="25AFED6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String description,</w:t>
      </w:r>
    </w:p>
    <w:p w14:paraId="69348DBE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Instant createdAt,</w:t>
      </w:r>
    </w:p>
    <w:p w14:paraId="202EAAB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Instant updatedAt</w:t>
      </w:r>
    </w:p>
    <w:p w14:paraId="3958B9AD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) {</w:t>
      </w:r>
    </w:p>
    <w:p w14:paraId="1BD7F15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4652B27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Domain records are responsible only for maintaining their own invariants.</w:t>
      </w:r>
    </w:p>
    <w:p w14:paraId="6D950526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Typical validations include:</w:t>
      </w:r>
    </w:p>
    <w:p w14:paraId="08F36A0F" w14:textId="77777777" w:rsidR="0086323C" w:rsidRPr="0086323C" w:rsidRDefault="0086323C" w:rsidP="0086323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required fields;</w:t>
      </w:r>
    </w:p>
    <w:p w14:paraId="7D38809C" w14:textId="77777777" w:rsidR="0086323C" w:rsidRPr="0086323C" w:rsidRDefault="0086323C" w:rsidP="0086323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blank string validation;</w:t>
      </w:r>
    </w:p>
    <w:p w14:paraId="7BAAE597" w14:textId="77777777" w:rsidR="0086323C" w:rsidRPr="0086323C" w:rsidRDefault="0086323C" w:rsidP="0086323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coordinate validation;</w:t>
      </w:r>
    </w:p>
    <w:p w14:paraId="6636DB0C" w14:textId="77777777" w:rsidR="0086323C" w:rsidRPr="0086323C" w:rsidRDefault="0086323C" w:rsidP="0086323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timestamp consistency;</w:t>
      </w:r>
    </w:p>
    <w:p w14:paraId="617E4BAD" w14:textId="77777777" w:rsidR="0086323C" w:rsidRPr="0086323C" w:rsidRDefault="0086323C" w:rsidP="0086323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simple aggregate invariants.</w:t>
      </w:r>
    </w:p>
    <w:p w14:paraId="452A1067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 records never contain:</w:t>
      </w:r>
    </w:p>
    <w:p w14:paraId="79C4101D" w14:textId="77777777" w:rsidR="0086323C" w:rsidRPr="0086323C" w:rsidRDefault="0086323C" w:rsidP="0086323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SQL;</w:t>
      </w:r>
    </w:p>
    <w:p w14:paraId="71AB1A6C" w14:textId="77777777" w:rsidR="0086323C" w:rsidRPr="0086323C" w:rsidRDefault="0086323C" w:rsidP="0086323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HTTP;</w:t>
      </w:r>
    </w:p>
    <w:p w14:paraId="4C21A508" w14:textId="77777777" w:rsidR="0086323C" w:rsidRPr="0086323C" w:rsidRDefault="0086323C" w:rsidP="0086323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Spring annotations;</w:t>
      </w:r>
    </w:p>
    <w:p w14:paraId="41C5113A" w14:textId="77777777" w:rsidR="0086323C" w:rsidRPr="0086323C" w:rsidRDefault="0086323C" w:rsidP="0086323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persistence logic;</w:t>
      </w:r>
    </w:p>
    <w:p w14:paraId="4032B86F" w14:textId="77777777" w:rsidR="0086323C" w:rsidRPr="0086323C" w:rsidRDefault="0086323C" w:rsidP="0086323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transaction management;</w:t>
      </w:r>
    </w:p>
    <w:p w14:paraId="74DA5668" w14:textId="77777777" w:rsidR="0086323C" w:rsidRPr="0086323C" w:rsidRDefault="0086323C" w:rsidP="0086323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authentication logic;</w:t>
      </w:r>
    </w:p>
    <w:p w14:paraId="7731DD0C" w14:textId="77777777" w:rsidR="0086323C" w:rsidRPr="0086323C" w:rsidRDefault="0086323C" w:rsidP="0086323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authorization logic.</w:t>
      </w:r>
    </w:p>
    <w:p w14:paraId="4EFA0C92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Domain Layer is completely independent from Spring Boot.</w:t>
      </w:r>
    </w:p>
    <w:p w14:paraId="69C11693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D98C337">
          <v:rect id="_x0000_i1135" style="width:0;height:1.5pt" o:hralign="center" o:hrstd="t" o:hr="t" fillcolor="#a0a0a0" stroked="f"/>
        </w:pict>
      </w:r>
    </w:p>
    <w:p w14:paraId="2F8C07EE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7. Repository Layer</w:t>
      </w:r>
    </w:p>
    <w:p w14:paraId="2A18F8F9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Every aggregate exposes its own Repository Contract.</w:t>
      </w:r>
    </w:p>
    <w:p w14:paraId="1B143530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Repository Contracts belong to the domain and define persistence operations independently from the storage implementation.</w:t>
      </w:r>
    </w:p>
    <w:p w14:paraId="714925E9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Example:</w:t>
      </w:r>
    </w:p>
    <w:p w14:paraId="1E4053A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public interface StoryRepository {</w:t>
      </w:r>
    </w:p>
    <w:p w14:paraId="24D713C1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A1D88E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Optional&lt;Story&gt; findById(UUID id);</w:t>
      </w:r>
    </w:p>
    <w:p w14:paraId="0A1A3C8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B90870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void save(Story story);</w:t>
      </w:r>
    </w:p>
    <w:p w14:paraId="62998AD5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770056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void update(Story story);</w:t>
      </w:r>
    </w:p>
    <w:p w14:paraId="5F8C8CE5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E0621C8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void delete(UUID id);</w:t>
      </w:r>
    </w:p>
    <w:p w14:paraId="3C4AC16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AEAA52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}</w:t>
      </w:r>
    </w:p>
    <w:p w14:paraId="36CD772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Repository Contracts:</w:t>
      </w:r>
    </w:p>
    <w:p w14:paraId="03609AF7" w14:textId="77777777" w:rsidR="0086323C" w:rsidRPr="0086323C" w:rsidRDefault="0086323C" w:rsidP="0086323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never depend on Spring;</w:t>
      </w:r>
    </w:p>
    <w:p w14:paraId="2C25A503" w14:textId="77777777" w:rsidR="0086323C" w:rsidRPr="0086323C" w:rsidRDefault="0086323C" w:rsidP="0086323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never depend on PostgreSQL;</w:t>
      </w:r>
    </w:p>
    <w:p w14:paraId="3B382F2B" w14:textId="77777777" w:rsidR="0086323C" w:rsidRPr="0086323C" w:rsidRDefault="0086323C" w:rsidP="0086323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never expose SQL;</w:t>
      </w:r>
    </w:p>
    <w:p w14:paraId="75765E9B" w14:textId="77777777" w:rsidR="0086323C" w:rsidRPr="0086323C" w:rsidRDefault="0086323C" w:rsidP="0086323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never return DTOs;</w:t>
      </w:r>
    </w:p>
    <w:p w14:paraId="59186647" w14:textId="77777777" w:rsidR="0086323C" w:rsidRPr="0086323C" w:rsidRDefault="0086323C" w:rsidP="0086323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never contain business rules.</w:t>
      </w:r>
    </w:p>
    <w:p w14:paraId="1818A94E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They only describe persistence operations.</w:t>
      </w:r>
    </w:p>
    <w:p w14:paraId="0523E450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885D14D">
          <v:rect id="_x0000_i1136" style="width:0;height:1.5pt" o:hralign="center" o:hrstd="t" o:hr="t" fillcolor="#a0a0a0" stroked="f"/>
        </w:pict>
      </w:r>
    </w:p>
    <w:p w14:paraId="4CFA95C5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8. JDBC Repository Implementation</w:t>
      </w:r>
    </w:p>
    <w:p w14:paraId="4450960F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Persistence is implemented using </w:t>
      </w:r>
      <w:r w:rsidRPr="0086323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Spring JdbcClient</w:t>
      </w: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6299A213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Example:</w:t>
      </w:r>
    </w:p>
    <w:p w14:paraId="3AEBB0E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@Repository</w:t>
      </w:r>
    </w:p>
    <w:p w14:paraId="7EEF883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public class JdbcStoryRepository implements StoryRepository {</w:t>
      </w:r>
    </w:p>
    <w:p w14:paraId="464A1D3E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450BD4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private final JdbcClient jdbcClient;</w:t>
      </w:r>
    </w:p>
    <w:p w14:paraId="4878FF0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4DD04B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...</w:t>
      </w:r>
    </w:p>
    <w:p w14:paraId="0E0AB168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4B449CDA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JdbcClient is used as a lightweight JDBC abstraction.</w:t>
      </w:r>
    </w:p>
    <w:p w14:paraId="2242284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The project intentionally does </w:t>
      </w:r>
      <w:r w:rsidRPr="0086323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not</w:t>
      </w: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use:</w:t>
      </w:r>
    </w:p>
    <w:p w14:paraId="5F0FA712" w14:textId="77777777" w:rsidR="0086323C" w:rsidRPr="0086323C" w:rsidRDefault="0086323C" w:rsidP="0086323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JPA;</w:t>
      </w:r>
    </w:p>
    <w:p w14:paraId="76894CBB" w14:textId="77777777" w:rsidR="0086323C" w:rsidRPr="0086323C" w:rsidRDefault="0086323C" w:rsidP="0086323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Hibernate;</w:t>
      </w:r>
    </w:p>
    <w:p w14:paraId="0C51910E" w14:textId="77777777" w:rsidR="0086323C" w:rsidRPr="0086323C" w:rsidRDefault="0086323C" w:rsidP="0086323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EntityManager;</w:t>
      </w:r>
    </w:p>
    <w:p w14:paraId="303687F3" w14:textId="77777777" w:rsidR="0086323C" w:rsidRPr="0086323C" w:rsidRDefault="0086323C" w:rsidP="0086323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Lazy Loading;</w:t>
      </w:r>
    </w:p>
    <w:p w14:paraId="370A4228" w14:textId="77777777" w:rsidR="0086323C" w:rsidRPr="0086323C" w:rsidRDefault="0086323C" w:rsidP="0086323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ORM mapping.</w:t>
      </w:r>
    </w:p>
    <w:p w14:paraId="1F98B9F2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All SQL is written manually.</w:t>
      </w:r>
    </w:p>
    <w:p w14:paraId="41224258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This approach provides:</w:t>
      </w:r>
    </w:p>
    <w:p w14:paraId="5A58041B" w14:textId="77777777" w:rsidR="0086323C" w:rsidRPr="0086323C" w:rsidRDefault="0086323C" w:rsidP="0086323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predictable SQL;</w:t>
      </w:r>
    </w:p>
    <w:p w14:paraId="7DA26D5A" w14:textId="77777777" w:rsidR="0086323C" w:rsidRPr="0086323C" w:rsidRDefault="0086323C" w:rsidP="0086323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explicit queries;</w:t>
      </w:r>
    </w:p>
    <w:p w14:paraId="5B4A04F6" w14:textId="77777777" w:rsidR="0086323C" w:rsidRPr="0086323C" w:rsidRDefault="0086323C" w:rsidP="0086323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maximum control over PostgreSQL;</w:t>
      </w:r>
    </w:p>
    <w:p w14:paraId="41AD4788" w14:textId="77777777" w:rsidR="0086323C" w:rsidRPr="0086323C" w:rsidRDefault="0086323C" w:rsidP="0086323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straightforward debugging;</w:t>
      </w:r>
    </w:p>
    <w:p w14:paraId="2F9DF10B" w14:textId="77777777" w:rsidR="0086323C" w:rsidRPr="0086323C" w:rsidRDefault="0086323C" w:rsidP="0086323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excellent compatibility with PostGIS.</w:t>
      </w:r>
    </w:p>
    <w:p w14:paraId="5934F528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0BB4093">
          <v:rect id="_x0000_i1137" style="width:0;height:1.5pt" o:hralign="center" o:hrstd="t" o:hr="t" fillcolor="#a0a0a0" stroked="f"/>
        </w:pict>
      </w:r>
    </w:p>
    <w:p w14:paraId="5FADE848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9. SQL Style</w:t>
      </w:r>
    </w:p>
    <w:p w14:paraId="2DB4E973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>Repositories follow a consistent SQL style.</w:t>
      </w:r>
    </w:p>
    <w:p w14:paraId="106CABB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Every query explicitly lists required columns.</w:t>
      </w:r>
    </w:p>
    <w:p w14:paraId="34040ACF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Correct:</w:t>
      </w:r>
    </w:p>
    <w:p w14:paraId="1A1F68B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SELECT</w:t>
      </w:r>
    </w:p>
    <w:p w14:paraId="41FFF85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id,</w:t>
      </w:r>
    </w:p>
    <w:p w14:paraId="13E6D143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title,</w:t>
      </w:r>
    </w:p>
    <w:p w14:paraId="18F6BEE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owner_id,</w:t>
      </w:r>
    </w:p>
    <w:p w14:paraId="4D0642F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created_at</w:t>
      </w:r>
    </w:p>
    <w:p w14:paraId="0442D2A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FROM stories</w:t>
      </w:r>
    </w:p>
    <w:p w14:paraId="1298D00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WHERE id = :id</w:t>
      </w:r>
    </w:p>
    <w:p w14:paraId="0B715139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Avoid:</w:t>
      </w:r>
    </w:p>
    <w:p w14:paraId="15459F6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SELECT *</w:t>
      </w:r>
    </w:p>
    <w:p w14:paraId="2B01B00D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FROM stories</w:t>
      </w:r>
    </w:p>
    <w:p w14:paraId="7ACBB6F0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Named parameters are used throughout the project.</w:t>
      </w:r>
    </w:p>
    <w:p w14:paraId="74361BAE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SQL strings are stored as constants inside repository classes.</w:t>
      </w:r>
    </w:p>
    <w:p w14:paraId="5AD0E436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Repository methods perform only database operations.</w:t>
      </w:r>
    </w:p>
    <w:p w14:paraId="1ACFCB27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Business rules are never implemented inside SQL.</w:t>
      </w:r>
    </w:p>
    <w:p w14:paraId="30B16159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AA90140">
          <v:rect id="_x0000_i1138" style="width:0;height:1.5pt" o:hralign="center" o:hrstd="t" o:hr="t" fillcolor="#a0a0a0" stroked="f"/>
        </w:pict>
      </w:r>
    </w:p>
    <w:p w14:paraId="1FF0666E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10. RowMapper</w:t>
      </w:r>
    </w:p>
    <w:p w14:paraId="64964E4B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Every aggregate has its own RowMapper.</w:t>
      </w:r>
    </w:p>
    <w:p w14:paraId="75468642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Example:</w:t>
      </w:r>
    </w:p>
    <w:p w14:paraId="2D998B3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StoryRowMapper</w:t>
      </w:r>
    </w:p>
    <w:p w14:paraId="767E6C8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B1790E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MemoryRowMapper</w:t>
      </w:r>
    </w:p>
    <w:p w14:paraId="021EB794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F754B28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MediaFileRowMapper</w:t>
      </w:r>
    </w:p>
    <w:p w14:paraId="01D125B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F9F878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InviteRowMapper</w:t>
      </w:r>
    </w:p>
    <w:p w14:paraId="362062C0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 RowMapper converts a database row into a domain object.</w:t>
      </w:r>
    </w:p>
    <w:p w14:paraId="13793C84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Responsibilities include:</w:t>
      </w:r>
    </w:p>
    <w:p w14:paraId="2D13427C" w14:textId="77777777" w:rsidR="0086323C" w:rsidRPr="0086323C" w:rsidRDefault="0086323C" w:rsidP="0086323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UUID mapping;</w:t>
      </w:r>
    </w:p>
    <w:p w14:paraId="56EA612B" w14:textId="77777777" w:rsidR="0086323C" w:rsidRPr="0086323C" w:rsidRDefault="0086323C" w:rsidP="0086323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timestamp mapping;</w:t>
      </w:r>
    </w:p>
    <w:p w14:paraId="789E8B74" w14:textId="77777777" w:rsidR="0086323C" w:rsidRPr="0086323C" w:rsidRDefault="0086323C" w:rsidP="0086323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enum mapping;</w:t>
      </w:r>
    </w:p>
    <w:p w14:paraId="7558E35D" w14:textId="77777777" w:rsidR="0086323C" w:rsidRPr="0086323C" w:rsidRDefault="0086323C" w:rsidP="0086323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nullable field mapping.</w:t>
      </w:r>
    </w:p>
    <w:p w14:paraId="6E175B4C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A RowMapper must never:</w:t>
      </w:r>
    </w:p>
    <w:p w14:paraId="11165DD6" w14:textId="77777777" w:rsidR="0086323C" w:rsidRPr="0086323C" w:rsidRDefault="0086323C" w:rsidP="0086323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execute SQL;</w:t>
      </w:r>
    </w:p>
    <w:p w14:paraId="221A8B86" w14:textId="77777777" w:rsidR="0086323C" w:rsidRPr="0086323C" w:rsidRDefault="0086323C" w:rsidP="0086323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perform business validation;</w:t>
      </w:r>
    </w:p>
    <w:p w14:paraId="6F6750AB" w14:textId="77777777" w:rsidR="0086323C" w:rsidRPr="0086323C" w:rsidRDefault="0086323C" w:rsidP="0086323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call repositories;</w:t>
      </w:r>
    </w:p>
    <w:p w14:paraId="698EAAC7" w14:textId="77777777" w:rsidR="0086323C" w:rsidRPr="0086323C" w:rsidRDefault="0086323C" w:rsidP="0086323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modify database state.</w:t>
      </w:r>
    </w:p>
    <w:p w14:paraId="213A7B79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For spatial data, repositories prepare SQL projections while RowMapper performs only value mapping.</w:t>
      </w:r>
    </w:p>
    <w:p w14:paraId="5B9F8901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Example:</w:t>
      </w:r>
    </w:p>
    <w:p w14:paraId="1257C01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ST_Y(location::geometry) AS latitude,</w:t>
      </w:r>
    </w:p>
    <w:p w14:paraId="4B71B65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ST_X(location::geometry) AS longitude</w:t>
      </w:r>
    </w:p>
    <w:p w14:paraId="646DA623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RowMapper receives ordinary numeric values and remains independent from PostGIS APIs.</w:t>
      </w:r>
    </w:p>
    <w:p w14:paraId="5D8B67D3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0A1B06B">
          <v:rect id="_x0000_i1139" style="width:0;height:1.5pt" o:hralign="center" o:hrstd="t" o:hr="t" fillcolor="#a0a0a0" stroked="f"/>
        </w:pict>
      </w:r>
    </w:p>
    <w:p w14:paraId="481B050F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11. Repository Responsibilities</w:t>
      </w:r>
    </w:p>
    <w:p w14:paraId="4F9DF082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Repositories are responsible only for persistence.</w:t>
      </w:r>
    </w:p>
    <w:p w14:paraId="79207FD1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They may:</w:t>
      </w:r>
    </w:p>
    <w:p w14:paraId="6ED477E6" w14:textId="77777777" w:rsidR="0086323C" w:rsidRPr="0086323C" w:rsidRDefault="0086323C" w:rsidP="0086323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execute SQL;</w:t>
      </w:r>
    </w:p>
    <w:p w14:paraId="68089FDF" w14:textId="77777777" w:rsidR="0086323C" w:rsidRPr="0086323C" w:rsidRDefault="0086323C" w:rsidP="0086323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map rows;</w:t>
      </w:r>
    </w:p>
    <w:p w14:paraId="2DEA2ED1" w14:textId="77777777" w:rsidR="0086323C" w:rsidRPr="0086323C" w:rsidRDefault="0086323C" w:rsidP="0086323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insert data;</w:t>
      </w:r>
    </w:p>
    <w:p w14:paraId="0C12C49F" w14:textId="77777777" w:rsidR="0086323C" w:rsidRPr="0086323C" w:rsidRDefault="0086323C" w:rsidP="0086323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update data;</w:t>
      </w:r>
    </w:p>
    <w:p w14:paraId="470DC02F" w14:textId="77777777" w:rsidR="0086323C" w:rsidRPr="0086323C" w:rsidRDefault="0086323C" w:rsidP="0086323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delete data.</w:t>
      </w:r>
    </w:p>
    <w:p w14:paraId="75929C4B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Repositories must not:</w:t>
      </w:r>
    </w:p>
    <w:p w14:paraId="1482E58E" w14:textId="77777777" w:rsidR="0086323C" w:rsidRPr="0086323C" w:rsidRDefault="0086323C" w:rsidP="0086323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validate permissions;</w:t>
      </w:r>
    </w:p>
    <w:p w14:paraId="7CAD393F" w14:textId="77777777" w:rsidR="0086323C" w:rsidRPr="0086323C" w:rsidRDefault="0086323C" w:rsidP="0086323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check ownership;</w:t>
      </w:r>
    </w:p>
    <w:p w14:paraId="1C7A1CBA" w14:textId="77777777" w:rsidR="0086323C" w:rsidRPr="0086323C" w:rsidRDefault="0086323C" w:rsidP="0086323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implement use cases;</w:t>
      </w:r>
    </w:p>
    <w:p w14:paraId="13ACC259" w14:textId="77777777" w:rsidR="0086323C" w:rsidRPr="0086323C" w:rsidRDefault="0086323C" w:rsidP="0086323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generate UUID values;</w:t>
      </w:r>
    </w:p>
    <w:p w14:paraId="65A87B57" w14:textId="77777777" w:rsidR="0086323C" w:rsidRPr="0086323C" w:rsidRDefault="0086323C" w:rsidP="0086323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generate timestamps;</w:t>
      </w:r>
    </w:p>
    <w:p w14:paraId="0B909C7D" w14:textId="77777777" w:rsidR="0086323C" w:rsidRPr="0086323C" w:rsidRDefault="0086323C" w:rsidP="0086323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hash tokens;</w:t>
      </w:r>
    </w:p>
    <w:p w14:paraId="45D01FC2" w14:textId="77777777" w:rsidR="0086323C" w:rsidRPr="0086323C" w:rsidRDefault="0086323C" w:rsidP="0086323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upload files;</w:t>
      </w:r>
    </w:p>
    <w:p w14:paraId="5C5F1FBB" w14:textId="77777777" w:rsidR="0086323C" w:rsidRPr="0086323C" w:rsidRDefault="0086323C" w:rsidP="0086323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communicate with external services.</w:t>
      </w:r>
    </w:p>
    <w:p w14:paraId="485122FF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Repositories are intentionally simple.</w:t>
      </w:r>
    </w:p>
    <w:p w14:paraId="6BB87736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All business behaviour belongs to the Application Layer introduced in later phases.</w:t>
      </w:r>
    </w:p>
    <w:p w14:paraId="1EC24602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5F9D8BE">
          <v:rect id="_x0000_i1140" style="width:0;height:1.5pt" o:hralign="center" o:hrstd="t" o:hr="t" fillcolor="#a0a0a0" stroked="f"/>
        </w:pict>
      </w:r>
    </w:p>
    <w:p w14:paraId="1E048A14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12. Transactions</w:t>
      </w:r>
    </w:p>
    <w:p w14:paraId="2F31E274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Transaction boundaries belong to the Application Layer.</w:t>
      </w:r>
    </w:p>
    <w:p w14:paraId="27C95708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>Repositories do not start or manage transactions themselves.</w:t>
      </w:r>
    </w:p>
    <w:p w14:paraId="721C8E0B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Future Use Case services will coordinate multiple repositories inside a single transaction when required.</w:t>
      </w:r>
    </w:p>
    <w:p w14:paraId="4C82286B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 repository method should represent one persistence operation only.</w:t>
      </w:r>
    </w:p>
    <w:p w14:paraId="18CC70D9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A148FD1">
          <v:rect id="_x0000_i1150" style="width:0;height:1.5pt" o:hralign="center" o:hrstd="t" o:hr="t" fillcolor="#a0a0a0" stroked="f"/>
        </w:pict>
      </w:r>
    </w:p>
    <w:p w14:paraId="7611F80A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13. User Aggregate</w:t>
      </w:r>
    </w:p>
    <w:p w14:paraId="2A659537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User aggregate represents an authenticated application user.</w:t>
      </w:r>
    </w:p>
    <w:p w14:paraId="161A22F1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Current persistence model:</w:t>
      </w:r>
    </w:p>
    <w:p w14:paraId="03BB47B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</w:t>
      </w:r>
    </w:p>
    <w:p w14:paraId="42BB6BA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B1EEC7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id</w:t>
      </w:r>
    </w:p>
    <w:p w14:paraId="5C638865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googleSubject</w:t>
      </w:r>
    </w:p>
    <w:p w14:paraId="717476B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eastAsia="ru-RU"/>
        </w:rPr>
        <w:t>displayName</w:t>
      </w:r>
    </w:p>
    <w:p w14:paraId="1BFC07A8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</w:p>
    <w:p w14:paraId="2EBE672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eastAsia="ru-RU"/>
        </w:rPr>
        <w:t>updatedAt</w:t>
      </w:r>
    </w:p>
    <w:p w14:paraId="59887366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Responsibilities:</w:t>
      </w:r>
    </w:p>
    <w:p w14:paraId="62BFF249" w14:textId="77777777" w:rsidR="0086323C" w:rsidRPr="0086323C" w:rsidRDefault="0086323C" w:rsidP="0086323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application identity;</w:t>
      </w:r>
    </w:p>
    <w:p w14:paraId="78BEB960" w14:textId="77777777" w:rsidR="0086323C" w:rsidRPr="0086323C" w:rsidRDefault="0086323C" w:rsidP="0086323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profile information;</w:t>
      </w:r>
    </w:p>
    <w:p w14:paraId="47DA966E" w14:textId="77777777" w:rsidR="0086323C" w:rsidRPr="0086323C" w:rsidRDefault="0086323C" w:rsidP="0086323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ownership of stories;</w:t>
      </w:r>
    </w:p>
    <w:p w14:paraId="27C9CBDC" w14:textId="77777777" w:rsidR="0086323C" w:rsidRPr="0086323C" w:rsidRDefault="0086323C" w:rsidP="0086323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ownership of created memories;</w:t>
      </w:r>
    </w:p>
    <w:p w14:paraId="039E7EDB" w14:textId="77777777" w:rsidR="0086323C" w:rsidRPr="0086323C" w:rsidRDefault="0086323C" w:rsidP="0086323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ownership of generated invitations.</w:t>
      </w:r>
    </w:p>
    <w:p w14:paraId="7275596B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User aggregate does not contain authentication logic.</w:t>
      </w:r>
    </w:p>
    <w:p w14:paraId="1AF4511D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1DE0E35">
          <v:rect id="_x0000_i1151" style="width:0;height:1.5pt" o:hralign="center" o:hrstd="t" o:hr="t" fillcolor="#a0a0a0" stroked="f"/>
        </w:pict>
      </w:r>
    </w:p>
    <w:p w14:paraId="29D88719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14. Story Aggregate</w:t>
      </w:r>
    </w:p>
    <w:p w14:paraId="72C3A172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Story aggregate represents a collection of memories.</w:t>
      </w:r>
    </w:p>
    <w:p w14:paraId="56158AAC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Current persistence model:</w:t>
      </w:r>
    </w:p>
    <w:p w14:paraId="1375D6D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</w:t>
      </w:r>
    </w:p>
    <w:p w14:paraId="2AC05864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00BBD1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id</w:t>
      </w:r>
    </w:p>
    <w:p w14:paraId="4D61B6C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ownerId</w:t>
      </w:r>
    </w:p>
    <w:p w14:paraId="38ADDC91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title</w:t>
      </w:r>
    </w:p>
    <w:p w14:paraId="00F36C3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description</w:t>
      </w:r>
    </w:p>
    <w:p w14:paraId="158B1CAD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createdAt</w:t>
      </w:r>
    </w:p>
    <w:p w14:paraId="14D7D02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updatedAt</w:t>
      </w:r>
    </w:p>
    <w:p w14:paraId="365902BB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Story is the root aggregate for:</w:t>
      </w:r>
    </w:p>
    <w:p w14:paraId="0FCA959E" w14:textId="77777777" w:rsidR="0086323C" w:rsidRPr="0086323C" w:rsidRDefault="0086323C" w:rsidP="0086323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StoryParticipant</w:t>
      </w:r>
    </w:p>
    <w:p w14:paraId="69DA89BD" w14:textId="77777777" w:rsidR="0086323C" w:rsidRPr="0086323C" w:rsidRDefault="0086323C" w:rsidP="0086323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Memory</w:t>
      </w:r>
    </w:p>
    <w:p w14:paraId="7FE31277" w14:textId="77777777" w:rsidR="0086323C" w:rsidRPr="0086323C" w:rsidRDefault="0086323C" w:rsidP="0086323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</w:t>
      </w:r>
    </w:p>
    <w:p w14:paraId="4548544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Business rules are implemented by future Application Services rather than by repositories.</w:t>
      </w:r>
    </w:p>
    <w:p w14:paraId="02D5AA6B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ED3D374">
          <v:rect id="_x0000_i1152" style="width:0;height:1.5pt" o:hralign="center" o:hrstd="t" o:hr="t" fillcolor="#a0a0a0" stroked="f"/>
        </w:pict>
      </w:r>
    </w:p>
    <w:p w14:paraId="59F78C0F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15. StoryParticipant Aggregate</w:t>
      </w:r>
    </w:p>
    <w:p w14:paraId="08C4F658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StoryParticipant represents membership inside a Story.</w:t>
      </w:r>
    </w:p>
    <w:p w14:paraId="072B3EC0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Current model:</w:t>
      </w:r>
    </w:p>
    <w:p w14:paraId="211308BE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StoryParticipant</w:t>
      </w:r>
    </w:p>
    <w:p w14:paraId="72433551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7614B88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storyId</w:t>
      </w:r>
    </w:p>
    <w:p w14:paraId="0A9B517D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userId</w:t>
      </w:r>
    </w:p>
    <w:p w14:paraId="0391DAE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role</w:t>
      </w:r>
    </w:p>
    <w:p w14:paraId="0D8806D2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joinedAt</w:t>
      </w:r>
    </w:p>
    <w:p w14:paraId="367A6887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aggregate uses a composite primary key.</w:t>
      </w:r>
    </w:p>
    <w:p w14:paraId="1108CC67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Roles:</w:t>
      </w:r>
    </w:p>
    <w:p w14:paraId="1996383A" w14:textId="77777777" w:rsidR="0086323C" w:rsidRPr="0086323C" w:rsidRDefault="0086323C" w:rsidP="0086323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OWNER</w:t>
      </w:r>
    </w:p>
    <w:p w14:paraId="32F7D460" w14:textId="77777777" w:rsidR="0086323C" w:rsidRPr="0086323C" w:rsidRDefault="0086323C" w:rsidP="0086323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CO_OWNER</w:t>
      </w:r>
    </w:p>
    <w:p w14:paraId="689B2F67" w14:textId="77777777" w:rsidR="0086323C" w:rsidRPr="0086323C" w:rsidRDefault="0086323C" w:rsidP="0086323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EDITOR</w:t>
      </w:r>
    </w:p>
    <w:p w14:paraId="24767C07" w14:textId="77777777" w:rsidR="0086323C" w:rsidRPr="0086323C" w:rsidRDefault="0086323C" w:rsidP="0086323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VIEWER</w:t>
      </w:r>
    </w:p>
    <w:p w14:paraId="7080EAD0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implementation:</w:t>
      </w:r>
    </w:p>
    <w:p w14:paraId="1CBD185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eastAsia="ru-RU"/>
        </w:rPr>
        <w:t>StoryParticipantRepository</w:t>
      </w:r>
    </w:p>
    <w:p w14:paraId="1D5B6EF1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7BBC2E8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eastAsia="ru-RU"/>
        </w:rPr>
        <w:t>JdbcStoryParticipantRepository</w:t>
      </w:r>
    </w:p>
    <w:p w14:paraId="59311054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4A4C3C62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eastAsia="ru-RU"/>
        </w:rPr>
        <w:t>StoryParticipantRowMapper</w:t>
      </w:r>
    </w:p>
    <w:p w14:paraId="69B55B9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Authorization rules based on roles will be implemented in the Application Layer.</w:t>
      </w:r>
    </w:p>
    <w:p w14:paraId="6D87571E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F63FEED">
          <v:rect id="_x0000_i1153" style="width:0;height:1.5pt" o:hralign="center" o:hrstd="t" o:hr="t" fillcolor="#a0a0a0" stroked="f"/>
        </w:pict>
      </w:r>
    </w:p>
    <w:p w14:paraId="7C25FAA1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16. Memory Aggregate</w:t>
      </w:r>
    </w:p>
    <w:p w14:paraId="580CDF82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Memory represents a single event inside a Story.</w:t>
      </w:r>
    </w:p>
    <w:p w14:paraId="00E76329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Current domain model:</w:t>
      </w:r>
    </w:p>
    <w:p w14:paraId="47D3C2B5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</w:t>
      </w:r>
    </w:p>
    <w:p w14:paraId="21E1770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1A0A56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id</w:t>
      </w:r>
    </w:p>
    <w:p w14:paraId="6AF65A6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storyId</w:t>
      </w:r>
    </w:p>
    <w:p w14:paraId="07F6F02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createdBy</w:t>
      </w:r>
    </w:p>
    <w:p w14:paraId="276877DE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title</w:t>
      </w:r>
    </w:p>
    <w:p w14:paraId="6DCB35B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description</w:t>
      </w:r>
    </w:p>
    <w:p w14:paraId="27D9BFC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placeName</w:t>
      </w:r>
    </w:p>
    <w:p w14:paraId="679ECB3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latitude</w:t>
      </w:r>
    </w:p>
    <w:p w14:paraId="51E81231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longitude</w:t>
      </w:r>
    </w:p>
    <w:p w14:paraId="4F0EC7A1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eventDate</w:t>
      </w:r>
    </w:p>
    <w:p w14:paraId="050D3F9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createdAt</w:t>
      </w:r>
    </w:p>
    <w:p w14:paraId="684C2325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updatedAt</w:t>
      </w:r>
    </w:p>
    <w:p w14:paraId="4BED263F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Persistence stores coordinates using PostgreSQL PostGIS.</w:t>
      </w:r>
    </w:p>
    <w:p w14:paraId="63E116A0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Database:</w:t>
      </w:r>
    </w:p>
    <w:p w14:paraId="4D2DECDD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GEOGRAPHY(Point,4326)</w:t>
      </w:r>
    </w:p>
    <w:p w14:paraId="75E4B3F9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Domain:</w:t>
      </w:r>
    </w:p>
    <w:p w14:paraId="61D9418E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latitude</w:t>
      </w:r>
    </w:p>
    <w:p w14:paraId="66B4C63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longitude</w:t>
      </w:r>
    </w:p>
    <w:p w14:paraId="40251FD2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Repositories perform conversion between the two representations.</w:t>
      </w:r>
    </w:p>
    <w:p w14:paraId="6B428E1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domain model never depends on PostGIS classes.</w:t>
      </w:r>
    </w:p>
    <w:p w14:paraId="7351B0D0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A37B89E">
          <v:rect id="_x0000_i1154" style="width:0;height:1.5pt" o:hralign="center" o:hrstd="t" o:hr="t" fillcolor="#a0a0a0" stroked="f"/>
        </w:pict>
      </w:r>
    </w:p>
    <w:p w14:paraId="1FF91F10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17. Media Aggregate</w:t>
      </w:r>
    </w:p>
    <w:p w14:paraId="33297A43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Media metadata is stored separately from physical files.</w:t>
      </w:r>
    </w:p>
    <w:p w14:paraId="594420D3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Current model:</w:t>
      </w:r>
    </w:p>
    <w:p w14:paraId="25AC193E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MediaFile</w:t>
      </w:r>
    </w:p>
    <w:p w14:paraId="56512A2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2CAF0B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id</w:t>
      </w:r>
    </w:p>
    <w:p w14:paraId="3E81481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memoryId</w:t>
      </w:r>
    </w:p>
    <w:p w14:paraId="00B76943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type</w:t>
      </w:r>
    </w:p>
    <w:p w14:paraId="174DDDB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fileSize</w:t>
      </w:r>
    </w:p>
    <w:p w14:paraId="213FC665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mimeType</w:t>
      </w:r>
    </w:p>
    <w:p w14:paraId="26AADAE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storageKey</w:t>
      </w:r>
    </w:p>
    <w:p w14:paraId="039CE00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createdAt</w:t>
      </w:r>
    </w:p>
    <w:p w14:paraId="344BDB74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Physical files are stored in MinIO.</w:t>
      </w:r>
    </w:p>
    <w:p w14:paraId="5D2EBDFA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database stores only metadata.</w:t>
      </w:r>
    </w:p>
    <w:p w14:paraId="653B174B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Repositories never upload or download binary content.</w:t>
      </w:r>
    </w:p>
    <w:p w14:paraId="26F976F5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6B25C3F">
          <v:rect id="_x0000_i1155" style="width:0;height:1.5pt" o:hralign="center" o:hrstd="t" o:hr="t" fillcolor="#a0a0a0" stroked="f"/>
        </w:pict>
      </w:r>
    </w:p>
    <w:p w14:paraId="4B555F42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18. Invite Aggregate</w:t>
      </w:r>
    </w:p>
    <w:p w14:paraId="2534410B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Invitations are persisted independently from Stories.</w:t>
      </w:r>
    </w:p>
    <w:p w14:paraId="60B0033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>Current model:</w:t>
      </w:r>
    </w:p>
    <w:p w14:paraId="5B77FBA4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Invite</w:t>
      </w:r>
    </w:p>
    <w:p w14:paraId="24FDB84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493D66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id</w:t>
      </w:r>
    </w:p>
    <w:p w14:paraId="26963B3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storyId</w:t>
      </w:r>
    </w:p>
    <w:p w14:paraId="6C6A6D1E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tokenHash</w:t>
      </w:r>
    </w:p>
    <w:p w14:paraId="49E90452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createdBy</w:t>
      </w:r>
    </w:p>
    <w:p w14:paraId="0B57915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createdAt</w:t>
      </w:r>
    </w:p>
    <w:p w14:paraId="396F580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expiresAt</w:t>
      </w:r>
    </w:p>
    <w:p w14:paraId="7F90B87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usedAt</w:t>
      </w:r>
    </w:p>
    <w:p w14:paraId="6E01A8B6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Only the hashed token is stored.</w:t>
      </w:r>
    </w:p>
    <w:p w14:paraId="50B2352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Raw invitation tokens exist only during generation and are never persisted.</w:t>
      </w:r>
    </w:p>
    <w:p w14:paraId="5FAD9CFD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Invite repositories never generate or hash tokens.</w:t>
      </w:r>
    </w:p>
    <w:p w14:paraId="226C79DE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3897E02">
          <v:rect id="_x0000_i1156" style="width:0;height:1.5pt" o:hralign="center" o:hrstd="t" o:hr="t" fillcolor="#a0a0a0" stroked="f"/>
        </w:pict>
      </w:r>
    </w:p>
    <w:p w14:paraId="368BF8F7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19. Refresh Token Aggregate</w:t>
      </w:r>
    </w:p>
    <w:p w14:paraId="32DAE1DD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Refresh Tokens belong to the Authentication module.</w:t>
      </w:r>
    </w:p>
    <w:p w14:paraId="1217B5BA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Current model:</w:t>
      </w:r>
    </w:p>
    <w:p w14:paraId="32A35D43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RefreshToken</w:t>
      </w:r>
    </w:p>
    <w:p w14:paraId="403DB22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9E746D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id</w:t>
      </w:r>
    </w:p>
    <w:p w14:paraId="5895C8C6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userId</w:t>
      </w:r>
    </w:p>
    <w:p w14:paraId="05443AE3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tokenHash</w:t>
      </w:r>
    </w:p>
    <w:p w14:paraId="2593B99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createdAt</w:t>
      </w:r>
    </w:p>
    <w:p w14:paraId="2F44506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expiresAt</w:t>
      </w:r>
    </w:p>
    <w:p w14:paraId="6ACDDBEE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revokedAt</w:t>
      </w:r>
    </w:p>
    <w:p w14:paraId="767B291A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Only hashed refresh tokens are stored.</w:t>
      </w:r>
    </w:p>
    <w:p w14:paraId="6DE4BD28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Repositories never create JWTs or perform token rotation.</w:t>
      </w:r>
    </w:p>
    <w:p w14:paraId="7B39AB54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Authentication logic belongs to future Application Services.</w:t>
      </w:r>
    </w:p>
    <w:p w14:paraId="6E6EA2D5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CB3D124">
          <v:rect id="_x0000_i1157" style="width:0;height:1.5pt" o:hralign="center" o:hrstd="t" o:hr="t" fillcolor="#a0a0a0" stroked="f"/>
        </w:pict>
      </w:r>
    </w:p>
    <w:p w14:paraId="2569C62F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20. Flyway</w:t>
      </w:r>
    </w:p>
    <w:p w14:paraId="65E4B5D7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Database schema changes are versioned using Flyway.</w:t>
      </w:r>
    </w:p>
    <w:p w14:paraId="1220DEDC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Current migrations:</w:t>
      </w:r>
    </w:p>
    <w:p w14:paraId="12126B0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V1__initialize_database.sql</w:t>
      </w:r>
    </w:p>
    <w:p w14:paraId="67A09B7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77A3A92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V2__create_users.sql</w:t>
      </w:r>
    </w:p>
    <w:p w14:paraId="4725A7F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AA8852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V3__create_stories.sql</w:t>
      </w:r>
    </w:p>
    <w:p w14:paraId="7E099A6F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1769008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V4__create_story_participants.sql</w:t>
      </w:r>
    </w:p>
    <w:p w14:paraId="4C80588D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2D1E44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V5__create_memories.sql</w:t>
      </w:r>
    </w:p>
    <w:p w14:paraId="793037F5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9DFB80D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V6__create_media_files.sql</w:t>
      </w:r>
    </w:p>
    <w:p w14:paraId="26A4A2E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50ABCD5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V7__create_invites.sql</w:t>
      </w:r>
    </w:p>
    <w:p w14:paraId="57FAF85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2160DF3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V8__create_refresh_tokens.sql</w:t>
      </w:r>
    </w:p>
    <w:p w14:paraId="3322162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Existing migrations are immutable.</w:t>
      </w:r>
    </w:p>
    <w:p w14:paraId="3DB84E60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Schema evolution is performed only by creating new migration files.</w:t>
      </w:r>
    </w:p>
    <w:p w14:paraId="62A396E9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96B37AF">
          <v:rect id="_x0000_i1158" style="width:0;height:1.5pt" o:hralign="center" o:hrstd="t" o:hr="t" fillcolor="#a0a0a0" stroked="f"/>
        </w:pict>
      </w:r>
    </w:p>
    <w:p w14:paraId="38E140E9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21. PostgreSQL</w:t>
      </w:r>
    </w:p>
    <w:p w14:paraId="34840370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PostgreSQL is the primary persistence layer.</w:t>
      </w:r>
    </w:p>
    <w:p w14:paraId="47849C87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Responsibilities:</w:t>
      </w:r>
    </w:p>
    <w:p w14:paraId="4575D3C4" w14:textId="77777777" w:rsidR="0086323C" w:rsidRPr="0086323C" w:rsidRDefault="0086323C" w:rsidP="0086323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relational storage;</w:t>
      </w:r>
    </w:p>
    <w:p w14:paraId="5449CF2F" w14:textId="77777777" w:rsidR="0086323C" w:rsidRPr="0086323C" w:rsidRDefault="0086323C" w:rsidP="0086323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transactions;</w:t>
      </w:r>
    </w:p>
    <w:p w14:paraId="2E9E14C5" w14:textId="77777777" w:rsidR="0086323C" w:rsidRPr="0086323C" w:rsidRDefault="0086323C" w:rsidP="0086323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foreign keys;</w:t>
      </w:r>
    </w:p>
    <w:p w14:paraId="018F831E" w14:textId="77777777" w:rsidR="0086323C" w:rsidRPr="0086323C" w:rsidRDefault="0086323C" w:rsidP="0086323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indexes;</w:t>
      </w:r>
    </w:p>
    <w:p w14:paraId="79A5B630" w14:textId="77777777" w:rsidR="0086323C" w:rsidRPr="0086323C" w:rsidRDefault="0086323C" w:rsidP="0086323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PostGIS spatial data.</w:t>
      </w:r>
    </w:p>
    <w:p w14:paraId="654B5AA7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Business logic is intentionally not implemented inside the database.</w:t>
      </w:r>
    </w:p>
    <w:p w14:paraId="16E1B0C8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Triggers, stored procedures and database-generated business behaviour are avoided.</w:t>
      </w:r>
    </w:p>
    <w:p w14:paraId="6B47A2A6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143F3BE">
          <v:rect id="_x0000_i1159" style="width:0;height:1.5pt" o:hralign="center" o:hrstd="t" o:hr="t" fillcolor="#a0a0a0" stroked="f"/>
        </w:pict>
      </w:r>
    </w:p>
    <w:p w14:paraId="3637AAC6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22. MinIO</w:t>
      </w:r>
    </w:p>
    <w:p w14:paraId="109F3A23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MinIO is used for object storage.</w:t>
      </w:r>
    </w:p>
    <w:p w14:paraId="4785F9C7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Stored objects include:</w:t>
      </w:r>
    </w:p>
    <w:p w14:paraId="79CC0F72" w14:textId="77777777" w:rsidR="0086323C" w:rsidRPr="0086323C" w:rsidRDefault="0086323C" w:rsidP="0086323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photographs;</w:t>
      </w:r>
    </w:p>
    <w:p w14:paraId="2479858C" w14:textId="77777777" w:rsidR="0086323C" w:rsidRPr="0086323C" w:rsidRDefault="0086323C" w:rsidP="0086323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voice recordings;</w:t>
      </w:r>
    </w:p>
    <w:p w14:paraId="65050C85" w14:textId="77777777" w:rsidR="0086323C" w:rsidRPr="0086323C" w:rsidRDefault="0086323C" w:rsidP="0086323C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videos.</w:t>
      </w:r>
    </w:p>
    <w:p w14:paraId="0DBE4128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database stores only object metadata.</w:t>
      </w:r>
    </w:p>
    <w:p w14:paraId="56D65227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object storage key is persisted as:</w:t>
      </w:r>
    </w:p>
    <w:p w14:paraId="771A8BF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storageKey</w:t>
      </w:r>
    </w:p>
    <w:p w14:paraId="50786EDA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No public URLs or signed URLs are stored.</w:t>
      </w:r>
    </w:p>
    <w:p w14:paraId="37417F3B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76EA7837">
          <v:rect id="_x0000_i1160" style="width:0;height:1.5pt" o:hralign="center" o:hrstd="t" o:hr="t" fillcolor="#a0a0a0" stroked="f"/>
        </w:pict>
      </w:r>
    </w:p>
    <w:p w14:paraId="66BAD2B2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23. Testing Strategy</w:t>
      </w:r>
    </w:p>
    <w:p w14:paraId="2831F5D2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Repository implementations are verified using integration tests.</w:t>
      </w:r>
    </w:p>
    <w:p w14:paraId="1FB03622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Tests use:</w:t>
      </w:r>
    </w:p>
    <w:p w14:paraId="46197CB6" w14:textId="77777777" w:rsidR="0086323C" w:rsidRPr="0086323C" w:rsidRDefault="0086323C" w:rsidP="0086323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PostgreSQL;</w:t>
      </w:r>
    </w:p>
    <w:p w14:paraId="5AD21B19" w14:textId="77777777" w:rsidR="0086323C" w:rsidRPr="0086323C" w:rsidRDefault="0086323C" w:rsidP="0086323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Testcontainers;</w:t>
      </w:r>
    </w:p>
    <w:p w14:paraId="496664C6" w14:textId="77777777" w:rsidR="0086323C" w:rsidRPr="0086323C" w:rsidRDefault="0086323C" w:rsidP="0086323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Flyway migrations;</w:t>
      </w:r>
    </w:p>
    <w:p w14:paraId="7834DFD6" w14:textId="77777777" w:rsidR="0086323C" w:rsidRPr="0086323C" w:rsidRDefault="0086323C" w:rsidP="0086323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real SQL queries.</w:t>
      </w:r>
    </w:p>
    <w:p w14:paraId="1F7C01C4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Repositories are not tested using mocks.</w:t>
      </w:r>
    </w:p>
    <w:p w14:paraId="735C7AC4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goal is to verify actual database behaviour.</w:t>
      </w:r>
    </w:p>
    <w:p w14:paraId="3DDEA4BE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C12DF07">
          <v:rect id="_x0000_i1161" style="width:0;height:1.5pt" o:hralign="center" o:hrstd="t" o:hr="t" fillcolor="#a0a0a0" stroked="f"/>
        </w:pict>
      </w:r>
    </w:p>
    <w:p w14:paraId="2162EA76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24. Dependency Rules</w:t>
      </w:r>
    </w:p>
    <w:p w14:paraId="6AC977BF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Allowed dependency direction:</w:t>
      </w:r>
    </w:p>
    <w:p w14:paraId="4E03D425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Controller</w:t>
      </w:r>
    </w:p>
    <w:p w14:paraId="03EE6FB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│</w:t>
      </w:r>
    </w:p>
    <w:p w14:paraId="6D40F5B4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▼</w:t>
      </w:r>
    </w:p>
    <w:p w14:paraId="701EF10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Application Service</w:t>
      </w:r>
    </w:p>
    <w:p w14:paraId="6E107B84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│</w:t>
      </w:r>
    </w:p>
    <w:p w14:paraId="095F742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▼</w:t>
      </w:r>
    </w:p>
    <w:p w14:paraId="2DF81074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Domain</w:t>
      </w:r>
    </w:p>
    <w:p w14:paraId="209BF78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│</w:t>
      </w:r>
    </w:p>
    <w:p w14:paraId="1A73B12A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▼</w:t>
      </w:r>
    </w:p>
    <w:p w14:paraId="636057CC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Repository Contract</w:t>
      </w:r>
    </w:p>
    <w:p w14:paraId="0215082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│</w:t>
      </w:r>
    </w:p>
    <w:p w14:paraId="7BE667E0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▼</w:t>
      </w:r>
    </w:p>
    <w:p w14:paraId="512C06EB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Jdbc Repository</w:t>
      </w:r>
    </w:p>
    <w:p w14:paraId="21125098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│</w:t>
      </w:r>
    </w:p>
    <w:p w14:paraId="56AAAE49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▼</w:t>
      </w:r>
    </w:p>
    <w:p w14:paraId="6CED02E7" w14:textId="77777777" w:rsidR="0086323C" w:rsidRPr="0086323C" w:rsidRDefault="0086323C" w:rsidP="008632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PostgreSQL</w:t>
      </w:r>
    </w:p>
    <w:p w14:paraId="5B9556B2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Reverse dependencies are prohibited.</w:t>
      </w:r>
    </w:p>
    <w:p w14:paraId="0B2BD165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Domain must never depend on Spring Boot or infrastructure.</w:t>
      </w:r>
    </w:p>
    <w:p w14:paraId="2B0CC44B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B02CB90">
          <v:rect id="_x0000_i1162" style="width:0;height:1.5pt" o:hralign="center" o:hrstd="t" o:hr="t" fillcolor="#a0a0a0" stroked="f"/>
        </w:pict>
      </w:r>
    </w:p>
    <w:p w14:paraId="23D3385B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25. Architecture Principles</w:t>
      </w:r>
    </w:p>
    <w:p w14:paraId="7925BCFE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The backend follows the following principles:</w:t>
      </w:r>
    </w:p>
    <w:p w14:paraId="37D0567B" w14:textId="77777777" w:rsidR="0086323C" w:rsidRPr="0086323C" w:rsidRDefault="0086323C" w:rsidP="008632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Documentation First;</w:t>
      </w:r>
    </w:p>
    <w:p w14:paraId="4E92906A" w14:textId="77777777" w:rsidR="0086323C" w:rsidRPr="0086323C" w:rsidRDefault="0086323C" w:rsidP="008632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Feature-Based Architecture;</w:t>
      </w:r>
    </w:p>
    <w:p w14:paraId="67BB0347" w14:textId="77777777" w:rsidR="0086323C" w:rsidRPr="0086323C" w:rsidRDefault="0086323C" w:rsidP="008632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DDD Lite;</w:t>
      </w:r>
    </w:p>
    <w:p w14:paraId="0C79B3A8" w14:textId="77777777" w:rsidR="0086323C" w:rsidRPr="0086323C" w:rsidRDefault="0086323C" w:rsidP="008632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SOLID;</w:t>
      </w:r>
    </w:p>
    <w:p w14:paraId="33EDE6FC" w14:textId="77777777" w:rsidR="0086323C" w:rsidRPr="0086323C" w:rsidRDefault="0086323C" w:rsidP="008632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KISS;</w:t>
      </w:r>
    </w:p>
    <w:p w14:paraId="48C318CE" w14:textId="77777777" w:rsidR="0086323C" w:rsidRPr="0086323C" w:rsidRDefault="0086323C" w:rsidP="008632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DRY;</w:t>
      </w:r>
    </w:p>
    <w:p w14:paraId="7F9B66B5" w14:textId="77777777" w:rsidR="0086323C" w:rsidRPr="0086323C" w:rsidRDefault="0086323C" w:rsidP="008632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YAGNI;</w:t>
      </w:r>
    </w:p>
    <w:p w14:paraId="07C01FB9" w14:textId="77777777" w:rsidR="0086323C" w:rsidRPr="0086323C" w:rsidRDefault="0086323C" w:rsidP="008632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Explicit SQL;</w:t>
      </w:r>
    </w:p>
    <w:p w14:paraId="708DBA52" w14:textId="77777777" w:rsidR="0086323C" w:rsidRPr="0086323C" w:rsidRDefault="0086323C" w:rsidP="008632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Immutable Domain Models;</w:t>
      </w:r>
    </w:p>
    <w:p w14:paraId="0831CBE3" w14:textId="77777777" w:rsidR="0086323C" w:rsidRPr="0086323C" w:rsidRDefault="0086323C" w:rsidP="008632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Pattern;</w:t>
      </w:r>
    </w:p>
    <w:p w14:paraId="79676CBF" w14:textId="77777777" w:rsidR="0086323C" w:rsidRPr="0086323C" w:rsidRDefault="0086323C" w:rsidP="008632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Flyway-first Database Evolution.</w:t>
      </w:r>
    </w:p>
    <w:p w14:paraId="0FC3DED0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Every architectural decision should preserve simplicity, readability and long-term maintainability of the project.</w:t>
      </w:r>
    </w:p>
    <w:p w14:paraId="68479C1D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54819BE">
          <v:rect id="_x0000_i1163" style="width:0;height:1.5pt" o:hralign="center" o:hrstd="t" o:hr="t" fillcolor="#a0a0a0" stroked="f"/>
        </w:pict>
      </w:r>
    </w:p>
    <w:p w14:paraId="1E3CFA7A" w14:textId="77777777" w:rsidR="0086323C" w:rsidRPr="0086323C" w:rsidRDefault="0086323C" w:rsidP="0086323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86323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26. Current Project Status</w:t>
      </w:r>
    </w:p>
    <w:p w14:paraId="2461CA0D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At the end of </w:t>
      </w:r>
      <w:r w:rsidRPr="0086323C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Phase 1</w:t>
      </w: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, the backend contains:</w:t>
      </w:r>
    </w:p>
    <w:p w14:paraId="5691233F" w14:textId="77777777" w:rsidR="0086323C" w:rsidRPr="0086323C" w:rsidRDefault="0086323C" w:rsidP="0086323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complete database schema;</w:t>
      </w:r>
    </w:p>
    <w:p w14:paraId="19020F84" w14:textId="77777777" w:rsidR="0086323C" w:rsidRPr="0086323C" w:rsidRDefault="0086323C" w:rsidP="0086323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Flyway migrations;</w:t>
      </w:r>
    </w:p>
    <w:p w14:paraId="7F19F671" w14:textId="77777777" w:rsidR="0086323C" w:rsidRPr="0086323C" w:rsidRDefault="0086323C" w:rsidP="0086323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immutable domain models;</w:t>
      </w:r>
    </w:p>
    <w:p w14:paraId="221055CC" w14:textId="77777777" w:rsidR="0086323C" w:rsidRPr="0086323C" w:rsidRDefault="0086323C" w:rsidP="0086323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contracts;</w:t>
      </w:r>
    </w:p>
    <w:p w14:paraId="67B8399D" w14:textId="77777777" w:rsidR="0086323C" w:rsidRPr="0086323C" w:rsidRDefault="0086323C" w:rsidP="0086323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JDBC repository implementations using </w:t>
      </w:r>
      <w:r w:rsidRPr="0086323C">
        <w:rPr>
          <w:rFonts w:ascii="Courier New" w:eastAsia="Times New Roman" w:hAnsi="Courier New" w:cs="Courier New"/>
          <w:sz w:val="20"/>
          <w:szCs w:val="20"/>
          <w:lang w:val="en-US" w:eastAsia="ru-RU"/>
        </w:rPr>
        <w:t>JdbcClient</w:t>
      </w: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;</w:t>
      </w:r>
    </w:p>
    <w:p w14:paraId="21873951" w14:textId="77777777" w:rsidR="0086323C" w:rsidRPr="0086323C" w:rsidRDefault="0086323C" w:rsidP="0086323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t>dedicated RowMapper implementations;</w:t>
      </w:r>
    </w:p>
    <w:p w14:paraId="5BAEA6E0" w14:textId="77777777" w:rsidR="0086323C" w:rsidRPr="0086323C" w:rsidRDefault="0086323C" w:rsidP="0086323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integration tests for every repository.</w:t>
      </w:r>
    </w:p>
    <w:p w14:paraId="5644C008" w14:textId="77777777" w:rsidR="0086323C" w:rsidRPr="0086323C" w:rsidRDefault="0086323C" w:rsidP="008632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Authentication, business use cases, REST controllers and application services will be implemented in subsequent phases according to the project roadmap.</w:t>
      </w:r>
    </w:p>
    <w:p w14:paraId="2687D8E3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6323C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A108456">
          <v:rect id="_x0000_i1164" style="width:0;height:1.5pt" o:hralign="center" o:hrstd="t" o:hr="t" fillcolor="#a0a0a0" stroked="f"/>
        </w:pict>
      </w:r>
    </w:p>
    <w:p w14:paraId="61930F02" w14:textId="77777777" w:rsidR="0086323C" w:rsidRPr="0086323C" w:rsidRDefault="0086323C" w:rsidP="008632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F345E25" w14:textId="77777777" w:rsidR="009B2C54" w:rsidRDefault="009B2C54"/>
    <w:sectPr w:rsidR="009B2C5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30433"/>
    <w:multiLevelType w:val="multilevel"/>
    <w:tmpl w:val="99EEC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925476"/>
    <w:multiLevelType w:val="multilevel"/>
    <w:tmpl w:val="D8A84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C4926"/>
    <w:multiLevelType w:val="multilevel"/>
    <w:tmpl w:val="FE602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88724A"/>
    <w:multiLevelType w:val="multilevel"/>
    <w:tmpl w:val="A7AAD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7B1A30"/>
    <w:multiLevelType w:val="multilevel"/>
    <w:tmpl w:val="A0F8C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905776"/>
    <w:multiLevelType w:val="multilevel"/>
    <w:tmpl w:val="2FB0E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9A1A8B"/>
    <w:multiLevelType w:val="multilevel"/>
    <w:tmpl w:val="1390F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B70D2E"/>
    <w:multiLevelType w:val="multilevel"/>
    <w:tmpl w:val="91BEB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FB3F92"/>
    <w:multiLevelType w:val="multilevel"/>
    <w:tmpl w:val="04162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096EFF"/>
    <w:multiLevelType w:val="multilevel"/>
    <w:tmpl w:val="F1D61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5E0D3C"/>
    <w:multiLevelType w:val="multilevel"/>
    <w:tmpl w:val="CCFA3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CF02CC"/>
    <w:multiLevelType w:val="multilevel"/>
    <w:tmpl w:val="19C60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157470"/>
    <w:multiLevelType w:val="multilevel"/>
    <w:tmpl w:val="9D986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51136D"/>
    <w:multiLevelType w:val="multilevel"/>
    <w:tmpl w:val="CADCF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C33FDB"/>
    <w:multiLevelType w:val="multilevel"/>
    <w:tmpl w:val="C9A40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347AFA"/>
    <w:multiLevelType w:val="multilevel"/>
    <w:tmpl w:val="21588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AE1074"/>
    <w:multiLevelType w:val="multilevel"/>
    <w:tmpl w:val="ABAA0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DE01FA"/>
    <w:multiLevelType w:val="multilevel"/>
    <w:tmpl w:val="0C30C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9A4AA5"/>
    <w:multiLevelType w:val="multilevel"/>
    <w:tmpl w:val="D124E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1C246C"/>
    <w:multiLevelType w:val="multilevel"/>
    <w:tmpl w:val="0ECC0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9C1170"/>
    <w:multiLevelType w:val="multilevel"/>
    <w:tmpl w:val="67F48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076486"/>
    <w:multiLevelType w:val="multilevel"/>
    <w:tmpl w:val="54F83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2C03B2"/>
    <w:multiLevelType w:val="multilevel"/>
    <w:tmpl w:val="CAAE0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E635E4"/>
    <w:multiLevelType w:val="multilevel"/>
    <w:tmpl w:val="62F49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802FF2"/>
    <w:multiLevelType w:val="multilevel"/>
    <w:tmpl w:val="4CC6B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C907A0"/>
    <w:multiLevelType w:val="multilevel"/>
    <w:tmpl w:val="63728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DE0762"/>
    <w:multiLevelType w:val="multilevel"/>
    <w:tmpl w:val="ECFE7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0"/>
  </w:num>
  <w:num w:numId="3">
    <w:abstractNumId w:val="4"/>
  </w:num>
  <w:num w:numId="4">
    <w:abstractNumId w:val="7"/>
  </w:num>
  <w:num w:numId="5">
    <w:abstractNumId w:val="19"/>
  </w:num>
  <w:num w:numId="6">
    <w:abstractNumId w:val="8"/>
  </w:num>
  <w:num w:numId="7">
    <w:abstractNumId w:val="23"/>
  </w:num>
  <w:num w:numId="8">
    <w:abstractNumId w:val="17"/>
  </w:num>
  <w:num w:numId="9">
    <w:abstractNumId w:val="26"/>
  </w:num>
  <w:num w:numId="10">
    <w:abstractNumId w:val="5"/>
  </w:num>
  <w:num w:numId="11">
    <w:abstractNumId w:val="12"/>
  </w:num>
  <w:num w:numId="12">
    <w:abstractNumId w:val="9"/>
  </w:num>
  <w:num w:numId="13">
    <w:abstractNumId w:val="1"/>
  </w:num>
  <w:num w:numId="14">
    <w:abstractNumId w:val="24"/>
  </w:num>
  <w:num w:numId="15">
    <w:abstractNumId w:val="22"/>
  </w:num>
  <w:num w:numId="16">
    <w:abstractNumId w:val="14"/>
  </w:num>
  <w:num w:numId="17">
    <w:abstractNumId w:val="3"/>
  </w:num>
  <w:num w:numId="18">
    <w:abstractNumId w:val="13"/>
  </w:num>
  <w:num w:numId="19">
    <w:abstractNumId w:val="10"/>
  </w:num>
  <w:num w:numId="20">
    <w:abstractNumId w:val="21"/>
  </w:num>
  <w:num w:numId="21">
    <w:abstractNumId w:val="2"/>
  </w:num>
  <w:num w:numId="22">
    <w:abstractNumId w:val="15"/>
  </w:num>
  <w:num w:numId="23">
    <w:abstractNumId w:val="16"/>
  </w:num>
  <w:num w:numId="24">
    <w:abstractNumId w:val="20"/>
  </w:num>
  <w:num w:numId="25">
    <w:abstractNumId w:val="18"/>
  </w:num>
  <w:num w:numId="26">
    <w:abstractNumId w:val="6"/>
  </w:num>
  <w:num w:numId="27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5AF"/>
    <w:rsid w:val="000C25AF"/>
    <w:rsid w:val="002A3E3F"/>
    <w:rsid w:val="0086323C"/>
    <w:rsid w:val="009B2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243AEA"/>
  <w15:chartTrackingRefBased/>
  <w15:docId w15:val="{222D5A99-EA15-480A-A6F0-DEAD661AC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2A3E3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2A3E3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A3E3F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2A3E3F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2A3E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2A3E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A3E3F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A3E3F"/>
    <w:rPr>
      <w:rFonts w:ascii="Courier New" w:eastAsia="Times New Roman" w:hAnsi="Courier New" w:cs="Courier New"/>
      <w:sz w:val="20"/>
      <w:szCs w:val="20"/>
    </w:rPr>
  </w:style>
  <w:style w:type="character" w:styleId="a4">
    <w:name w:val="Strong"/>
    <w:basedOn w:val="a0"/>
    <w:uiPriority w:val="22"/>
    <w:qFormat/>
    <w:rsid w:val="0086323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592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7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68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14</Pages>
  <Words>1742</Words>
  <Characters>9930</Characters>
  <Application>Microsoft Office Word</Application>
  <DocSecurity>0</DocSecurity>
  <Lines>82</Lines>
  <Paragraphs>23</Paragraphs>
  <ScaleCrop>false</ScaleCrop>
  <Company>SPecialiST RePack</Company>
  <LinksUpToDate>false</LinksUpToDate>
  <CharactersWithSpaces>11649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</cp:lastModifiedBy>
  <cp:revision>3</cp:revision>
  <dcterms:created xsi:type="dcterms:W3CDTF">2026-06-19T21:29:00Z</dcterms:created>
  <dcterms:modified xsi:type="dcterms:W3CDTF">2026-07-30T07:18:00Z</dcterms:modified>
</cp:coreProperties>
</file>