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pranq eco sans" w:hAnsi="Spranq eco sans" w:cs="Calibri"/>
          <w:b/>
          <w:b/>
          <w:spacing w:val="20"/>
          <w:sz w:val="28"/>
        </w:rPr>
      </w:pPr>
      <w:r>
        <w:rPr>
          <w:rFonts w:cs="Calibri" w:ascii="Spranq eco sans" w:hAnsi="Spranq eco sans"/>
          <w:b/>
          <w:spacing w:val="20"/>
          <w:sz w:val="28"/>
        </w:rPr>
        <w:t>PRORROGAÇÃO DO PRAZO DO INQUÉRITO CIVIL</w:t>
      </w:r>
    </w:p>
    <w:p>
      <w:pPr>
        <w:pStyle w:val="Normal"/>
        <w:rPr>
          <w:rFonts w:ascii="Spranq eco sans" w:hAnsi="Spranq eco sans"/>
          <w:sz w:val="20"/>
        </w:rPr>
      </w:pPr>
      <w:r>
        <w:rPr>
          <w:rFonts w:ascii="Spranq eco sans" w:hAnsi="Spranq eco sans"/>
          <w:sz w:val="20"/>
        </w:rPr>
      </w:r>
    </w:p>
    <w:p>
      <w:pPr>
        <w:pStyle w:val="Normal"/>
        <w:spacing w:lineRule="auto" w:line="360"/>
        <w:jc w:val="both"/>
        <w:rPr>
          <w:rFonts w:ascii="Spranq eco sans" w:hAnsi="Spranq eco sans" w:cs="Calibri"/>
          <w:sz w:val="20"/>
          <w:szCs w:val="22"/>
        </w:rPr>
      </w:pPr>
      <w:r>
        <w:rPr>
          <w:rFonts w:cs="Calibri" w:ascii="Spranq eco sans" w:hAnsi="Spranq eco sans"/>
          <w:sz w:val="20"/>
          <w:szCs w:val="22"/>
        </w:rPr>
      </w:r>
    </w:p>
    <w:p>
      <w:pPr>
        <w:pStyle w:val="Normal"/>
        <w:spacing w:lineRule="auto" w:line="360"/>
        <w:jc w:val="both"/>
        <w:rPr/>
      </w:pPr>
      <w:r>
        <w:rPr>
          <w:rFonts w:cs="Calibri" w:ascii="Spranq eco sans" w:hAnsi="Spranq eco sans"/>
        </w:rPr>
        <w:t>Procedimento MPRJ n</w:t>
      </w:r>
      <w:r>
        <w:rPr>
          <w:rFonts w:cs="Calibri" w:ascii="Spranq eco sans" w:hAnsi="Spranq eco sans"/>
          <w:vertAlign w:val="superscript"/>
        </w:rPr>
        <w:t>o</w:t>
      </w:r>
      <w:r>
        <w:rPr>
          <w:rFonts w:cs="Calibri" w:ascii="Spranq eco sans" w:hAnsi="Spranq eco sans"/>
        </w:rPr>
        <w:t xml:space="preserve">. </w:t>
      </w:r>
      <w:r>
        <w:rPr>
          <w:rFonts w:cs="Calibri" w:ascii="Spranq eco sans" w:hAnsi="Spranq eco sans"/>
          <w:b/>
          <w:color w:val="FF0000"/>
        </w:rPr>
        <w:t>{{ num_procedimento }}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 xml:space="preserve">Considerando o transcurso de tempo do presente inquérito civil e a necessidade de continuidade das investigações em curso para a tutela de interesses ou direitos difusos, coletivos ou individuais homogêneos, </w:t>
      </w:r>
      <w:r>
        <w:rPr>
          <w:rFonts w:cs="Calibri" w:ascii="Spranq eco sans" w:hAnsi="Spranq eco sans"/>
          <w:b/>
          <w:bCs/>
        </w:rPr>
        <w:t>PRORROGO POR MAIS 1 (UM) ANO</w:t>
      </w:r>
      <w:r>
        <w:rPr>
          <w:rFonts w:cs="Calibri" w:ascii="Spranq eco sans" w:hAnsi="Spranq eco sans"/>
        </w:rPr>
        <w:t>, na forma do art. 25 da Resolução GPGJ n</w:t>
      </w:r>
      <w:r>
        <w:rPr>
          <w:rFonts w:cs="Calibri" w:ascii="Spranq eco sans" w:hAnsi="Spranq eco sans"/>
          <w:vertAlign w:val="superscript"/>
        </w:rPr>
        <w:t>o</w:t>
      </w:r>
      <w:bookmarkStart w:id="0" w:name="_GoBack"/>
      <w:bookmarkEnd w:id="0"/>
      <w:r>
        <w:rPr>
          <w:rFonts w:cs="Calibri" w:ascii="Spranq eco sans" w:hAnsi="Spranq eco sans"/>
        </w:rPr>
        <w:t xml:space="preserve"> 2.227/2018, o prazo para ultimação do presente procedimento, devendo, por ora, serem realizadas as seguintes diligências: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>1.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>2.</w:t>
      </w:r>
    </w:p>
    <w:p>
      <w:pPr>
        <w:pStyle w:val="Normal"/>
        <w:spacing w:lineRule="auto" w:line="360"/>
        <w:jc w:val="both"/>
        <w:rPr>
          <w:rFonts w:ascii="Spranq eco sans" w:hAnsi="Spranq eco sans" w:cs="Calibri"/>
        </w:rPr>
      </w:pPr>
      <w:r>
        <w:rPr>
          <w:rFonts w:cs="Calibri" w:ascii="Spranq eco sans" w:hAnsi="Spranq eco sans"/>
        </w:rPr>
        <w:t>3.</w:t>
      </w:r>
    </w:p>
    <w:p>
      <w:pPr>
        <w:pStyle w:val="Normal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spacing w:lineRule="auto" w:line="276"/>
        <w:jc w:val="center"/>
        <w:rPr/>
      </w:pPr>
      <w:r>
        <w:rPr>
          <w:rFonts w:cs="Calibri" w:ascii="Spranq eco sans" w:hAnsi="Spranq eco sans"/>
          <w:b/>
          <w:color w:val="000000"/>
        </w:rPr>
        <w:t>Rio de Janeiro</w:t>
      </w:r>
      <w:r>
        <w:rPr>
          <w:rFonts w:cs="Calibri" w:ascii="Spranq eco sans" w:hAnsi="Spranq eco sans"/>
          <w:b/>
        </w:rPr>
        <w:t xml:space="preserve">, </w:t>
      </w:r>
      <w:r>
        <w:rPr>
          <w:rFonts w:cs="Calibri" w:ascii="Spranq eco sans" w:hAnsi="Spranq eco sans"/>
          <w:b/>
          <w:color w:val="FF0000"/>
        </w:rPr>
        <w:t>{{ data_hoje }}</w:t>
      </w:r>
      <w:r>
        <w:rPr>
          <w:rFonts w:cs="Calibri" w:ascii="Spranq eco sans" w:hAnsi="Spranq eco sans"/>
          <w:b/>
        </w:rPr>
        <w:t>.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>
          <w:rFonts w:ascii="Spranq eco sans" w:hAnsi="Spranq eco sans" w:cs="Calibri"/>
          <w:b/>
          <w:b/>
        </w:rPr>
      </w:pPr>
      <w:r>
        <w:rPr>
          <w:rFonts w:cs="Calibri" w:ascii="Spranq eco sans" w:hAnsi="Spranq eco sans"/>
          <w:b/>
        </w:rPr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  <w:b/>
          <w:color w:val="FF0000"/>
        </w:rPr>
        <w:t>{{ nome_promotor }}</w:t>
      </w:r>
    </w:p>
    <w:p>
      <w:pPr>
        <w:pStyle w:val="Normal"/>
        <w:tabs>
          <w:tab w:val="left" w:pos="640" w:leader="none"/>
          <w:tab w:val="center" w:pos="4536" w:leader="none"/>
        </w:tabs>
        <w:spacing w:lineRule="atLeast" w:line="200"/>
        <w:jc w:val="center"/>
        <w:rPr/>
      </w:pPr>
      <w:r>
        <w:rPr>
          <w:rFonts w:cs="Calibri" w:ascii="Spranq eco sans" w:hAnsi="Spranq eco sans"/>
        </w:rPr>
        <w:t>Promotor</w:t>
      </w:r>
      <w:r>
        <w:rPr>
          <w:rFonts w:cs="Calibri" w:ascii="Spranq eco sans" w:hAnsi="Spranq eco sans"/>
        </w:rPr>
        <w:t xml:space="preserve">{% if sexo == ‘F’}a{% endif %} </w:t>
      </w:r>
      <w:r>
        <w:rPr>
          <w:rFonts w:cs="Calibri" w:ascii="Spranq eco sans" w:hAnsi="Spranq eco sans"/>
        </w:rPr>
        <w:t xml:space="preserve">de Justiça | Matrícula nº </w:t>
      </w:r>
      <w:r>
        <w:rPr>
          <w:rFonts w:cs="Calibri" w:ascii="Spranq eco sans" w:hAnsi="Spranq eco sans"/>
          <w:color w:val="FF0000"/>
        </w:rPr>
        <w:t>{{ matricula_promotor }}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60" w:right="991" w:header="565" w:top="622" w:footer="708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pranq ec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1776984"/>
    </w:sdtPr>
    <w:sdtContent>
      <w:p>
        <w:pPr>
          <w:pStyle w:val="Footer"/>
          <w:jc w:val="center"/>
          <w:rPr>
            <w:rFonts w:ascii="Calibri" w:hAnsi="Calibri" w:cs="Calibri"/>
            <w:b/>
            <w:b/>
            <w:sz w:val="16"/>
          </w:rPr>
        </w:pPr>
        <w:r>
          <w:rPr>
            <w:rFonts w:cs="Calibri" w:ascii="Calibri" w:hAnsi="Calibri"/>
            <w:b/>
            <w:sz w:val="16"/>
          </w:rPr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cs="Calibri" w:cstheme="minorHAnsi"/>
        <w:b/>
        <w:b/>
      </w:rPr>
    </w:pPr>
    <w:r>
      <w:rPr>
        <w:rFonts w:cs="Calibri" w:cstheme="minorHAnsi"/>
        <w:b/>
      </w:rPr>
    </w:r>
  </w:p>
  <w:tbl>
    <w:tblPr>
      <w:tblW w:w="9356" w:type="dxa"/>
      <w:jc w:val="left"/>
      <w:tblInd w:w="-176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84"/>
      <w:gridCol w:w="9071"/>
    </w:tblGrid>
    <w:tr>
      <w:trPr/>
      <w:tc>
        <w:tcPr>
          <w:tcW w:w="284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fill="auto" w:val="clear"/>
        </w:tcPr>
        <w:p>
          <w:pPr>
            <w:pStyle w:val="Header"/>
            <w:ind w:right="-86" w:hanging="0"/>
            <w:rPr/>
          </w:pPr>
          <w:r>
            <w:rPr/>
          </w:r>
        </w:p>
      </w:tc>
      <w:tc>
        <w:tcPr>
          <w:tcW w:w="9071" w:type="dxa"/>
          <w:tcBorders/>
          <w:shd w:fill="auto" w:val="clear"/>
          <w:vAlign w:val="center"/>
        </w:tcPr>
        <w:p>
          <w:pPr>
            <w:pStyle w:val="Header"/>
            <w:ind w:left="-108" w:hanging="0"/>
            <w:jc w:val="center"/>
            <w:rPr>
              <w:rFonts w:ascii="Calibri" w:hAnsi="Calibri" w:cs="Calibri"/>
              <w:b/>
              <w:b/>
              <w:szCs w:val="30"/>
            </w:rPr>
          </w:pPr>
          <w:r>
            <w:rPr/>
            <w:drawing>
              <wp:inline distT="0" distB="0" distL="19050" distR="6350">
                <wp:extent cx="698500" cy="707390"/>
                <wp:effectExtent l="0" t="0" r="0" b="0"/>
                <wp:docPr id="1" name="Imagem 28" descr="Logo_cor_mprj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8" descr="Logo_cor_mprj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jc w:val="center"/>
            <w:rPr>
              <w:rFonts w:ascii="Calibri" w:hAnsi="Calibri" w:cs="Calibri"/>
              <w:b/>
              <w:b/>
              <w:sz w:val="26"/>
              <w:szCs w:val="26"/>
            </w:rPr>
          </w:pPr>
          <w:r>
            <w:rPr>
              <w:rFonts w:cs="Calibri" w:ascii="Calibri" w:hAnsi="Calibri"/>
              <w:b/>
              <w:sz w:val="26"/>
              <w:szCs w:val="26"/>
            </w:rPr>
            <w:t xml:space="preserve"> </w:t>
          </w:r>
          <w:r>
            <w:rPr>
              <w:rFonts w:cs="Calibri" w:ascii="Calibri" w:hAnsi="Calibri"/>
              <w:b/>
              <w:sz w:val="26"/>
              <w:szCs w:val="26"/>
            </w:rPr>
            <w:t>Promotoria de Justiça de Tutela Coletiva do Sistema Prisional e Direitos Humanos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48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9248"/>
    </w:tblGrid>
    <w:tr>
      <w:trPr>
        <w:trHeight w:val="1276" w:hRule="atLeast"/>
      </w:trPr>
      <w:tc>
        <w:tcPr>
          <w:tcW w:w="9248" w:type="dxa"/>
          <w:tcBorders>
            <w:top w:val="nil"/>
            <w:left w:val="nil"/>
            <w:bottom w:val="single" w:sz="12" w:space="0" w:color="A6A6A6"/>
            <w:right w:val="nil"/>
            <w:insideH w:val="single" w:sz="12" w:space="0" w:color="A6A6A6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/>
          </w:r>
        </w:p>
      </w:tc>
    </w:tr>
    <w:tr>
      <w:trPr>
        <w:trHeight w:val="251" w:hRule="atLeast"/>
      </w:trPr>
      <w:tc>
        <w:tcPr>
          <w:tcW w:w="9248" w:type="dxa"/>
          <w:tcBorders>
            <w:top w:val="single" w:sz="12" w:space="0" w:color="A6A6A6"/>
            <w:left w:val="nil"/>
            <w:bottom w:val="nil"/>
            <w:right w:val="nil"/>
            <w:insideH w:val="nil"/>
            <w:insideV w:val="nil"/>
          </w:tcBorders>
          <w:shd w:color="auto" w:fill="FFFFFF" w:themeFill="background1" w:val="clear"/>
          <w:vAlign w:val="center"/>
        </w:tcPr>
        <w:p>
          <w:pPr>
            <w:pStyle w:val="Header"/>
            <w:tabs>
              <w:tab w:val="center" w:pos="4252" w:leader="none"/>
              <w:tab w:val="right" w:pos="8504" w:leader="none"/>
              <w:tab w:val="left" w:pos="9429" w:leader="none"/>
            </w:tabs>
            <w:spacing w:lineRule="auto" w:line="240" w:before="0" w:after="0"/>
            <w:ind w:right="846" w:hanging="0"/>
            <w:jc w:val="center"/>
            <w:rPr>
              <w:rFonts w:cs="Calibri" w:cstheme="minorHAnsi"/>
              <w:sz w:val="16"/>
              <w:szCs w:val="16"/>
            </w:rPr>
          </w:pPr>
          <w:r>
            <w:rPr>
              <w:rFonts w:cs="Calibri" w:cstheme="minorHAnsi"/>
              <w:sz w:val="16"/>
              <w:szCs w:val="16"/>
            </w:rPr>
          </w:r>
        </w:p>
      </w:tc>
    </w:tr>
  </w:tbl>
  <w:p>
    <w:pPr>
      <w:pStyle w:val="Header"/>
      <w:ind w:left="-709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2b0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21638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21638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21638"/>
    <w:rPr>
      <w:rFonts w:ascii="Tahoma" w:hAnsi="Tahoma" w:cs="Tahoma"/>
      <w:sz w:val="16"/>
      <w:szCs w:val="16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e25a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25acb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0b0e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d80b0e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d80b0e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ef11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115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38e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abealhoChar"/>
    <w:uiPriority w:val="99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nhideWhenUsed/>
    <w:rsid w:val="00e21638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21638"/>
    <w:pPr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e25acb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9bd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7602c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d80b0e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d80b0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50f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618fa-51b2-41b0-9210-d90f9fee5d01}"/>
      </w:docPartPr>
      <w:docPartBody>
        <w:p w14:paraId="0B3158C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7D10F630D5F4D8A19B80A23D85B01" ma:contentTypeVersion="9" ma:contentTypeDescription="Crie um novo documento." ma:contentTypeScope="" ma:versionID="4efae22c8e04f6390b1bd58b3189b12f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fb388b9ec61044fe15f87a6858bdb334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5F3468-0DDA-4B18-8ED3-2D3327729062}"/>
</file>

<file path=customXml/itemProps2.xml><?xml version="1.0" encoding="utf-8"?>
<ds:datastoreItem xmlns:ds="http://schemas.openxmlformats.org/officeDocument/2006/customXml" ds:itemID="{72D7ADD1-D45A-4374-B50F-984EEE5634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3E6BB0-75FA-4568-A9AB-86EF8530B9A4}"/>
</file>

<file path=customXml/itemProps4.xml><?xml version="1.0" encoding="utf-8"?>
<ds:datastoreItem xmlns:ds="http://schemas.openxmlformats.org/officeDocument/2006/customXml" ds:itemID="{04E9F8B1-831A-47D1-8017-F64D671851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LibreOffice/5.4.3.2$MacOSX_X86_64 LibreOffice_project/92a7159f7e4af62137622921e809f8546db437e5</Application>
  <Pages>1</Pages>
  <Words>112</Words>
  <Characters>607</Characters>
  <CharactersWithSpaces>710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2020-09-04T21:04:00Z</dcterms:created>
  <dc:creator>lcanonico</dc:creator>
  <dc:description/>
  <dc:language>pt-BR</dc:language>
  <cp:lastModifiedBy/>
  <cp:lastPrinted>2019-12-12T20:05:00Z</cp:lastPrinted>
  <dcterms:modified xsi:type="dcterms:W3CDTF">2020-10-08T10:22:48Z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0x01010050B7D10F630D5F4D8A19B80A23D85B01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