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4FA1" w14:textId="77777777" w:rsidR="005016B4" w:rsidRPr="00D67D10" w:rsidRDefault="00000000">
      <w:pPr>
        <w:spacing w:after="240"/>
        <w:jc w:val="center"/>
      </w:pPr>
      <w:r w:rsidRPr="00D67D10">
        <w:rPr>
          <w:b/>
          <w:sz w:val="28"/>
        </w:rPr>
        <w:t>NGHỊ ĐỊNH</w:t>
      </w:r>
      <w:r w:rsidRPr="00D67D10">
        <w:rPr>
          <w:b/>
          <w:sz w:val="28"/>
        </w:rPr>
        <w:br/>
        <w:t>Quy định xử phạt vi phạm hành chính trong lĩnh vực giao thông đường sắt</w:t>
      </w:r>
    </w:p>
    <w:p w14:paraId="6C39C201" w14:textId="77777777" w:rsidR="005016B4" w:rsidRPr="00D67D10" w:rsidRDefault="00000000">
      <w:pPr>
        <w:spacing w:after="240"/>
      </w:pPr>
      <w:r w:rsidRPr="00D67D10">
        <w:rPr>
          <w:b/>
        </w:rPr>
        <w:t>Số: 81/2026/NĐ-CP</w:t>
      </w:r>
    </w:p>
    <w:p w14:paraId="7ED49D7D" w14:textId="77777777" w:rsidR="005016B4" w:rsidRPr="00D67D10" w:rsidRDefault="00000000">
      <w:pPr>
        <w:spacing w:after="80"/>
      </w:pPr>
      <w:r w:rsidRPr="00D67D10">
        <w:t>Căn cứ Luật Tổ chức Chính phủ số 63/2025/QH15;</w:t>
      </w:r>
    </w:p>
    <w:p w14:paraId="3DAAD1CD" w14:textId="77777777" w:rsidR="005016B4" w:rsidRPr="00D67D10" w:rsidRDefault="00000000">
      <w:pPr>
        <w:spacing w:after="80"/>
      </w:pPr>
      <w:r w:rsidRPr="00D67D10">
        <w:t>Căn cứ Luật Tổ chức chính quyền địa phương số 72/2025/QH15;</w:t>
      </w:r>
    </w:p>
    <w:p w14:paraId="5D3F7605" w14:textId="77777777" w:rsidR="005016B4" w:rsidRPr="00D67D10" w:rsidRDefault="00000000">
      <w:pPr>
        <w:spacing w:after="80"/>
      </w:pPr>
      <w:r w:rsidRPr="00D67D10">
        <w:t>Căn cứ Luật Xử lý vi phạm hành chính số 15/2012/QH13 được sửa đổi, bổ sung bởi Luật số 67/2020/QH14 và Luật số 88/2025/QH15;</w:t>
      </w:r>
    </w:p>
    <w:p w14:paraId="669F81C5" w14:textId="77777777" w:rsidR="005016B4" w:rsidRPr="00D67D10" w:rsidRDefault="00000000">
      <w:pPr>
        <w:spacing w:after="80"/>
      </w:pPr>
      <w:r w:rsidRPr="00D67D10">
        <w:t>Căn cứ Luật Đường sắt số 95/2025/QH15;</w:t>
      </w:r>
    </w:p>
    <w:p w14:paraId="1042483F" w14:textId="77777777" w:rsidR="005016B4" w:rsidRPr="00D67D10" w:rsidRDefault="00000000">
      <w:pPr>
        <w:spacing w:after="80"/>
      </w:pPr>
      <w:r w:rsidRPr="00D67D10">
        <w:t>Theo đề nghị của Bộ trưởng Bộ Xây dựng;</w:t>
      </w:r>
    </w:p>
    <w:p w14:paraId="59DA5F05" w14:textId="77777777" w:rsidR="005016B4" w:rsidRPr="00D67D10" w:rsidRDefault="00000000">
      <w:pPr>
        <w:spacing w:after="80"/>
      </w:pPr>
      <w:r w:rsidRPr="00D67D10">
        <w:t>Chính phủ ban hành Nghị định quy định xử phạt vi phạm hành chính trong lĩnh vực giao thông đường sắt.</w:t>
      </w:r>
    </w:p>
    <w:p w14:paraId="297C1D42" w14:textId="77777777" w:rsidR="005016B4" w:rsidRPr="00D67D10" w:rsidRDefault="00000000">
      <w:pPr>
        <w:spacing w:before="240" w:after="120"/>
        <w:jc w:val="center"/>
      </w:pPr>
      <w:r w:rsidRPr="00D67D10">
        <w:rPr>
          <w:b/>
          <w:sz w:val="26"/>
        </w:rPr>
        <w:t>Chương I</w:t>
      </w:r>
      <w:r w:rsidRPr="00D67D10">
        <w:rPr>
          <w:b/>
          <w:sz w:val="26"/>
        </w:rPr>
        <w:br/>
        <w:t>NHỮNG QUY ĐỊNH CHUNG</w:t>
      </w:r>
    </w:p>
    <w:p w14:paraId="197B29AC" w14:textId="77777777" w:rsidR="005016B4" w:rsidRPr="00D67D10" w:rsidRDefault="00000000">
      <w:pPr>
        <w:spacing w:before="200" w:after="80"/>
      </w:pPr>
      <w:r w:rsidRPr="00D67D10">
        <w:rPr>
          <w:b/>
        </w:rPr>
        <w:t>Điều 1. Phạm vi điều chỉnh</w:t>
      </w:r>
    </w:p>
    <w:p w14:paraId="24FA63E8" w14:textId="77777777" w:rsidR="005016B4" w:rsidRPr="00D67D10" w:rsidRDefault="00000000">
      <w:pPr>
        <w:spacing w:after="60"/>
        <w:ind w:left="288"/>
      </w:pPr>
      <w:r w:rsidRPr="00D67D10">
        <w:t>1. Nghị định này quy định các hành vi vi phạm hành chính, hành vi vi phạm hành chính đã kết thúc,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và việc thi hành các hình thức xử phạt vi phạm hành chính trong lĩnh vực giao thông đường sắt.</w:t>
      </w:r>
    </w:p>
    <w:p w14:paraId="34D78C81" w14:textId="77777777" w:rsidR="005016B4" w:rsidRPr="00D67D10" w:rsidRDefault="00000000">
      <w:pPr>
        <w:spacing w:after="60"/>
        <w:ind w:left="288"/>
      </w:pPr>
      <w:r w:rsidRPr="00D67D10">
        <w:t>2. Các hành vi vi phạm hành chính trong các lĩnh vực khác trực tiếp liên quan đến lĩnh vực giao thông đường sắt không được quy định tại Nghị định này thì áp dụng quy định tại các Nghị định khác của Chính phủ về xử phạt vi phạm hành chính trong lĩnh vực quản lý nhà nước có liên quan để xử phạt.</w:t>
      </w:r>
    </w:p>
    <w:p w14:paraId="4C3606CE" w14:textId="77777777" w:rsidR="005016B4" w:rsidRPr="00D67D10" w:rsidRDefault="00000000">
      <w:pPr>
        <w:spacing w:before="200" w:after="80"/>
      </w:pPr>
      <w:r w:rsidRPr="00D67D10">
        <w:rPr>
          <w:b/>
        </w:rPr>
        <w:t>Điều 2. Đối tượng áp dụng</w:t>
      </w:r>
    </w:p>
    <w:p w14:paraId="4FAFF3C9" w14:textId="77777777" w:rsidR="005016B4" w:rsidRPr="00D67D10" w:rsidRDefault="00000000">
      <w:pPr>
        <w:spacing w:after="60"/>
        <w:ind w:left="288"/>
      </w:pPr>
      <w:r w:rsidRPr="00D67D10">
        <w:t>1. Tổ chức, cá nhân Việt Nam và tổ chức, cá nhân nước ngoài (sau đây gọi chung là tổ chức, cá nhân) thực hiện hành vi vi phạm hành chính quy định tại Nghị định này trên lãnh thổ nước Cộng hòa xã hội chủ nghĩa Việt Nam, trừ trường hợp điều ước quốc tế mà nước Cộng hòa xã hội chủ nghĩa Việt Nam là thành viên có quy định khác.</w:t>
      </w:r>
    </w:p>
    <w:p w14:paraId="2C2855E4" w14:textId="77777777" w:rsidR="005016B4" w:rsidRPr="00D67D10" w:rsidRDefault="00000000">
      <w:pPr>
        <w:spacing w:after="60"/>
        <w:ind w:left="288"/>
      </w:pPr>
      <w:r w:rsidRPr="00D67D10">
        <w:t>2. Tổ chức quy định tại khoản 1 Điều này bao gồm:</w:t>
      </w:r>
    </w:p>
    <w:p w14:paraId="2273C693" w14:textId="77777777" w:rsidR="005016B4" w:rsidRPr="00D67D10" w:rsidRDefault="00000000">
      <w:pPr>
        <w:spacing w:after="40"/>
        <w:ind w:left="576"/>
      </w:pPr>
      <w:r w:rsidRPr="00D67D10">
        <w:t>a) Cơ quan nhà nước có hành vi vi phạm mà hành vi đó không thuộc nhiệm vụ quản lý nhà nước được giao;</w:t>
      </w:r>
    </w:p>
    <w:p w14:paraId="4E95B876" w14:textId="77777777" w:rsidR="005016B4" w:rsidRPr="00D67D10" w:rsidRDefault="00000000">
      <w:pPr>
        <w:spacing w:after="40"/>
        <w:ind w:left="576"/>
      </w:pPr>
      <w:r w:rsidRPr="00D67D10">
        <w:t>b) Đơn vị sự nghiệp công lập;</w:t>
      </w:r>
    </w:p>
    <w:p w14:paraId="60D27682" w14:textId="77777777" w:rsidR="005016B4" w:rsidRPr="00D67D10" w:rsidRDefault="00000000">
      <w:pPr>
        <w:spacing w:after="40"/>
        <w:ind w:left="576"/>
      </w:pPr>
      <w:r w:rsidRPr="00D67D10">
        <w:t>c) Tổ chức chính trị - xã hội, tổ chức chính trị xã hội - nghề nghiệp, tổ chức xã hội, tổ chức xã hội - nghề nghiệp;</w:t>
      </w:r>
    </w:p>
    <w:p w14:paraId="05194BCC" w14:textId="77777777" w:rsidR="005016B4" w:rsidRPr="00D67D10" w:rsidRDefault="00000000">
      <w:pPr>
        <w:spacing w:after="40"/>
        <w:ind w:left="576"/>
      </w:pPr>
      <w:r w:rsidRPr="00D67D10">
        <w:t>d) Tổ chức kinh tế được thành lập theo quy định của Luật Doanh nghiệp;</w:t>
      </w:r>
    </w:p>
    <w:p w14:paraId="367D7A2C" w14:textId="77777777" w:rsidR="005016B4" w:rsidRPr="00D67D10" w:rsidRDefault="00000000">
      <w:pPr>
        <w:spacing w:after="40"/>
        <w:ind w:left="576"/>
      </w:pPr>
      <w:r w:rsidRPr="00D67D10">
        <w:t>đ) Tổ chức kinh tế được thành lập theo quy định của Luật Hợp tác xã;</w:t>
      </w:r>
    </w:p>
    <w:p w14:paraId="06C4B225" w14:textId="77777777" w:rsidR="005016B4" w:rsidRPr="00D67D10" w:rsidRDefault="00000000">
      <w:pPr>
        <w:spacing w:after="40"/>
        <w:ind w:left="576"/>
      </w:pPr>
      <w:r w:rsidRPr="00D67D10">
        <w:lastRenderedPageBreak/>
        <w:t>e) Cơ quan, tổ chức nước ngoài được cấp có thẩm quyền của Việt Nam cho phép hoạt động;</w:t>
      </w:r>
    </w:p>
    <w:p w14:paraId="42F2E5D8" w14:textId="77777777" w:rsidR="005016B4" w:rsidRPr="00D67D10" w:rsidRDefault="00000000">
      <w:pPr>
        <w:spacing w:after="40"/>
        <w:ind w:left="576"/>
      </w:pPr>
      <w:r w:rsidRPr="00D67D10">
        <w:t>g) Các tổ chức khác được thành lập theo quy định của pháp luật.</w:t>
      </w:r>
    </w:p>
    <w:p w14:paraId="7B687658" w14:textId="77777777" w:rsidR="005016B4" w:rsidRPr="00D67D10" w:rsidRDefault="00000000">
      <w:pPr>
        <w:spacing w:after="60"/>
        <w:ind w:left="288"/>
      </w:pPr>
      <w:r w:rsidRPr="00D67D10">
        <w:t>3. Hộ kinh doanh, hộ gia đình thực hiện hành vi vi phạm hành chính quy định tại Nghị định này bị xử phạt như đối với cá nhân vi phạm.</w:t>
      </w:r>
    </w:p>
    <w:p w14:paraId="7190F6DE" w14:textId="77777777" w:rsidR="005016B4" w:rsidRPr="00D67D10" w:rsidRDefault="00000000">
      <w:pPr>
        <w:spacing w:after="60"/>
        <w:ind w:left="288"/>
      </w:pPr>
      <w:r w:rsidRPr="00D67D10">
        <w:t>4. Người có thẩm quyền lập biên bản vi phạm hành chính, áp dụng các biện pháp ngăn chặn và bảo đảm xử lý vi phạm hành chính, người có thẩm quyền xử phạt vi phạm hành chính.</w:t>
      </w:r>
    </w:p>
    <w:p w14:paraId="615B87E0" w14:textId="77777777" w:rsidR="005016B4" w:rsidRPr="00D67D10" w:rsidRDefault="00000000">
      <w:pPr>
        <w:spacing w:before="200" w:after="80"/>
      </w:pPr>
      <w:r w:rsidRPr="00D67D10">
        <w:rPr>
          <w:b/>
        </w:rPr>
        <w:t>Điều 3. Hình thức xử phạt vi phạm hành chính, biện pháp khắc phục hậu quả và nguyên tắc áp dụng</w:t>
      </w:r>
    </w:p>
    <w:p w14:paraId="0F788581" w14:textId="77777777" w:rsidR="005016B4" w:rsidRPr="00D67D10" w:rsidRDefault="00000000">
      <w:pPr>
        <w:spacing w:after="60"/>
        <w:ind w:left="288"/>
      </w:pPr>
      <w:r w:rsidRPr="00D67D10">
        <w:t>1. Các hình thức xử phạt chính quy định tại Nghị định này bao gồm:</w:t>
      </w:r>
    </w:p>
    <w:p w14:paraId="1DA65346" w14:textId="77777777" w:rsidR="005016B4" w:rsidRPr="00D67D10" w:rsidRDefault="00000000">
      <w:pPr>
        <w:spacing w:after="40"/>
        <w:ind w:left="576"/>
      </w:pPr>
      <w:r w:rsidRPr="00D67D10">
        <w:t>a) Phạt cảnh cáo;</w:t>
      </w:r>
    </w:p>
    <w:p w14:paraId="10D55AC2" w14:textId="77777777" w:rsidR="005016B4" w:rsidRPr="00D67D10" w:rsidRDefault="00000000">
      <w:pPr>
        <w:spacing w:after="40"/>
        <w:ind w:left="576"/>
      </w:pPr>
      <w:r w:rsidRPr="00D67D10">
        <w:t>b) Phạt tiền.</w:t>
      </w:r>
    </w:p>
    <w:p w14:paraId="64076C09" w14:textId="77777777" w:rsidR="005016B4" w:rsidRPr="00D67D10" w:rsidRDefault="00000000">
      <w:pPr>
        <w:spacing w:after="60"/>
        <w:ind w:left="288"/>
      </w:pPr>
      <w:r w:rsidRPr="00D67D10">
        <w:t>2. Căn cứ tính chất, mức độ vi phạm, tổ chức, cá nhân bị áp dụng một hoặc nhiều hình thức xử phạt bổ sung sau đây:</w:t>
      </w:r>
    </w:p>
    <w:p w14:paraId="0BC891E1" w14:textId="77777777" w:rsidR="005016B4" w:rsidRPr="00D67D10" w:rsidRDefault="00000000">
      <w:pPr>
        <w:spacing w:after="40"/>
        <w:ind w:left="576"/>
      </w:pPr>
      <w:r w:rsidRPr="00D67D10">
        <w:t>a) Tước quyền sử dụng Giấy phép lái tàu từ 01 tháng đến 24 tháng;</w:t>
      </w:r>
    </w:p>
    <w:p w14:paraId="28911AD7" w14:textId="77777777" w:rsidR="005016B4" w:rsidRPr="00D67D10" w:rsidRDefault="00000000">
      <w:pPr>
        <w:spacing w:after="40"/>
        <w:ind w:left="576"/>
      </w:pPr>
      <w:r w:rsidRPr="00D67D10">
        <w:t>b) Tước quyền sử dụng Giấy phép lái xe (khi điều khiển phương tiện giao thông cơ giới đường bộ) từ 01 tháng đến 03 tháng;</w:t>
      </w:r>
    </w:p>
    <w:p w14:paraId="61BF6320" w14:textId="77777777" w:rsidR="005016B4" w:rsidRPr="00D67D10" w:rsidRDefault="00000000">
      <w:pPr>
        <w:spacing w:after="40"/>
        <w:ind w:left="576"/>
      </w:pPr>
      <w:r w:rsidRPr="00D67D10">
        <w:t>c) Tước quyền sử dụng Giấy phép xây dựng từ 01 tháng đến 03 tháng;</w:t>
      </w:r>
    </w:p>
    <w:p w14:paraId="064AA53C" w14:textId="77777777" w:rsidR="005016B4" w:rsidRPr="00D67D10" w:rsidRDefault="00000000">
      <w:pPr>
        <w:spacing w:after="40"/>
        <w:ind w:left="576"/>
      </w:pPr>
      <w:r w:rsidRPr="00D67D10">
        <w:t>d) Đình chỉ thi công từ 01 tháng đến 03 tháng.</w:t>
      </w:r>
    </w:p>
    <w:p w14:paraId="78B1A3C5" w14:textId="77777777" w:rsidR="005016B4" w:rsidRPr="00D67D10" w:rsidRDefault="00000000">
      <w:pPr>
        <w:spacing w:after="60"/>
        <w:ind w:left="288"/>
      </w:pPr>
      <w:r w:rsidRPr="00D67D10">
        <w:t>3. Ngoài các biện pháp khắc phục hậu quả quy định tại Luật Xử lý vi phạm hành chính, tổ chức, cá nhân có hành vi vi phạm hành chính còn bị áp dụng một hoặc nhiều biện pháp khắc phục hậu quả sau đây:</w:t>
      </w:r>
    </w:p>
    <w:p w14:paraId="51E4A684" w14:textId="77777777" w:rsidR="005016B4" w:rsidRPr="00D67D10" w:rsidRDefault="00000000">
      <w:pPr>
        <w:spacing w:after="40"/>
        <w:ind w:left="576"/>
      </w:pPr>
      <w:r w:rsidRPr="00D67D10">
        <w:t>a) Buộc cung cấp đầy đủ trang thiết bị phục vụ cảnh giới; buộc lắp đặt đúng, đủ và duy trì hoạt động bình thường của hệ thống báo hiệu, tín hiệu, thiết bị, tổ chức thực hiện phòng vệ theo quy định;</w:t>
      </w:r>
    </w:p>
    <w:p w14:paraId="4BD4E9CC" w14:textId="77777777" w:rsidR="005016B4" w:rsidRPr="00D67D10" w:rsidRDefault="00000000">
      <w:pPr>
        <w:spacing w:after="40"/>
        <w:ind w:left="576"/>
      </w:pPr>
      <w:r w:rsidRPr="00D67D10">
        <w:t>b) Buộc để toa xe chở hàng nguy hiểm đúng quy định về dồn tàu;</w:t>
      </w:r>
    </w:p>
    <w:p w14:paraId="421A1AC4" w14:textId="77777777" w:rsidR="005016B4" w:rsidRPr="00D67D10" w:rsidRDefault="00000000">
      <w:pPr>
        <w:spacing w:after="40"/>
        <w:ind w:left="576"/>
      </w:pPr>
      <w:r w:rsidRPr="00D67D10">
        <w:t>c) Buộc ra khỏi đường sắt, cầu, hầm dành riêng cho đường sắt; buộc đưa bè, mảng, phương tiện vận tải thủy hoặc các vật thể khác ra khỏi phạm vi bảo vệ cầu đường sắt;</w:t>
      </w:r>
    </w:p>
    <w:p w14:paraId="7E819B01" w14:textId="77777777" w:rsidR="005016B4" w:rsidRPr="00D67D10" w:rsidRDefault="00000000">
      <w:pPr>
        <w:spacing w:after="40"/>
        <w:ind w:left="576"/>
      </w:pPr>
      <w:r w:rsidRPr="00D67D10">
        <w:t>d) Buộc đưa rơm, rạ, nông sản, các vật phẩm khác ra khỏi công trình đường sắt; buộc đưa đất, cát, các loại vật tư, vật liệu khác, vật chướng ngại ra khỏi đường sắt;</w:t>
      </w:r>
    </w:p>
    <w:p w14:paraId="4D247258" w14:textId="77777777" w:rsidR="005016B4" w:rsidRPr="00D67D10" w:rsidRDefault="00000000">
      <w:pPr>
        <w:spacing w:after="40"/>
        <w:ind w:left="576"/>
      </w:pPr>
      <w:r w:rsidRPr="00D67D10">
        <w:t>đ) Buộc đưa thi hài, hài cốt, chất dễ cháy, dễ nổ, vũ khí, hàng nguy hiểm, động vật sống xuống tàu, ra ga;</w:t>
      </w:r>
    </w:p>
    <w:p w14:paraId="0A4372EA" w14:textId="77777777" w:rsidR="005016B4" w:rsidRPr="00D67D10" w:rsidRDefault="00000000">
      <w:pPr>
        <w:spacing w:after="40"/>
        <w:ind w:left="576"/>
      </w:pPr>
      <w:r w:rsidRPr="00D67D10">
        <w:t>e) Buộc đưa phương tiện giao thông đường bộ, thiết bị, vật tư, vật liệu, hàng hóa, máy móc ra khỏi khổ giới hạn tiếp giáp kiến trúc đường sắt;</w:t>
      </w:r>
    </w:p>
    <w:p w14:paraId="589C1F6C" w14:textId="77777777" w:rsidR="005016B4" w:rsidRPr="00D67D10" w:rsidRDefault="00000000">
      <w:pPr>
        <w:spacing w:after="40"/>
        <w:ind w:left="576"/>
      </w:pPr>
      <w:r w:rsidRPr="00D67D10">
        <w:t>g) Buộc thực hiện ngay các biện pháp bảo đảm an toàn công trình đường sắt, bảo đảm an toàn giao thông đường sắt;</w:t>
      </w:r>
    </w:p>
    <w:p w14:paraId="786E56B6" w14:textId="77777777" w:rsidR="005016B4" w:rsidRPr="00D67D10" w:rsidRDefault="00000000">
      <w:pPr>
        <w:spacing w:after="40"/>
        <w:ind w:left="576"/>
      </w:pPr>
      <w:r w:rsidRPr="00D67D10">
        <w:t>h) Buộc đánh giá, chứng nhận an toàn hệ thống; buộc xây dựng, phê duyệt, công bố công khai và duy trì hệ thống quản lý an toàn vận hành;</w:t>
      </w:r>
    </w:p>
    <w:p w14:paraId="3C017436" w14:textId="77777777" w:rsidR="005016B4" w:rsidRPr="00D67D10" w:rsidRDefault="00000000">
      <w:pPr>
        <w:spacing w:after="40"/>
        <w:ind w:left="576"/>
      </w:pPr>
      <w:r w:rsidRPr="00D67D10">
        <w:t>i) Buộc dỡ bỏ vật che lấp biển hiệu, mốc hiệu, tín hiệu của công trình đường sắt;</w:t>
      </w:r>
    </w:p>
    <w:p w14:paraId="1ED40B45" w14:textId="77777777" w:rsidR="005016B4" w:rsidRPr="00D67D10" w:rsidRDefault="00000000">
      <w:pPr>
        <w:spacing w:after="40"/>
        <w:ind w:left="576"/>
      </w:pPr>
      <w:r w:rsidRPr="00D67D10">
        <w:lastRenderedPageBreak/>
        <w:t>k) Buộc dừng thi công và thực hiện đề nghị cấp giấy phép xây dựng theo quy định trong thời gian 120 ngày;</w:t>
      </w:r>
    </w:p>
    <w:p w14:paraId="47C10CC4" w14:textId="77777777" w:rsidR="005016B4" w:rsidRPr="00D67D10" w:rsidRDefault="00000000">
      <w:pPr>
        <w:spacing w:after="40"/>
        <w:ind w:left="576"/>
      </w:pPr>
      <w:r w:rsidRPr="00D67D10">
        <w:t>l) Buộc hạ độ cao của cây trồng có chiều cao vượt quá quy định, di dời cây trồng không đúng quy định hoặc có ảnh hưởng đến an toàn công trình;</w:t>
      </w:r>
    </w:p>
    <w:p w14:paraId="5413859B" w14:textId="77777777" w:rsidR="005016B4" w:rsidRPr="00D67D10" w:rsidRDefault="00000000">
      <w:pPr>
        <w:spacing w:after="40"/>
        <w:ind w:left="576"/>
      </w:pPr>
      <w:r w:rsidRPr="00D67D10">
        <w:t>m) Buộc di chuyển lều, quán dựng trái phép ra khỏi phạm vi đất dành cho đường sắt;</w:t>
      </w:r>
    </w:p>
    <w:p w14:paraId="0BF97350" w14:textId="77777777" w:rsidR="005016B4" w:rsidRPr="00D67D10" w:rsidRDefault="00000000">
      <w:pPr>
        <w:spacing w:after="40"/>
        <w:ind w:left="576"/>
      </w:pPr>
      <w:r w:rsidRPr="00D67D10">
        <w:t>n) Buộc thực hiện nhiệm vụ vận tải đặc biệt, an sinh xã hội theo yêu cầu của người đứng đầu cơ quan quản lý nhà nước có thẩm quyền;</w:t>
      </w:r>
    </w:p>
    <w:p w14:paraId="7BC97C08" w14:textId="77777777" w:rsidR="005016B4" w:rsidRPr="00D67D10" w:rsidRDefault="00000000">
      <w:pPr>
        <w:spacing w:after="40"/>
        <w:ind w:left="576"/>
      </w:pPr>
      <w:r w:rsidRPr="00D67D10">
        <w:t>o) Buộc gia cố, di chuyển hoặc cải tạo công trình gây ảnh hưởng đến an toàn giao thông đường sắt;</w:t>
      </w:r>
    </w:p>
    <w:p w14:paraId="7BA8330B" w14:textId="77777777" w:rsidR="005016B4" w:rsidRPr="00D67D10" w:rsidRDefault="00000000">
      <w:pPr>
        <w:spacing w:after="40"/>
        <w:ind w:left="576"/>
      </w:pPr>
      <w:r w:rsidRPr="00D67D10">
        <w:t>p) Buộc tổ chức sửa chữa, bổ sung, gia cố, thay thế các hư hỏng kết cấu hạ tầng đường sắt;</w:t>
      </w:r>
    </w:p>
    <w:p w14:paraId="7EBB1BD0" w14:textId="77777777" w:rsidR="005016B4" w:rsidRPr="00D67D10" w:rsidRDefault="00000000">
      <w:pPr>
        <w:spacing w:after="40"/>
        <w:ind w:left="576"/>
      </w:pPr>
      <w:r w:rsidRPr="00D67D10">
        <w:t>q) Buộc bố trí đủ thiết bị an toàn và tín hiệu theo quy định;</w:t>
      </w:r>
    </w:p>
    <w:p w14:paraId="6B26ED47" w14:textId="77777777" w:rsidR="005016B4" w:rsidRPr="00D67D10" w:rsidRDefault="00000000">
      <w:pPr>
        <w:spacing w:after="40"/>
        <w:ind w:left="576"/>
      </w:pPr>
      <w:r w:rsidRPr="00D67D10">
        <w:t>r) Buộc di chuyển vật tư, vật liệu, máy móc, thiết bị phục vụ thi công ra khỏi khổ giới hạn tiếp giáp kiến trúc đường sắt;</w:t>
      </w:r>
    </w:p>
    <w:p w14:paraId="4F699A3A" w14:textId="77777777" w:rsidR="005016B4" w:rsidRPr="00D67D10" w:rsidRDefault="00000000">
      <w:pPr>
        <w:spacing w:after="40"/>
        <w:ind w:left="576"/>
      </w:pPr>
      <w:r w:rsidRPr="00D67D10">
        <w:t>s) Buộc để phương tiện, vật liệu, thiết bị thi công theo quy định, không gây cản trở chạy tàu;</w:t>
      </w:r>
    </w:p>
    <w:p w14:paraId="214E9065" w14:textId="77777777" w:rsidR="005016B4" w:rsidRPr="00D67D10" w:rsidRDefault="00000000">
      <w:pPr>
        <w:spacing w:after="40"/>
        <w:ind w:left="576"/>
      </w:pPr>
      <w:r w:rsidRPr="00D67D10">
        <w:t>t) Buộc thực hiện đăng ký đối với phương tiện giao thông đường sắt;</w:t>
      </w:r>
    </w:p>
    <w:p w14:paraId="5E0626B1" w14:textId="77777777" w:rsidR="005016B4" w:rsidRPr="00D67D10" w:rsidRDefault="00000000">
      <w:pPr>
        <w:spacing w:after="40"/>
        <w:ind w:left="576"/>
      </w:pPr>
      <w:r w:rsidRPr="00D67D10">
        <w:t>u) Buộc khôi phục lại kết cấu, hình dáng, tính năng sử dụng ban đầu của phương tiện trước khi đưa phương tiện tham gia giao thông trên đường sắt;</w:t>
      </w:r>
    </w:p>
    <w:p w14:paraId="2D073064" w14:textId="77777777" w:rsidR="005016B4" w:rsidRPr="00D67D10" w:rsidRDefault="00000000">
      <w:pPr>
        <w:spacing w:after="40"/>
        <w:ind w:left="576"/>
      </w:pPr>
      <w:r w:rsidRPr="00D67D10">
        <w:t>v) Buộc lắp đầy đủ theo quy định hoặc thay thế thiết bị đủ tiêu chuẩn an toàn kỹ thuật;</w:t>
      </w:r>
    </w:p>
    <w:p w14:paraId="07D828E0" w14:textId="77777777" w:rsidR="005016B4" w:rsidRPr="00D67D10" w:rsidRDefault="00000000">
      <w:pPr>
        <w:spacing w:after="40"/>
        <w:ind w:left="576"/>
      </w:pPr>
      <w:r w:rsidRPr="00D67D10">
        <w:t>x) Buộc hướng dẫn người vi phạm về vị trí quy định hoặc buộc xuống tàu; đưa hàng hóa, hành lý về vị trí theo quy định;</w:t>
      </w:r>
    </w:p>
    <w:p w14:paraId="0AA4C3DD" w14:textId="77777777" w:rsidR="005016B4" w:rsidRPr="00D67D10" w:rsidRDefault="00000000">
      <w:pPr>
        <w:spacing w:after="40"/>
        <w:ind w:left="576"/>
      </w:pPr>
      <w:r w:rsidRPr="00D67D10">
        <w:t>y) Buộc bố trí phương tiện khác để chở số hành khách vượt quá quy định được phép chở của toa xe; buộc hạ tải trọng hàng hóa đã xếp lên toa xe.</w:t>
      </w:r>
    </w:p>
    <w:p w14:paraId="6DFAA862" w14:textId="77777777" w:rsidR="005016B4" w:rsidRPr="00D67D10" w:rsidRDefault="00000000">
      <w:pPr>
        <w:spacing w:after="60"/>
        <w:ind w:left="288"/>
      </w:pPr>
      <w:r w:rsidRPr="00D67D10">
        <w:t>4. Nguyên tắc áp dụng biện pháp khắc phục hậu quả được thực hiện theo quy định tại khoản 2 Điều 28 của Luật Xử lý vi phạm hành chính.</w:t>
      </w:r>
    </w:p>
    <w:p w14:paraId="441AB329" w14:textId="77777777" w:rsidR="005016B4" w:rsidRPr="00D67D10" w:rsidRDefault="00000000">
      <w:pPr>
        <w:spacing w:before="200" w:after="80"/>
      </w:pPr>
      <w:r w:rsidRPr="00D67D10">
        <w:rPr>
          <w:b/>
        </w:rPr>
        <w:t>Điều 4. Hành vi vi phạm hành chính đã kết thúc, hành vi vi phạm hành chính đang thực hiện</w:t>
      </w:r>
    </w:p>
    <w:p w14:paraId="4F57F39A" w14:textId="77777777" w:rsidR="005016B4" w:rsidRPr="00D67D10" w:rsidRDefault="00000000">
      <w:pPr>
        <w:spacing w:after="60"/>
        <w:ind w:left="288"/>
      </w:pPr>
      <w:r w:rsidRPr="00D67D10">
        <w:t>1.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7C292E43" w14:textId="77777777" w:rsidR="005016B4" w:rsidRPr="00D67D10" w:rsidRDefault="00000000">
      <w:pPr>
        <w:spacing w:after="60"/>
        <w:ind w:left="288"/>
      </w:pPr>
      <w:r w:rsidRPr="00D67D10">
        <w:t>2. Đối với các hành vi vi phạm được phát hiện thông qua phương tiện, thiết bị kỹ thuật: thời điểm chấm dứt hành vi vi phạm được tính từ thời điểm phương tiện, thiết bị kỹ thuật nghiệp vụ, phương tiện, thiết bị kỹ thuật ghi nhận hành vi vi phạm.</w:t>
      </w:r>
    </w:p>
    <w:p w14:paraId="52E0BFF1" w14:textId="77777777" w:rsidR="005016B4" w:rsidRPr="00D67D10" w:rsidRDefault="00000000">
      <w:pPr>
        <w:spacing w:before="240" w:after="120"/>
        <w:jc w:val="center"/>
      </w:pPr>
      <w:r w:rsidRPr="00D67D10">
        <w:rPr>
          <w:b/>
          <w:sz w:val="26"/>
        </w:rPr>
        <w:t>Chương II</w:t>
      </w:r>
      <w:r w:rsidRPr="00D67D10">
        <w:rPr>
          <w:b/>
          <w:sz w:val="26"/>
        </w:rPr>
        <w:br/>
        <w:t>HÀNH VI VI PHẠM, HÌNH THỨC, MỨC XỬ PHẠT VÀ BIỆN PHÁP KHẮC PHỤC HẬU QUẢ VI PHẠM HÀNH CHÍNH TRONG LĨNH VỰC GIAO THÔNG ĐƯỜNG SẮT</w:t>
      </w:r>
    </w:p>
    <w:p w14:paraId="13306748" w14:textId="77777777" w:rsidR="005016B4" w:rsidRPr="00D67D10" w:rsidRDefault="00000000">
      <w:pPr>
        <w:spacing w:before="240" w:after="120"/>
        <w:jc w:val="center"/>
      </w:pPr>
      <w:r w:rsidRPr="00D67D10">
        <w:rPr>
          <w:b/>
          <w:sz w:val="26"/>
        </w:rPr>
        <w:lastRenderedPageBreak/>
        <w:t>Mục 1</w:t>
      </w:r>
      <w:r w:rsidRPr="00D67D10">
        <w:rPr>
          <w:b/>
          <w:sz w:val="26"/>
        </w:rPr>
        <w:br/>
        <w:t>VI PHẠM QUY ĐỊNH VỀ TÍN HIỆU, QUY TẮC GIAO THÔNG ĐƯỜNG SẮT VÀ BẢO ĐẢM TRẬT TỰ, AN TOÀN GIAO THÔNG ĐƯỜNG SẮT</w:t>
      </w:r>
    </w:p>
    <w:p w14:paraId="42F6E9C2" w14:textId="77777777" w:rsidR="005016B4" w:rsidRPr="00D67D10" w:rsidRDefault="00000000">
      <w:pPr>
        <w:spacing w:before="200" w:after="80"/>
      </w:pPr>
      <w:r w:rsidRPr="00D67D10">
        <w:rPr>
          <w:b/>
        </w:rPr>
        <w:t>Điều 5. Xử phạt các hành vi vi phạm quy định về lắp đặt hệ thống báo hiệu, thiết bị tại đường ngang, cầu chung; kết nối tín hiệu đèn giao thông đường bộ với tín hiệu đèn báo hiệu trên đường bộ tại đường ngang, cầu chung; cung cấp thông tin hỗ trợ cảnh giới tại các điểm giao cắt giữa đường bộ và đường sắt</w:t>
      </w:r>
    </w:p>
    <w:p w14:paraId="15727E96" w14:textId="77777777" w:rsidR="005016B4" w:rsidRPr="00D67D10" w:rsidRDefault="00000000">
      <w:pPr>
        <w:spacing w:after="60"/>
        <w:ind w:left="288"/>
      </w:pPr>
      <w:r w:rsidRPr="00D67D10">
        <w:t>1. Phạt tiền từ 3.000.000 đồng đến 5.000.000 đồng đối với tổ chức được giao quản lý, khai thác, bảo trì kết cấu hạ tầng giao thông đường sắt thực hiện một trong các hành vi vi phạm sau đây:</w:t>
      </w:r>
    </w:p>
    <w:p w14:paraId="646F026D" w14:textId="77777777" w:rsidR="005016B4" w:rsidRPr="00D67D10" w:rsidRDefault="00000000">
      <w:pPr>
        <w:spacing w:after="40"/>
        <w:ind w:left="576"/>
      </w:pPr>
      <w:r w:rsidRPr="00D67D10">
        <w:t>a) Không cung cấp hoặc cung cấp không đúng quy định nội dung thông tin hỗ trợ cảnh giới để thực hiện nhiệm vụ tại vị trí cảnh giới;</w:t>
      </w:r>
    </w:p>
    <w:p w14:paraId="11BD09CF" w14:textId="77777777" w:rsidR="005016B4" w:rsidRPr="00D67D10" w:rsidRDefault="00000000">
      <w:pPr>
        <w:spacing w:after="40"/>
        <w:ind w:left="576"/>
      </w:pPr>
      <w:r w:rsidRPr="00D67D10">
        <w:t>b) Không cung cấp hoặc cung cấp không đầy đủ trang thiết bị phục vụ cảnh giới theo quy định.</w:t>
      </w:r>
    </w:p>
    <w:p w14:paraId="1C2E077E" w14:textId="77777777" w:rsidR="005016B4" w:rsidRPr="00D67D10" w:rsidRDefault="00000000">
      <w:pPr>
        <w:spacing w:after="60"/>
        <w:ind w:left="288"/>
      </w:pPr>
      <w:r w:rsidRPr="00D67D10">
        <w:t>2. Phạt tiền từ 6.000.000 đồng đến 8.000.000 đồng đối với tổ chức được giao quản lý, khai thác, bảo trì kết cấu hạ tầng giao thông đường sắt có cầu chung thực hiện một trong các hành vi vi phạm sau đây:</w:t>
      </w:r>
    </w:p>
    <w:p w14:paraId="2CE23694" w14:textId="77777777" w:rsidR="005016B4" w:rsidRPr="00D67D10" w:rsidRDefault="00000000">
      <w:pPr>
        <w:spacing w:after="40"/>
        <w:ind w:left="576"/>
      </w:pPr>
      <w:r w:rsidRPr="00D67D10">
        <w:t>a) Không quy định phương thức chỉ huy, liên lạc giữa nhà gác hai đầu cầu để điều khiển giao thông trên cầu;</w:t>
      </w:r>
    </w:p>
    <w:p w14:paraId="7D54A261" w14:textId="77777777" w:rsidR="005016B4" w:rsidRPr="00D67D10" w:rsidRDefault="00000000">
      <w:pPr>
        <w:spacing w:after="40"/>
        <w:ind w:left="576"/>
      </w:pPr>
      <w:r w:rsidRPr="00D67D10">
        <w:t>b) Không tổ chức kết nối tín hiệu đường sắt, đường bộ tại khu vực cầu chung do doanh nghiệp quản lý theo quy định.</w:t>
      </w:r>
    </w:p>
    <w:p w14:paraId="32E6628B" w14:textId="77777777" w:rsidR="005016B4" w:rsidRPr="00D67D10" w:rsidRDefault="00000000">
      <w:pPr>
        <w:spacing w:after="60"/>
        <w:ind w:left="288"/>
      </w:pPr>
      <w:r w:rsidRPr="00D67D10">
        <w:t>3. Phạt tiền từ 8.000.000 đồng đến 10.000.000 đồng đối với tổ chức được giao quản lý, khai thác, bảo trì kết cấu hạ tầng giao thông đường sắt, đường bộ, thực hiện một trong các hành vi vi phạm sau đây:</w:t>
      </w:r>
    </w:p>
    <w:p w14:paraId="4B5F3959" w14:textId="77777777" w:rsidR="005016B4" w:rsidRPr="00D67D10" w:rsidRDefault="00000000">
      <w:pPr>
        <w:spacing w:after="40"/>
        <w:ind w:left="576"/>
      </w:pPr>
      <w:r w:rsidRPr="00D67D10">
        <w:t>a) Không lắp đặt, lắp đặt không đúng, không duy trì hoạt động bình thường hệ thống báo hiệu, tín hiệu, thiết bị tại đường ngang, cầu chung, không tổ chức thực hiện phòng vệ theo quy định;</w:t>
      </w:r>
    </w:p>
    <w:p w14:paraId="1F27F6C8" w14:textId="77777777" w:rsidR="005016B4" w:rsidRPr="00D67D10" w:rsidRDefault="00000000">
      <w:pPr>
        <w:spacing w:after="40"/>
        <w:ind w:left="576"/>
      </w:pPr>
      <w:r w:rsidRPr="00D67D10">
        <w:t>b) Không thông báo kịp thời, không phối hợp với lực lượng chức năng điều hành giao thông để bảo đảm an toàn giao thông qua đường ngang khi xảy ra sự cố hư hỏng đèn báo hiệu trên đường bộ tại đường ngang thuộc phạm vi quản lý;</w:t>
      </w:r>
    </w:p>
    <w:p w14:paraId="5B331C43" w14:textId="77777777" w:rsidR="005016B4" w:rsidRPr="00D67D10" w:rsidRDefault="00000000">
      <w:pPr>
        <w:spacing w:after="40"/>
        <w:ind w:left="576"/>
      </w:pPr>
      <w:r w:rsidRPr="00D67D10">
        <w:t>c) Không lập kế hoạch xây dựng, bảo trì công trình, thiết bị hệ thống kết nối tín hiệu thuộc phạm vi quản lý theo quy định.</w:t>
      </w:r>
    </w:p>
    <w:p w14:paraId="52D02CBA" w14:textId="77777777" w:rsidR="005016B4" w:rsidRPr="00D67D10" w:rsidRDefault="00000000">
      <w:pPr>
        <w:spacing w:after="60"/>
        <w:ind w:left="288"/>
      </w:pPr>
      <w:r w:rsidRPr="00D67D10">
        <w:t>4. Biện pháp khắc phục hậu quả: Buộc cung cấp đầy đủ trang thiết bị phục vụ cảnh giới; buộc lắp đặt đúng, đủ và duy trì hoạt động bình thường của hệ thống báo hiệu, tín hiệu, thiết bị.</w:t>
      </w:r>
    </w:p>
    <w:p w14:paraId="1750B51D" w14:textId="77777777" w:rsidR="005016B4" w:rsidRPr="00D67D10" w:rsidRDefault="00000000">
      <w:pPr>
        <w:spacing w:before="200" w:after="80"/>
      </w:pPr>
      <w:r w:rsidRPr="00D67D10">
        <w:rPr>
          <w:b/>
        </w:rPr>
        <w:t>Điều 6. Xử phạt các hành vi vi phạm quy định về khám, sửa chữa toa xe, lập tàu, thử hãm</w:t>
      </w:r>
    </w:p>
    <w:p w14:paraId="0E40CF56" w14:textId="77777777" w:rsidR="005016B4" w:rsidRPr="00D67D10" w:rsidRDefault="00000000">
      <w:pPr>
        <w:spacing w:after="60"/>
        <w:ind w:left="288"/>
      </w:pPr>
      <w:r w:rsidRPr="00D67D10">
        <w:t>1. Phạt tiền từ 300.000 đồng đến 500.000 đồng đối với nhân viên khám chữa toa xe thực hiện một trong các hành vi vi phạm sau đây:</w:t>
      </w:r>
    </w:p>
    <w:p w14:paraId="675ED9C0" w14:textId="77777777" w:rsidR="005016B4" w:rsidRPr="00D67D10" w:rsidRDefault="00000000">
      <w:pPr>
        <w:spacing w:after="40"/>
        <w:ind w:left="576"/>
      </w:pPr>
      <w:r w:rsidRPr="00D67D10">
        <w:lastRenderedPageBreak/>
        <w:t>a) Không thực hiện việc khám, sửa chữa đoàn tàu đi, đến hoặc thực hiện khám, sửa chữa đoàn tàu đi, đến không đúng, không đủ nội dung theo quy định;</w:t>
      </w:r>
    </w:p>
    <w:p w14:paraId="3CD48DD7" w14:textId="77777777" w:rsidR="005016B4" w:rsidRPr="00D67D10" w:rsidRDefault="00000000">
      <w:pPr>
        <w:spacing w:after="40"/>
        <w:ind w:left="576"/>
      </w:pPr>
      <w:r w:rsidRPr="00D67D10">
        <w:t>b) Tiến hành sửa chữa toa xe trên đường sắt trong ga khi chưa thực hiện biện pháp phòng vệ theo quy định;</w:t>
      </w:r>
    </w:p>
    <w:p w14:paraId="41524AF2" w14:textId="77777777" w:rsidR="005016B4" w:rsidRPr="00D67D10" w:rsidRDefault="00000000">
      <w:pPr>
        <w:spacing w:after="40"/>
        <w:ind w:left="576"/>
      </w:pPr>
      <w:r w:rsidRPr="00D67D10">
        <w:t>c) Để toa xe không bảo đảm tiêu chuẩn, quy chuẩn kỹ thuật nối vào đoàn tàu;</w:t>
      </w:r>
    </w:p>
    <w:p w14:paraId="0D11F797" w14:textId="77777777" w:rsidR="005016B4" w:rsidRPr="00D67D10" w:rsidRDefault="00000000">
      <w:pPr>
        <w:spacing w:after="40"/>
        <w:ind w:left="576"/>
      </w:pPr>
      <w:r w:rsidRPr="00D67D10">
        <w:t>d) Không phát hiện hoặc phát hiện nhưng không sửa chữa kịp thời các hư hỏng của toa xe gây chậm tàu.</w:t>
      </w:r>
    </w:p>
    <w:p w14:paraId="05540EE3" w14:textId="77777777" w:rsidR="005016B4" w:rsidRPr="00D67D10" w:rsidRDefault="00000000">
      <w:pPr>
        <w:spacing w:after="60"/>
        <w:ind w:left="288"/>
      </w:pPr>
      <w:r w:rsidRPr="00D67D10">
        <w:t>2. Phạt tiền từ 500.000 đồng đến 1.000.000 đồng đối với nhân viên điều độ chạy tàu ga, trực ban chạy tàu ga thực hiện hành vi lập tàu không đúng quy chuẩn kỹ thuật quốc gia về khai thác đường sắt.</w:t>
      </w:r>
    </w:p>
    <w:p w14:paraId="04CBC255" w14:textId="77777777" w:rsidR="005016B4" w:rsidRPr="00D67D10" w:rsidRDefault="00000000">
      <w:pPr>
        <w:spacing w:after="60"/>
        <w:ind w:left="288"/>
      </w:pPr>
      <w:r w:rsidRPr="00D67D10">
        <w:t>3. Phạt tiền từ 1.000.000 đồng đến 2.000.000 đồng đối với nhân viên điều độ chạy tàu ga, trực ban chạy tàu ga thực hiện một trong các hành vi vi phạm sau đây:</w:t>
      </w:r>
    </w:p>
    <w:p w14:paraId="17EADC45" w14:textId="77777777" w:rsidR="005016B4" w:rsidRPr="00D67D10" w:rsidRDefault="00000000">
      <w:pPr>
        <w:spacing w:after="40"/>
        <w:ind w:left="576"/>
      </w:pPr>
      <w:r w:rsidRPr="00D67D10">
        <w:t>a) Lập tàu có ghép nối toa xe không bảo đảm tiêu chuẩn, quy chuẩn kỹ thuật, trừ trường hợp di chuyển phương tiện chạy thử nghiệm, đưa phương tiện bị hư hỏng về cơ sở sửa chữa;</w:t>
      </w:r>
    </w:p>
    <w:p w14:paraId="28110F0C" w14:textId="77777777" w:rsidR="005016B4" w:rsidRPr="00D67D10" w:rsidRDefault="00000000">
      <w:pPr>
        <w:spacing w:after="40"/>
        <w:ind w:left="576"/>
      </w:pPr>
      <w:r w:rsidRPr="00D67D10">
        <w:t>b) Lập tàu có ghép nối toa xe vận tải hàng hóa có mùi hôi thối, chất dễ cháy, dễ nổ, độc hại, hàng nguy hiểm khác vào tàu khách.</w:t>
      </w:r>
    </w:p>
    <w:p w14:paraId="317AF9E1" w14:textId="77777777" w:rsidR="005016B4" w:rsidRPr="00D67D10" w:rsidRDefault="00000000">
      <w:pPr>
        <w:spacing w:after="60"/>
        <w:ind w:left="288"/>
      </w:pPr>
      <w:r w:rsidRPr="00D67D10">
        <w:t>4. Phạt tiền từ 2.000.000 đồng đến 3.000.000 đồng đối với trực ban chạy tàu ga, trưởng tàu, lái tàu, nhân viên khám xe thực hiện một trong các hành vi vi phạm sau đây:</w:t>
      </w:r>
    </w:p>
    <w:p w14:paraId="55D10142" w14:textId="77777777" w:rsidR="005016B4" w:rsidRPr="00D67D10" w:rsidRDefault="00000000">
      <w:pPr>
        <w:spacing w:after="40"/>
        <w:ind w:left="576"/>
      </w:pPr>
      <w:r w:rsidRPr="00D67D10">
        <w:t>a) Cho tàu chạy từ ga lập tàu hoặc các ga có quy định về thử hãm đoàn tàu mà không đủ áp lực hãm theo quy định;</w:t>
      </w:r>
    </w:p>
    <w:p w14:paraId="4E2A169E" w14:textId="77777777" w:rsidR="005016B4" w:rsidRPr="00D67D10" w:rsidRDefault="00000000">
      <w:pPr>
        <w:spacing w:after="40"/>
        <w:ind w:left="576"/>
      </w:pPr>
      <w:r w:rsidRPr="00D67D10">
        <w:t>b) Cho tàu chạy mà không thử hãm theo quy định.</w:t>
      </w:r>
    </w:p>
    <w:p w14:paraId="3FB29CD7" w14:textId="77777777" w:rsidR="005016B4" w:rsidRPr="00D67D10" w:rsidRDefault="00000000">
      <w:pPr>
        <w:spacing w:before="200" w:after="80"/>
      </w:pPr>
      <w:r w:rsidRPr="00D67D10">
        <w:rPr>
          <w:b/>
        </w:rPr>
        <w:t>Điều 7. Xử phạt các hành vi vi phạm quy định về dồn tàu</w:t>
      </w:r>
    </w:p>
    <w:p w14:paraId="4237BE18" w14:textId="77777777" w:rsidR="005016B4" w:rsidRPr="00D67D10" w:rsidRDefault="00000000">
      <w:pPr>
        <w:spacing w:after="60"/>
        <w:ind w:left="288"/>
      </w:pPr>
      <w:r w:rsidRPr="00D67D10">
        <w:t>1. Phạt tiền từ 500.000 đồng đến 1.000.000 đồng đối với lái tàu điều khiển máy dồn, trưởng dồn, nhân viên ghép nối đầu máy, toa xe thực hiện một trong các hành vi vi phạm sau đây:</w:t>
      </w:r>
    </w:p>
    <w:p w14:paraId="6F847E53" w14:textId="77777777" w:rsidR="005016B4" w:rsidRPr="00D67D10" w:rsidRDefault="00000000">
      <w:pPr>
        <w:spacing w:after="40"/>
        <w:ind w:left="576"/>
      </w:pPr>
      <w:r w:rsidRPr="00D67D10">
        <w:t>a) Cho đầu máy dịch chuyển khi chưa nhận được kế hoạch dồn hoặc tín hiệu của người chỉ huy dồn cho phép;</w:t>
      </w:r>
    </w:p>
    <w:p w14:paraId="48EF2DAA" w14:textId="77777777" w:rsidR="005016B4" w:rsidRPr="00D67D10" w:rsidRDefault="00000000">
      <w:pPr>
        <w:spacing w:after="40"/>
        <w:ind w:left="576"/>
      </w:pPr>
      <w:r w:rsidRPr="00D67D10">
        <w:t>b) Vượt quá tốc độ dồn cho phép;</w:t>
      </w:r>
    </w:p>
    <w:p w14:paraId="1AB7A1CF" w14:textId="77777777" w:rsidR="005016B4" w:rsidRPr="00D67D10" w:rsidRDefault="00000000">
      <w:pPr>
        <w:spacing w:after="40"/>
        <w:ind w:left="576"/>
      </w:pPr>
      <w:r w:rsidRPr="00D67D10">
        <w:t>c) Dồn phóng, thả trôi từ dốc gù toa xe có ghi "cấm phóng", toa xe khác theo quy định không được dồn phóng hoặc tại ga có quy định cấm dồn phóng;</w:t>
      </w:r>
    </w:p>
    <w:p w14:paraId="11C74DE1" w14:textId="77777777" w:rsidR="005016B4" w:rsidRPr="00D67D10" w:rsidRDefault="00000000">
      <w:pPr>
        <w:spacing w:after="40"/>
        <w:ind w:left="576"/>
      </w:pPr>
      <w:r w:rsidRPr="00D67D10">
        <w:t>d) Dồn phóng vào đường có toa xe đang tác nghiệp kỹ thuật, đang sửa chữa, đang xếp, dỡ hàng;</w:t>
      </w:r>
    </w:p>
    <w:p w14:paraId="260375C0" w14:textId="77777777" w:rsidR="005016B4" w:rsidRPr="00D67D10" w:rsidRDefault="00000000">
      <w:pPr>
        <w:spacing w:after="40"/>
        <w:ind w:left="576"/>
      </w:pPr>
      <w:r w:rsidRPr="00D67D10">
        <w:t>đ) Để toa xe ngoài mốc tránh va chạm sau mỗi cú dồn;</w:t>
      </w:r>
    </w:p>
    <w:p w14:paraId="6DC90563" w14:textId="77777777" w:rsidR="005016B4" w:rsidRPr="00D67D10" w:rsidRDefault="00000000">
      <w:pPr>
        <w:spacing w:after="40"/>
        <w:ind w:left="576"/>
      </w:pPr>
      <w:r w:rsidRPr="00D67D10">
        <w:t>e) Để đầu máy, toa xe đỗ trên đường an toàn, đường lánh nạn khi không có lệnh của người có thẩm quyền;</w:t>
      </w:r>
    </w:p>
    <w:p w14:paraId="53E0A179" w14:textId="77777777" w:rsidR="005016B4" w:rsidRPr="00D67D10" w:rsidRDefault="00000000">
      <w:pPr>
        <w:spacing w:after="40"/>
        <w:ind w:left="576"/>
      </w:pPr>
      <w:r w:rsidRPr="00D67D10">
        <w:t>g) Đặt chèn trên đường sắt tại các vị trí cấm đặt chèn;</w:t>
      </w:r>
    </w:p>
    <w:p w14:paraId="6B9F7832" w14:textId="77777777" w:rsidR="005016B4" w:rsidRPr="00D67D10" w:rsidRDefault="00000000">
      <w:pPr>
        <w:spacing w:after="40"/>
        <w:ind w:left="576"/>
      </w:pPr>
      <w:r w:rsidRPr="00D67D10">
        <w:t>h) Tiến hành dồn khi các toa xe trong đoàn dồn chưa treo hàm nối ống mềm vào chỗ quy định.</w:t>
      </w:r>
    </w:p>
    <w:p w14:paraId="5FD2FCD0" w14:textId="77777777" w:rsidR="005016B4" w:rsidRPr="00D67D10" w:rsidRDefault="00000000">
      <w:pPr>
        <w:spacing w:after="60"/>
        <w:ind w:left="288"/>
      </w:pPr>
      <w:r w:rsidRPr="00D67D10">
        <w:lastRenderedPageBreak/>
        <w:t>2. Phạt tiền từ 1.000.000 đồng đến 1.500.000 đồng đối với lái tàu, trưởng dồn thực hiện hành vi dồn tàu ra khỏi khổ giới hạn ga khi chưa có chứng vật chạy tàu cho đoàn dồn chiếm dụng khu gian.</w:t>
      </w:r>
    </w:p>
    <w:p w14:paraId="3C39B212" w14:textId="77777777" w:rsidR="005016B4" w:rsidRPr="00D67D10" w:rsidRDefault="00000000">
      <w:pPr>
        <w:spacing w:after="60"/>
        <w:ind w:left="288"/>
      </w:pPr>
      <w:r w:rsidRPr="00D67D10">
        <w:t>3. Phạt tiền từ 1.500.000 đồng đến 2.000.000 đồng đối với trực ban chạy tàu ga hoặc điều độ chạy tàu ga thực hiện một trong các hành vi vi phạm sau đây:</w:t>
      </w:r>
    </w:p>
    <w:p w14:paraId="0C7135B5" w14:textId="77777777" w:rsidR="005016B4" w:rsidRPr="00D67D10" w:rsidRDefault="00000000">
      <w:pPr>
        <w:spacing w:after="40"/>
        <w:ind w:left="576"/>
      </w:pPr>
      <w:r w:rsidRPr="00D67D10">
        <w:t>a) Sau khi dồn xong vẫn để toa xe chở hàng nguy hiểm chưa nối vào tàu nhưng không nối liền với nhau, không chèn chắc chắn, không để riêng trên một đường, không phòng vệ bằng tín hiệu di động "ngừng";</w:t>
      </w:r>
    </w:p>
    <w:p w14:paraId="6E261A12" w14:textId="77777777" w:rsidR="005016B4" w:rsidRPr="00D67D10" w:rsidRDefault="00000000">
      <w:pPr>
        <w:spacing w:after="40"/>
        <w:ind w:left="576"/>
      </w:pPr>
      <w:r w:rsidRPr="00D67D10">
        <w:t>b) Sau khi dồn xong vẫn để ghi dẫn vào đường chứa toa xe chở hàng nguy hiểm không thông sang đường khác.</w:t>
      </w:r>
    </w:p>
    <w:p w14:paraId="46C32305" w14:textId="77777777" w:rsidR="005016B4" w:rsidRPr="00D67D10" w:rsidRDefault="00000000">
      <w:pPr>
        <w:spacing w:before="200" w:after="80"/>
      </w:pPr>
      <w:r w:rsidRPr="00D67D10">
        <w:rPr>
          <w:b/>
        </w:rPr>
        <w:t>Điều 8. Xử phạt các hành vi vi phạm quy định về chạy tàu</w:t>
      </w:r>
    </w:p>
    <w:p w14:paraId="472341AB" w14:textId="77777777" w:rsidR="005016B4" w:rsidRPr="00D67D10" w:rsidRDefault="00000000">
      <w:pPr>
        <w:spacing w:after="60"/>
        <w:ind w:left="288"/>
      </w:pPr>
      <w:r w:rsidRPr="00D67D10">
        <w:t>1. Phạt tiền từ 300.000 đồng đến 400.000 đồng đối với lái tàu, trưởng tàu hàng, phó trưởng tàu khách phụ trách an toàn, trực ban chạy tàu ga thực hiện hành vi không ký xác nhận vào phần nội dung tồn căn cảnh báo trong Giấy cảnh báo theo quy định.</w:t>
      </w:r>
    </w:p>
    <w:p w14:paraId="2E9B2892" w14:textId="77777777" w:rsidR="005016B4" w:rsidRPr="00D67D10" w:rsidRDefault="00000000">
      <w:pPr>
        <w:spacing w:after="60"/>
        <w:ind w:left="288"/>
      </w:pPr>
      <w:r w:rsidRPr="00D67D10">
        <w:t>2. Phạt tiền từ 400.000 đồng đến 500.000 đồng đối với lái tàu, trưởng tàu, phó trưởng tàu khách phụ trách an toàn, trực ban chạy tàu ga, nhân viên khám xe, nhân viên áp tải kỹ thuật theo tàu không tham gia thực hiện việc thử hãm đoàn tàu, không ghi đầy đủ các nội dung, không ký xác nhận vào Giấy xác nhận tác dụng hãm theo quy định.</w:t>
      </w:r>
    </w:p>
    <w:p w14:paraId="11702EA7" w14:textId="77777777" w:rsidR="005016B4" w:rsidRPr="00D67D10" w:rsidRDefault="00000000">
      <w:pPr>
        <w:spacing w:after="60"/>
        <w:ind w:left="288"/>
      </w:pPr>
      <w:r w:rsidRPr="00D67D10">
        <w:t>3. Phạt tiền từ 1.000.000 đồng đến 3.000.000 đồng đối với lái tàu thực hiện một trong các hành vi vi phạm sau đây:</w:t>
      </w:r>
    </w:p>
    <w:p w14:paraId="17BA6655" w14:textId="77777777" w:rsidR="005016B4" w:rsidRPr="00D67D10" w:rsidRDefault="00000000">
      <w:pPr>
        <w:spacing w:after="40"/>
        <w:ind w:left="576"/>
      </w:pPr>
      <w:r w:rsidRPr="00D67D10">
        <w:t>a) Điều khiển tàu chạy lùi khi sương mù, mưa to, gió lớn mà không xác nhận được tín hiệu;</w:t>
      </w:r>
    </w:p>
    <w:p w14:paraId="64F47E0E" w14:textId="77777777" w:rsidR="005016B4" w:rsidRPr="00D67D10" w:rsidRDefault="00000000">
      <w:pPr>
        <w:spacing w:after="40"/>
        <w:ind w:left="576"/>
      </w:pPr>
      <w:r w:rsidRPr="00D67D10">
        <w:t>b) Điều khiển tàu chạy lùi khi thông tin bị gián đoạn mà phía sau tàu đó có tàu chạy cùng chiều;</w:t>
      </w:r>
    </w:p>
    <w:p w14:paraId="1294BB40" w14:textId="77777777" w:rsidR="005016B4" w:rsidRPr="00D67D10" w:rsidRDefault="00000000">
      <w:pPr>
        <w:spacing w:after="40"/>
        <w:ind w:left="576"/>
      </w:pPr>
      <w:r w:rsidRPr="00D67D10">
        <w:t>c) Điều khiển tàu chạy lùi trong khu gian đóng đường tự động khi chưa có lệnh;</w:t>
      </w:r>
    </w:p>
    <w:p w14:paraId="6EE049C2" w14:textId="77777777" w:rsidR="005016B4" w:rsidRPr="00D67D10" w:rsidRDefault="00000000">
      <w:pPr>
        <w:spacing w:after="40"/>
        <w:ind w:left="576"/>
      </w:pPr>
      <w:r w:rsidRPr="00D67D10">
        <w:t>d) Điều khiển tàu chạy tiến hoặc lùi trong trường hợp đã xin cứu viện mà chưa được phép bằng mệnh lệnh;</w:t>
      </w:r>
    </w:p>
    <w:p w14:paraId="2D7A8A91" w14:textId="77777777" w:rsidR="005016B4" w:rsidRPr="00D67D10" w:rsidRDefault="00000000">
      <w:pPr>
        <w:spacing w:after="40"/>
        <w:ind w:left="576"/>
      </w:pPr>
      <w:r w:rsidRPr="00D67D10">
        <w:t>đ) Điều khiển tàu chạy lùi trong trường hợp tàu có đầu máy đẩy vào khu gian rồi trở về.</w:t>
      </w:r>
    </w:p>
    <w:p w14:paraId="5122B684" w14:textId="77777777" w:rsidR="005016B4" w:rsidRPr="00D67D10" w:rsidRDefault="00000000">
      <w:pPr>
        <w:spacing w:after="60"/>
        <w:ind w:left="288"/>
      </w:pPr>
      <w:r w:rsidRPr="00D67D10">
        <w:t>4. Phạt tiền từ 3.000.000 đồng đến 5.000.000 đồng đối với cá nhân thực hiện một trong các hành vi vi phạm sau đây:</w:t>
      </w:r>
    </w:p>
    <w:p w14:paraId="3BC0B7A0" w14:textId="77777777" w:rsidR="005016B4" w:rsidRPr="00D67D10" w:rsidRDefault="00000000">
      <w:pPr>
        <w:spacing w:after="40"/>
        <w:ind w:left="576"/>
      </w:pPr>
      <w:r w:rsidRPr="00D67D10">
        <w:t>a) Trực ban chạy tàu ga, lái tàu, trưởng tàu cho tàu chạy vào khu gian mà chưa có chứng vật chạy tàu;</w:t>
      </w:r>
    </w:p>
    <w:p w14:paraId="6B514E83" w14:textId="77777777" w:rsidR="005016B4" w:rsidRPr="00D67D10" w:rsidRDefault="00000000">
      <w:pPr>
        <w:spacing w:after="40"/>
        <w:ind w:left="576"/>
      </w:pPr>
      <w:r w:rsidRPr="00D67D10">
        <w:t>b) Trực ban chạy tàu ga, lái tàu, trưởng tàu, nhân viên gác ghi để người không có phận sự thực hiện nhiệm vụ của mình khi không được phép.</w:t>
      </w:r>
    </w:p>
    <w:p w14:paraId="293DEC2E" w14:textId="77777777" w:rsidR="005016B4" w:rsidRPr="00D67D10" w:rsidRDefault="00000000">
      <w:pPr>
        <w:spacing w:after="60"/>
        <w:ind w:left="288"/>
      </w:pPr>
      <w:r w:rsidRPr="00D67D10">
        <w:t>5. Hình thức xử phạt bổ sung: Tước quyền sử dụng Giấy phép lái tàu từ 01 tháng đến 03 tháng đối với hành vi quy định tại khoản 3, khoản 4 Điều này.</w:t>
      </w:r>
    </w:p>
    <w:p w14:paraId="479A6C77" w14:textId="77777777" w:rsidR="005016B4" w:rsidRPr="00D67D10" w:rsidRDefault="00000000">
      <w:pPr>
        <w:spacing w:before="200" w:after="80"/>
      </w:pPr>
      <w:r w:rsidRPr="00D67D10">
        <w:rPr>
          <w:b/>
        </w:rPr>
        <w:t>Điều 13. Xử phạt các hành vi vi phạm quy định về quy tắc giao thông tại đường ngang, cầu chung, hầm đường sắt</w:t>
      </w:r>
    </w:p>
    <w:p w14:paraId="0A3FDD36" w14:textId="77777777" w:rsidR="005016B4" w:rsidRPr="00D67D10" w:rsidRDefault="00000000">
      <w:pPr>
        <w:spacing w:after="60"/>
        <w:ind w:left="288"/>
      </w:pPr>
      <w:r w:rsidRPr="00D67D10">
        <w:t>1. Phạt cảnh cáo đối với người đi bộ vượt rào chắn đường ngang, cầu chung khi chắn đang dịch chuyển.</w:t>
      </w:r>
    </w:p>
    <w:p w14:paraId="4F161B23" w14:textId="77777777" w:rsidR="005016B4" w:rsidRPr="00D67D10" w:rsidRDefault="00000000">
      <w:pPr>
        <w:spacing w:after="60"/>
        <w:ind w:left="288"/>
      </w:pPr>
      <w:r w:rsidRPr="00D67D10">
        <w:lastRenderedPageBreak/>
        <w:t>2. Phạt tiền từ 200.000 đồng đến 300.000 đồng đối với người đi bộ vượt rào chắn đường ngang, cầu chung khi chắn đã đóng; vượt qua đường ngang khi đèn đỏ đã bật sáng; không chấp hành hiệu lệnh, chỉ dẫn của biển báo hiệu, vạch kẻ đường hoặc hướng dẫn của nhân viên gác đường ngang, cầu chung, hầm khi đi qua đường ngang, cầu chung, hầm.</w:t>
      </w:r>
    </w:p>
    <w:p w14:paraId="1E1BE23D" w14:textId="77777777" w:rsidR="005016B4" w:rsidRPr="00D67D10" w:rsidRDefault="00000000">
      <w:pPr>
        <w:spacing w:after="60"/>
        <w:ind w:left="288"/>
      </w:pPr>
      <w:r w:rsidRPr="00D67D10">
        <w:t>3. Phạt tiền từ 300.000 đồng đến 500.000 đồng đối với người điều khiển xe đạp, xe đạp máy, người điều khiển xe thô sơ không chấp hành hiệu lệnh, chỉ dẫn của biển báo hiệu, vạch kẻ đường khi đi qua đường ngang, cầu chung.</w:t>
      </w:r>
    </w:p>
    <w:p w14:paraId="2EC2ED71" w14:textId="77777777" w:rsidR="005016B4" w:rsidRPr="00D67D10" w:rsidRDefault="00000000">
      <w:pPr>
        <w:spacing w:after="60"/>
        <w:ind w:left="288"/>
      </w:pPr>
      <w:r w:rsidRPr="00D67D10">
        <w:t>4. Phạt tiền từ 1.000.000 đồng đến 2.000.000 đồng đối với người điều khiển xe đạp, xe đạp máy, người điều khiển xe thô sơ dừng xe, đỗ xe trong khu vực đường ngang, cầu chung; vượt rào chắn đường ngang, cầu chung khi chắn đang dịch chuyển; vượt đường ngang, cầu chung khi đèn đỏ đã bật sáng; không chấp hành hiệu lệnh, chỉ dẫn của nhân viên gác đường ngang, cầu chung khi đi qua đường ngang, cầu chung.</w:t>
      </w:r>
    </w:p>
    <w:p w14:paraId="071BD322" w14:textId="77777777" w:rsidR="005016B4" w:rsidRPr="00D67D10" w:rsidRDefault="00000000">
      <w:pPr>
        <w:spacing w:after="60"/>
        <w:ind w:left="288"/>
      </w:pPr>
      <w:r w:rsidRPr="00D67D10">
        <w:t>5. Phạt tiền từ 800.000 đồng đến 1.000.000 đồng đối với người điều khiển xe mô tô, xe gắn máy (kể cả xe máy điện), các loại xe tương tự xe mô tô và các loại xe tương tự xe gắn máy dừng xe, đỗ xe trong khu vực đường ngang, cầu chung.</w:t>
      </w:r>
    </w:p>
    <w:p w14:paraId="517F72FA" w14:textId="77777777" w:rsidR="005016B4" w:rsidRPr="00D67D10" w:rsidRDefault="00000000">
      <w:pPr>
        <w:spacing w:after="60"/>
        <w:ind w:left="288"/>
      </w:pPr>
      <w:r w:rsidRPr="00D67D10">
        <w:t>6. Phạt tiền từ 4.000.000 đồng đến 6.000.000 đồng đối với người điều khiển xe mô tô, xe gắn máy (kể cả xe máy điện), các loại xe tương tự xe mô tô và các loại xe tương tự xe gắn máy vượt rào chắn đường ngang, cầu chung khi chắn đang dịch chuyển; vượt đường ngang, cầu chung khi đèn đỏ đã bật sáng; không chấp hành hiệu lệnh, chỉ dẫn của biển báo hiệu, vạch kẻ đường hoặc chỉ dẫn của nhân viên gác đường ngang, cầu chung khi đi qua đường ngang, cầu chung.</w:t>
      </w:r>
    </w:p>
    <w:p w14:paraId="216AC06E" w14:textId="77777777" w:rsidR="005016B4" w:rsidRPr="00D67D10" w:rsidRDefault="00000000">
      <w:pPr>
        <w:spacing w:after="60"/>
        <w:ind w:left="288"/>
      </w:pPr>
      <w:r w:rsidRPr="00D67D10">
        <w:t>7. Phạt tiền từ 6.000.000 đồng đến 8.000.000 đồng đối với người điều khiển xe ô tô, các loại xe tương tự xe ô tô, máy kéo, xe máy chuyên dùng dừng xe, đỗ xe, quay đầu xe trong khu vực đường ngang, cầu chung.</w:t>
      </w:r>
    </w:p>
    <w:p w14:paraId="17650D1C" w14:textId="77777777" w:rsidR="005016B4" w:rsidRPr="00D67D10" w:rsidRDefault="00000000">
      <w:pPr>
        <w:spacing w:after="60"/>
        <w:ind w:left="288"/>
      </w:pPr>
      <w:r w:rsidRPr="00D67D10">
        <w:t>8. Phạt tiền từ 8.000.000 đồng đến 10.000.000 đồng đối với người điều khiển máy kéo, xe máy chuyên dùng vượt rào chắn đường ngang, cầu chung khi chắn đang dịch chuyển; vượt đường ngang, cầu chung khi đèn đỏ đã bật sáng; không chấp hành hiệu lệnh, chỉ dẫn của nhân viên gác đường ngang, cầu chung.</w:t>
      </w:r>
    </w:p>
    <w:p w14:paraId="1AB4BA26" w14:textId="77777777" w:rsidR="005016B4" w:rsidRPr="00D67D10" w:rsidRDefault="00000000">
      <w:pPr>
        <w:spacing w:after="60"/>
        <w:ind w:left="288"/>
      </w:pPr>
      <w:r w:rsidRPr="00D67D10">
        <w:t>9. Phạt tiền từ 18.000.000 đồng đến 20.000.000 đồng đối với người điều khiển xe ô tô, các loại xe tương tự xe ô tô vượt rào chắn đường ngang, cầu chung khi chắn đang dịch chuyển; vượt đường ngang, cầu chung khi đèn đỏ đã bật sáng; không chấp hành hiệu lệnh, chỉ dẫn của biển báo hiệu, vạch kẻ đường hoặc chỉ dẫn của nhân viên gác đường ngang, cầu chung khi đi qua đường ngang, cầu chung.</w:t>
      </w:r>
    </w:p>
    <w:p w14:paraId="22560884" w14:textId="77777777" w:rsidR="005016B4" w:rsidRPr="00D67D10" w:rsidRDefault="00000000">
      <w:pPr>
        <w:spacing w:after="60"/>
        <w:ind w:left="288"/>
      </w:pPr>
      <w:r w:rsidRPr="00D67D10">
        <w:t>10. Phạt tiền từ 20.000.000 đồng đến 25.000.000 đồng đối với người điều khiển phương tiện giao thông đường bộ vi phạm một trong các hành vi sau đây:</w:t>
      </w:r>
    </w:p>
    <w:p w14:paraId="59917915" w14:textId="77777777" w:rsidR="005016B4" w:rsidRPr="00D67D10" w:rsidRDefault="00000000">
      <w:pPr>
        <w:spacing w:after="40"/>
        <w:ind w:left="576"/>
      </w:pPr>
      <w:r w:rsidRPr="00D67D10">
        <w:t>a) Điều khiển phương tiện giao thông cơ giới đường bộ làm hỏng cần chắn, giàn chắn, các thiết bị khác tại đường ngang, cầu chung;</w:t>
      </w:r>
    </w:p>
    <w:p w14:paraId="3CDEFF42" w14:textId="77777777" w:rsidR="005016B4" w:rsidRPr="00D67D10" w:rsidRDefault="00000000">
      <w:pPr>
        <w:spacing w:after="40"/>
        <w:ind w:left="576"/>
      </w:pPr>
      <w:r w:rsidRPr="00D67D10">
        <w:t>b) Điều khiển xe bánh xích, xe lu bánh sắt, các phương tiện vận chuyển hàng siêu trường, siêu trọng, quá khổ giới hạn đi qua đường ngang mà không thông báo cho tổ chức quản lý đường ngang, không thực hiện đúng các biện pháp đảm bảo an toàn.</w:t>
      </w:r>
    </w:p>
    <w:p w14:paraId="51F35EA4" w14:textId="77777777" w:rsidR="005016B4" w:rsidRPr="00D67D10" w:rsidRDefault="00000000">
      <w:pPr>
        <w:spacing w:after="60"/>
        <w:ind w:left="288"/>
      </w:pPr>
      <w:r w:rsidRPr="00D67D10">
        <w:lastRenderedPageBreak/>
        <w:t>11. Hình thức xử phạt bổ sung: Tước quyền sử dụng Giấy phép lái xe (khi điều khiển phương tiện giao thông cơ giới đường bộ) từ 01 tháng đến 03 tháng đối với các hành vi quy định tại khoản 6, khoản 8, khoản 9, khoản 10 Điều này.</w:t>
      </w:r>
    </w:p>
    <w:p w14:paraId="0082A75A" w14:textId="77777777" w:rsidR="005016B4" w:rsidRPr="00D67D10" w:rsidRDefault="00000000">
      <w:pPr>
        <w:spacing w:before="200" w:after="80"/>
      </w:pPr>
      <w:r w:rsidRPr="00D67D10">
        <w:rPr>
          <w:b/>
        </w:rPr>
        <w:t>Điều 15. Xử phạt các hành vi vi phạm quy định về bảo đảm an toàn giao thông đường sắt</w:t>
      </w:r>
    </w:p>
    <w:p w14:paraId="2F5ADF25" w14:textId="77777777" w:rsidR="005016B4" w:rsidRPr="00D67D10" w:rsidRDefault="00000000">
      <w:pPr>
        <w:spacing w:after="60"/>
        <w:ind w:left="288"/>
      </w:pPr>
      <w:r w:rsidRPr="00D67D10">
        <w:t>1. Phạt tiền từ 300.000 đồng đến 500.000 đồng đối với cá nhân thực hiện một trong các hành vi vi phạm sau đây:</w:t>
      </w:r>
    </w:p>
    <w:p w14:paraId="4C2F51CD" w14:textId="77777777" w:rsidR="005016B4" w:rsidRPr="00D67D10" w:rsidRDefault="00000000">
      <w:pPr>
        <w:spacing w:after="40"/>
        <w:ind w:left="576"/>
      </w:pPr>
      <w:r w:rsidRPr="00D67D10">
        <w:t>a) Đi, đứng, nằm, ngồi hoặc hành vi khác trên đường sắt, trong cầu, hầm dành riêng cho đường sắt, trừ nhân viên đường sắt, lực lượng chức năng đang thi hành nhiệm vụ;</w:t>
      </w:r>
    </w:p>
    <w:p w14:paraId="4E621620" w14:textId="77777777" w:rsidR="005016B4" w:rsidRPr="00D67D10" w:rsidRDefault="00000000">
      <w:pPr>
        <w:spacing w:after="40"/>
        <w:ind w:left="576"/>
      </w:pPr>
      <w:r w:rsidRPr="00D67D10">
        <w:t>b) Vượt tường rào, hàng rào ngăn cách giữa đường sắt với khu vực xung quanh;</w:t>
      </w:r>
    </w:p>
    <w:p w14:paraId="23F7BA52" w14:textId="77777777" w:rsidR="005016B4" w:rsidRPr="00D67D10" w:rsidRDefault="00000000">
      <w:pPr>
        <w:spacing w:after="40"/>
        <w:ind w:left="576"/>
      </w:pPr>
      <w:r w:rsidRPr="00D67D10">
        <w:t>c) Để súc vật đi qua đường sắt không đúng quy định hoặc để súc vật kéo xe qua đường sắt mà không có người điều khiển;</w:t>
      </w:r>
    </w:p>
    <w:p w14:paraId="71B39675" w14:textId="77777777" w:rsidR="005016B4" w:rsidRPr="00D67D10" w:rsidRDefault="00000000">
      <w:pPr>
        <w:spacing w:after="40"/>
        <w:ind w:left="576"/>
      </w:pPr>
      <w:r w:rsidRPr="00D67D10">
        <w:t>d) Đi, đứng, nằm, ngồi hoặc hành vi khác trên nóc toa xe, đầu máy, bậc lên xuống toa xe; đu bám, đứng, ngồi hai bên thành toa xe, đầu máy, nơi nối giữa các toa xe, đầu máy; mở cửa lên, xuống tàu, đưa đầu, tay, chân và vật khác ra ngoài thành toa xe khi tàu đang chạy, trừ nhân viên đường sắt, lực lượng chức năng đang thi hành nhiệm vụ;</w:t>
      </w:r>
    </w:p>
    <w:p w14:paraId="119FE8F6" w14:textId="77777777" w:rsidR="005016B4" w:rsidRPr="00D67D10" w:rsidRDefault="00000000">
      <w:pPr>
        <w:spacing w:after="40"/>
        <w:ind w:left="576"/>
      </w:pPr>
      <w:r w:rsidRPr="00D67D10">
        <w:t>đ) Phơi rơm, rạ, nông sản, để vật phẩm khác trên các công trình đường sắt khác;</w:t>
      </w:r>
    </w:p>
    <w:p w14:paraId="3EB8F2EB" w14:textId="77777777" w:rsidR="005016B4" w:rsidRPr="00D67D10" w:rsidRDefault="00000000">
      <w:pPr>
        <w:spacing w:after="40"/>
        <w:ind w:left="576"/>
      </w:pPr>
      <w:r w:rsidRPr="00D67D10">
        <w:t>e) Để rơi vãi đất, cát, các loại vật tư, vật liệu khác lên đường sắt.</w:t>
      </w:r>
    </w:p>
    <w:p w14:paraId="584BFB22" w14:textId="77777777" w:rsidR="005016B4" w:rsidRPr="00D67D10" w:rsidRDefault="00000000">
      <w:pPr>
        <w:spacing w:after="60"/>
        <w:ind w:left="288"/>
      </w:pPr>
      <w:r w:rsidRPr="00D67D10">
        <w:t>2. Phạt tiền từ 2.000.000 đồng đến 3.000.000 đồng đối với cá nhân thực hiện một trong các hành vi vi phạm sau đây:</w:t>
      </w:r>
    </w:p>
    <w:p w14:paraId="75EE386A" w14:textId="77777777" w:rsidR="005016B4" w:rsidRPr="00D67D10" w:rsidRDefault="00000000">
      <w:pPr>
        <w:spacing w:after="40"/>
        <w:ind w:left="576"/>
      </w:pPr>
      <w:r w:rsidRPr="00D67D10">
        <w:t>a) Neo đậu phương tiện vận tải thủy, bè, mảng hoặc các vật thể khác trong phạm vi bảo vệ cầu đường sắt;</w:t>
      </w:r>
    </w:p>
    <w:p w14:paraId="4EF73E62" w14:textId="77777777" w:rsidR="005016B4" w:rsidRPr="00D67D10" w:rsidRDefault="00000000">
      <w:pPr>
        <w:spacing w:after="40"/>
        <w:ind w:left="576"/>
      </w:pPr>
      <w:r w:rsidRPr="00D67D10">
        <w:t>b) Để phương tiện giao thông đường bộ, thiết bị, vật liệu, hàng hóa vi phạm khổ giới hạn tiếp giáp kiến trúc đường sắt, trừ hành vi vi phạm quy định tại điểm b khoản 3 Điều này.</w:t>
      </w:r>
    </w:p>
    <w:p w14:paraId="7E210373" w14:textId="77777777" w:rsidR="005016B4" w:rsidRPr="00D67D10" w:rsidRDefault="00000000">
      <w:pPr>
        <w:spacing w:before="200" w:after="80"/>
      </w:pPr>
      <w:r w:rsidRPr="00D67D10">
        <w:rPr>
          <w:b/>
        </w:rPr>
        <w:t>Điều 29. Xử phạt các hành vi vi phạm quy định về nồng độ cồn hoặc sử dụng các chất kích thích khác mà pháp luật cấm sử dụng đối với nhân viên đường sắt (trừ lái tàu và phụ lái tàu)</w:t>
      </w:r>
    </w:p>
    <w:p w14:paraId="538E486A" w14:textId="77777777" w:rsidR="005016B4" w:rsidRPr="00D67D10" w:rsidRDefault="00000000">
      <w:pPr>
        <w:spacing w:after="60"/>
        <w:ind w:left="288"/>
      </w:pPr>
      <w:r w:rsidRPr="00D67D10">
        <w:t>1. Phạt tiền từ 6.000.000 đồng đến 8.000.000 đồng đối với hành vi khi làm nhiệm vụ mà trong máu hoặc hơi thở có nồng độ cồn nhưng chưa vượt quá 50 miligam/100 mililít máu hoặc chưa vượt quá 0,25 miligam/1 lít khí thở.</w:t>
      </w:r>
    </w:p>
    <w:p w14:paraId="147CEB3E" w14:textId="77777777" w:rsidR="005016B4" w:rsidRPr="00D67D10" w:rsidRDefault="00000000">
      <w:pPr>
        <w:spacing w:after="60"/>
        <w:ind w:left="288"/>
      </w:pPr>
      <w:r w:rsidRPr="00D67D10">
        <w:t>2. Phạt tiền từ 8.000.000 đồng đến 10.000.000 đồng đối với hành vi khi làm nhiệm vụ mà trong máu hoặc hơi thở có nồng độ cồn vượt quá 50 miligam đến 80 miligam/100 mililít máu hoặc vượt quá 0,25 miligam đến 0,4 miligam/1 lít khí thở.</w:t>
      </w:r>
    </w:p>
    <w:p w14:paraId="1759701C" w14:textId="77777777" w:rsidR="005016B4" w:rsidRPr="00D67D10" w:rsidRDefault="00000000">
      <w:pPr>
        <w:spacing w:after="60"/>
        <w:ind w:left="288"/>
      </w:pPr>
      <w:r w:rsidRPr="00D67D10">
        <w:t>3. Phạt tiền từ 10.000.000 đồng đến 12.000.000 đồng đối với một trong các hành vi vi phạm sau đây:</w:t>
      </w:r>
    </w:p>
    <w:p w14:paraId="5D2E99B1" w14:textId="77777777" w:rsidR="005016B4" w:rsidRPr="00D67D10" w:rsidRDefault="00000000">
      <w:pPr>
        <w:spacing w:after="40"/>
        <w:ind w:left="576"/>
      </w:pPr>
      <w:r w:rsidRPr="00D67D10">
        <w:t>a) Khi làm nhiệm vụ mà trong máu hoặc hơi thở có nồng độ cồn vượt quá 80 miligam/100 mililít máu hoặc vượt quá 0,4 miligam/1 lít khí thở;</w:t>
      </w:r>
    </w:p>
    <w:p w14:paraId="5FCB0BFE" w14:textId="77777777" w:rsidR="005016B4" w:rsidRPr="00D67D10" w:rsidRDefault="00000000">
      <w:pPr>
        <w:spacing w:after="40"/>
        <w:ind w:left="576"/>
      </w:pPr>
      <w:r w:rsidRPr="00D67D10">
        <w:t>b) Không chấp hành yêu cầu kiểm tra về nồng độ cồn, chất kích thích khác mà pháp luật cấm sử dụng của người thi hành công vụ;</w:t>
      </w:r>
    </w:p>
    <w:p w14:paraId="0B97F04F" w14:textId="77777777" w:rsidR="005016B4" w:rsidRPr="00D67D10" w:rsidRDefault="00000000">
      <w:pPr>
        <w:spacing w:after="40"/>
        <w:ind w:left="576"/>
      </w:pPr>
      <w:r w:rsidRPr="00D67D10">
        <w:lastRenderedPageBreak/>
        <w:t>c) Khi làm nhiệm vụ mà trong cơ thể có chất ma túy, chất kích thích khác mà pháp luật cấm sử dụng.</w:t>
      </w:r>
    </w:p>
    <w:p w14:paraId="5EEAC2CA" w14:textId="77777777" w:rsidR="005016B4" w:rsidRPr="00D67D10" w:rsidRDefault="00000000">
      <w:pPr>
        <w:spacing w:before="240" w:after="120"/>
        <w:jc w:val="center"/>
      </w:pPr>
      <w:r w:rsidRPr="00D67D10">
        <w:rPr>
          <w:b/>
          <w:sz w:val="26"/>
        </w:rPr>
        <w:t>Chương III</w:t>
      </w:r>
      <w:r w:rsidRPr="00D67D10">
        <w:rPr>
          <w:b/>
          <w:sz w:val="26"/>
        </w:rPr>
        <w:br/>
        <w:t>THẨM QUYỀN LẬP BIÊN BẢN VÀ XỬ PHẠT VI PHẠM HÀNH CHÍNH</w:t>
      </w:r>
    </w:p>
    <w:p w14:paraId="6F3FB325" w14:textId="77777777" w:rsidR="005016B4" w:rsidRPr="00D67D10" w:rsidRDefault="00000000">
      <w:pPr>
        <w:spacing w:before="200" w:after="80"/>
      </w:pPr>
      <w:r w:rsidRPr="00D67D10">
        <w:rPr>
          <w:b/>
        </w:rPr>
        <w:t>Điều 39. Thẩm quyền lập biên bản vi phạm hành chính</w:t>
      </w:r>
    </w:p>
    <w:p w14:paraId="79C884A1" w14:textId="77777777" w:rsidR="005016B4" w:rsidRPr="00D67D10" w:rsidRDefault="00000000">
      <w:pPr>
        <w:spacing w:after="60"/>
        <w:ind w:left="288"/>
      </w:pPr>
      <w:r w:rsidRPr="00D67D10">
        <w:t>Thẩm quyền lập biên bản vi phạm hành chính trong lĩnh vực giao thông đường sắt bao gồm:</w:t>
      </w:r>
    </w:p>
    <w:p w14:paraId="1C950DCD" w14:textId="77777777" w:rsidR="005016B4" w:rsidRPr="00D67D10" w:rsidRDefault="00000000">
      <w:pPr>
        <w:spacing w:after="60"/>
        <w:ind w:left="288"/>
      </w:pPr>
      <w:r w:rsidRPr="00D67D10">
        <w:t>1. Các chức danh quy định tại Điều 41, Điều 42, Điều 43 có thẩm quyền lập biên bản vi phạm hành chính đối với các hành vi vi phạm quy định của Nghị định này.</w:t>
      </w:r>
    </w:p>
    <w:p w14:paraId="1D3F27F3" w14:textId="77777777" w:rsidR="005016B4" w:rsidRPr="00D67D10" w:rsidRDefault="00000000">
      <w:pPr>
        <w:spacing w:after="60"/>
        <w:ind w:left="288"/>
      </w:pPr>
      <w:r w:rsidRPr="00D67D10">
        <w:t>2. Công chức, viên chức đang thi hành công vụ, nhiệm vụ có thẩm quyền lập biên bản vi phạm hành chính đối với các hành vi vi phạm xảy ra trong phạm vi quản lý của cơ quan, đơn vị.</w:t>
      </w:r>
    </w:p>
    <w:p w14:paraId="1AEC4AC7" w14:textId="77777777" w:rsidR="005016B4" w:rsidRPr="00D67D10" w:rsidRDefault="00000000">
      <w:pPr>
        <w:spacing w:after="60"/>
        <w:ind w:left="288"/>
      </w:pPr>
      <w:r w:rsidRPr="00D67D10">
        <w:t>3. Thành viên đoàn thanh tra, đoàn kiểm tra có thẩm quyền lập biên bản vi phạm hành chính đối với hành vi vi phạm phát hiện trong quá trình thanh tra, kiểm tra thuộc nội dung và phạm vi thanh tra, kiểm tra.</w:t>
      </w:r>
    </w:p>
    <w:p w14:paraId="75FD824A" w14:textId="77777777" w:rsidR="005016B4" w:rsidRPr="00D67D10" w:rsidRDefault="00000000">
      <w:pPr>
        <w:spacing w:after="60"/>
        <w:ind w:left="288"/>
      </w:pPr>
      <w:r w:rsidRPr="00D67D10">
        <w:t>4. Trưởng tàu, phó trưởng tàu khách phụ trách an toàn được trưởng tàu giao nhiệm vụ lập biên bản vi phạm hành chính có thẩm quyền lập biên bản vi phạm hành chính xảy ra trên tàu.</w:t>
      </w:r>
    </w:p>
    <w:p w14:paraId="197C5476" w14:textId="77777777" w:rsidR="005016B4" w:rsidRPr="00D67D10" w:rsidRDefault="00000000">
      <w:pPr>
        <w:spacing w:before="200" w:after="80"/>
      </w:pPr>
      <w:r w:rsidRPr="00D67D10">
        <w:rPr>
          <w:b/>
        </w:rPr>
        <w:t>Điều 48. Hiệu lực thi hành</w:t>
      </w:r>
    </w:p>
    <w:p w14:paraId="51C0E4D8" w14:textId="77777777" w:rsidR="005016B4" w:rsidRPr="00D67D10" w:rsidRDefault="00000000">
      <w:pPr>
        <w:spacing w:after="60"/>
        <w:ind w:left="288"/>
      </w:pPr>
      <w:r w:rsidRPr="00D67D10">
        <w:t>1. Nghị định này có hiệu lực thi hành từ ngày 15 tháng 5 năm 2026.</w:t>
      </w:r>
    </w:p>
    <w:p w14:paraId="70181239" w14:textId="77777777" w:rsidR="005016B4" w:rsidRPr="00D67D10" w:rsidRDefault="00000000">
      <w:pPr>
        <w:spacing w:after="60"/>
        <w:ind w:left="288"/>
      </w:pPr>
      <w:r w:rsidRPr="00D67D10">
        <w:t>2. Bãi bỏ Nghị định số 100/2019/NĐ-CP ngày 30 tháng 12 năm 2019 của Chính phủ quy định xử phạt vi phạm hành chính trong lĩnh vực giao thông đường bộ và đường sắt.</w:t>
      </w:r>
    </w:p>
    <w:sectPr w:rsidR="005016B4" w:rsidRPr="00D67D1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526">
    <w:abstractNumId w:val="8"/>
  </w:num>
  <w:num w:numId="2" w16cid:durableId="595750067">
    <w:abstractNumId w:val="6"/>
  </w:num>
  <w:num w:numId="3" w16cid:durableId="865481297">
    <w:abstractNumId w:val="5"/>
  </w:num>
  <w:num w:numId="4" w16cid:durableId="1773472775">
    <w:abstractNumId w:val="4"/>
  </w:num>
  <w:num w:numId="5" w16cid:durableId="387998942">
    <w:abstractNumId w:val="7"/>
  </w:num>
  <w:num w:numId="6" w16cid:durableId="955063970">
    <w:abstractNumId w:val="3"/>
  </w:num>
  <w:num w:numId="7" w16cid:durableId="1217277391">
    <w:abstractNumId w:val="2"/>
  </w:num>
  <w:num w:numId="8" w16cid:durableId="1083449462">
    <w:abstractNumId w:val="1"/>
  </w:num>
  <w:num w:numId="9" w16cid:durableId="28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6B4"/>
    <w:rsid w:val="00886DDF"/>
    <w:rsid w:val="00AA1D8D"/>
    <w:rsid w:val="00B47730"/>
    <w:rsid w:val="00CB0664"/>
    <w:rsid w:val="00D67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F8F89"/>
  <w14:defaultImageDpi w14:val="300"/>
  <w15:docId w15:val="{4956B240-92FC-44F6-A7A2-057D1E1C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3166</Words>
  <Characters>18051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2</cp:revision>
  <dcterms:created xsi:type="dcterms:W3CDTF">2013-12-23T23:15:00Z</dcterms:created>
  <dcterms:modified xsi:type="dcterms:W3CDTF">2026-10-03T03:53:00Z</dcterms:modified>
  <cp:category/>
</cp:coreProperties>
</file>