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91EE44" w14:textId="77777777" w:rsidR="00184BC2" w:rsidRDefault="009F552F">
      <w:pPr>
        <w:jc w:val="center"/>
        <w:rPr>
          <w:b/>
          <w:spacing w:val="-1"/>
          <w:sz w:val="28"/>
          <w:szCs w:val="20"/>
          <w:lang w:eastAsia="ru-RU"/>
        </w:rPr>
      </w:pPr>
      <w:r>
        <w:rPr>
          <w:b/>
          <w:spacing w:val="-1"/>
          <w:sz w:val="28"/>
          <w:szCs w:val="20"/>
          <w:lang w:eastAsia="ru-RU"/>
        </w:rPr>
        <w:t>Лист</w:t>
      </w:r>
      <w:r>
        <w:rPr>
          <w:b/>
          <w:spacing w:val="1"/>
          <w:sz w:val="28"/>
          <w:szCs w:val="20"/>
          <w:lang w:eastAsia="ru-RU"/>
        </w:rPr>
        <w:t xml:space="preserve"> </w:t>
      </w:r>
      <w:r>
        <w:rPr>
          <w:b/>
          <w:spacing w:val="-1"/>
          <w:sz w:val="28"/>
          <w:szCs w:val="20"/>
          <w:lang w:eastAsia="ru-RU"/>
        </w:rPr>
        <w:t>оценки эксперта</w:t>
      </w:r>
      <w:r>
        <w:rPr>
          <w:b/>
          <w:spacing w:val="1"/>
          <w:sz w:val="28"/>
          <w:szCs w:val="20"/>
          <w:lang w:eastAsia="ru-RU"/>
        </w:rPr>
        <w:t xml:space="preserve"> </w:t>
      </w:r>
      <w:r>
        <w:rPr>
          <w:b/>
          <w:spacing w:val="-1"/>
          <w:sz w:val="28"/>
          <w:szCs w:val="20"/>
          <w:lang w:eastAsia="ru-RU"/>
        </w:rPr>
        <w:t>проверяемой организацией</w:t>
      </w:r>
    </w:p>
    <w:p w14:paraId="796E5994" w14:textId="77777777" w:rsidR="00184BC2" w:rsidRDefault="00184BC2">
      <w:pPr>
        <w:rPr>
          <w:lang w:eastAsia="ru-RU"/>
        </w:rPr>
      </w:pPr>
    </w:p>
    <w:tbl>
      <w:tblPr>
        <w:tblStyle w:val="39"/>
        <w:tblW w:w="963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9"/>
        <w:gridCol w:w="1956"/>
        <w:gridCol w:w="1401"/>
        <w:gridCol w:w="1116"/>
        <w:gridCol w:w="1512"/>
        <w:gridCol w:w="2225"/>
      </w:tblGrid>
      <w:tr w:rsidR="00184BC2" w14:paraId="1C1AB4C3" w14:textId="77777777">
        <w:trPr>
          <w:jc w:val="center"/>
        </w:trPr>
        <w:tc>
          <w:tcPr>
            <w:tcW w:w="1430" w:type="dxa"/>
            <w:tcBorders>
              <w:right w:val="single" w:sz="4" w:space="0" w:color="auto"/>
            </w:tcBorders>
          </w:tcPr>
          <w:p w14:paraId="07A1D377" w14:textId="77777777" w:rsidR="00184BC2" w:rsidRDefault="009F552F">
            <w:pPr>
              <w:jc w:val="left"/>
              <w:rPr>
                <w:b/>
                <w:sz w:val="20"/>
                <w:szCs w:val="20"/>
                <w:lang w:eastAsia="ru-RU"/>
              </w:rPr>
            </w:pPr>
            <w:r>
              <w:rPr>
                <w:b/>
                <w:sz w:val="20"/>
                <w:szCs w:val="20"/>
                <w:lang w:eastAsia="ru-RU"/>
              </w:rPr>
              <w:t>Организация</w:t>
            </w:r>
          </w:p>
          <w:p w14:paraId="196F696C" w14:textId="1F451CC7" w:rsidR="005D0003" w:rsidRDefault="005D0003">
            <w:pPr>
              <w:jc w:val="left"/>
              <w:rPr>
                <w:b/>
                <w:sz w:val="20"/>
                <w:szCs w:val="20"/>
                <w:lang w:eastAsia="ru-RU"/>
              </w:rPr>
            </w:pPr>
            <w:r>
              <w:rPr>
                <w:b/>
                <w:sz w:val="20"/>
                <w:szCs w:val="20"/>
                <w:lang w:eastAsia="ru-RU"/>
              </w:rPr>
              <w:t xml:space="preserve">             </w:t>
            </w:r>
            <w:r w:rsidRPr="005D0003">
              <w:rPr>
                <w:b/>
                <w:sz w:val="20"/>
                <w:szCs w:val="20"/>
                <w:highlight w:val="green"/>
                <w:lang w:eastAsia="ru-RU"/>
              </w:rPr>
              <w:t>ЛОО1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C0D67" w14:textId="7E29AFEB" w:rsidR="00184BC2" w:rsidRDefault="00C81855">
            <w:pPr>
              <w:jc w:val="left"/>
              <w:rPr>
                <w:sz w:val="20"/>
                <w:szCs w:val="20"/>
                <w:lang w:eastAsia="ru-RU"/>
              </w:rPr>
            </w:pPr>
            <w:r w:rsidRPr="00C81855">
              <w:rPr>
                <w:sz w:val="20"/>
                <w:szCs w:val="20"/>
                <w:lang w:eastAsia="ru-RU"/>
              </w:rPr>
              <w:t>ООО «ДКИ Компрессорное оборудование»</w:t>
            </w:r>
            <w:r w:rsidR="005D0003">
              <w:rPr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1408" w:type="dxa"/>
            <w:tcBorders>
              <w:left w:val="single" w:sz="4" w:space="0" w:color="auto"/>
              <w:right w:val="single" w:sz="4" w:space="0" w:color="auto"/>
            </w:tcBorders>
          </w:tcPr>
          <w:p w14:paraId="21B19660" w14:textId="77777777" w:rsidR="00184BC2" w:rsidRDefault="009F552F">
            <w:pPr>
              <w:jc w:val="left"/>
              <w:rPr>
                <w:b/>
                <w:sz w:val="20"/>
                <w:szCs w:val="20"/>
                <w:lang w:eastAsia="ru-RU"/>
              </w:rPr>
            </w:pPr>
            <w:r>
              <w:rPr>
                <w:b/>
                <w:sz w:val="20"/>
                <w:szCs w:val="20"/>
                <w:lang w:eastAsia="ru-RU"/>
              </w:rPr>
              <w:t>Дата аудита (проверки)</w:t>
            </w:r>
          </w:p>
          <w:p w14:paraId="4F0B18F6" w14:textId="524B04D6" w:rsidR="005D0003" w:rsidRDefault="005D0003" w:rsidP="005D0003">
            <w:pPr>
              <w:jc w:val="left"/>
              <w:rPr>
                <w:b/>
                <w:sz w:val="20"/>
                <w:szCs w:val="20"/>
                <w:lang w:eastAsia="ru-RU"/>
              </w:rPr>
            </w:pPr>
            <w:r>
              <w:rPr>
                <w:b/>
                <w:sz w:val="20"/>
                <w:szCs w:val="20"/>
                <w:highlight w:val="green"/>
                <w:lang w:eastAsia="ru-RU"/>
              </w:rPr>
              <w:t xml:space="preserve">         </w:t>
            </w:r>
            <w:r w:rsidRPr="005D0003">
              <w:rPr>
                <w:b/>
                <w:sz w:val="20"/>
                <w:szCs w:val="20"/>
                <w:highlight w:val="green"/>
                <w:lang w:eastAsia="ru-RU"/>
              </w:rPr>
              <w:t>ЛОО</w:t>
            </w:r>
            <w:r>
              <w:rPr>
                <w:b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96876" w14:textId="676E4471" w:rsidR="00184BC2" w:rsidRDefault="00C81855">
            <w:pPr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27-30.07.2026</w:t>
            </w:r>
          </w:p>
        </w:tc>
        <w:tc>
          <w:tcPr>
            <w:tcW w:w="1512" w:type="dxa"/>
            <w:tcBorders>
              <w:left w:val="single" w:sz="4" w:space="0" w:color="auto"/>
              <w:right w:val="single" w:sz="4" w:space="0" w:color="auto"/>
            </w:tcBorders>
          </w:tcPr>
          <w:p w14:paraId="04B96192" w14:textId="77777777" w:rsidR="00184BC2" w:rsidRDefault="009F552F">
            <w:pPr>
              <w:jc w:val="left"/>
              <w:rPr>
                <w:b/>
                <w:sz w:val="20"/>
                <w:szCs w:val="20"/>
                <w:lang w:eastAsia="ru-RU"/>
              </w:rPr>
            </w:pPr>
            <w:r>
              <w:rPr>
                <w:b/>
                <w:sz w:val="20"/>
                <w:szCs w:val="20"/>
                <w:lang w:eastAsia="ru-RU"/>
              </w:rPr>
              <w:t>Оцениваемый</w:t>
            </w:r>
          </w:p>
          <w:p w14:paraId="22DFA9E5" w14:textId="100261FA" w:rsidR="00184BC2" w:rsidRDefault="005D0003">
            <w:pPr>
              <w:jc w:val="left"/>
              <w:rPr>
                <w:b/>
                <w:sz w:val="20"/>
                <w:szCs w:val="20"/>
                <w:lang w:eastAsia="ru-RU"/>
              </w:rPr>
            </w:pPr>
            <w:r>
              <w:rPr>
                <w:b/>
                <w:sz w:val="20"/>
                <w:szCs w:val="20"/>
                <w:lang w:eastAsia="ru-RU"/>
              </w:rPr>
              <w:t>Э</w:t>
            </w:r>
            <w:r w:rsidR="009F552F">
              <w:rPr>
                <w:b/>
                <w:sz w:val="20"/>
                <w:szCs w:val="20"/>
                <w:lang w:eastAsia="ru-RU"/>
              </w:rPr>
              <w:t>ксперт</w:t>
            </w:r>
          </w:p>
          <w:p w14:paraId="56E0C454" w14:textId="79B06FEB" w:rsidR="005D0003" w:rsidRDefault="005D0003" w:rsidP="005D0003">
            <w:pPr>
              <w:jc w:val="left"/>
              <w:rPr>
                <w:b/>
                <w:sz w:val="20"/>
                <w:szCs w:val="20"/>
                <w:lang w:eastAsia="ru-RU"/>
              </w:rPr>
            </w:pPr>
            <w:r>
              <w:rPr>
                <w:b/>
                <w:sz w:val="20"/>
                <w:szCs w:val="20"/>
                <w:lang w:eastAsia="ru-RU"/>
              </w:rPr>
              <w:t xml:space="preserve">        </w:t>
            </w:r>
            <w:r w:rsidRPr="005D0003">
              <w:rPr>
                <w:b/>
                <w:sz w:val="20"/>
                <w:szCs w:val="20"/>
                <w:highlight w:val="green"/>
                <w:lang w:eastAsia="ru-RU"/>
              </w:rPr>
              <w:t>ЛОО</w:t>
            </w:r>
            <w:r>
              <w:rPr>
                <w:b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89D64" w14:textId="3D79D0DC" w:rsidR="00184BC2" w:rsidRDefault="00C81855">
            <w:pPr>
              <w:jc w:val="left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Сукорская О.А.</w:t>
            </w:r>
          </w:p>
        </w:tc>
      </w:tr>
    </w:tbl>
    <w:p w14:paraId="47954F7E" w14:textId="77777777" w:rsidR="00184BC2" w:rsidRDefault="00184BC2">
      <w:pPr>
        <w:rPr>
          <w:lang w:eastAsia="ru-RU"/>
        </w:rPr>
      </w:pPr>
    </w:p>
    <w:tbl>
      <w:tblPr>
        <w:tblStyle w:val="3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3"/>
        <w:gridCol w:w="2666"/>
        <w:gridCol w:w="565"/>
        <w:gridCol w:w="2659"/>
        <w:gridCol w:w="506"/>
        <w:gridCol w:w="2709"/>
      </w:tblGrid>
      <w:tr w:rsidR="00184BC2" w14:paraId="1DE1BFAB" w14:textId="77777777">
        <w:trPr>
          <w:jc w:val="center"/>
        </w:trPr>
        <w:sdt>
          <w:sdtPr>
            <w:rPr>
              <w:sz w:val="28"/>
              <w:szCs w:val="28"/>
              <w:lang w:eastAsia="ru-RU"/>
            </w:rPr>
            <w:id w:val="248933868"/>
            <w:lock w:val="sdtLocked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34" w:type="dxa"/>
                <w:vAlign w:val="center"/>
              </w:tcPr>
              <w:p w14:paraId="46176685" w14:textId="29265D3D" w:rsidR="00184BC2" w:rsidRDefault="00C81855">
                <w:pPr>
                  <w:jc w:val="left"/>
                  <w:rPr>
                    <w:sz w:val="28"/>
                    <w:szCs w:val="28"/>
                    <w:lang w:eastAsia="ru-RU"/>
                  </w:rPr>
                </w:pPr>
                <w:r>
                  <w:rPr>
                    <w:rFonts w:ascii="MS Gothic" w:eastAsia="MS Gothic" w:hAnsi="MS Gothic" w:hint="eastAsia"/>
                    <w:sz w:val="28"/>
                    <w:szCs w:val="28"/>
                    <w:lang w:eastAsia="ru-RU"/>
                  </w:rPr>
                  <w:t>☒</w:t>
                </w:r>
              </w:p>
            </w:tc>
          </w:sdtContent>
        </w:sdt>
        <w:tc>
          <w:tcPr>
            <w:tcW w:w="2694" w:type="dxa"/>
            <w:tcBorders>
              <w:left w:val="nil"/>
            </w:tcBorders>
            <w:vAlign w:val="center"/>
          </w:tcPr>
          <w:p w14:paraId="0AC4DCAE" w14:textId="38A062D0" w:rsidR="00184BC2" w:rsidRDefault="009F552F">
            <w:pPr>
              <w:jc w:val="left"/>
              <w:rPr>
                <w:b/>
                <w:sz w:val="20"/>
                <w:szCs w:val="20"/>
                <w:lang w:eastAsia="ru-RU"/>
              </w:rPr>
            </w:pPr>
            <w:r>
              <w:rPr>
                <w:b/>
                <w:sz w:val="20"/>
                <w:szCs w:val="20"/>
                <w:lang w:eastAsia="ru-RU"/>
              </w:rPr>
              <w:t>Руководитель экспертной группы</w:t>
            </w:r>
            <w:r w:rsidR="005D0003">
              <w:rPr>
                <w:b/>
                <w:sz w:val="20"/>
                <w:szCs w:val="20"/>
                <w:lang w:eastAsia="ru-RU"/>
              </w:rPr>
              <w:t xml:space="preserve"> </w:t>
            </w:r>
            <w:r w:rsidR="005D0003" w:rsidRPr="005D0003">
              <w:rPr>
                <w:b/>
                <w:sz w:val="20"/>
                <w:szCs w:val="20"/>
                <w:highlight w:val="green"/>
                <w:lang w:eastAsia="ru-RU"/>
              </w:rPr>
              <w:t>ЛОО31</w:t>
            </w:r>
          </w:p>
        </w:tc>
        <w:sdt>
          <w:sdtPr>
            <w:rPr>
              <w:sz w:val="28"/>
              <w:szCs w:val="28"/>
              <w:lang w:eastAsia="ru-RU"/>
            </w:rPr>
            <w:id w:val="1845828865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  <w:vAlign w:val="center"/>
              </w:tcPr>
              <w:p w14:paraId="3D52A2F4" w14:textId="77777777" w:rsidR="00184BC2" w:rsidRDefault="009F552F">
                <w:pPr>
                  <w:jc w:val="center"/>
                  <w:rPr>
                    <w:sz w:val="28"/>
                    <w:szCs w:val="28"/>
                    <w:lang w:eastAsia="ru-RU"/>
                  </w:rPr>
                </w:pPr>
                <w:r>
                  <w:rPr>
                    <w:rFonts w:ascii="Segoe UI Symbol" w:eastAsia="MS Gothic" w:hAnsi="Segoe UI Symbol" w:cs="Segoe UI Symbol"/>
                    <w:sz w:val="28"/>
                    <w:szCs w:val="28"/>
                    <w:lang w:eastAsia="ru-RU"/>
                  </w:rPr>
                  <w:t>☐</w:t>
                </w:r>
              </w:p>
            </w:tc>
          </w:sdtContent>
        </w:sdt>
        <w:tc>
          <w:tcPr>
            <w:tcW w:w="2692" w:type="dxa"/>
            <w:tcBorders>
              <w:left w:val="nil"/>
            </w:tcBorders>
            <w:vAlign w:val="center"/>
          </w:tcPr>
          <w:p w14:paraId="264236C5" w14:textId="329B5FB9" w:rsidR="00184BC2" w:rsidRDefault="009F552F" w:rsidP="005D0003">
            <w:pPr>
              <w:jc w:val="left"/>
              <w:rPr>
                <w:b/>
                <w:sz w:val="20"/>
                <w:szCs w:val="20"/>
                <w:lang w:eastAsia="ru-RU"/>
              </w:rPr>
            </w:pPr>
            <w:r>
              <w:rPr>
                <w:b/>
                <w:sz w:val="20"/>
                <w:szCs w:val="20"/>
                <w:lang w:eastAsia="ru-RU"/>
              </w:rPr>
              <w:t>Член экспертной группы</w:t>
            </w:r>
            <w:r w:rsidR="005D0003">
              <w:rPr>
                <w:b/>
                <w:sz w:val="20"/>
                <w:szCs w:val="20"/>
                <w:lang w:eastAsia="ru-RU"/>
              </w:rPr>
              <w:t xml:space="preserve"> </w:t>
            </w:r>
            <w:r w:rsidR="005D0003" w:rsidRPr="005D0003">
              <w:rPr>
                <w:b/>
                <w:sz w:val="20"/>
                <w:szCs w:val="20"/>
                <w:highlight w:val="green"/>
                <w:lang w:eastAsia="ru-RU"/>
              </w:rPr>
              <w:t>ЛОО3</w:t>
            </w:r>
            <w:r w:rsidR="005D0003">
              <w:rPr>
                <w:b/>
                <w:sz w:val="20"/>
                <w:szCs w:val="20"/>
                <w:lang w:eastAsia="ru-RU"/>
              </w:rPr>
              <w:t>2</w:t>
            </w:r>
          </w:p>
        </w:tc>
        <w:sdt>
          <w:sdtPr>
            <w:rPr>
              <w:sz w:val="28"/>
              <w:szCs w:val="28"/>
              <w:lang w:eastAsia="ru-RU"/>
            </w:rPr>
            <w:id w:val="1567995539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7" w:type="dxa"/>
                <w:vAlign w:val="center"/>
              </w:tcPr>
              <w:p w14:paraId="553BEC05" w14:textId="77777777" w:rsidR="00184BC2" w:rsidRDefault="009F552F">
                <w:pPr>
                  <w:jc w:val="center"/>
                  <w:rPr>
                    <w:sz w:val="28"/>
                    <w:szCs w:val="28"/>
                    <w:lang w:eastAsia="ru-RU"/>
                  </w:rPr>
                </w:pPr>
                <w:r>
                  <w:rPr>
                    <w:rFonts w:ascii="Segoe UI Symbol" w:eastAsia="MS Gothic" w:hAnsi="Segoe UI Symbol" w:cs="Segoe UI Symbol"/>
                    <w:sz w:val="28"/>
                    <w:szCs w:val="28"/>
                    <w:lang w:eastAsia="ru-RU"/>
                  </w:rPr>
                  <w:t>☐</w:t>
                </w:r>
              </w:p>
            </w:tc>
          </w:sdtContent>
        </w:sdt>
        <w:tc>
          <w:tcPr>
            <w:tcW w:w="2739" w:type="dxa"/>
            <w:tcBorders>
              <w:left w:val="nil"/>
            </w:tcBorders>
            <w:vAlign w:val="center"/>
          </w:tcPr>
          <w:p w14:paraId="76DA6E74" w14:textId="77777777" w:rsidR="00184BC2" w:rsidRDefault="009F552F">
            <w:pPr>
              <w:jc w:val="left"/>
              <w:rPr>
                <w:b/>
                <w:sz w:val="20"/>
                <w:szCs w:val="20"/>
                <w:lang w:eastAsia="ru-RU"/>
              </w:rPr>
            </w:pPr>
            <w:r>
              <w:rPr>
                <w:b/>
                <w:sz w:val="20"/>
                <w:szCs w:val="20"/>
                <w:lang w:eastAsia="ru-RU"/>
              </w:rPr>
              <w:t>Кандидат в эксперты /</w:t>
            </w:r>
          </w:p>
          <w:p w14:paraId="34CC54E6" w14:textId="68B561C8" w:rsidR="00184BC2" w:rsidRDefault="009F552F">
            <w:pPr>
              <w:jc w:val="left"/>
              <w:rPr>
                <w:b/>
                <w:sz w:val="20"/>
                <w:szCs w:val="20"/>
                <w:lang w:eastAsia="ru-RU"/>
              </w:rPr>
            </w:pPr>
            <w:r>
              <w:rPr>
                <w:b/>
                <w:sz w:val="20"/>
                <w:szCs w:val="20"/>
                <w:lang w:eastAsia="ru-RU"/>
              </w:rPr>
              <w:t>Технический эксперт</w:t>
            </w:r>
            <w:r w:rsidR="00B73BDD">
              <w:rPr>
                <w:b/>
                <w:sz w:val="20"/>
                <w:szCs w:val="20"/>
                <w:lang w:eastAsia="ru-RU"/>
              </w:rPr>
              <w:t xml:space="preserve"> </w:t>
            </w:r>
            <w:r w:rsidR="00B73BDD" w:rsidRPr="00B73BDD">
              <w:rPr>
                <w:b/>
                <w:sz w:val="20"/>
                <w:szCs w:val="20"/>
                <w:highlight w:val="green"/>
                <w:lang w:eastAsia="ru-RU"/>
              </w:rPr>
              <w:t>ЛОО33</w:t>
            </w:r>
          </w:p>
        </w:tc>
      </w:tr>
    </w:tbl>
    <w:p w14:paraId="7882BADD" w14:textId="77777777" w:rsidR="00184BC2" w:rsidRDefault="00184BC2">
      <w:pPr>
        <w:autoSpaceDE w:val="0"/>
        <w:autoSpaceDN w:val="0"/>
        <w:adjustRightInd w:val="0"/>
        <w:jc w:val="left"/>
        <w:rPr>
          <w:color w:val="000000"/>
        </w:rPr>
      </w:pPr>
    </w:p>
    <w:p w14:paraId="4A47B5E2" w14:textId="77777777" w:rsidR="00184BC2" w:rsidRDefault="009F552F">
      <w:pPr>
        <w:autoSpaceDE w:val="0"/>
        <w:autoSpaceDN w:val="0"/>
        <w:adjustRightInd w:val="0"/>
        <w:jc w:val="left"/>
        <w:rPr>
          <w:color w:val="000000"/>
          <w:sz w:val="23"/>
          <w:szCs w:val="23"/>
        </w:rPr>
      </w:pPr>
      <w:r>
        <w:rPr>
          <w:rFonts w:ascii="Wingdings" w:hAnsi="Wingdings" w:cs="Wingdings"/>
          <w:color w:val="000000"/>
          <w:sz w:val="23"/>
          <w:szCs w:val="23"/>
        </w:rPr>
        <w:t></w:t>
      </w:r>
      <w:r>
        <w:rPr>
          <w:rFonts w:ascii="Wingdings" w:hAnsi="Wingdings" w:cs="Wingdings"/>
          <w:color w:val="000000"/>
          <w:sz w:val="23"/>
          <w:szCs w:val="23"/>
        </w:rPr>
        <w:t></w:t>
      </w:r>
      <w:r>
        <w:rPr>
          <w:color w:val="000000"/>
          <w:sz w:val="23"/>
          <w:szCs w:val="23"/>
        </w:rPr>
        <w:t>Пожалуйста, укажите любой знак напротив выбранного Вами ответа:</w:t>
      </w:r>
    </w:p>
    <w:tbl>
      <w:tblPr>
        <w:tblStyle w:val="TableNormal"/>
        <w:tblW w:w="5000" w:type="pct"/>
        <w:tblInd w:w="0" w:type="dxa"/>
        <w:tblLook w:val="04A0" w:firstRow="1" w:lastRow="0" w:firstColumn="1" w:lastColumn="0" w:noHBand="0" w:noVBand="1"/>
      </w:tblPr>
      <w:tblGrid>
        <w:gridCol w:w="1278"/>
        <w:gridCol w:w="2684"/>
        <w:gridCol w:w="1132"/>
        <w:gridCol w:w="1132"/>
        <w:gridCol w:w="1132"/>
        <w:gridCol w:w="1132"/>
        <w:gridCol w:w="1138"/>
      </w:tblGrid>
      <w:tr w:rsidR="00184BC2" w14:paraId="7A394E87" w14:textId="77777777">
        <w:trPr>
          <w:trHeight w:val="20"/>
        </w:trPr>
        <w:tc>
          <w:tcPr>
            <w:tcW w:w="2057" w:type="pct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C1973D9" w14:textId="77777777" w:rsidR="00184BC2" w:rsidRPr="00C81855" w:rsidRDefault="009F552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81855">
              <w:rPr>
                <w:rFonts w:ascii="Times New Roman" w:hAnsi="Times New Roman" w:cs="Times New Roman"/>
                <w:b/>
                <w:sz w:val="20"/>
                <w:szCs w:val="20"/>
              </w:rPr>
              <w:t>Критерий</w:t>
            </w:r>
            <w:proofErr w:type="spellEnd"/>
            <w:r w:rsidRPr="00C81855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C81855">
              <w:rPr>
                <w:rFonts w:ascii="Times New Roman" w:hAnsi="Times New Roman" w:cs="Times New Roman"/>
                <w:b/>
                <w:sz w:val="20"/>
                <w:szCs w:val="20"/>
              </w:rPr>
              <w:t>оценки</w:t>
            </w:r>
            <w:proofErr w:type="spellEnd"/>
            <w:r w:rsidRPr="00C81855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C81855">
              <w:rPr>
                <w:rFonts w:ascii="Times New Roman" w:hAnsi="Times New Roman" w:cs="Times New Roman"/>
                <w:b/>
                <w:sz w:val="20"/>
                <w:szCs w:val="20"/>
              </w:rPr>
              <w:t>эсперта</w:t>
            </w:r>
            <w:proofErr w:type="spellEnd"/>
          </w:p>
        </w:tc>
        <w:tc>
          <w:tcPr>
            <w:tcW w:w="2943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E1005" w14:textId="44A190E8" w:rsidR="00184BC2" w:rsidRPr="00DA7D63" w:rsidRDefault="009F552F">
            <w:pPr>
              <w:jc w:val="center"/>
              <w:rPr>
                <w:sz w:val="20"/>
                <w:szCs w:val="20"/>
                <w:lang w:val="ru-RU"/>
              </w:rPr>
            </w:pPr>
            <w:proofErr w:type="spellStart"/>
            <w:r>
              <w:rPr>
                <w:b/>
                <w:sz w:val="20"/>
                <w:szCs w:val="20"/>
              </w:rPr>
              <w:t>Оценка</w:t>
            </w:r>
            <w:proofErr w:type="spellEnd"/>
            <w:r w:rsidR="00DA7D63">
              <w:rPr>
                <w:b/>
                <w:sz w:val="20"/>
                <w:szCs w:val="20"/>
                <w:lang w:val="ru-RU"/>
              </w:rPr>
              <w:t xml:space="preserve"> </w:t>
            </w:r>
            <w:r w:rsidR="00DA7D63" w:rsidRPr="00DA7D63">
              <w:rPr>
                <w:b/>
                <w:sz w:val="20"/>
                <w:szCs w:val="20"/>
                <w:highlight w:val="green"/>
                <w:lang w:val="ru-RU"/>
              </w:rPr>
              <w:t>ЛОО7</w:t>
            </w:r>
            <w:bookmarkStart w:id="0" w:name="_GoBack"/>
            <w:bookmarkEnd w:id="0"/>
          </w:p>
        </w:tc>
      </w:tr>
      <w:tr w:rsidR="00184BC2" w14:paraId="30162A06" w14:textId="77777777">
        <w:trPr>
          <w:trHeight w:val="20"/>
        </w:trPr>
        <w:tc>
          <w:tcPr>
            <w:tcW w:w="2057" w:type="pct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69286" w14:textId="77777777" w:rsidR="00184BC2" w:rsidRPr="00C81855" w:rsidRDefault="00184BC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FCD5C" w14:textId="77777777" w:rsidR="00184BC2" w:rsidRDefault="009F552F">
            <w:pPr>
              <w:suppressAutoHyphens/>
              <w:ind w:hanging="2"/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крайне</w:t>
            </w:r>
            <w:proofErr w:type="spellEnd"/>
            <w:r>
              <w:rPr>
                <w:b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sz w:val="16"/>
                <w:szCs w:val="16"/>
              </w:rPr>
              <w:t>положительно</w:t>
            </w:r>
            <w:proofErr w:type="spellEnd"/>
          </w:p>
        </w:tc>
        <w:tc>
          <w:tcPr>
            <w:tcW w:w="5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6227A" w14:textId="77777777" w:rsidR="00184BC2" w:rsidRDefault="009F552F">
            <w:pPr>
              <w:suppressAutoHyphens/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скорее</w:t>
            </w:r>
            <w:proofErr w:type="spellEnd"/>
            <w:r>
              <w:rPr>
                <w:b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sz w:val="16"/>
                <w:szCs w:val="16"/>
              </w:rPr>
              <w:t>положительно</w:t>
            </w:r>
            <w:proofErr w:type="spellEnd"/>
          </w:p>
        </w:tc>
        <w:tc>
          <w:tcPr>
            <w:tcW w:w="5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59D46" w14:textId="77777777" w:rsidR="00184BC2" w:rsidRDefault="009F552F">
            <w:pPr>
              <w:suppressAutoHyphens/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соответствует</w:t>
            </w:r>
            <w:proofErr w:type="spellEnd"/>
            <w:r>
              <w:rPr>
                <w:b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sz w:val="16"/>
                <w:szCs w:val="16"/>
              </w:rPr>
              <w:t>ожиданиям</w:t>
            </w:r>
            <w:proofErr w:type="spellEnd"/>
          </w:p>
        </w:tc>
        <w:tc>
          <w:tcPr>
            <w:tcW w:w="5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F8968" w14:textId="77777777" w:rsidR="00184BC2" w:rsidRDefault="009F552F">
            <w:pPr>
              <w:suppressAutoHyphens/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скорее</w:t>
            </w:r>
            <w:proofErr w:type="spellEnd"/>
            <w:r>
              <w:rPr>
                <w:b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sz w:val="16"/>
                <w:szCs w:val="16"/>
              </w:rPr>
              <w:t>отрицательно</w:t>
            </w:r>
            <w:proofErr w:type="spellEnd"/>
          </w:p>
        </w:tc>
        <w:tc>
          <w:tcPr>
            <w:tcW w:w="5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721BC" w14:textId="77777777" w:rsidR="00184BC2" w:rsidRDefault="009F552F">
            <w:pPr>
              <w:suppressAutoHyphens/>
              <w:ind w:hanging="2"/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крайне</w:t>
            </w:r>
            <w:proofErr w:type="spellEnd"/>
            <w:r>
              <w:rPr>
                <w:b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sz w:val="16"/>
                <w:szCs w:val="16"/>
              </w:rPr>
              <w:t>отрицательно</w:t>
            </w:r>
            <w:proofErr w:type="spellEnd"/>
          </w:p>
        </w:tc>
      </w:tr>
      <w:tr w:rsidR="00184BC2" w14:paraId="734A1F91" w14:textId="77777777">
        <w:trPr>
          <w:trHeight w:val="20"/>
        </w:trPr>
        <w:tc>
          <w:tcPr>
            <w:tcW w:w="2057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5D570444" w14:textId="77777777" w:rsidR="00184BC2" w:rsidRPr="00C81855" w:rsidRDefault="009F552F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C81855">
              <w:rPr>
                <w:rFonts w:ascii="Times New Roman" w:hAnsi="Times New Roman" w:cs="Times New Roman"/>
                <w:sz w:val="20"/>
                <w:szCs w:val="22"/>
                <w:lang w:val="ru-RU"/>
              </w:rPr>
              <w:t xml:space="preserve">1) </w:t>
            </w:r>
            <w:r w:rsidRPr="00C81855">
              <w:rPr>
                <w:rFonts w:ascii="Times New Roman" w:hAnsi="Times New Roman" w:cs="Times New Roman"/>
                <w:b/>
                <w:sz w:val="20"/>
                <w:szCs w:val="22"/>
                <w:lang w:val="ru-RU"/>
              </w:rPr>
              <w:t>нравственность</w:t>
            </w:r>
            <w:r w:rsidRPr="00C81855">
              <w:rPr>
                <w:rFonts w:ascii="Times New Roman" w:hAnsi="Times New Roman" w:cs="Times New Roman"/>
                <w:sz w:val="20"/>
                <w:szCs w:val="22"/>
                <w:lang w:val="ru-RU"/>
              </w:rPr>
              <w:t>, справедливость, правдивость, искренность, честность и сдержанность</w:t>
            </w:r>
          </w:p>
        </w:tc>
        <w:sdt>
          <w:sdtPr>
            <w:id w:val="1292790762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88" w:type="pc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6E4B879B" w14:textId="77777777" w:rsidR="00184BC2" w:rsidRDefault="009F552F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id w:val="-475221734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88" w:type="pc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629E3C85" w14:textId="77777777" w:rsidR="00184BC2" w:rsidRDefault="009F552F">
                <w:pPr>
                  <w:ind w:right="5"/>
                  <w:jc w:val="center"/>
                </w:pPr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id w:val="-1777943263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88" w:type="pc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6B8493DA" w14:textId="77777777" w:rsidR="00184BC2" w:rsidRDefault="009F552F">
                <w:pPr>
                  <w:ind w:right="5"/>
                  <w:jc w:val="center"/>
                </w:pPr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id w:val="-1010604470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88" w:type="pc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582914B8" w14:textId="77777777" w:rsidR="00184BC2" w:rsidRDefault="009F552F">
                <w:pPr>
                  <w:ind w:right="5"/>
                  <w:jc w:val="center"/>
                </w:pPr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id w:val="800886914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90" w:type="pc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3B0CC0B8" w14:textId="77777777" w:rsidR="00184BC2" w:rsidRDefault="009F552F">
                <w:pPr>
                  <w:ind w:right="2"/>
                  <w:jc w:val="center"/>
                </w:pPr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184BC2" w14:paraId="13EC0DB3" w14:textId="77777777">
        <w:trPr>
          <w:trHeight w:val="20"/>
        </w:trPr>
        <w:tc>
          <w:tcPr>
            <w:tcW w:w="2057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7DA9FDE0" w14:textId="77777777" w:rsidR="00184BC2" w:rsidRPr="00C81855" w:rsidRDefault="009F552F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C81855">
              <w:rPr>
                <w:rFonts w:ascii="Times New Roman" w:hAnsi="Times New Roman" w:cs="Times New Roman"/>
                <w:sz w:val="20"/>
                <w:szCs w:val="22"/>
                <w:lang w:val="ru-RU"/>
              </w:rPr>
              <w:t xml:space="preserve">2) </w:t>
            </w:r>
            <w:r w:rsidRPr="00C81855">
              <w:rPr>
                <w:rFonts w:ascii="Times New Roman" w:hAnsi="Times New Roman" w:cs="Times New Roman"/>
                <w:b/>
                <w:sz w:val="20"/>
                <w:szCs w:val="22"/>
                <w:lang w:val="ru-RU"/>
              </w:rPr>
              <w:t>открытость</w:t>
            </w:r>
            <w:r w:rsidRPr="00C81855">
              <w:rPr>
                <w:rFonts w:ascii="Times New Roman" w:hAnsi="Times New Roman" w:cs="Times New Roman"/>
                <w:sz w:val="20"/>
                <w:szCs w:val="22"/>
                <w:lang w:val="ru-RU"/>
              </w:rPr>
              <w:t>, готовность рассмотреть альтернативные идеи или точки зрения</w:t>
            </w:r>
          </w:p>
        </w:tc>
        <w:sdt>
          <w:sdtPr>
            <w:id w:val="325710982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88" w:type="pc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7D7D727B" w14:textId="77777777" w:rsidR="00184BC2" w:rsidRDefault="009F552F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id w:val="-1841388307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88" w:type="pc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509DDF7B" w14:textId="77777777" w:rsidR="00184BC2" w:rsidRDefault="009F552F">
                <w:pPr>
                  <w:ind w:right="5"/>
                  <w:jc w:val="center"/>
                </w:pPr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id w:val="1412201606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88" w:type="pc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539342D4" w14:textId="77777777" w:rsidR="00184BC2" w:rsidRDefault="009F552F">
                <w:pPr>
                  <w:ind w:right="5"/>
                  <w:jc w:val="center"/>
                </w:pPr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id w:val="-736100570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88" w:type="pc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5377B45A" w14:textId="77777777" w:rsidR="00184BC2" w:rsidRDefault="009F552F">
                <w:pPr>
                  <w:ind w:right="5"/>
                  <w:jc w:val="center"/>
                </w:pPr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id w:val="960772612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90" w:type="pc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324ECBC5" w14:textId="77777777" w:rsidR="00184BC2" w:rsidRDefault="009F552F">
                <w:pPr>
                  <w:ind w:right="2"/>
                  <w:jc w:val="center"/>
                </w:pPr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184BC2" w14:paraId="56557249" w14:textId="77777777">
        <w:trPr>
          <w:trHeight w:val="20"/>
        </w:trPr>
        <w:tc>
          <w:tcPr>
            <w:tcW w:w="2057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61D64A4B" w14:textId="77777777" w:rsidR="00184BC2" w:rsidRPr="00C81855" w:rsidRDefault="009F552F">
            <w:pPr>
              <w:tabs>
                <w:tab w:val="left" w:pos="558"/>
                <w:tab w:val="left" w:pos="2523"/>
                <w:tab w:val="left" w:pos="3863"/>
              </w:tabs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C81855">
              <w:rPr>
                <w:rFonts w:ascii="Times New Roman" w:hAnsi="Times New Roman" w:cs="Times New Roman"/>
                <w:sz w:val="20"/>
                <w:szCs w:val="22"/>
                <w:lang w:val="ru-RU"/>
              </w:rPr>
              <w:t xml:space="preserve">3) </w:t>
            </w:r>
            <w:r w:rsidRPr="00C81855">
              <w:rPr>
                <w:rFonts w:ascii="Times New Roman" w:hAnsi="Times New Roman" w:cs="Times New Roman"/>
                <w:b/>
                <w:sz w:val="20"/>
                <w:szCs w:val="22"/>
                <w:lang w:val="ru-RU"/>
              </w:rPr>
              <w:t>дипломатичность</w:t>
            </w:r>
            <w:r w:rsidRPr="00C81855">
              <w:rPr>
                <w:rFonts w:ascii="Times New Roman" w:hAnsi="Times New Roman" w:cs="Times New Roman"/>
                <w:sz w:val="20"/>
                <w:szCs w:val="22"/>
                <w:lang w:val="ru-RU"/>
              </w:rPr>
              <w:t>, тактичность в общении с людьми</w:t>
            </w:r>
          </w:p>
        </w:tc>
        <w:sdt>
          <w:sdtPr>
            <w:id w:val="1683321982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88" w:type="pc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74ECF6E9" w14:textId="77777777" w:rsidR="00184BC2" w:rsidRDefault="009F552F">
                <w:pPr>
                  <w:jc w:val="center"/>
                </w:pPr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id w:val="298114714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88" w:type="pc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41C9366A" w14:textId="77777777" w:rsidR="00184BC2" w:rsidRDefault="009F552F">
                <w:pPr>
                  <w:ind w:right="5"/>
                  <w:jc w:val="center"/>
                </w:pPr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id w:val="-117995881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88" w:type="pc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5F395E64" w14:textId="77777777" w:rsidR="00184BC2" w:rsidRDefault="009F552F">
                <w:pPr>
                  <w:ind w:right="5"/>
                  <w:jc w:val="center"/>
                </w:pPr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id w:val="1084646227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88" w:type="pc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36E71305" w14:textId="77777777" w:rsidR="00184BC2" w:rsidRDefault="009F552F">
                <w:pPr>
                  <w:ind w:right="5"/>
                  <w:jc w:val="center"/>
                </w:pPr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id w:val="1193038117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90" w:type="pc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59D187D9" w14:textId="77777777" w:rsidR="00184BC2" w:rsidRDefault="009F552F">
                <w:pPr>
                  <w:ind w:right="2"/>
                  <w:jc w:val="center"/>
                </w:pPr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184BC2" w14:paraId="67E4EADF" w14:textId="77777777">
        <w:trPr>
          <w:trHeight w:val="20"/>
        </w:trPr>
        <w:tc>
          <w:tcPr>
            <w:tcW w:w="2057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270E4E49" w14:textId="77777777" w:rsidR="00184BC2" w:rsidRPr="00C81855" w:rsidRDefault="009F552F">
            <w:pPr>
              <w:tabs>
                <w:tab w:val="left" w:pos="538"/>
                <w:tab w:val="left" w:pos="1908"/>
                <w:tab w:val="left" w:pos="3097"/>
              </w:tabs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C81855">
              <w:rPr>
                <w:rFonts w:ascii="Times New Roman" w:hAnsi="Times New Roman" w:cs="Times New Roman"/>
                <w:sz w:val="20"/>
                <w:szCs w:val="22"/>
                <w:lang w:val="ru-RU"/>
              </w:rPr>
              <w:t xml:space="preserve">4) </w:t>
            </w:r>
            <w:r w:rsidRPr="00C81855">
              <w:rPr>
                <w:rFonts w:ascii="Times New Roman" w:hAnsi="Times New Roman" w:cs="Times New Roman"/>
                <w:b/>
                <w:sz w:val="20"/>
                <w:szCs w:val="22"/>
                <w:lang w:val="ru-RU"/>
              </w:rPr>
              <w:t>способность совместно работать</w:t>
            </w:r>
            <w:r w:rsidRPr="00C81855">
              <w:rPr>
                <w:rFonts w:ascii="Times New Roman" w:hAnsi="Times New Roman" w:cs="Times New Roman"/>
                <w:sz w:val="20"/>
                <w:szCs w:val="22"/>
                <w:lang w:val="ru-RU"/>
              </w:rPr>
              <w:t>, эффективно взаимодействовать с другими</w:t>
            </w:r>
          </w:p>
        </w:tc>
        <w:sdt>
          <w:sdtPr>
            <w:id w:val="1831395771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88" w:type="pc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6ADE1258" w14:textId="77777777" w:rsidR="00184BC2" w:rsidRDefault="009F552F">
                <w:pPr>
                  <w:jc w:val="center"/>
                </w:pPr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id w:val="-1221898236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88" w:type="pc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6472B347" w14:textId="77777777" w:rsidR="00184BC2" w:rsidRDefault="009F552F">
                <w:pPr>
                  <w:ind w:right="5"/>
                  <w:jc w:val="center"/>
                </w:pPr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id w:val="1190716764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88" w:type="pc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1F5487A2" w14:textId="77777777" w:rsidR="00184BC2" w:rsidRDefault="009F552F">
                <w:pPr>
                  <w:ind w:right="5"/>
                  <w:jc w:val="center"/>
                </w:pPr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id w:val="-2082749849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88" w:type="pc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08E4075B" w14:textId="77777777" w:rsidR="00184BC2" w:rsidRDefault="009F552F">
                <w:pPr>
                  <w:ind w:right="5"/>
                  <w:jc w:val="center"/>
                </w:pPr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id w:val="-1395426401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90" w:type="pc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2EFAD5B2" w14:textId="77777777" w:rsidR="00184BC2" w:rsidRDefault="009F552F">
                <w:pPr>
                  <w:ind w:right="2"/>
                  <w:jc w:val="center"/>
                </w:pPr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184BC2" w14:paraId="1E6C3F7A" w14:textId="77777777">
        <w:trPr>
          <w:trHeight w:val="20"/>
        </w:trPr>
        <w:tc>
          <w:tcPr>
            <w:tcW w:w="2057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54136BB7" w14:textId="5B43776E" w:rsidR="00184BC2" w:rsidRPr="00C81855" w:rsidRDefault="00C81855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C81855">
              <w:rPr>
                <w:rFonts w:ascii="Times New Roman" w:hAnsi="Times New Roman" w:cs="Times New Roman"/>
                <w:sz w:val="20"/>
                <w:szCs w:val="22"/>
                <w:lang w:val="ru-RU"/>
              </w:rPr>
              <w:t>5</w:t>
            </w:r>
            <w:r w:rsidR="009F552F" w:rsidRPr="00C81855">
              <w:rPr>
                <w:rFonts w:ascii="Times New Roman" w:hAnsi="Times New Roman" w:cs="Times New Roman"/>
                <w:sz w:val="20"/>
                <w:szCs w:val="22"/>
                <w:lang w:val="ru-RU"/>
              </w:rPr>
              <w:t xml:space="preserve">) </w:t>
            </w:r>
            <w:r w:rsidR="009F552F" w:rsidRPr="00C81855">
              <w:rPr>
                <w:rFonts w:ascii="Times New Roman" w:hAnsi="Times New Roman" w:cs="Times New Roman"/>
                <w:b/>
                <w:sz w:val="20"/>
                <w:szCs w:val="22"/>
                <w:lang w:val="ru-RU"/>
              </w:rPr>
              <w:t>наблюдательность</w:t>
            </w:r>
            <w:r w:rsidR="009F552F" w:rsidRPr="00C81855">
              <w:rPr>
                <w:rFonts w:ascii="Times New Roman" w:hAnsi="Times New Roman" w:cs="Times New Roman"/>
                <w:sz w:val="20"/>
                <w:szCs w:val="22"/>
                <w:lang w:val="ru-RU"/>
              </w:rPr>
              <w:t>, активное осознание того, что происходит вокруг</w:t>
            </w:r>
          </w:p>
        </w:tc>
        <w:sdt>
          <w:sdtPr>
            <w:id w:val="1590973054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88" w:type="pc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08182B3E" w14:textId="77777777" w:rsidR="00184BC2" w:rsidRDefault="009F552F">
                <w:pPr>
                  <w:jc w:val="center"/>
                </w:pPr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id w:val="-2022848710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88" w:type="pc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223FA23F" w14:textId="77777777" w:rsidR="00184BC2" w:rsidRDefault="009F552F">
                <w:pPr>
                  <w:ind w:right="5"/>
                  <w:jc w:val="center"/>
                </w:pPr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id w:val="-706875031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88" w:type="pc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7E40119E" w14:textId="77777777" w:rsidR="00184BC2" w:rsidRDefault="009F552F">
                <w:pPr>
                  <w:ind w:right="5"/>
                  <w:jc w:val="center"/>
                </w:pPr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id w:val="-799600616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88" w:type="pc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7AF0C638" w14:textId="77777777" w:rsidR="00184BC2" w:rsidRDefault="009F552F">
                <w:pPr>
                  <w:ind w:right="5"/>
                  <w:jc w:val="center"/>
                </w:pPr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id w:val="1315920958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90" w:type="pc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01F13ADF" w14:textId="77777777" w:rsidR="00184BC2" w:rsidRDefault="009F552F">
                <w:pPr>
                  <w:ind w:right="2"/>
                  <w:jc w:val="center"/>
                </w:pPr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184BC2" w14:paraId="762AEF6D" w14:textId="77777777">
        <w:trPr>
          <w:trHeight w:val="20"/>
        </w:trPr>
        <w:tc>
          <w:tcPr>
            <w:tcW w:w="2057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39CBE338" w14:textId="77777777" w:rsidR="00184BC2" w:rsidRPr="00C81855" w:rsidRDefault="009F552F">
            <w:pPr>
              <w:tabs>
                <w:tab w:val="left" w:pos="630"/>
                <w:tab w:val="left" w:pos="2764"/>
              </w:tabs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C81855">
              <w:rPr>
                <w:rFonts w:ascii="Times New Roman" w:hAnsi="Times New Roman" w:cs="Times New Roman"/>
                <w:sz w:val="20"/>
                <w:szCs w:val="22"/>
                <w:lang w:val="ru-RU"/>
              </w:rPr>
              <w:t xml:space="preserve">6) </w:t>
            </w:r>
            <w:r w:rsidRPr="00C81855">
              <w:rPr>
                <w:rFonts w:ascii="Times New Roman" w:hAnsi="Times New Roman" w:cs="Times New Roman"/>
                <w:b/>
                <w:sz w:val="20"/>
                <w:szCs w:val="22"/>
                <w:lang w:val="ru-RU"/>
              </w:rPr>
              <w:t>проницательность</w:t>
            </w:r>
            <w:r w:rsidRPr="00C81855">
              <w:rPr>
                <w:rFonts w:ascii="Times New Roman" w:hAnsi="Times New Roman" w:cs="Times New Roman"/>
                <w:sz w:val="20"/>
                <w:szCs w:val="22"/>
                <w:lang w:val="ru-RU"/>
              </w:rPr>
              <w:t>, способность инстинктивно понимать и разбираться в ситуациях</w:t>
            </w:r>
          </w:p>
        </w:tc>
        <w:sdt>
          <w:sdtPr>
            <w:id w:val="1669284917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88" w:type="pc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5DD8B927" w14:textId="77777777" w:rsidR="00184BC2" w:rsidRDefault="009F552F">
                <w:pPr>
                  <w:jc w:val="center"/>
                </w:pPr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id w:val="1424454382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88" w:type="pc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5E43F6E4" w14:textId="77777777" w:rsidR="00184BC2" w:rsidRDefault="009F552F">
                <w:pPr>
                  <w:ind w:right="5"/>
                  <w:jc w:val="center"/>
                </w:pPr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id w:val="1797636104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88" w:type="pc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70636DFB" w14:textId="77777777" w:rsidR="00184BC2" w:rsidRDefault="009F552F">
                <w:pPr>
                  <w:ind w:right="5"/>
                  <w:jc w:val="center"/>
                </w:pPr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id w:val="-240950466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88" w:type="pc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317F1844" w14:textId="77777777" w:rsidR="00184BC2" w:rsidRDefault="009F552F">
                <w:pPr>
                  <w:ind w:right="5"/>
                  <w:jc w:val="center"/>
                </w:pPr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id w:val="196587841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90" w:type="pc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73D2B9B3" w14:textId="77777777" w:rsidR="00184BC2" w:rsidRDefault="009F552F">
                <w:pPr>
                  <w:ind w:right="2"/>
                  <w:jc w:val="center"/>
                </w:pPr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184BC2" w14:paraId="1EA3BC9B" w14:textId="77777777">
        <w:trPr>
          <w:trHeight w:val="20"/>
        </w:trPr>
        <w:tc>
          <w:tcPr>
            <w:tcW w:w="2057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68301BE9" w14:textId="77777777" w:rsidR="00184BC2" w:rsidRPr="00C81855" w:rsidRDefault="009F552F">
            <w:pPr>
              <w:tabs>
                <w:tab w:val="left" w:pos="745"/>
                <w:tab w:val="left" w:pos="2903"/>
              </w:tabs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C81855">
              <w:rPr>
                <w:rFonts w:ascii="Times New Roman" w:hAnsi="Times New Roman" w:cs="Times New Roman"/>
                <w:sz w:val="20"/>
                <w:szCs w:val="22"/>
                <w:lang w:val="ru-RU"/>
              </w:rPr>
              <w:t xml:space="preserve">7) </w:t>
            </w:r>
            <w:r w:rsidRPr="00C81855">
              <w:rPr>
                <w:rFonts w:ascii="Times New Roman" w:hAnsi="Times New Roman" w:cs="Times New Roman"/>
                <w:b/>
                <w:sz w:val="20"/>
                <w:szCs w:val="22"/>
                <w:lang w:val="ru-RU"/>
              </w:rPr>
              <w:t>разносторонность</w:t>
            </w:r>
            <w:r w:rsidRPr="00C81855">
              <w:rPr>
                <w:rFonts w:ascii="Times New Roman" w:hAnsi="Times New Roman" w:cs="Times New Roman"/>
                <w:sz w:val="20"/>
                <w:szCs w:val="22"/>
                <w:lang w:val="ru-RU"/>
              </w:rPr>
              <w:t>, способность адаптироваться к различным ситуациям</w:t>
            </w:r>
          </w:p>
        </w:tc>
        <w:sdt>
          <w:sdtPr>
            <w:id w:val="788550293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88" w:type="pc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18ABA877" w14:textId="77777777" w:rsidR="00184BC2" w:rsidRDefault="009F552F">
                <w:pPr>
                  <w:jc w:val="center"/>
                </w:pPr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id w:val="-1904442311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88" w:type="pc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0C6AA983" w14:textId="77777777" w:rsidR="00184BC2" w:rsidRDefault="009F552F">
                <w:pPr>
                  <w:ind w:right="5"/>
                  <w:jc w:val="center"/>
                </w:pPr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id w:val="-1496339783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88" w:type="pc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72F5B69E" w14:textId="77777777" w:rsidR="00184BC2" w:rsidRDefault="009F552F">
                <w:pPr>
                  <w:ind w:right="5"/>
                  <w:jc w:val="center"/>
                </w:pPr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id w:val="-1900660466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88" w:type="pc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576BB5CC" w14:textId="77777777" w:rsidR="00184BC2" w:rsidRDefault="009F552F">
                <w:pPr>
                  <w:ind w:right="5"/>
                  <w:jc w:val="center"/>
                </w:pPr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id w:val="-959258767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90" w:type="pc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5A2A2A40" w14:textId="77777777" w:rsidR="00184BC2" w:rsidRDefault="009F552F">
                <w:pPr>
                  <w:ind w:right="2"/>
                  <w:jc w:val="center"/>
                </w:pPr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184BC2" w14:paraId="58E8C087" w14:textId="77777777">
        <w:trPr>
          <w:trHeight w:val="20"/>
        </w:trPr>
        <w:tc>
          <w:tcPr>
            <w:tcW w:w="2057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0A875A9B" w14:textId="77777777" w:rsidR="00184BC2" w:rsidRPr="00C81855" w:rsidRDefault="009F552F">
            <w:pPr>
              <w:tabs>
                <w:tab w:val="left" w:pos="714"/>
                <w:tab w:val="left" w:pos="2559"/>
                <w:tab w:val="left" w:pos="3854"/>
              </w:tabs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C81855">
              <w:rPr>
                <w:rFonts w:ascii="Times New Roman" w:hAnsi="Times New Roman" w:cs="Times New Roman"/>
                <w:sz w:val="20"/>
                <w:szCs w:val="22"/>
                <w:lang w:val="ru-RU"/>
              </w:rPr>
              <w:t xml:space="preserve">8) </w:t>
            </w:r>
            <w:r w:rsidRPr="00C81855">
              <w:rPr>
                <w:rFonts w:ascii="Times New Roman" w:hAnsi="Times New Roman" w:cs="Times New Roman"/>
                <w:b/>
                <w:sz w:val="20"/>
                <w:szCs w:val="22"/>
                <w:lang w:val="ru-RU"/>
              </w:rPr>
              <w:t>настойчивость</w:t>
            </w:r>
            <w:r w:rsidRPr="00C81855">
              <w:rPr>
                <w:rFonts w:ascii="Times New Roman" w:hAnsi="Times New Roman" w:cs="Times New Roman"/>
                <w:sz w:val="20"/>
                <w:szCs w:val="22"/>
                <w:lang w:val="ru-RU"/>
              </w:rPr>
              <w:t>, стойкость и ориентированность на достижение цели</w:t>
            </w:r>
          </w:p>
        </w:tc>
        <w:sdt>
          <w:sdtPr>
            <w:id w:val="-1437828229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88" w:type="pc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05ABAD0D" w14:textId="77777777" w:rsidR="00184BC2" w:rsidRDefault="009F552F">
                <w:pPr>
                  <w:jc w:val="center"/>
                </w:pPr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id w:val="577648317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88" w:type="pc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261A7CCD" w14:textId="77777777" w:rsidR="00184BC2" w:rsidRDefault="009F552F">
                <w:pPr>
                  <w:ind w:right="5"/>
                  <w:jc w:val="center"/>
                </w:pPr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id w:val="345992611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88" w:type="pc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61329D56" w14:textId="77777777" w:rsidR="00184BC2" w:rsidRDefault="009F552F">
                <w:pPr>
                  <w:ind w:right="5"/>
                  <w:jc w:val="center"/>
                </w:pPr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id w:val="1582646331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88" w:type="pc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6DCAD66A" w14:textId="77777777" w:rsidR="00184BC2" w:rsidRDefault="009F552F">
                <w:pPr>
                  <w:ind w:right="5"/>
                  <w:jc w:val="center"/>
                </w:pPr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id w:val="-448089635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90" w:type="pc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1990891C" w14:textId="77777777" w:rsidR="00184BC2" w:rsidRDefault="009F552F">
                <w:pPr>
                  <w:ind w:right="2"/>
                  <w:jc w:val="center"/>
                </w:pPr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184BC2" w14:paraId="7F317BEF" w14:textId="77777777">
        <w:trPr>
          <w:trHeight w:val="20"/>
        </w:trPr>
        <w:tc>
          <w:tcPr>
            <w:tcW w:w="2057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742ECE36" w14:textId="77777777" w:rsidR="00184BC2" w:rsidRPr="00C81855" w:rsidRDefault="009F552F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C81855">
              <w:rPr>
                <w:rFonts w:ascii="Times New Roman" w:hAnsi="Times New Roman" w:cs="Times New Roman"/>
                <w:sz w:val="20"/>
                <w:szCs w:val="22"/>
                <w:lang w:val="ru-RU"/>
              </w:rPr>
              <w:t xml:space="preserve">9) </w:t>
            </w:r>
            <w:r w:rsidRPr="00C81855">
              <w:rPr>
                <w:rFonts w:ascii="Times New Roman" w:hAnsi="Times New Roman" w:cs="Times New Roman"/>
                <w:b/>
                <w:sz w:val="20"/>
                <w:szCs w:val="22"/>
                <w:lang w:val="ru-RU"/>
              </w:rPr>
              <w:t>решительность</w:t>
            </w:r>
            <w:r w:rsidRPr="00C81855">
              <w:rPr>
                <w:rFonts w:ascii="Times New Roman" w:hAnsi="Times New Roman" w:cs="Times New Roman"/>
                <w:sz w:val="20"/>
                <w:szCs w:val="22"/>
                <w:lang w:val="ru-RU"/>
              </w:rPr>
              <w:t>, принятие своевременных решений, основанных на рассуждениях и анализе</w:t>
            </w:r>
          </w:p>
        </w:tc>
        <w:sdt>
          <w:sdtPr>
            <w:id w:val="-1062482249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88" w:type="pc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42A9DF49" w14:textId="77777777" w:rsidR="00184BC2" w:rsidRDefault="009F552F">
                <w:pPr>
                  <w:jc w:val="center"/>
                </w:pPr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id w:val="1448728663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88" w:type="pc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09E7BC21" w14:textId="77777777" w:rsidR="00184BC2" w:rsidRDefault="009F552F">
                <w:pPr>
                  <w:ind w:right="5"/>
                  <w:jc w:val="center"/>
                </w:pPr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id w:val="2105843537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88" w:type="pc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1A28F1D7" w14:textId="77777777" w:rsidR="00184BC2" w:rsidRDefault="009F552F">
                <w:pPr>
                  <w:ind w:right="5"/>
                  <w:jc w:val="center"/>
                </w:pPr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id w:val="1073932169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88" w:type="pc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2FD29342" w14:textId="77777777" w:rsidR="00184BC2" w:rsidRDefault="009F552F">
                <w:pPr>
                  <w:ind w:right="5"/>
                  <w:jc w:val="center"/>
                </w:pPr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id w:val="1333488974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90" w:type="pc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3C680FC3" w14:textId="77777777" w:rsidR="00184BC2" w:rsidRDefault="009F552F">
                <w:pPr>
                  <w:ind w:right="2"/>
                  <w:jc w:val="center"/>
                </w:pPr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184BC2" w14:paraId="284B06AD" w14:textId="77777777">
        <w:trPr>
          <w:trHeight w:val="20"/>
        </w:trPr>
        <w:tc>
          <w:tcPr>
            <w:tcW w:w="2057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286C86B2" w14:textId="77777777" w:rsidR="00184BC2" w:rsidRPr="00C81855" w:rsidRDefault="009F552F">
            <w:pPr>
              <w:tabs>
                <w:tab w:val="left" w:pos="673"/>
                <w:tab w:val="left" w:pos="2900"/>
              </w:tabs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C81855">
              <w:rPr>
                <w:rFonts w:ascii="Times New Roman" w:hAnsi="Times New Roman" w:cs="Times New Roman"/>
                <w:sz w:val="20"/>
                <w:szCs w:val="22"/>
                <w:lang w:val="ru-RU"/>
              </w:rPr>
              <w:t xml:space="preserve">10) </w:t>
            </w:r>
            <w:r w:rsidRPr="00C81855">
              <w:rPr>
                <w:rFonts w:ascii="Times New Roman" w:hAnsi="Times New Roman" w:cs="Times New Roman"/>
                <w:b/>
                <w:sz w:val="20"/>
                <w:szCs w:val="22"/>
                <w:lang w:val="ru-RU"/>
              </w:rPr>
              <w:t>самостоятельность</w:t>
            </w:r>
            <w:r w:rsidRPr="00C81855">
              <w:rPr>
                <w:rFonts w:ascii="Times New Roman" w:hAnsi="Times New Roman" w:cs="Times New Roman"/>
                <w:sz w:val="20"/>
                <w:szCs w:val="22"/>
                <w:lang w:val="ru-RU"/>
              </w:rPr>
              <w:t>, способность действовать и работать независимо</w:t>
            </w:r>
          </w:p>
        </w:tc>
        <w:sdt>
          <w:sdtPr>
            <w:id w:val="-961349447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88" w:type="pc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667832B4" w14:textId="77777777" w:rsidR="00184BC2" w:rsidRDefault="009F552F">
                <w:pPr>
                  <w:jc w:val="center"/>
                </w:pPr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id w:val="545421709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88" w:type="pc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2C3E0DA4" w14:textId="77777777" w:rsidR="00184BC2" w:rsidRDefault="009F552F">
                <w:pPr>
                  <w:ind w:right="5"/>
                  <w:jc w:val="center"/>
                </w:pPr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id w:val="-248967866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88" w:type="pc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639E15C8" w14:textId="77777777" w:rsidR="00184BC2" w:rsidRDefault="009F552F">
                <w:pPr>
                  <w:ind w:right="5"/>
                  <w:jc w:val="center"/>
                </w:pPr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id w:val="398327061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88" w:type="pc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42B68541" w14:textId="77777777" w:rsidR="00184BC2" w:rsidRDefault="009F552F">
                <w:pPr>
                  <w:ind w:right="5"/>
                  <w:jc w:val="center"/>
                </w:pPr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id w:val="-1178886802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90" w:type="pc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6F22E228" w14:textId="77777777" w:rsidR="00184BC2" w:rsidRDefault="009F552F">
                <w:pPr>
                  <w:ind w:right="2"/>
                  <w:jc w:val="center"/>
                </w:pPr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184BC2" w14:paraId="24F96E5D" w14:textId="77777777">
        <w:trPr>
          <w:trHeight w:val="23"/>
        </w:trPr>
        <w:tc>
          <w:tcPr>
            <w:tcW w:w="2057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614BF522" w14:textId="77777777" w:rsidR="00184BC2" w:rsidRPr="00C81855" w:rsidRDefault="009F552F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C81855">
              <w:rPr>
                <w:rFonts w:ascii="Times New Roman" w:hAnsi="Times New Roman" w:cs="Times New Roman"/>
                <w:sz w:val="20"/>
                <w:szCs w:val="22"/>
                <w:lang w:val="ru-RU"/>
              </w:rPr>
              <w:t xml:space="preserve">11) </w:t>
            </w:r>
            <w:r w:rsidRPr="00C81855">
              <w:rPr>
                <w:rFonts w:ascii="Times New Roman" w:hAnsi="Times New Roman" w:cs="Times New Roman"/>
                <w:b/>
                <w:sz w:val="20"/>
                <w:szCs w:val="22"/>
                <w:lang w:val="ru-RU"/>
              </w:rPr>
              <w:t>профессионализм</w:t>
            </w:r>
            <w:r w:rsidRPr="00C81855">
              <w:rPr>
                <w:rFonts w:ascii="Times New Roman" w:hAnsi="Times New Roman" w:cs="Times New Roman"/>
                <w:sz w:val="20"/>
                <w:szCs w:val="22"/>
                <w:lang w:val="ru-RU"/>
              </w:rPr>
              <w:t>, вежливость, добросовестность, деловое поведение на рабочем месте</w:t>
            </w:r>
          </w:p>
        </w:tc>
        <w:sdt>
          <w:sdtPr>
            <w:id w:val="-1578428010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88" w:type="pc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3A0814D6" w14:textId="77777777" w:rsidR="00184BC2" w:rsidRDefault="009F552F">
                <w:pPr>
                  <w:jc w:val="center"/>
                </w:pPr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id w:val="-2007664654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88" w:type="pc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63141667" w14:textId="77777777" w:rsidR="00184BC2" w:rsidRDefault="009F552F">
                <w:pPr>
                  <w:ind w:right="5"/>
                  <w:jc w:val="center"/>
                </w:pPr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id w:val="1111544853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88" w:type="pc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14AC6442" w14:textId="77777777" w:rsidR="00184BC2" w:rsidRDefault="009F552F">
                <w:pPr>
                  <w:ind w:right="5"/>
                  <w:jc w:val="center"/>
                </w:pPr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id w:val="1066150647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88" w:type="pc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348EEE9A" w14:textId="77777777" w:rsidR="00184BC2" w:rsidRDefault="009F552F">
                <w:pPr>
                  <w:ind w:right="5"/>
                  <w:jc w:val="center"/>
                </w:pPr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id w:val="138846098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90" w:type="pc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6A644D61" w14:textId="77777777" w:rsidR="00184BC2" w:rsidRDefault="009F552F">
                <w:pPr>
                  <w:ind w:right="2"/>
                  <w:jc w:val="center"/>
                </w:pPr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184BC2" w14:paraId="1EBFB849" w14:textId="77777777">
        <w:trPr>
          <w:trHeight w:val="20"/>
        </w:trPr>
        <w:tc>
          <w:tcPr>
            <w:tcW w:w="2057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100B9D63" w14:textId="77777777" w:rsidR="00184BC2" w:rsidRPr="00C81855" w:rsidRDefault="009F552F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C81855">
              <w:rPr>
                <w:rFonts w:ascii="Times New Roman" w:hAnsi="Times New Roman" w:cs="Times New Roman"/>
                <w:sz w:val="20"/>
                <w:szCs w:val="22"/>
                <w:lang w:val="ru-RU"/>
              </w:rPr>
              <w:t xml:space="preserve">12) </w:t>
            </w:r>
            <w:r w:rsidRPr="00C81855">
              <w:rPr>
                <w:rFonts w:ascii="Times New Roman" w:hAnsi="Times New Roman" w:cs="Times New Roman"/>
                <w:b/>
                <w:sz w:val="20"/>
                <w:szCs w:val="22"/>
                <w:lang w:val="ru-RU"/>
              </w:rPr>
              <w:t>смелость</w:t>
            </w:r>
            <w:r w:rsidRPr="00C81855">
              <w:rPr>
                <w:rFonts w:ascii="Times New Roman" w:hAnsi="Times New Roman" w:cs="Times New Roman"/>
                <w:sz w:val="20"/>
                <w:szCs w:val="22"/>
                <w:lang w:val="ru-RU"/>
              </w:rPr>
              <w:t>, готовность действовать ответственно и этично, даже если эти действия могут быть непопулярными и иногда могут привести к разногласиям и конфликтам</w:t>
            </w:r>
          </w:p>
        </w:tc>
        <w:sdt>
          <w:sdtPr>
            <w:id w:val="-950697996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88" w:type="pc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28A189E7" w14:textId="77777777" w:rsidR="00184BC2" w:rsidRDefault="009F552F">
                <w:pPr>
                  <w:jc w:val="center"/>
                </w:pPr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id w:val="-348950016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88" w:type="pc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58341977" w14:textId="77777777" w:rsidR="00184BC2" w:rsidRDefault="009F552F">
                <w:pPr>
                  <w:ind w:right="5"/>
                  <w:jc w:val="center"/>
                </w:pPr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id w:val="1743994717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88" w:type="pc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61C1CD0F" w14:textId="77777777" w:rsidR="00184BC2" w:rsidRDefault="009F552F">
                <w:pPr>
                  <w:ind w:right="5"/>
                  <w:jc w:val="center"/>
                </w:pPr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id w:val="1545861145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88" w:type="pc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62E4A8B1" w14:textId="77777777" w:rsidR="00184BC2" w:rsidRDefault="009F552F">
                <w:pPr>
                  <w:ind w:right="5"/>
                  <w:jc w:val="center"/>
                </w:pPr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id w:val="-200635000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90" w:type="pc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79286BE2" w14:textId="77777777" w:rsidR="00184BC2" w:rsidRDefault="009F552F">
                <w:pPr>
                  <w:ind w:right="2"/>
                  <w:jc w:val="center"/>
                </w:pPr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184BC2" w14:paraId="0E47D52A" w14:textId="77777777">
        <w:trPr>
          <w:trHeight w:val="20"/>
        </w:trPr>
        <w:tc>
          <w:tcPr>
            <w:tcW w:w="2057" w:type="pct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3C0D93AC" w14:textId="77777777" w:rsidR="00184BC2" w:rsidRPr="00C81855" w:rsidRDefault="009F552F">
            <w:pPr>
              <w:tabs>
                <w:tab w:val="left" w:pos="1944"/>
                <w:tab w:val="left" w:pos="3851"/>
              </w:tabs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C81855">
              <w:rPr>
                <w:rFonts w:ascii="Times New Roman" w:hAnsi="Times New Roman" w:cs="Times New Roman"/>
                <w:sz w:val="20"/>
                <w:szCs w:val="22"/>
                <w:lang w:val="ru-RU"/>
              </w:rPr>
              <w:t xml:space="preserve">13) </w:t>
            </w:r>
            <w:r w:rsidRPr="00C81855">
              <w:rPr>
                <w:rFonts w:ascii="Times New Roman" w:hAnsi="Times New Roman" w:cs="Times New Roman"/>
                <w:b/>
                <w:sz w:val="20"/>
                <w:szCs w:val="22"/>
                <w:lang w:val="ru-RU"/>
              </w:rPr>
              <w:t>организованность</w:t>
            </w:r>
            <w:r w:rsidRPr="00C81855">
              <w:rPr>
                <w:rFonts w:ascii="Times New Roman" w:hAnsi="Times New Roman" w:cs="Times New Roman"/>
                <w:sz w:val="20"/>
                <w:szCs w:val="22"/>
                <w:lang w:val="ru-RU"/>
              </w:rPr>
              <w:t>, эффективное управление временем, расстановка приоритетов, планирование и результативность</w:t>
            </w:r>
          </w:p>
        </w:tc>
        <w:sdt>
          <w:sdtPr>
            <w:id w:val="1428683998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88" w:type="pct"/>
                <w:tcBorders>
                  <w:top w:val="single" w:sz="4" w:space="0" w:color="000000"/>
                  <w:left w:val="single" w:sz="4" w:space="0" w:color="000000"/>
                  <w:bottom w:val="single" w:sz="6" w:space="0" w:color="000000"/>
                  <w:right w:val="single" w:sz="4" w:space="0" w:color="000000"/>
                </w:tcBorders>
                <w:vAlign w:val="center"/>
              </w:tcPr>
              <w:p w14:paraId="6FE70E70" w14:textId="77777777" w:rsidR="00184BC2" w:rsidRDefault="009F552F">
                <w:pPr>
                  <w:jc w:val="center"/>
                </w:pPr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id w:val="-810474679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88" w:type="pct"/>
                <w:tcBorders>
                  <w:top w:val="single" w:sz="4" w:space="0" w:color="000000"/>
                  <w:left w:val="single" w:sz="4" w:space="0" w:color="000000"/>
                  <w:bottom w:val="single" w:sz="6" w:space="0" w:color="000000"/>
                  <w:right w:val="single" w:sz="4" w:space="0" w:color="000000"/>
                </w:tcBorders>
                <w:vAlign w:val="center"/>
              </w:tcPr>
              <w:p w14:paraId="0E21E08B" w14:textId="77777777" w:rsidR="00184BC2" w:rsidRDefault="009F552F">
                <w:pPr>
                  <w:ind w:right="5"/>
                  <w:jc w:val="center"/>
                </w:pPr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id w:val="2093115899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88" w:type="pct"/>
                <w:tcBorders>
                  <w:top w:val="single" w:sz="4" w:space="0" w:color="000000"/>
                  <w:left w:val="single" w:sz="4" w:space="0" w:color="000000"/>
                  <w:bottom w:val="single" w:sz="6" w:space="0" w:color="000000"/>
                  <w:right w:val="single" w:sz="4" w:space="0" w:color="000000"/>
                </w:tcBorders>
                <w:vAlign w:val="center"/>
              </w:tcPr>
              <w:p w14:paraId="44AFDFBB" w14:textId="77777777" w:rsidR="00184BC2" w:rsidRDefault="009F552F">
                <w:pPr>
                  <w:ind w:right="5"/>
                  <w:jc w:val="center"/>
                </w:pPr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id w:val="2060434033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88" w:type="pct"/>
                <w:tcBorders>
                  <w:top w:val="single" w:sz="4" w:space="0" w:color="000000"/>
                  <w:left w:val="single" w:sz="4" w:space="0" w:color="000000"/>
                  <w:bottom w:val="single" w:sz="6" w:space="0" w:color="000000"/>
                  <w:right w:val="single" w:sz="4" w:space="0" w:color="000000"/>
                </w:tcBorders>
                <w:vAlign w:val="center"/>
              </w:tcPr>
              <w:p w14:paraId="2A26DB5B" w14:textId="77777777" w:rsidR="00184BC2" w:rsidRDefault="009F552F">
                <w:pPr>
                  <w:ind w:right="5"/>
                  <w:jc w:val="center"/>
                </w:pPr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id w:val="-414551916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90" w:type="pct"/>
                <w:tcBorders>
                  <w:top w:val="single" w:sz="4" w:space="0" w:color="000000"/>
                  <w:left w:val="single" w:sz="4" w:space="0" w:color="000000"/>
                  <w:bottom w:val="single" w:sz="6" w:space="0" w:color="000000"/>
                  <w:right w:val="single" w:sz="4" w:space="0" w:color="000000"/>
                </w:tcBorders>
                <w:vAlign w:val="center"/>
              </w:tcPr>
              <w:p w14:paraId="2FBA0468" w14:textId="77777777" w:rsidR="00184BC2" w:rsidRDefault="009F552F">
                <w:pPr>
                  <w:ind w:right="2"/>
                  <w:jc w:val="center"/>
                </w:pPr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184BC2" w14:paraId="5AED6E92" w14:textId="77777777">
        <w:trPr>
          <w:trHeight w:val="20"/>
        </w:trPr>
        <w:tc>
          <w:tcPr>
            <w:tcW w:w="663" w:type="pct"/>
            <w:tcBorders>
              <w:top w:val="single" w:sz="6" w:space="0" w:color="000000"/>
              <w:left w:val="nil"/>
              <w:bottom w:val="nil"/>
              <w:right w:val="single" w:sz="4" w:space="0" w:color="000000"/>
            </w:tcBorders>
          </w:tcPr>
          <w:p w14:paraId="74C95564" w14:textId="77777777" w:rsidR="00184BC2" w:rsidRDefault="009F552F">
            <w:pPr>
              <w:tabs>
                <w:tab w:val="left" w:pos="1944"/>
                <w:tab w:val="left" w:pos="3851"/>
              </w:tabs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0"/>
                <w:szCs w:val="22"/>
              </w:rPr>
              <w:t>Примечание</w:t>
            </w:r>
            <w:proofErr w:type="spellEnd"/>
          </w:p>
        </w:tc>
        <w:tc>
          <w:tcPr>
            <w:tcW w:w="4337" w:type="pct"/>
            <w:gridSpan w:val="6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ADDD2D0" w14:textId="77777777" w:rsidR="00184BC2" w:rsidRDefault="00184BC2">
            <w:pPr>
              <w:rPr>
                <w:sz w:val="20"/>
                <w:szCs w:val="20"/>
              </w:rPr>
            </w:pPr>
          </w:p>
        </w:tc>
      </w:tr>
    </w:tbl>
    <w:p w14:paraId="61B7BE5D" w14:textId="77777777" w:rsidR="00184BC2" w:rsidRDefault="00184BC2">
      <w:pPr>
        <w:rPr>
          <w:lang w:eastAsia="ru-RU"/>
        </w:rPr>
      </w:pPr>
    </w:p>
    <w:p w14:paraId="610EE221" w14:textId="77777777" w:rsidR="00184BC2" w:rsidRDefault="009F552F">
      <w:pPr>
        <w:rPr>
          <w:sz w:val="20"/>
          <w:szCs w:val="20"/>
          <w:lang w:eastAsia="ru-RU"/>
        </w:rPr>
      </w:pPr>
      <w:r>
        <w:rPr>
          <w:sz w:val="20"/>
          <w:szCs w:val="20"/>
          <w:lang w:eastAsia="ru-RU"/>
        </w:rPr>
        <w:t>Пожалуйста, оцените знания руководителя экспертной группы / эксперта / кандидата в эксперты / технического эксперта применительно к процессам, продукции, услугам, применяемым стандартам, типичным видам деятельности, инструментам управления качеством.</w:t>
      </w:r>
    </w:p>
    <w:p w14:paraId="1305FEDB" w14:textId="4FA4F8E1" w:rsidR="00184BC2" w:rsidRDefault="00184BC2">
      <w:pPr>
        <w:rPr>
          <w:lang w:eastAsia="ru-RU"/>
        </w:rPr>
      </w:pPr>
    </w:p>
    <w:tbl>
      <w:tblPr>
        <w:tblStyle w:val="3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703"/>
        <w:gridCol w:w="1135"/>
        <w:gridCol w:w="1984"/>
        <w:gridCol w:w="1276"/>
        <w:gridCol w:w="2658"/>
      </w:tblGrid>
      <w:tr w:rsidR="00184BC2" w14:paraId="76127A00" w14:textId="77777777">
        <w:trPr>
          <w:jc w:val="center"/>
        </w:trPr>
        <w:tc>
          <w:tcPr>
            <w:tcW w:w="815" w:type="dxa"/>
            <w:tcBorders>
              <w:right w:val="single" w:sz="4" w:space="0" w:color="auto"/>
            </w:tcBorders>
            <w:vAlign w:val="center"/>
          </w:tcPr>
          <w:p w14:paraId="41C0827D" w14:textId="77777777" w:rsidR="00184BC2" w:rsidRDefault="009F552F">
            <w:pPr>
              <w:jc w:val="center"/>
              <w:rPr>
                <w:b/>
                <w:sz w:val="20"/>
                <w:szCs w:val="20"/>
                <w:lang w:eastAsia="ru-RU"/>
              </w:rPr>
            </w:pPr>
            <w:r>
              <w:rPr>
                <w:b/>
                <w:sz w:val="20"/>
                <w:szCs w:val="20"/>
                <w:lang w:eastAsia="ru-RU"/>
              </w:rPr>
              <w:lastRenderedPageBreak/>
              <w:t>Дата</w:t>
            </w:r>
          </w:p>
          <w:p w14:paraId="680EDC7E" w14:textId="115AD000" w:rsidR="005D0003" w:rsidRDefault="005D0003">
            <w:pPr>
              <w:jc w:val="center"/>
              <w:rPr>
                <w:b/>
                <w:sz w:val="20"/>
                <w:szCs w:val="20"/>
                <w:lang w:eastAsia="ru-RU"/>
              </w:rPr>
            </w:pPr>
            <w:r w:rsidRPr="005D0003">
              <w:rPr>
                <w:highlight w:val="green"/>
                <w:lang w:eastAsia="ru-RU"/>
              </w:rPr>
              <w:t>ЛОО4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DABD0" w14:textId="5852D79A" w:rsidR="00184BC2" w:rsidRDefault="00C81855">
            <w:pPr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30.07.2026</w:t>
            </w:r>
            <w:r w:rsidR="005D0003">
              <w:rPr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113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24FC76" w14:textId="77777777" w:rsidR="00184BC2" w:rsidRDefault="009F552F">
            <w:pPr>
              <w:jc w:val="left"/>
              <w:rPr>
                <w:b/>
                <w:sz w:val="20"/>
                <w:szCs w:val="20"/>
                <w:lang w:eastAsia="ru-RU"/>
              </w:rPr>
            </w:pPr>
            <w:r>
              <w:rPr>
                <w:b/>
                <w:sz w:val="20"/>
                <w:szCs w:val="20"/>
                <w:lang w:eastAsia="ru-RU"/>
              </w:rPr>
              <w:t>Подпись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63A06" w14:textId="77777777" w:rsidR="00184BC2" w:rsidRDefault="00184BC2">
            <w:pPr>
              <w:jc w:val="left"/>
              <w:rPr>
                <w:b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1CB519" w14:textId="6DC5E6A4" w:rsidR="00184BC2" w:rsidRDefault="009F552F">
            <w:pPr>
              <w:jc w:val="left"/>
              <w:rPr>
                <w:b/>
                <w:sz w:val="20"/>
                <w:szCs w:val="20"/>
                <w:lang w:eastAsia="ru-RU"/>
              </w:rPr>
            </w:pPr>
            <w:r>
              <w:rPr>
                <w:b/>
                <w:sz w:val="20"/>
                <w:szCs w:val="20"/>
                <w:lang w:eastAsia="ru-RU"/>
              </w:rPr>
              <w:t>Ф.И.О</w:t>
            </w:r>
            <w:r w:rsidR="005D0003">
              <w:rPr>
                <w:b/>
                <w:sz w:val="20"/>
                <w:szCs w:val="20"/>
                <w:lang w:eastAsia="ru-RU"/>
              </w:rPr>
              <w:t xml:space="preserve"> </w:t>
            </w:r>
            <w:r w:rsidR="005D0003" w:rsidRPr="005D0003">
              <w:rPr>
                <w:b/>
                <w:sz w:val="20"/>
                <w:szCs w:val="20"/>
                <w:highlight w:val="green"/>
                <w:lang w:eastAsia="ru-RU"/>
              </w:rPr>
              <w:t>ЛОО5</w:t>
            </w:r>
            <w:r>
              <w:rPr>
                <w:b/>
                <w:sz w:val="20"/>
                <w:szCs w:val="20"/>
                <w:lang w:eastAsia="ru-RU"/>
              </w:rPr>
              <w:br/>
              <w:t>должность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5C4D69" w14:textId="2B925347" w:rsidR="00184BC2" w:rsidRDefault="00C81855">
            <w:pPr>
              <w:jc w:val="left"/>
              <w:rPr>
                <w:sz w:val="20"/>
                <w:szCs w:val="20"/>
                <w:lang w:eastAsia="ru-RU"/>
              </w:rPr>
            </w:pPr>
            <w:r w:rsidRPr="00C81855">
              <w:rPr>
                <w:sz w:val="20"/>
                <w:szCs w:val="20"/>
                <w:lang w:eastAsia="ru-RU"/>
              </w:rPr>
              <w:t>Технический управляющий Татищев А.Б.</w:t>
            </w:r>
          </w:p>
        </w:tc>
      </w:tr>
    </w:tbl>
    <w:p w14:paraId="3DDF4F6E" w14:textId="77777777" w:rsidR="00184BC2" w:rsidRDefault="00184BC2">
      <w:pPr>
        <w:rPr>
          <w:sz w:val="6"/>
          <w:szCs w:val="6"/>
        </w:rPr>
      </w:pPr>
    </w:p>
    <w:sectPr w:rsidR="00184BC2" w:rsidSect="00C81855">
      <w:footerReference w:type="first" r:id="rId6"/>
      <w:pgSz w:w="11906" w:h="16838"/>
      <w:pgMar w:top="532" w:right="1134" w:bottom="1134" w:left="1134" w:header="397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F1FFB48" w14:textId="77777777" w:rsidR="00B86533" w:rsidRDefault="00B86533">
      <w:r>
        <w:separator/>
      </w:r>
    </w:p>
  </w:endnote>
  <w:endnote w:type="continuationSeparator" w:id="0">
    <w:p w14:paraId="2A9C41D0" w14:textId="77777777" w:rsidR="00B86533" w:rsidRDefault="00B865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B780F1" w14:textId="77777777" w:rsidR="00184BC2" w:rsidRDefault="009F552F">
    <w:pPr>
      <w:pStyle w:val="af4"/>
    </w:pPr>
    <w:r>
      <w:t>вер. 1 от 13.01.25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7D92486" w14:textId="77777777" w:rsidR="00B86533" w:rsidRDefault="00B86533">
      <w:r>
        <w:separator/>
      </w:r>
    </w:p>
  </w:footnote>
  <w:footnote w:type="continuationSeparator" w:id="0">
    <w:p w14:paraId="3BA53AB5" w14:textId="77777777" w:rsidR="00B86533" w:rsidRDefault="00B865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ocumentProtection w:edit="forms" w:enforcement="0"/>
  <w:defaultTabStop w:val="708"/>
  <w:hyphenationZone w:val="14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864"/>
    <w:rsid w:val="00030482"/>
    <w:rsid w:val="00087E87"/>
    <w:rsid w:val="000C5C1D"/>
    <w:rsid w:val="00105969"/>
    <w:rsid w:val="00155F5B"/>
    <w:rsid w:val="0016126A"/>
    <w:rsid w:val="00184BC2"/>
    <w:rsid w:val="001930B0"/>
    <w:rsid w:val="00196264"/>
    <w:rsid w:val="001B1547"/>
    <w:rsid w:val="001C71AA"/>
    <w:rsid w:val="00203451"/>
    <w:rsid w:val="00224697"/>
    <w:rsid w:val="00250033"/>
    <w:rsid w:val="002D7F4E"/>
    <w:rsid w:val="003261BC"/>
    <w:rsid w:val="00344059"/>
    <w:rsid w:val="00347F49"/>
    <w:rsid w:val="004719B1"/>
    <w:rsid w:val="004C5E6B"/>
    <w:rsid w:val="004F6706"/>
    <w:rsid w:val="00571519"/>
    <w:rsid w:val="005A60C9"/>
    <w:rsid w:val="005D0003"/>
    <w:rsid w:val="005E339B"/>
    <w:rsid w:val="00680837"/>
    <w:rsid w:val="006D23C1"/>
    <w:rsid w:val="00706F53"/>
    <w:rsid w:val="00724177"/>
    <w:rsid w:val="007761DA"/>
    <w:rsid w:val="00784447"/>
    <w:rsid w:val="008005B7"/>
    <w:rsid w:val="008E1F98"/>
    <w:rsid w:val="00932984"/>
    <w:rsid w:val="009427D2"/>
    <w:rsid w:val="00960478"/>
    <w:rsid w:val="00974051"/>
    <w:rsid w:val="009B00BD"/>
    <w:rsid w:val="009B3FCD"/>
    <w:rsid w:val="009C7DA0"/>
    <w:rsid w:val="009E1D36"/>
    <w:rsid w:val="009F552F"/>
    <w:rsid w:val="00A011CC"/>
    <w:rsid w:val="00AC6B0B"/>
    <w:rsid w:val="00B37DD3"/>
    <w:rsid w:val="00B73BDD"/>
    <w:rsid w:val="00B85D2D"/>
    <w:rsid w:val="00B86533"/>
    <w:rsid w:val="00C404C6"/>
    <w:rsid w:val="00C5718B"/>
    <w:rsid w:val="00C667C8"/>
    <w:rsid w:val="00C71B8C"/>
    <w:rsid w:val="00C81855"/>
    <w:rsid w:val="00D3283D"/>
    <w:rsid w:val="00D336BE"/>
    <w:rsid w:val="00D65BB6"/>
    <w:rsid w:val="00D86C55"/>
    <w:rsid w:val="00DA7D63"/>
    <w:rsid w:val="00DB3327"/>
    <w:rsid w:val="00E14BCB"/>
    <w:rsid w:val="00F53864"/>
    <w:rsid w:val="00FC1325"/>
    <w:rsid w:val="00FF3516"/>
    <w:rsid w:val="400E5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EF9D4C"/>
  <w15:docId w15:val="{9ABFD1E4-ED1D-204F-AAFF-7633F332A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0" w:qFormat="1"/>
    <w:lsdException w:name="heading 8" w:uiPriority="0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uiPriority="0" w:unhideWhenUsed="1"/>
    <w:lsdException w:name="header" w:uiPriority="0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jc w:val="both"/>
    </w:pPr>
    <w:rPr>
      <w:sz w:val="24"/>
      <w:szCs w:val="24"/>
      <w:lang w:eastAsia="en-US"/>
    </w:rPr>
  </w:style>
  <w:style w:type="paragraph" w:styleId="1">
    <w:name w:val="heading 1"/>
    <w:basedOn w:val="a"/>
    <w:link w:val="10"/>
    <w:pPr>
      <w:overflowPunct w:val="0"/>
      <w:autoSpaceDE w:val="0"/>
      <w:autoSpaceDN w:val="0"/>
      <w:adjustRightInd w:val="0"/>
      <w:spacing w:before="100" w:beforeAutospacing="1" w:after="100" w:afterAutospacing="1" w:line="276" w:lineRule="auto"/>
      <w:ind w:firstLine="709"/>
      <w:textAlignment w:val="baseline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qFormat/>
    <w:pPr>
      <w:keepNext/>
      <w:outlineLvl w:val="1"/>
    </w:pPr>
    <w:rPr>
      <w:b/>
      <w:bCs/>
      <w:sz w:val="40"/>
      <w:szCs w:val="20"/>
    </w:rPr>
  </w:style>
  <w:style w:type="paragraph" w:styleId="3">
    <w:name w:val="heading 3"/>
    <w:basedOn w:val="a"/>
    <w:next w:val="a"/>
    <w:link w:val="30"/>
    <w:uiPriority w:val="9"/>
    <w:qFormat/>
    <w:pPr>
      <w:keepNext/>
      <w:outlineLvl w:val="2"/>
    </w:pPr>
    <w:rPr>
      <w:sz w:val="36"/>
      <w:szCs w:val="20"/>
    </w:rPr>
  </w:style>
  <w:style w:type="paragraph" w:styleId="4">
    <w:name w:val="heading 4"/>
    <w:basedOn w:val="a"/>
    <w:next w:val="a"/>
    <w:link w:val="40"/>
    <w:qFormat/>
    <w:pPr>
      <w:keepNext/>
      <w:outlineLvl w:val="3"/>
    </w:pPr>
    <w:rPr>
      <w:b/>
      <w:bCs/>
      <w:sz w:val="28"/>
      <w:szCs w:val="20"/>
    </w:rPr>
  </w:style>
  <w:style w:type="paragraph" w:styleId="5">
    <w:name w:val="heading 5"/>
    <w:basedOn w:val="a"/>
    <w:next w:val="a"/>
    <w:link w:val="50"/>
    <w:qFormat/>
    <w:pPr>
      <w:keepNext/>
      <w:ind w:left="540"/>
      <w:outlineLvl w:val="4"/>
    </w:pPr>
    <w:rPr>
      <w:szCs w:val="20"/>
    </w:rPr>
  </w:style>
  <w:style w:type="paragraph" w:styleId="6">
    <w:name w:val="heading 6"/>
    <w:basedOn w:val="a"/>
    <w:next w:val="a"/>
    <w:link w:val="60"/>
    <w:uiPriority w:val="9"/>
    <w:qFormat/>
    <w:pPr>
      <w:keepNext/>
      <w:jc w:val="center"/>
      <w:outlineLvl w:val="5"/>
    </w:pPr>
    <w:rPr>
      <w:b/>
      <w:szCs w:val="20"/>
      <w:lang w:val="zh-CN" w:eastAsia="zh-CN"/>
    </w:rPr>
  </w:style>
  <w:style w:type="paragraph" w:styleId="7">
    <w:name w:val="heading 7"/>
    <w:basedOn w:val="a"/>
    <w:next w:val="a"/>
    <w:link w:val="70"/>
    <w:qFormat/>
    <w:pPr>
      <w:keepNext/>
      <w:jc w:val="center"/>
      <w:outlineLvl w:val="6"/>
    </w:pPr>
    <w:rPr>
      <w:rFonts w:ascii="Bookman Old Style" w:hAnsi="Bookman Old Style"/>
      <w:b/>
      <w:sz w:val="28"/>
    </w:rPr>
  </w:style>
  <w:style w:type="paragraph" w:styleId="8">
    <w:name w:val="heading 8"/>
    <w:basedOn w:val="a"/>
    <w:next w:val="a"/>
    <w:link w:val="80"/>
    <w:qFormat/>
    <w:pPr>
      <w:keepNext/>
      <w:jc w:val="center"/>
      <w:outlineLvl w:val="7"/>
    </w:pPr>
    <w:rPr>
      <w:szCs w:val="20"/>
    </w:rPr>
  </w:style>
  <w:style w:type="paragraph" w:styleId="9">
    <w:name w:val="heading 9"/>
    <w:basedOn w:val="a"/>
    <w:next w:val="a"/>
    <w:link w:val="90"/>
    <w:uiPriority w:val="9"/>
    <w:qFormat/>
    <w:pPr>
      <w:keepNext/>
      <w:outlineLvl w:val="8"/>
    </w:pPr>
    <w:rPr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uiPriority w:val="99"/>
    <w:semiHidden/>
    <w:unhideWhenUsed/>
    <w:rPr>
      <w:color w:val="800080"/>
      <w:u w:val="single"/>
    </w:rPr>
  </w:style>
  <w:style w:type="character" w:styleId="a4">
    <w:name w:val="footnote reference"/>
    <w:uiPriority w:val="99"/>
    <w:semiHidden/>
    <w:unhideWhenUsed/>
  </w:style>
  <w:style w:type="character" w:styleId="a5">
    <w:name w:val="annotation reference"/>
    <w:unhideWhenUsed/>
    <w:rPr>
      <w:sz w:val="16"/>
      <w:szCs w:val="16"/>
    </w:rPr>
  </w:style>
  <w:style w:type="character" w:styleId="a6">
    <w:name w:val="Hyperlink"/>
    <w:uiPriority w:val="99"/>
    <w:rPr>
      <w:color w:val="0000FF"/>
      <w:u w:val="single"/>
    </w:rPr>
  </w:style>
  <w:style w:type="character" w:styleId="a7">
    <w:name w:val="page number"/>
    <w:basedOn w:val="a0"/>
  </w:style>
  <w:style w:type="character" w:styleId="a8">
    <w:name w:val="Strong"/>
    <w:uiPriority w:val="22"/>
    <w:qFormat/>
    <w:rPr>
      <w:b/>
      <w:bCs/>
    </w:rPr>
  </w:style>
  <w:style w:type="paragraph" w:styleId="a9">
    <w:name w:val="Balloon Text"/>
    <w:basedOn w:val="a"/>
    <w:link w:val="aa"/>
    <w:uiPriority w:val="99"/>
    <w:semiHidden/>
    <w:unhideWhenUsed/>
    <w:rPr>
      <w:rFonts w:ascii="Tahoma" w:hAnsi="Tahoma"/>
      <w:sz w:val="16"/>
      <w:szCs w:val="16"/>
      <w:lang w:val="zh-CN" w:eastAsia="zh-CN"/>
    </w:rPr>
  </w:style>
  <w:style w:type="paragraph" w:styleId="21">
    <w:name w:val="Body Text 2"/>
    <w:basedOn w:val="a"/>
    <w:link w:val="22"/>
    <w:uiPriority w:val="99"/>
    <w:pPr>
      <w:shd w:val="clear" w:color="auto" w:fill="FFFFFF"/>
      <w:autoSpaceDE w:val="0"/>
      <w:autoSpaceDN w:val="0"/>
      <w:adjustRightInd w:val="0"/>
    </w:pPr>
    <w:rPr>
      <w:color w:val="000000"/>
      <w:szCs w:val="30"/>
      <w:lang w:val="zh-CN" w:eastAsia="zh-CN"/>
    </w:rPr>
  </w:style>
  <w:style w:type="paragraph" w:styleId="ab">
    <w:name w:val="Plain Text"/>
    <w:basedOn w:val="a"/>
    <w:link w:val="ac"/>
    <w:uiPriority w:val="99"/>
    <w:rPr>
      <w:rFonts w:ascii="Courier New" w:hAnsi="Courier New" w:cs="Courier New"/>
      <w:sz w:val="20"/>
      <w:szCs w:val="20"/>
    </w:rPr>
  </w:style>
  <w:style w:type="paragraph" w:styleId="31">
    <w:name w:val="Body Text Indent 3"/>
    <w:basedOn w:val="a"/>
    <w:link w:val="32"/>
    <w:uiPriority w:val="99"/>
    <w:pPr>
      <w:ind w:firstLine="720"/>
    </w:pPr>
    <w:rPr>
      <w:lang w:val="zh-CN" w:eastAsia="zh-CN"/>
    </w:rPr>
  </w:style>
  <w:style w:type="paragraph" w:styleId="ad">
    <w:name w:val="caption"/>
    <w:basedOn w:val="a"/>
    <w:next w:val="a"/>
    <w:uiPriority w:val="35"/>
    <w:unhideWhenUsed/>
    <w:qFormat/>
    <w:pPr>
      <w:overflowPunct w:val="0"/>
      <w:autoSpaceDE w:val="0"/>
      <w:autoSpaceDN w:val="0"/>
      <w:adjustRightInd w:val="0"/>
      <w:spacing w:after="200"/>
      <w:textAlignment w:val="baseline"/>
    </w:pPr>
    <w:rPr>
      <w:b/>
      <w:bCs/>
      <w:color w:val="4F81BD"/>
      <w:sz w:val="18"/>
      <w:szCs w:val="18"/>
    </w:rPr>
  </w:style>
  <w:style w:type="paragraph" w:styleId="ae">
    <w:name w:val="annotation text"/>
    <w:basedOn w:val="a"/>
    <w:link w:val="af"/>
    <w:unhideWhenUsed/>
    <w:pPr>
      <w:overflowPunct w:val="0"/>
      <w:autoSpaceDE w:val="0"/>
      <w:autoSpaceDN w:val="0"/>
      <w:adjustRightInd w:val="0"/>
      <w:textAlignment w:val="baseline"/>
    </w:pPr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Pr>
      <w:b/>
      <w:bCs/>
    </w:rPr>
  </w:style>
  <w:style w:type="paragraph" w:styleId="af2">
    <w:name w:val="footnote text"/>
    <w:basedOn w:val="a"/>
    <w:link w:val="af3"/>
    <w:uiPriority w:val="99"/>
    <w:semiHidden/>
    <w:unhideWhenUsed/>
    <w:pPr>
      <w:overflowPunct w:val="0"/>
      <w:autoSpaceDE w:val="0"/>
      <w:autoSpaceDN w:val="0"/>
      <w:adjustRightInd w:val="0"/>
      <w:textAlignment w:val="baseline"/>
    </w:pPr>
    <w:rPr>
      <w:sz w:val="20"/>
      <w:szCs w:val="20"/>
    </w:rPr>
  </w:style>
  <w:style w:type="paragraph" w:styleId="81">
    <w:name w:val="toc 8"/>
    <w:basedOn w:val="a"/>
    <w:next w:val="a"/>
    <w:autoRedefine/>
    <w:uiPriority w:val="39"/>
    <w:unhideWhenUsed/>
    <w:pPr>
      <w:overflowPunct w:val="0"/>
      <w:autoSpaceDE w:val="0"/>
      <w:autoSpaceDN w:val="0"/>
      <w:adjustRightInd w:val="0"/>
      <w:ind w:left="1680"/>
      <w:textAlignment w:val="baseline"/>
    </w:pPr>
    <w:rPr>
      <w:rFonts w:ascii="Calibri" w:hAnsi="Calibri"/>
      <w:sz w:val="18"/>
      <w:szCs w:val="18"/>
    </w:rPr>
  </w:style>
  <w:style w:type="paragraph" w:styleId="af4">
    <w:name w:val="header"/>
    <w:basedOn w:val="a"/>
    <w:link w:val="af5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91">
    <w:name w:val="toc 9"/>
    <w:basedOn w:val="a"/>
    <w:next w:val="a"/>
    <w:autoRedefine/>
    <w:uiPriority w:val="39"/>
    <w:unhideWhenUsed/>
    <w:pPr>
      <w:overflowPunct w:val="0"/>
      <w:autoSpaceDE w:val="0"/>
      <w:autoSpaceDN w:val="0"/>
      <w:adjustRightInd w:val="0"/>
      <w:ind w:left="1920"/>
      <w:textAlignment w:val="baseline"/>
    </w:pPr>
    <w:rPr>
      <w:rFonts w:ascii="Calibri" w:hAnsi="Calibri"/>
      <w:sz w:val="18"/>
      <w:szCs w:val="18"/>
    </w:rPr>
  </w:style>
  <w:style w:type="paragraph" w:styleId="71">
    <w:name w:val="toc 7"/>
    <w:basedOn w:val="a"/>
    <w:next w:val="a"/>
    <w:autoRedefine/>
    <w:uiPriority w:val="39"/>
    <w:unhideWhenUsed/>
    <w:pPr>
      <w:overflowPunct w:val="0"/>
      <w:autoSpaceDE w:val="0"/>
      <w:autoSpaceDN w:val="0"/>
      <w:adjustRightInd w:val="0"/>
      <w:ind w:left="1440"/>
      <w:textAlignment w:val="baseline"/>
    </w:pPr>
    <w:rPr>
      <w:rFonts w:ascii="Calibri" w:hAnsi="Calibri"/>
      <w:sz w:val="18"/>
      <w:szCs w:val="18"/>
    </w:rPr>
  </w:style>
  <w:style w:type="paragraph" w:styleId="af6">
    <w:name w:val="Body Text"/>
    <w:basedOn w:val="a"/>
    <w:link w:val="af7"/>
    <w:pPr>
      <w:jc w:val="center"/>
    </w:pPr>
    <w:rPr>
      <w:b/>
      <w:szCs w:val="20"/>
      <w:lang w:val="zh-CN" w:eastAsia="zh-CN"/>
    </w:rPr>
  </w:style>
  <w:style w:type="paragraph" w:styleId="11">
    <w:name w:val="toc 1"/>
    <w:basedOn w:val="a"/>
    <w:next w:val="a"/>
    <w:uiPriority w:val="39"/>
    <w:unhideWhenUsed/>
    <w:qFormat/>
    <w:pPr>
      <w:tabs>
        <w:tab w:val="right" w:leader="dot" w:pos="9627"/>
      </w:tabs>
      <w:overflowPunct w:val="0"/>
      <w:autoSpaceDE w:val="0"/>
      <w:autoSpaceDN w:val="0"/>
      <w:adjustRightInd w:val="0"/>
      <w:spacing w:before="60"/>
      <w:ind w:right="284"/>
      <w:jc w:val="left"/>
      <w:textAlignment w:val="baseline"/>
    </w:pPr>
    <w:rPr>
      <w:bCs/>
    </w:rPr>
  </w:style>
  <w:style w:type="paragraph" w:styleId="61">
    <w:name w:val="toc 6"/>
    <w:basedOn w:val="a"/>
    <w:next w:val="a"/>
    <w:autoRedefine/>
    <w:uiPriority w:val="39"/>
    <w:unhideWhenUsed/>
    <w:pPr>
      <w:overflowPunct w:val="0"/>
      <w:autoSpaceDE w:val="0"/>
      <w:autoSpaceDN w:val="0"/>
      <w:adjustRightInd w:val="0"/>
      <w:ind w:left="1200"/>
      <w:textAlignment w:val="baseline"/>
    </w:pPr>
    <w:rPr>
      <w:rFonts w:ascii="Calibri" w:hAnsi="Calibri"/>
      <w:sz w:val="18"/>
      <w:szCs w:val="18"/>
    </w:rPr>
  </w:style>
  <w:style w:type="paragraph" w:styleId="33">
    <w:name w:val="toc 3"/>
    <w:basedOn w:val="a"/>
    <w:next w:val="a"/>
    <w:autoRedefine/>
    <w:uiPriority w:val="39"/>
    <w:unhideWhenUsed/>
    <w:qFormat/>
    <w:pPr>
      <w:overflowPunct w:val="0"/>
      <w:autoSpaceDE w:val="0"/>
      <w:autoSpaceDN w:val="0"/>
      <w:adjustRightInd w:val="0"/>
      <w:ind w:left="480"/>
      <w:textAlignment w:val="baseline"/>
    </w:pPr>
    <w:rPr>
      <w:rFonts w:ascii="Calibri" w:hAnsi="Calibri"/>
      <w:i/>
      <w:iCs/>
      <w:sz w:val="20"/>
      <w:szCs w:val="20"/>
    </w:rPr>
  </w:style>
  <w:style w:type="paragraph" w:styleId="23">
    <w:name w:val="toc 2"/>
    <w:basedOn w:val="a"/>
    <w:next w:val="a"/>
    <w:autoRedefine/>
    <w:uiPriority w:val="39"/>
    <w:unhideWhenUsed/>
    <w:qFormat/>
    <w:pPr>
      <w:overflowPunct w:val="0"/>
      <w:autoSpaceDE w:val="0"/>
      <w:autoSpaceDN w:val="0"/>
      <w:adjustRightInd w:val="0"/>
      <w:ind w:left="240"/>
      <w:textAlignment w:val="baseline"/>
    </w:pPr>
    <w:rPr>
      <w:rFonts w:ascii="Calibri" w:hAnsi="Calibri"/>
      <w:smallCaps/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pPr>
      <w:overflowPunct w:val="0"/>
      <w:autoSpaceDE w:val="0"/>
      <w:autoSpaceDN w:val="0"/>
      <w:adjustRightInd w:val="0"/>
      <w:ind w:left="720"/>
      <w:textAlignment w:val="baseline"/>
    </w:pPr>
    <w:rPr>
      <w:rFonts w:ascii="Calibri" w:hAnsi="Calibri"/>
      <w:sz w:val="18"/>
      <w:szCs w:val="18"/>
    </w:rPr>
  </w:style>
  <w:style w:type="paragraph" w:styleId="51">
    <w:name w:val="toc 5"/>
    <w:basedOn w:val="a"/>
    <w:next w:val="a"/>
    <w:autoRedefine/>
    <w:uiPriority w:val="39"/>
    <w:unhideWhenUsed/>
    <w:pPr>
      <w:overflowPunct w:val="0"/>
      <w:autoSpaceDE w:val="0"/>
      <w:autoSpaceDN w:val="0"/>
      <w:adjustRightInd w:val="0"/>
      <w:ind w:left="960"/>
      <w:textAlignment w:val="baseline"/>
    </w:pPr>
    <w:rPr>
      <w:rFonts w:ascii="Calibri" w:hAnsi="Calibri"/>
      <w:sz w:val="18"/>
      <w:szCs w:val="18"/>
    </w:rPr>
  </w:style>
  <w:style w:type="paragraph" w:styleId="af8">
    <w:name w:val="Body Text Indent"/>
    <w:basedOn w:val="a"/>
    <w:link w:val="af9"/>
    <w:pPr>
      <w:tabs>
        <w:tab w:val="left" w:pos="0"/>
      </w:tabs>
      <w:ind w:left="360"/>
    </w:pPr>
    <w:rPr>
      <w:lang w:val="zh-CN" w:eastAsia="zh-CN"/>
    </w:rPr>
  </w:style>
  <w:style w:type="paragraph" w:styleId="afa">
    <w:name w:val="Title"/>
    <w:basedOn w:val="a"/>
    <w:link w:val="afb"/>
    <w:uiPriority w:val="10"/>
    <w:qFormat/>
    <w:pPr>
      <w:autoSpaceDE w:val="0"/>
      <w:autoSpaceDN w:val="0"/>
      <w:jc w:val="center"/>
    </w:pPr>
    <w:rPr>
      <w:rFonts w:ascii="Arial" w:hAnsi="Arial" w:cs="Arial"/>
      <w:b/>
      <w:bCs/>
      <w:sz w:val="28"/>
      <w:szCs w:val="28"/>
    </w:rPr>
  </w:style>
  <w:style w:type="paragraph" w:styleId="afc">
    <w:name w:val="footer"/>
    <w:basedOn w:val="a"/>
    <w:link w:val="afd"/>
    <w:uiPriority w:val="99"/>
    <w:pPr>
      <w:tabs>
        <w:tab w:val="center" w:pos="4677"/>
        <w:tab w:val="right" w:pos="9355"/>
      </w:tabs>
    </w:pPr>
    <w:rPr>
      <w:lang w:val="zh-CN" w:eastAsia="zh-CN"/>
    </w:rPr>
  </w:style>
  <w:style w:type="paragraph" w:styleId="afe">
    <w:name w:val="Normal (Web)"/>
    <w:basedOn w:val="a"/>
    <w:uiPriority w:val="99"/>
    <w:pPr>
      <w:spacing w:before="100" w:beforeAutospacing="1" w:after="100" w:afterAutospacing="1"/>
    </w:pPr>
    <w:rPr>
      <w:color w:val="F0F0B0"/>
    </w:rPr>
  </w:style>
  <w:style w:type="paragraph" w:styleId="34">
    <w:name w:val="Body Text 3"/>
    <w:basedOn w:val="a"/>
    <w:link w:val="35"/>
    <w:uiPriority w:val="99"/>
    <w:rPr>
      <w:szCs w:val="20"/>
    </w:rPr>
  </w:style>
  <w:style w:type="paragraph" w:styleId="24">
    <w:name w:val="Body Text Indent 2"/>
    <w:basedOn w:val="a"/>
    <w:link w:val="25"/>
    <w:uiPriority w:val="99"/>
    <w:pPr>
      <w:ind w:left="1260"/>
      <w:jc w:val="center"/>
    </w:pPr>
    <w:rPr>
      <w:b/>
      <w:szCs w:val="20"/>
    </w:rPr>
  </w:style>
  <w:style w:type="table" w:styleId="aff">
    <w:name w:val="Table Grid"/>
    <w:basedOn w:val="a1"/>
    <w:uiPriority w:val="59"/>
    <w:rPr>
      <w:rFonts w:ascii="Calibri" w:eastAsia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0">
    <w:name w:val="шапка_смк"/>
    <w:basedOn w:val="a"/>
    <w:link w:val="aff1"/>
    <w:qFormat/>
    <w:pPr>
      <w:pBdr>
        <w:bottom w:val="double" w:sz="12" w:space="1" w:color="auto"/>
      </w:pBdr>
      <w:overflowPunct w:val="0"/>
      <w:autoSpaceDE w:val="0"/>
      <w:autoSpaceDN w:val="0"/>
      <w:adjustRightInd w:val="0"/>
      <w:spacing w:line="276" w:lineRule="auto"/>
      <w:jc w:val="center"/>
      <w:textAlignment w:val="baseline"/>
    </w:pPr>
  </w:style>
  <w:style w:type="character" w:customStyle="1" w:styleId="aff1">
    <w:name w:val="шапка_смк Знак"/>
    <w:link w:val="aff0"/>
    <w:rPr>
      <w:sz w:val="24"/>
      <w:szCs w:val="24"/>
    </w:rPr>
  </w:style>
  <w:style w:type="paragraph" w:customStyle="1" w:styleId="26">
    <w:name w:val="Шапка_смк2"/>
    <w:basedOn w:val="a"/>
    <w:link w:val="27"/>
    <w:qFormat/>
    <w:pPr>
      <w:overflowPunct w:val="0"/>
      <w:autoSpaceDE w:val="0"/>
      <w:autoSpaceDN w:val="0"/>
      <w:adjustRightInd w:val="0"/>
      <w:spacing w:line="276" w:lineRule="auto"/>
      <w:jc w:val="center"/>
      <w:textAlignment w:val="baseline"/>
    </w:pPr>
    <w:rPr>
      <w:sz w:val="20"/>
      <w:szCs w:val="20"/>
    </w:rPr>
  </w:style>
  <w:style w:type="character" w:customStyle="1" w:styleId="27">
    <w:name w:val="Шапка_смк2 Знак"/>
    <w:link w:val="26"/>
    <w:rPr>
      <w:sz w:val="20"/>
      <w:szCs w:val="20"/>
    </w:rPr>
  </w:style>
  <w:style w:type="paragraph" w:customStyle="1" w:styleId="12">
    <w:name w:val="заголовок 1"/>
    <w:basedOn w:val="a"/>
    <w:next w:val="a"/>
    <w:link w:val="13"/>
    <w:qFormat/>
    <w:pPr>
      <w:keepNext/>
      <w:tabs>
        <w:tab w:val="left" w:pos="8520"/>
      </w:tabs>
      <w:overflowPunct w:val="0"/>
      <w:autoSpaceDE w:val="0"/>
      <w:autoSpaceDN w:val="0"/>
      <w:adjustRightInd w:val="0"/>
      <w:spacing w:line="276" w:lineRule="auto"/>
      <w:ind w:firstLine="709"/>
      <w:textAlignment w:val="baseline"/>
      <w:outlineLvl w:val="0"/>
    </w:pPr>
    <w:rPr>
      <w:b/>
    </w:rPr>
  </w:style>
  <w:style w:type="character" w:customStyle="1" w:styleId="13">
    <w:name w:val="заголовок 1 Знак"/>
    <w:link w:val="12"/>
    <w:rPr>
      <w:b/>
      <w:sz w:val="24"/>
      <w:szCs w:val="24"/>
    </w:rPr>
  </w:style>
  <w:style w:type="paragraph" w:customStyle="1" w:styleId="14">
    <w:name w:val="Заголовок 1пр"/>
    <w:basedOn w:val="a"/>
    <w:qFormat/>
    <w:pPr>
      <w:keepNext/>
      <w:tabs>
        <w:tab w:val="right" w:pos="9637"/>
      </w:tabs>
      <w:overflowPunct w:val="0"/>
      <w:autoSpaceDE w:val="0"/>
      <w:autoSpaceDN w:val="0"/>
      <w:adjustRightInd w:val="0"/>
      <w:spacing w:line="276" w:lineRule="auto"/>
      <w:jc w:val="center"/>
      <w:textAlignment w:val="baseline"/>
    </w:pPr>
    <w:rPr>
      <w:b/>
    </w:rPr>
  </w:style>
  <w:style w:type="character" w:customStyle="1" w:styleId="10">
    <w:name w:val="Заголовок 1 Знак"/>
    <w:link w:val="1"/>
    <w:rPr>
      <w:b/>
      <w:bCs/>
      <w:kern w:val="36"/>
      <w:sz w:val="48"/>
      <w:szCs w:val="48"/>
    </w:rPr>
  </w:style>
  <w:style w:type="paragraph" w:customStyle="1" w:styleId="15">
    <w:name w:val="мое1"/>
    <w:basedOn w:val="a"/>
    <w:link w:val="16"/>
    <w:qFormat/>
    <w:pPr>
      <w:overflowPunct w:val="0"/>
      <w:autoSpaceDE w:val="0"/>
      <w:autoSpaceDN w:val="0"/>
      <w:adjustRightInd w:val="0"/>
      <w:spacing w:before="1200" w:after="240" w:line="276" w:lineRule="auto"/>
      <w:jc w:val="center"/>
      <w:textAlignment w:val="baseline"/>
    </w:pPr>
    <w:rPr>
      <w:b/>
      <w:szCs w:val="20"/>
    </w:rPr>
  </w:style>
  <w:style w:type="character" w:customStyle="1" w:styleId="16">
    <w:name w:val="мое1 Знак"/>
    <w:link w:val="15"/>
    <w:rPr>
      <w:b/>
      <w:sz w:val="24"/>
      <w:szCs w:val="20"/>
    </w:rPr>
  </w:style>
  <w:style w:type="paragraph" w:customStyle="1" w:styleId="28">
    <w:name w:val="мое2"/>
    <w:basedOn w:val="a"/>
    <w:link w:val="29"/>
    <w:qFormat/>
    <w:pPr>
      <w:overflowPunct w:val="0"/>
      <w:autoSpaceDE w:val="0"/>
      <w:autoSpaceDN w:val="0"/>
      <w:adjustRightInd w:val="0"/>
      <w:spacing w:after="120" w:line="276" w:lineRule="auto"/>
      <w:jc w:val="center"/>
      <w:textAlignment w:val="baseline"/>
    </w:pPr>
    <w:rPr>
      <w:b/>
      <w:szCs w:val="20"/>
    </w:rPr>
  </w:style>
  <w:style w:type="character" w:customStyle="1" w:styleId="29">
    <w:name w:val="мое2 Знак"/>
    <w:link w:val="28"/>
    <w:rPr>
      <w:b/>
      <w:sz w:val="24"/>
      <w:szCs w:val="20"/>
    </w:rPr>
  </w:style>
  <w:style w:type="paragraph" w:customStyle="1" w:styleId="36">
    <w:name w:val="мое3"/>
    <w:basedOn w:val="a"/>
    <w:link w:val="37"/>
    <w:qFormat/>
    <w:pPr>
      <w:overflowPunct w:val="0"/>
      <w:autoSpaceDE w:val="0"/>
      <w:autoSpaceDN w:val="0"/>
      <w:adjustRightInd w:val="0"/>
      <w:spacing w:line="276" w:lineRule="auto"/>
      <w:jc w:val="center"/>
      <w:textAlignment w:val="baseline"/>
    </w:pPr>
    <w:rPr>
      <w:b/>
    </w:rPr>
  </w:style>
  <w:style w:type="character" w:customStyle="1" w:styleId="37">
    <w:name w:val="мое3 Знак"/>
    <w:link w:val="36"/>
    <w:rPr>
      <w:b/>
      <w:sz w:val="24"/>
      <w:szCs w:val="24"/>
    </w:rPr>
  </w:style>
  <w:style w:type="paragraph" w:customStyle="1" w:styleId="17">
    <w:name w:val="Обычный1"/>
    <w:basedOn w:val="a"/>
    <w:pPr>
      <w:spacing w:line="276" w:lineRule="auto"/>
      <w:ind w:firstLine="709"/>
    </w:pPr>
  </w:style>
  <w:style w:type="paragraph" w:customStyle="1" w:styleId="aff2">
    <w:name w:val="схемный"/>
    <w:basedOn w:val="a"/>
    <w:link w:val="aff3"/>
    <w:qFormat/>
    <w:pPr>
      <w:overflowPunct w:val="0"/>
      <w:autoSpaceDE w:val="0"/>
      <w:autoSpaceDN w:val="0"/>
      <w:adjustRightInd w:val="0"/>
      <w:spacing w:before="120" w:line="276" w:lineRule="auto"/>
      <w:jc w:val="center"/>
      <w:textAlignment w:val="baseline"/>
    </w:pPr>
    <w:rPr>
      <w:sz w:val="20"/>
      <w:szCs w:val="20"/>
    </w:rPr>
  </w:style>
  <w:style w:type="character" w:customStyle="1" w:styleId="aff3">
    <w:name w:val="схемный Знак"/>
    <w:link w:val="aff2"/>
    <w:rPr>
      <w:sz w:val="20"/>
      <w:szCs w:val="20"/>
    </w:rPr>
  </w:style>
  <w:style w:type="paragraph" w:customStyle="1" w:styleId="2a">
    <w:name w:val="Обычный2"/>
  </w:style>
  <w:style w:type="paragraph" w:customStyle="1" w:styleId="18">
    <w:name w:val="Основной текст1"/>
    <w:basedOn w:val="2a"/>
    <w:pPr>
      <w:jc w:val="center"/>
    </w:pPr>
    <w:rPr>
      <w:rFonts w:ascii="Arial" w:hAnsi="Arial"/>
      <w:snapToGrid w:val="0"/>
      <w:sz w:val="24"/>
    </w:rPr>
  </w:style>
  <w:style w:type="paragraph" w:customStyle="1" w:styleId="210">
    <w:name w:val="Основной текст 21"/>
    <w:basedOn w:val="a"/>
    <w:pPr>
      <w:ind w:firstLine="567"/>
    </w:pPr>
    <w:rPr>
      <w:szCs w:val="20"/>
    </w:rPr>
  </w:style>
  <w:style w:type="paragraph" w:customStyle="1" w:styleId="ConsNormal">
    <w:name w:val="ConsNormal"/>
    <w:pPr>
      <w:widowControl w:val="0"/>
      <w:autoSpaceDE w:val="0"/>
      <w:autoSpaceDN w:val="0"/>
      <w:adjustRightInd w:val="0"/>
      <w:ind w:right="19772" w:firstLine="720"/>
    </w:pPr>
    <w:rPr>
      <w:rFonts w:ascii="Arial" w:hAnsi="Arial" w:cs="Arial"/>
    </w:rPr>
  </w:style>
  <w:style w:type="paragraph" w:customStyle="1" w:styleId="ConsPlusCell">
    <w:name w:val="ConsPlusCell"/>
    <w:uiPriority w:val="99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Title">
    <w:name w:val="ConsPlusTitle"/>
    <w:pPr>
      <w:widowControl w:val="0"/>
      <w:autoSpaceDE w:val="0"/>
      <w:autoSpaceDN w:val="0"/>
      <w:adjustRightInd w:val="0"/>
    </w:pPr>
    <w:rPr>
      <w:rFonts w:ascii="Calibri" w:hAnsi="Calibri" w:cs="Calibri"/>
      <w:b/>
      <w:bCs/>
      <w:sz w:val="22"/>
      <w:szCs w:val="24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docaccesstitle">
    <w:name w:val="docaccess_title"/>
  </w:style>
  <w:style w:type="character" w:customStyle="1" w:styleId="FontStyle45">
    <w:name w:val="Font Style45"/>
    <w:uiPriority w:val="99"/>
    <w:rPr>
      <w:rFonts w:ascii="Times New Roman" w:hAnsi="Times New Roman" w:cs="Times New Roman"/>
      <w:color w:val="000000"/>
      <w:sz w:val="20"/>
      <w:szCs w:val="20"/>
    </w:rPr>
  </w:style>
  <w:style w:type="character" w:customStyle="1" w:styleId="FontStyle51">
    <w:name w:val="Font Style51"/>
    <w:uiPriority w:val="99"/>
    <w:rPr>
      <w:rFonts w:ascii="Times New Roman" w:hAnsi="Times New Roman" w:cs="Times New Roman"/>
      <w:b/>
      <w:bCs/>
      <w:i/>
      <w:iCs/>
      <w:color w:val="000000"/>
      <w:sz w:val="22"/>
      <w:szCs w:val="22"/>
    </w:rPr>
  </w:style>
  <w:style w:type="paragraph" w:customStyle="1" w:styleId="formattext">
    <w:name w:val="formattext"/>
    <w:basedOn w:val="a"/>
    <w:pPr>
      <w:spacing w:before="100" w:beforeAutospacing="1" w:after="100" w:afterAutospacing="1"/>
    </w:pPr>
  </w:style>
  <w:style w:type="paragraph" w:customStyle="1" w:styleId="aff4">
    <w:name w:val="Îáû÷íûé"/>
    <w:pPr>
      <w:widowControl w:val="0"/>
      <w:overflowPunct w:val="0"/>
      <w:autoSpaceDE w:val="0"/>
      <w:autoSpaceDN w:val="0"/>
      <w:adjustRightInd w:val="0"/>
      <w:textAlignment w:val="baseline"/>
    </w:pPr>
    <w:rPr>
      <w:sz w:val="24"/>
      <w:szCs w:val="24"/>
    </w:rPr>
  </w:style>
  <w:style w:type="paragraph" w:customStyle="1" w:styleId="Letter14">
    <w:name w:val="Letter 14"/>
    <w:basedOn w:val="a"/>
    <w:pPr>
      <w:widowControl w:val="0"/>
      <w:overflowPunct w:val="0"/>
      <w:autoSpaceDE w:val="0"/>
      <w:autoSpaceDN w:val="0"/>
      <w:adjustRightInd w:val="0"/>
      <w:ind w:firstLine="567"/>
      <w:textAlignment w:val="baseline"/>
    </w:pPr>
    <w:rPr>
      <w:sz w:val="28"/>
      <w:szCs w:val="20"/>
    </w:rPr>
  </w:style>
  <w:style w:type="paragraph" w:customStyle="1" w:styleId="PlainText1">
    <w:name w:val="Plain Text1"/>
    <w:basedOn w:val="a"/>
    <w:uiPriority w:val="99"/>
    <w:pPr>
      <w:overflowPunct w:val="0"/>
      <w:autoSpaceDE w:val="0"/>
      <w:autoSpaceDN w:val="0"/>
      <w:adjustRightInd w:val="0"/>
      <w:textAlignment w:val="baseline"/>
    </w:pPr>
    <w:rPr>
      <w:rFonts w:ascii="Courier New" w:hAnsi="Courier New"/>
      <w:sz w:val="20"/>
      <w:szCs w:val="20"/>
    </w:rPr>
  </w:style>
  <w:style w:type="character" w:customStyle="1" w:styleId="style1">
    <w:name w:val="style1"/>
    <w:rPr>
      <w:rFonts w:ascii="Trebuchet MS" w:hAnsi="Trebuchet MS" w:hint="default"/>
      <w:i/>
      <w:iCs/>
      <w:color w:val="FFFFFF"/>
      <w:spacing w:val="0"/>
      <w:sz w:val="14"/>
      <w:szCs w:val="14"/>
      <w:u w:val="none"/>
    </w:rPr>
  </w:style>
  <w:style w:type="paragraph" w:customStyle="1" w:styleId="Style21">
    <w:name w:val="Style21"/>
    <w:basedOn w:val="a"/>
    <w:uiPriority w:val="99"/>
    <w:pPr>
      <w:widowControl w:val="0"/>
      <w:autoSpaceDE w:val="0"/>
      <w:autoSpaceDN w:val="0"/>
      <w:adjustRightInd w:val="0"/>
    </w:pPr>
  </w:style>
  <w:style w:type="paragraph" w:customStyle="1" w:styleId="Style30">
    <w:name w:val="Style30"/>
    <w:basedOn w:val="a"/>
    <w:uiPriority w:val="99"/>
    <w:pPr>
      <w:widowControl w:val="0"/>
      <w:autoSpaceDE w:val="0"/>
      <w:autoSpaceDN w:val="0"/>
      <w:adjustRightInd w:val="0"/>
    </w:pPr>
  </w:style>
  <w:style w:type="paragraph" w:customStyle="1" w:styleId="Style31">
    <w:name w:val="Style31"/>
    <w:basedOn w:val="a"/>
    <w:uiPriority w:val="99"/>
    <w:pPr>
      <w:widowControl w:val="0"/>
      <w:autoSpaceDE w:val="0"/>
      <w:autoSpaceDN w:val="0"/>
      <w:adjustRightInd w:val="0"/>
    </w:pPr>
  </w:style>
  <w:style w:type="paragraph" w:customStyle="1" w:styleId="Style35">
    <w:name w:val="Style35"/>
    <w:basedOn w:val="a"/>
    <w:uiPriority w:val="99"/>
    <w:pPr>
      <w:widowControl w:val="0"/>
      <w:autoSpaceDE w:val="0"/>
      <w:autoSpaceDN w:val="0"/>
      <w:adjustRightInd w:val="0"/>
    </w:pPr>
  </w:style>
  <w:style w:type="paragraph" w:styleId="aff5">
    <w:name w:val="List Paragraph"/>
    <w:basedOn w:val="a"/>
    <w:uiPriority w:val="34"/>
    <w:qFormat/>
    <w:pPr>
      <w:overflowPunct w:val="0"/>
      <w:autoSpaceDE w:val="0"/>
      <w:autoSpaceDN w:val="0"/>
      <w:adjustRightInd w:val="0"/>
      <w:ind w:left="720"/>
      <w:contextualSpacing/>
      <w:textAlignment w:val="baseline"/>
    </w:pPr>
    <w:rPr>
      <w:szCs w:val="20"/>
    </w:rPr>
  </w:style>
  <w:style w:type="paragraph" w:customStyle="1" w:styleId="19">
    <w:name w:val="Абзац списка1"/>
    <w:basedOn w:val="a"/>
    <w:pPr>
      <w:ind w:left="720"/>
    </w:pPr>
  </w:style>
  <w:style w:type="paragraph" w:styleId="aff6">
    <w:name w:val="No Spacing"/>
    <w:uiPriority w:val="1"/>
    <w:qFormat/>
    <w:pPr>
      <w:overflowPunct w:val="0"/>
      <w:autoSpaceDE w:val="0"/>
      <w:autoSpaceDN w:val="0"/>
      <w:adjustRightInd w:val="0"/>
      <w:textAlignment w:val="baseline"/>
    </w:pPr>
    <w:rPr>
      <w:sz w:val="24"/>
      <w:lang w:eastAsia="en-US"/>
    </w:rPr>
  </w:style>
  <w:style w:type="character" w:customStyle="1" w:styleId="af5">
    <w:name w:val="Верхний колонтитул Знак"/>
    <w:link w:val="af4"/>
    <w:rPr>
      <w:sz w:val="20"/>
      <w:szCs w:val="20"/>
    </w:rPr>
  </w:style>
  <w:style w:type="character" w:customStyle="1" w:styleId="20">
    <w:name w:val="Заголовок 2 Знак"/>
    <w:link w:val="2"/>
    <w:uiPriority w:val="9"/>
    <w:rPr>
      <w:b/>
      <w:bCs/>
      <w:sz w:val="40"/>
      <w:szCs w:val="20"/>
    </w:rPr>
  </w:style>
  <w:style w:type="paragraph" w:customStyle="1" w:styleId="2b">
    <w:name w:val="заголовок 2"/>
    <w:basedOn w:val="a"/>
    <w:next w:val="a"/>
    <w:pPr>
      <w:keepNext/>
      <w:tabs>
        <w:tab w:val="left" w:pos="3090"/>
      </w:tabs>
      <w:autoSpaceDE w:val="0"/>
      <w:autoSpaceDN w:val="0"/>
      <w:ind w:right="-1"/>
    </w:pPr>
    <w:rPr>
      <w:rFonts w:ascii="Arial" w:hAnsi="Arial" w:cs="Arial"/>
      <w:sz w:val="20"/>
    </w:rPr>
  </w:style>
  <w:style w:type="character" w:customStyle="1" w:styleId="30">
    <w:name w:val="Заголовок 3 Знак"/>
    <w:link w:val="3"/>
    <w:uiPriority w:val="9"/>
    <w:rPr>
      <w:sz w:val="36"/>
      <w:szCs w:val="20"/>
    </w:rPr>
  </w:style>
  <w:style w:type="paragraph" w:customStyle="1" w:styleId="38">
    <w:name w:val="заголовок 3"/>
    <w:basedOn w:val="a"/>
    <w:next w:val="a"/>
    <w:pPr>
      <w:keepNext/>
      <w:autoSpaceDE w:val="0"/>
      <w:autoSpaceDN w:val="0"/>
      <w:ind w:left="4820"/>
      <w:outlineLvl w:val="2"/>
    </w:pPr>
    <w:rPr>
      <w:rFonts w:ascii="Arial" w:hAnsi="Arial" w:cs="Arial"/>
    </w:rPr>
  </w:style>
  <w:style w:type="character" w:customStyle="1" w:styleId="40">
    <w:name w:val="Заголовок 4 Знак"/>
    <w:basedOn w:val="a0"/>
    <w:link w:val="4"/>
    <w:rPr>
      <w:b/>
      <w:bCs/>
      <w:szCs w:val="20"/>
    </w:rPr>
  </w:style>
  <w:style w:type="character" w:customStyle="1" w:styleId="50">
    <w:name w:val="Заголовок 5 Знак"/>
    <w:basedOn w:val="a0"/>
    <w:link w:val="5"/>
    <w:rPr>
      <w:sz w:val="24"/>
      <w:szCs w:val="20"/>
    </w:rPr>
  </w:style>
  <w:style w:type="character" w:customStyle="1" w:styleId="60">
    <w:name w:val="Заголовок 6 Знак"/>
    <w:link w:val="6"/>
    <w:uiPriority w:val="9"/>
    <w:rPr>
      <w:b/>
      <w:sz w:val="24"/>
      <w:szCs w:val="20"/>
      <w:lang w:val="zh-CN" w:eastAsia="zh-CN"/>
    </w:rPr>
  </w:style>
  <w:style w:type="character" w:customStyle="1" w:styleId="70">
    <w:name w:val="Заголовок 7 Знак"/>
    <w:basedOn w:val="a0"/>
    <w:link w:val="7"/>
    <w:rPr>
      <w:rFonts w:ascii="Bookman Old Style" w:hAnsi="Bookman Old Style"/>
      <w:b/>
      <w:szCs w:val="24"/>
    </w:rPr>
  </w:style>
  <w:style w:type="character" w:customStyle="1" w:styleId="80">
    <w:name w:val="Заголовок 8 Знак"/>
    <w:basedOn w:val="a0"/>
    <w:link w:val="8"/>
    <w:rPr>
      <w:sz w:val="24"/>
      <w:szCs w:val="20"/>
    </w:rPr>
  </w:style>
  <w:style w:type="character" w:customStyle="1" w:styleId="90">
    <w:name w:val="Заголовок 9 Знак"/>
    <w:link w:val="9"/>
    <w:uiPriority w:val="9"/>
    <w:rPr>
      <w:sz w:val="24"/>
      <w:szCs w:val="20"/>
    </w:rPr>
  </w:style>
  <w:style w:type="paragraph" w:customStyle="1" w:styleId="1a">
    <w:name w:val="Заголовок оглавления1"/>
    <w:basedOn w:val="1"/>
    <w:next w:val="a"/>
    <w:uiPriority w:val="39"/>
    <w:unhideWhenUsed/>
    <w:qFormat/>
    <w:pPr>
      <w:keepLines/>
      <w:pageBreakBefore/>
      <w:spacing w:before="480" w:beforeAutospacing="0" w:after="0" w:afterAutospacing="0"/>
      <w:contextualSpacing/>
      <w:outlineLvl w:val="9"/>
    </w:pPr>
    <w:rPr>
      <w:rFonts w:ascii="Cambria" w:hAnsi="Cambria"/>
      <w:color w:val="365F91"/>
      <w:spacing w:val="5"/>
      <w:kern w:val="28"/>
      <w:sz w:val="28"/>
      <w:szCs w:val="28"/>
    </w:rPr>
  </w:style>
  <w:style w:type="character" w:customStyle="1" w:styleId="afb">
    <w:name w:val="Заголовок Знак"/>
    <w:link w:val="afa"/>
    <w:uiPriority w:val="10"/>
    <w:rPr>
      <w:rFonts w:ascii="Arial" w:hAnsi="Arial" w:cs="Arial"/>
      <w:b/>
      <w:bCs/>
      <w:szCs w:val="28"/>
    </w:rPr>
  </w:style>
  <w:style w:type="paragraph" w:customStyle="1" w:styleId="aff7">
    <w:name w:val="название приложения"/>
    <w:basedOn w:val="a"/>
    <w:pPr>
      <w:overflowPunct w:val="0"/>
      <w:autoSpaceDE w:val="0"/>
      <w:autoSpaceDN w:val="0"/>
      <w:adjustRightInd w:val="0"/>
      <w:ind w:left="454" w:firstLine="227"/>
      <w:jc w:val="center"/>
      <w:textAlignment w:val="baseline"/>
    </w:pPr>
    <w:rPr>
      <w:szCs w:val="20"/>
    </w:rPr>
  </w:style>
  <w:style w:type="character" w:customStyle="1" w:styleId="afd">
    <w:name w:val="Нижний колонтитул Знак"/>
    <w:link w:val="afc"/>
    <w:uiPriority w:val="99"/>
    <w:rPr>
      <w:sz w:val="24"/>
      <w:szCs w:val="24"/>
      <w:lang w:val="zh-CN" w:eastAsia="zh-CN"/>
    </w:rPr>
  </w:style>
  <w:style w:type="paragraph" w:customStyle="1" w:styleId="0">
    <w:name w:val="Обычный0 Знак Знак"/>
    <w:basedOn w:val="a"/>
    <w:autoRedefine/>
    <w:pPr>
      <w:spacing w:line="360" w:lineRule="auto"/>
      <w:ind w:left="142" w:right="282" w:firstLine="567"/>
    </w:pPr>
    <w:rPr>
      <w:color w:val="000000"/>
      <w:sz w:val="28"/>
      <w:szCs w:val="28"/>
    </w:rPr>
  </w:style>
  <w:style w:type="paragraph" w:customStyle="1" w:styleId="211">
    <w:name w:val="Обычный21"/>
    <w:basedOn w:val="a"/>
    <w:link w:val="2c"/>
    <w:qFormat/>
    <w:pPr>
      <w:overflowPunct w:val="0"/>
      <w:autoSpaceDE w:val="0"/>
      <w:autoSpaceDN w:val="0"/>
      <w:adjustRightInd w:val="0"/>
      <w:jc w:val="center"/>
      <w:textAlignment w:val="baseline"/>
    </w:pPr>
  </w:style>
  <w:style w:type="character" w:customStyle="1" w:styleId="2c">
    <w:name w:val="Обычный2 Знак"/>
    <w:link w:val="211"/>
    <w:rPr>
      <w:sz w:val="24"/>
      <w:szCs w:val="24"/>
    </w:rPr>
  </w:style>
  <w:style w:type="character" w:customStyle="1" w:styleId="af7">
    <w:name w:val="Основной текст Знак"/>
    <w:link w:val="af6"/>
    <w:rPr>
      <w:b/>
      <w:sz w:val="24"/>
      <w:szCs w:val="20"/>
      <w:lang w:val="zh-CN" w:eastAsia="zh-CN"/>
    </w:rPr>
  </w:style>
  <w:style w:type="character" w:customStyle="1" w:styleId="22">
    <w:name w:val="Основной текст 2 Знак"/>
    <w:link w:val="21"/>
    <w:uiPriority w:val="99"/>
    <w:rPr>
      <w:color w:val="000000"/>
      <w:sz w:val="24"/>
      <w:szCs w:val="30"/>
      <w:shd w:val="clear" w:color="auto" w:fill="FFFFFF"/>
      <w:lang w:val="zh-CN" w:eastAsia="zh-CN"/>
    </w:rPr>
  </w:style>
  <w:style w:type="paragraph" w:customStyle="1" w:styleId="2110">
    <w:name w:val="Основной текст 211"/>
    <w:basedOn w:val="a"/>
    <w:pPr>
      <w:ind w:firstLine="720"/>
    </w:pPr>
    <w:rPr>
      <w:szCs w:val="20"/>
    </w:rPr>
  </w:style>
  <w:style w:type="character" w:customStyle="1" w:styleId="35">
    <w:name w:val="Основной текст 3 Знак"/>
    <w:link w:val="34"/>
    <w:uiPriority w:val="99"/>
    <w:rPr>
      <w:sz w:val="24"/>
      <w:szCs w:val="20"/>
    </w:rPr>
  </w:style>
  <w:style w:type="character" w:customStyle="1" w:styleId="af9">
    <w:name w:val="Основной текст с отступом Знак"/>
    <w:link w:val="af8"/>
    <w:rPr>
      <w:sz w:val="24"/>
      <w:szCs w:val="24"/>
      <w:lang w:val="zh-CN" w:eastAsia="zh-CN"/>
    </w:rPr>
  </w:style>
  <w:style w:type="character" w:customStyle="1" w:styleId="25">
    <w:name w:val="Основной текст с отступом 2 Знак"/>
    <w:link w:val="24"/>
    <w:uiPriority w:val="99"/>
    <w:rPr>
      <w:b/>
      <w:sz w:val="24"/>
      <w:szCs w:val="20"/>
    </w:rPr>
  </w:style>
  <w:style w:type="character" w:customStyle="1" w:styleId="32">
    <w:name w:val="Основной текст с отступом 3 Знак"/>
    <w:link w:val="31"/>
    <w:uiPriority w:val="99"/>
    <w:rPr>
      <w:sz w:val="24"/>
      <w:szCs w:val="24"/>
      <w:lang w:val="zh-CN" w:eastAsia="zh-CN"/>
    </w:rPr>
  </w:style>
  <w:style w:type="paragraph" w:customStyle="1" w:styleId="aff8">
    <w:name w:val="Приложение"/>
    <w:basedOn w:val="a"/>
    <w:link w:val="aff9"/>
    <w:qFormat/>
    <w:pPr>
      <w:overflowPunct w:val="0"/>
      <w:autoSpaceDE w:val="0"/>
      <w:autoSpaceDN w:val="0"/>
      <w:adjustRightInd w:val="0"/>
      <w:jc w:val="right"/>
      <w:textAlignment w:val="baseline"/>
    </w:pPr>
    <w:rPr>
      <w:szCs w:val="20"/>
    </w:rPr>
  </w:style>
  <w:style w:type="character" w:customStyle="1" w:styleId="aff9">
    <w:name w:val="Приложение Знак"/>
    <w:link w:val="aff8"/>
    <w:rPr>
      <w:sz w:val="24"/>
      <w:szCs w:val="20"/>
    </w:rPr>
  </w:style>
  <w:style w:type="table" w:customStyle="1" w:styleId="1b">
    <w:name w:val="Сетка таблицы1"/>
    <w:basedOn w:val="a1"/>
    <w:uiPriority w:val="59"/>
    <w:rPr>
      <w:rFonts w:ascii="Calibri" w:eastAsia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0">
    <w:name w:val="Сетка таблицы12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d">
    <w:name w:val="Сетка таблицы2"/>
    <w:basedOn w:val="a1"/>
    <w:uiPriority w:val="39"/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c">
    <w:name w:val="Стиль1"/>
    <w:basedOn w:val="af6"/>
    <w:pPr>
      <w:spacing w:after="120" w:line="276" w:lineRule="auto"/>
      <w:jc w:val="left"/>
    </w:pPr>
    <w:rPr>
      <w:rFonts w:ascii="Calibri" w:eastAsia="Calibri" w:hAnsi="Calibri"/>
      <w:b w:val="0"/>
      <w:sz w:val="22"/>
      <w:szCs w:val="22"/>
      <w:lang w:val="ru-RU" w:eastAsia="en-US"/>
    </w:rPr>
  </w:style>
  <w:style w:type="character" w:customStyle="1" w:styleId="ac">
    <w:name w:val="Текст Знак"/>
    <w:link w:val="ab"/>
    <w:uiPriority w:val="99"/>
    <w:rPr>
      <w:rFonts w:ascii="Courier New" w:hAnsi="Courier New" w:cs="Courier New"/>
      <w:sz w:val="20"/>
      <w:szCs w:val="20"/>
    </w:rPr>
  </w:style>
  <w:style w:type="character" w:customStyle="1" w:styleId="aa">
    <w:name w:val="Текст выноски Знак"/>
    <w:link w:val="a9"/>
    <w:uiPriority w:val="99"/>
    <w:semiHidden/>
    <w:rPr>
      <w:rFonts w:ascii="Tahoma" w:hAnsi="Tahoma"/>
      <w:sz w:val="16"/>
      <w:szCs w:val="16"/>
      <w:lang w:val="zh-CN" w:eastAsia="zh-CN"/>
    </w:rPr>
  </w:style>
  <w:style w:type="character" w:customStyle="1" w:styleId="af">
    <w:name w:val="Текст примечания Знак"/>
    <w:link w:val="ae"/>
    <w:rPr>
      <w:sz w:val="20"/>
      <w:szCs w:val="20"/>
    </w:rPr>
  </w:style>
  <w:style w:type="character" w:customStyle="1" w:styleId="af3">
    <w:name w:val="Текст сноски Знак"/>
    <w:link w:val="af2"/>
    <w:uiPriority w:val="99"/>
    <w:semiHidden/>
    <w:rPr>
      <w:sz w:val="20"/>
      <w:szCs w:val="20"/>
    </w:rPr>
  </w:style>
  <w:style w:type="character" w:customStyle="1" w:styleId="af1">
    <w:name w:val="Тема примечания Знак"/>
    <w:link w:val="af0"/>
    <w:uiPriority w:val="99"/>
    <w:semiHidden/>
    <w:rPr>
      <w:b/>
      <w:bCs/>
      <w:sz w:val="20"/>
      <w:szCs w:val="20"/>
    </w:rPr>
  </w:style>
  <w:style w:type="table" w:customStyle="1" w:styleId="39">
    <w:name w:val="Сетка таблицы3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pPr>
      <w:widowControl w:val="0"/>
    </w:pPr>
    <w:rPr>
      <w:rFonts w:asciiTheme="minorHAnsi" w:eastAsiaTheme="minorHAnsi" w:hAnsiTheme="minorHAnsi" w:cstheme="minorBidi"/>
      <w:sz w:val="22"/>
      <w:szCs w:val="22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fa">
    <w:name w:val="Placeholder Text"/>
    <w:basedOn w:val="a0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338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Svetlana</dc:creator>
  <cp:lastModifiedBy>Сукорская Ольга Александровна</cp:lastModifiedBy>
  <cp:revision>4</cp:revision>
  <dcterms:created xsi:type="dcterms:W3CDTF">2026-07-29T11:11:00Z</dcterms:created>
  <dcterms:modified xsi:type="dcterms:W3CDTF">2026-09-11T16:59:00Z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BF685C53A33B462B8C19CD81E1D36BA6_12</vt:lpwstr>
  </property>
</Properties>
</file>