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54BF" w14:textId="2819E57F" w:rsidR="007C3092" w:rsidRDefault="007C3092" w:rsidP="004447A7">
      <w:pPr>
        <w:jc w:val="center"/>
        <w:divId w:val="1270696499"/>
        <w:rPr>
          <w:rFonts w:ascii="黑体" w:eastAsia="黑体" w:hAnsi="黑体"/>
          <w:sz w:val="52"/>
          <w:szCs w:val="52"/>
        </w:rPr>
      </w:pPr>
      <w:r>
        <w:rPr>
          <w:rFonts w:ascii="黑体" w:eastAsia="黑体" w:hAnsi="黑体" w:hint="eastAsia"/>
          <w:sz w:val="52"/>
          <w:szCs w:val="52"/>
        </w:rPr>
        <w:t>同济大学创新</w:t>
      </w:r>
      <w:r w:rsidR="00F33D5A">
        <w:rPr>
          <w:rFonts w:ascii="黑体" w:eastAsia="黑体" w:hAnsi="黑体" w:hint="eastAsia"/>
          <w:sz w:val="52"/>
          <w:szCs w:val="52"/>
        </w:rPr>
        <w:t>/创业</w:t>
      </w:r>
      <w:r>
        <w:rPr>
          <w:rFonts w:ascii="黑体" w:eastAsia="黑体" w:hAnsi="黑体" w:hint="eastAsia"/>
          <w:sz w:val="52"/>
          <w:szCs w:val="52"/>
        </w:rPr>
        <w:t>项目结题报告</w:t>
      </w:r>
    </w:p>
    <w:p w14:paraId="7F12EB3D" w14:textId="39ABAF8F" w:rsidR="007C3092" w:rsidRDefault="007C3092">
      <w:pPr>
        <w:pStyle w:val="4"/>
        <w:keepNext/>
        <w:spacing w:line="600" w:lineRule="atLeast"/>
        <w:textAlignment w:val="center"/>
        <w:divId w:val="1162115560"/>
        <w:rPr>
          <w:rFonts w:ascii="黑体" w:eastAsia="黑体" w:hAnsi="黑体"/>
          <w:b w:val="0"/>
          <w:bCs w:val="0"/>
          <w:sz w:val="28"/>
          <w:szCs w:val="28"/>
        </w:rPr>
      </w:pPr>
      <w:r>
        <w:rPr>
          <w:rFonts w:ascii="黑体" w:eastAsia="黑体" w:hAnsi="黑体" w:hint="eastAsia"/>
          <w:b w:val="0"/>
          <w:bCs w:val="0"/>
          <w:sz w:val="28"/>
          <w:szCs w:val="28"/>
        </w:rPr>
        <w:t>一、项目基本信息</w:t>
      </w:r>
    </w:p>
    <w:tbl>
      <w:tblPr>
        <w:tblW w:w="5000" w:type="pct"/>
        <w:tblCellMar>
          <w:top w:w="15" w:type="dxa"/>
          <w:left w:w="15" w:type="dxa"/>
          <w:bottom w:w="15" w:type="dxa"/>
          <w:right w:w="15" w:type="dxa"/>
        </w:tblCellMar>
        <w:tblLook w:val="04A0" w:firstRow="1" w:lastRow="0" w:firstColumn="1" w:lastColumn="0" w:noHBand="0" w:noVBand="1"/>
      </w:tblPr>
      <w:tblGrid>
        <w:gridCol w:w="2299"/>
        <w:gridCol w:w="1943"/>
        <w:gridCol w:w="1844"/>
        <w:gridCol w:w="3254"/>
      </w:tblGrid>
      <w:tr w:rsidR="007C3092" w14:paraId="7EAA0CCF" w14:textId="77777777" w:rsidTr="00D05B3B">
        <w:trPr>
          <w:divId w:val="805049834"/>
        </w:trPr>
        <w:tc>
          <w:tcPr>
            <w:tcW w:w="123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13D78AC9" w14:textId="77777777" w:rsidR="007C3092" w:rsidRDefault="007C3092">
            <w:pPr>
              <w:jc w:val="center"/>
            </w:pPr>
            <w:r>
              <w:rPr>
                <w:rFonts w:hint="eastAsia"/>
              </w:rPr>
              <w:t>项目名称</w:t>
            </w:r>
          </w:p>
        </w:tc>
        <w:tc>
          <w:tcPr>
            <w:tcW w:w="3769"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4EF3EBCE" w14:textId="77777777" w:rsidR="007C3092" w:rsidRDefault="00271FD2" w:rsidP="00D05B3B">
            <w:pPr>
              <w:jc w:val="center"/>
            </w:pPr>
            <w:r w:rsidRPr="00271FD2">
              <w:rPr>
                <w:rFonts w:hint="eastAsia"/>
              </w:rPr>
              <w:t>门禁检测口罩佩戴系统</w:t>
            </w:r>
          </w:p>
        </w:tc>
      </w:tr>
      <w:tr w:rsidR="007C3092" w14:paraId="735F4C72" w14:textId="77777777" w:rsidTr="00D05B3B">
        <w:trPr>
          <w:divId w:val="805049834"/>
        </w:trPr>
        <w:tc>
          <w:tcPr>
            <w:tcW w:w="123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5CBA4C45" w14:textId="77777777" w:rsidR="007C3092" w:rsidRDefault="007C3092">
            <w:pPr>
              <w:jc w:val="center"/>
            </w:pPr>
            <w:r>
              <w:rPr>
                <w:rFonts w:hint="eastAsia"/>
              </w:rPr>
              <w:t>项目编号</w:t>
            </w:r>
          </w:p>
        </w:tc>
        <w:tc>
          <w:tcPr>
            <w:tcW w:w="3769"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720CE2A2" w14:textId="77777777" w:rsidR="007C3092" w:rsidRDefault="00271FD2" w:rsidP="00D05B3B">
            <w:pPr>
              <w:jc w:val="center"/>
            </w:pPr>
            <w:r w:rsidRPr="00271FD2">
              <w:rPr>
                <w:rFonts w:hint="eastAsia"/>
              </w:rPr>
              <w:t>X2023061</w:t>
            </w:r>
          </w:p>
        </w:tc>
      </w:tr>
      <w:tr w:rsidR="007C3092" w14:paraId="366FC8FC" w14:textId="77777777" w:rsidTr="00D05B3B">
        <w:trPr>
          <w:divId w:val="805049834"/>
        </w:trPr>
        <w:tc>
          <w:tcPr>
            <w:tcW w:w="123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2A04AB53" w14:textId="77777777" w:rsidR="007C3092" w:rsidRDefault="007C3092">
            <w:pPr>
              <w:jc w:val="center"/>
            </w:pPr>
            <w:r>
              <w:rPr>
                <w:rFonts w:hint="eastAsia"/>
              </w:rPr>
              <w:t>起止时间（年月）</w:t>
            </w:r>
          </w:p>
        </w:tc>
        <w:tc>
          <w:tcPr>
            <w:tcW w:w="3769"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102D5703" w14:textId="29567B52" w:rsidR="007C3092" w:rsidRPr="00271FD2" w:rsidRDefault="00271FD2" w:rsidP="00D05B3B">
            <w:pPr>
              <w:jc w:val="center"/>
            </w:pPr>
            <w:r w:rsidRPr="00271FD2">
              <w:rPr>
                <w:rFonts w:hint="eastAsia"/>
              </w:rPr>
              <w:t>2</w:t>
            </w:r>
            <w:r w:rsidRPr="00271FD2">
              <w:t>023</w:t>
            </w:r>
            <w:r w:rsidRPr="00271FD2">
              <w:rPr>
                <w:rFonts w:hint="eastAsia"/>
              </w:rPr>
              <w:t>年</w:t>
            </w:r>
            <w:r w:rsidRPr="00271FD2">
              <w:t>3</w:t>
            </w:r>
            <w:r w:rsidRPr="00271FD2">
              <w:rPr>
                <w:rFonts w:hint="eastAsia"/>
              </w:rPr>
              <w:t>月</w:t>
            </w:r>
            <w:r w:rsidRPr="00271FD2">
              <w:t>2</w:t>
            </w:r>
            <w:r w:rsidRPr="00271FD2">
              <w:rPr>
                <w:rFonts w:hint="eastAsia"/>
              </w:rPr>
              <w:t>日</w:t>
            </w:r>
            <w:r w:rsidR="00D05B3B">
              <w:rPr>
                <w:rFonts w:hint="eastAsia"/>
              </w:rPr>
              <w:t xml:space="preserve"> </w:t>
            </w:r>
            <w:r w:rsidRPr="00271FD2">
              <w:rPr>
                <w:rFonts w:hint="eastAsia"/>
              </w:rPr>
              <w:t>-</w:t>
            </w:r>
            <w:r w:rsidR="00D05B3B">
              <w:rPr>
                <w:rFonts w:hint="eastAsia"/>
              </w:rPr>
              <w:t xml:space="preserve"> </w:t>
            </w:r>
            <w:r w:rsidRPr="00271FD2">
              <w:rPr>
                <w:rFonts w:hint="eastAsia"/>
              </w:rPr>
              <w:t>2</w:t>
            </w:r>
            <w:r w:rsidRPr="00271FD2">
              <w:t>02</w:t>
            </w:r>
            <w:r w:rsidRPr="00271FD2">
              <w:rPr>
                <w:rFonts w:hint="eastAsia"/>
              </w:rPr>
              <w:t>4年</w:t>
            </w:r>
            <w:r w:rsidRPr="00271FD2">
              <w:t>3</w:t>
            </w:r>
            <w:r w:rsidRPr="00271FD2">
              <w:rPr>
                <w:rFonts w:hint="eastAsia"/>
              </w:rPr>
              <w:t>月</w:t>
            </w:r>
            <w:r w:rsidRPr="00271FD2">
              <w:t>2</w:t>
            </w:r>
            <w:r w:rsidRPr="00271FD2">
              <w:rPr>
                <w:rFonts w:hint="eastAsia"/>
              </w:rPr>
              <w:t>日</w:t>
            </w:r>
          </w:p>
        </w:tc>
      </w:tr>
      <w:tr w:rsidR="007C3092" w14:paraId="361563DA" w14:textId="77777777" w:rsidTr="00D05B3B">
        <w:trPr>
          <w:divId w:val="805049834"/>
        </w:trPr>
        <w:tc>
          <w:tcPr>
            <w:tcW w:w="123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797E3C8B" w14:textId="77777777" w:rsidR="007C3092" w:rsidRDefault="007C3092">
            <w:pPr>
              <w:jc w:val="center"/>
            </w:pPr>
            <w:r>
              <w:rPr>
                <w:rFonts w:hint="eastAsia"/>
              </w:rPr>
              <w:t>项目负责人</w:t>
            </w:r>
          </w:p>
        </w:tc>
        <w:tc>
          <w:tcPr>
            <w:tcW w:w="1040"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7AE587E5" w14:textId="77777777" w:rsidR="007C3092" w:rsidRDefault="00271FD2" w:rsidP="00D05B3B">
            <w:pPr>
              <w:ind w:rightChars="70" w:right="168"/>
              <w:jc w:val="center"/>
            </w:pPr>
            <w:r>
              <w:rPr>
                <w:rFonts w:hint="eastAsia"/>
              </w:rPr>
              <w:t>梁斯凯</w:t>
            </w:r>
          </w:p>
        </w:tc>
        <w:tc>
          <w:tcPr>
            <w:tcW w:w="98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529B4F81" w14:textId="77777777" w:rsidR="007C3092" w:rsidRDefault="007C3092" w:rsidP="00D05B3B">
            <w:pPr>
              <w:jc w:val="center"/>
            </w:pPr>
            <w:r>
              <w:rPr>
                <w:rFonts w:hint="eastAsia"/>
              </w:rPr>
              <w:t>所在院系</w:t>
            </w:r>
          </w:p>
        </w:tc>
        <w:tc>
          <w:tcPr>
            <w:tcW w:w="1742"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2B45F6AF" w14:textId="77777777" w:rsidR="007C3092" w:rsidRDefault="00271FD2" w:rsidP="00D05B3B">
            <w:pPr>
              <w:ind w:rightChars="66" w:right="158"/>
              <w:jc w:val="center"/>
            </w:pPr>
            <w:r>
              <w:rPr>
                <w:rFonts w:hint="eastAsia"/>
              </w:rPr>
              <w:t>电子与信息工程学院</w:t>
            </w:r>
          </w:p>
        </w:tc>
      </w:tr>
      <w:tr w:rsidR="007C3092" w14:paraId="7E3E7E11" w14:textId="77777777" w:rsidTr="00D05B3B">
        <w:trPr>
          <w:divId w:val="805049834"/>
        </w:trPr>
        <w:tc>
          <w:tcPr>
            <w:tcW w:w="123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DA47896" w14:textId="77777777" w:rsidR="007C3092" w:rsidRDefault="007C3092">
            <w:pPr>
              <w:jc w:val="center"/>
            </w:pPr>
            <w:r>
              <w:rPr>
                <w:rFonts w:hint="eastAsia"/>
              </w:rPr>
              <w:t>学号</w:t>
            </w:r>
          </w:p>
        </w:tc>
        <w:tc>
          <w:tcPr>
            <w:tcW w:w="1040"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59B2FCE4" w14:textId="77777777" w:rsidR="007C3092" w:rsidRDefault="00271FD2" w:rsidP="00D05B3B">
            <w:pPr>
              <w:ind w:rightChars="70" w:right="168"/>
              <w:jc w:val="center"/>
            </w:pPr>
            <w:r>
              <w:rPr>
                <w:rFonts w:hint="eastAsia"/>
              </w:rPr>
              <w:t>2253540</w:t>
            </w:r>
          </w:p>
        </w:tc>
        <w:tc>
          <w:tcPr>
            <w:tcW w:w="98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429C8DF8" w14:textId="77777777" w:rsidR="007C3092" w:rsidRDefault="007C3092" w:rsidP="00D05B3B">
            <w:pPr>
              <w:jc w:val="center"/>
            </w:pPr>
            <w:r>
              <w:rPr>
                <w:rFonts w:hint="eastAsia"/>
              </w:rPr>
              <w:t>专业</w:t>
            </w:r>
          </w:p>
        </w:tc>
        <w:tc>
          <w:tcPr>
            <w:tcW w:w="1742"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0AFF4674" w14:textId="77777777" w:rsidR="007C3092" w:rsidRDefault="00271FD2" w:rsidP="00D05B3B">
            <w:pPr>
              <w:ind w:rightChars="66" w:right="158"/>
              <w:jc w:val="center"/>
            </w:pPr>
            <w:r>
              <w:rPr>
                <w:rFonts w:hint="eastAsia"/>
              </w:rPr>
              <w:t>计算机与科学技术</w:t>
            </w:r>
          </w:p>
        </w:tc>
      </w:tr>
      <w:tr w:rsidR="007C3092" w14:paraId="4BB87F33" w14:textId="77777777" w:rsidTr="00D05B3B">
        <w:trPr>
          <w:divId w:val="805049834"/>
        </w:trPr>
        <w:tc>
          <w:tcPr>
            <w:tcW w:w="123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3E775FA4" w14:textId="77777777" w:rsidR="007C3092" w:rsidRDefault="007C3092">
            <w:pPr>
              <w:jc w:val="center"/>
            </w:pPr>
            <w:r>
              <w:rPr>
                <w:rFonts w:hint="eastAsia"/>
              </w:rPr>
              <w:t>手机号</w:t>
            </w:r>
          </w:p>
        </w:tc>
        <w:tc>
          <w:tcPr>
            <w:tcW w:w="1040"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049CEE06" w14:textId="77777777" w:rsidR="007C3092" w:rsidRDefault="00271FD2" w:rsidP="00D05B3B">
            <w:pPr>
              <w:ind w:rightChars="70" w:right="168"/>
              <w:jc w:val="center"/>
            </w:pPr>
            <w:r>
              <w:rPr>
                <w:rFonts w:hint="eastAsia"/>
              </w:rPr>
              <w:t>13193033800</w:t>
            </w:r>
          </w:p>
        </w:tc>
        <w:tc>
          <w:tcPr>
            <w:tcW w:w="98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13640EAF" w14:textId="77777777" w:rsidR="007C3092" w:rsidRDefault="007C3092" w:rsidP="00D05B3B">
            <w:pPr>
              <w:jc w:val="center"/>
            </w:pPr>
            <w:r>
              <w:rPr>
                <w:rFonts w:hint="eastAsia"/>
              </w:rPr>
              <w:t>邮箱</w:t>
            </w:r>
          </w:p>
        </w:tc>
        <w:tc>
          <w:tcPr>
            <w:tcW w:w="1742"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00941363" w14:textId="77777777" w:rsidR="007C3092" w:rsidRDefault="00271FD2" w:rsidP="00D05B3B">
            <w:pPr>
              <w:ind w:rightChars="66" w:right="158"/>
              <w:jc w:val="center"/>
            </w:pPr>
            <w:r w:rsidRPr="00271FD2">
              <w:t>2253540@tongji.edu.cn</w:t>
            </w:r>
          </w:p>
        </w:tc>
      </w:tr>
      <w:tr w:rsidR="007C3092" w14:paraId="2510DF41" w14:textId="77777777" w:rsidTr="00D05B3B">
        <w:trPr>
          <w:divId w:val="805049834"/>
        </w:trPr>
        <w:tc>
          <w:tcPr>
            <w:tcW w:w="123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7FF4B73E" w14:textId="77777777" w:rsidR="007C3092" w:rsidRDefault="007C3092">
            <w:pPr>
              <w:jc w:val="center"/>
            </w:pPr>
            <w:r>
              <w:rPr>
                <w:rFonts w:hint="eastAsia"/>
              </w:rPr>
              <w:t>指导老师</w:t>
            </w:r>
          </w:p>
        </w:tc>
        <w:tc>
          <w:tcPr>
            <w:tcW w:w="1040"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6A26CA85" w14:textId="77777777" w:rsidR="007C3092" w:rsidRDefault="00271FD2" w:rsidP="00D05B3B">
            <w:pPr>
              <w:ind w:rightChars="70" w:right="168"/>
              <w:jc w:val="center"/>
            </w:pPr>
            <w:r>
              <w:rPr>
                <w:rFonts w:hint="eastAsia"/>
              </w:rPr>
              <w:t>刘春梅</w:t>
            </w:r>
          </w:p>
        </w:tc>
        <w:tc>
          <w:tcPr>
            <w:tcW w:w="98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D343A0A" w14:textId="77777777" w:rsidR="007C3092" w:rsidRDefault="007C3092" w:rsidP="00D05B3B">
            <w:pPr>
              <w:jc w:val="center"/>
            </w:pPr>
            <w:r>
              <w:rPr>
                <w:rFonts w:hint="eastAsia"/>
              </w:rPr>
              <w:t>所在院系</w:t>
            </w:r>
          </w:p>
        </w:tc>
        <w:tc>
          <w:tcPr>
            <w:tcW w:w="1742"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07A376CA" w14:textId="77777777" w:rsidR="007C3092" w:rsidRDefault="00271FD2" w:rsidP="00D05B3B">
            <w:pPr>
              <w:ind w:rightChars="66" w:right="158"/>
              <w:jc w:val="center"/>
            </w:pPr>
            <w:r>
              <w:rPr>
                <w:rFonts w:hint="eastAsia"/>
              </w:rPr>
              <w:t>电子与信息工程学院</w:t>
            </w:r>
          </w:p>
        </w:tc>
      </w:tr>
    </w:tbl>
    <w:p w14:paraId="1351791D" w14:textId="6A1BD39E" w:rsidR="007C3092" w:rsidRDefault="007C3092">
      <w:pPr>
        <w:pStyle w:val="4"/>
        <w:keepNext/>
        <w:spacing w:line="600" w:lineRule="atLeast"/>
        <w:textAlignment w:val="center"/>
        <w:divId w:val="1126198678"/>
        <w:rPr>
          <w:rFonts w:ascii="黑体" w:eastAsia="黑体" w:hAnsi="黑体"/>
          <w:b w:val="0"/>
          <w:bCs w:val="0"/>
          <w:sz w:val="28"/>
          <w:szCs w:val="28"/>
        </w:rPr>
      </w:pPr>
      <w:r>
        <w:rPr>
          <w:rFonts w:ascii="黑体" w:eastAsia="黑体" w:hAnsi="黑体" w:hint="eastAsia"/>
          <w:b w:val="0"/>
          <w:bCs w:val="0"/>
          <w:sz w:val="28"/>
          <w:szCs w:val="28"/>
        </w:rPr>
        <w:t>二、结题报告内容</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7C3092" w14:paraId="5885A401" w14:textId="77777777">
        <w:trPr>
          <w:divId w:val="238832250"/>
        </w:trPr>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379FFF5D" w14:textId="3BB62D92" w:rsidR="007C3092" w:rsidRDefault="007C3092" w:rsidP="00D05B3B">
            <w:pPr>
              <w:pStyle w:val="4"/>
              <w:spacing w:before="120" w:beforeAutospacing="0" w:after="120" w:afterAutospacing="0" w:line="400" w:lineRule="atLeast"/>
              <w:ind w:firstLine="480"/>
              <w:jc w:val="both"/>
              <w:textAlignment w:val="center"/>
            </w:pPr>
            <w:r>
              <w:rPr>
                <w:rFonts w:hint="eastAsia"/>
              </w:rPr>
              <w:t>1）项目成员基本情况（人数、院系、专业、年级）</w:t>
            </w:r>
            <w:r w:rsidR="00D05B3B">
              <w:rPr>
                <w:rFonts w:hint="eastAsia"/>
              </w:rPr>
              <w:t>；</w:t>
            </w:r>
            <w:r>
              <w:rPr>
                <w:rFonts w:hint="eastAsia"/>
              </w:rPr>
              <w:t>指导教师基本情况（职称、专业领域）</w:t>
            </w:r>
          </w:p>
          <w:tbl>
            <w:tblPr>
              <w:tblpPr w:leftFromText="180" w:rightFromText="180" w:vertAnchor="page" w:horzAnchor="margin" w:tblpXSpec="center" w:tblpY="16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134"/>
              <w:gridCol w:w="2268"/>
              <w:gridCol w:w="1984"/>
              <w:gridCol w:w="1559"/>
            </w:tblGrid>
            <w:tr w:rsidR="00D05B3B" w14:paraId="3235E424" w14:textId="77777777" w:rsidTr="00D05B3B">
              <w:trPr>
                <w:divId w:val="795873484"/>
                <w:trHeight w:val="434"/>
              </w:trPr>
              <w:tc>
                <w:tcPr>
                  <w:tcW w:w="1136" w:type="dxa"/>
                  <w:shd w:val="clear" w:color="auto" w:fill="auto"/>
                </w:tcPr>
                <w:p w14:paraId="37968E79"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姓名</w:t>
                  </w:r>
                </w:p>
              </w:tc>
              <w:tc>
                <w:tcPr>
                  <w:tcW w:w="1134" w:type="dxa"/>
                  <w:shd w:val="clear" w:color="auto" w:fill="auto"/>
                </w:tcPr>
                <w:p w14:paraId="25E49193"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学号</w:t>
                  </w:r>
                </w:p>
              </w:tc>
              <w:tc>
                <w:tcPr>
                  <w:tcW w:w="2268" w:type="dxa"/>
                  <w:shd w:val="clear" w:color="auto" w:fill="auto"/>
                </w:tcPr>
                <w:p w14:paraId="4CB1712B"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hint="eastAsia"/>
                    </w:rPr>
                    <w:t>院系</w:t>
                  </w:r>
                </w:p>
              </w:tc>
              <w:tc>
                <w:tcPr>
                  <w:tcW w:w="1984" w:type="dxa"/>
                  <w:shd w:val="clear" w:color="auto" w:fill="auto"/>
                </w:tcPr>
                <w:p w14:paraId="4E4F6460"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专业</w:t>
                  </w:r>
                </w:p>
              </w:tc>
              <w:tc>
                <w:tcPr>
                  <w:tcW w:w="1559" w:type="dxa"/>
                  <w:shd w:val="clear" w:color="auto" w:fill="auto"/>
                </w:tcPr>
                <w:p w14:paraId="56CA83FA"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年级</w:t>
                  </w:r>
                </w:p>
              </w:tc>
            </w:tr>
            <w:tr w:rsidR="00D05B3B" w14:paraId="3B941A62" w14:textId="77777777" w:rsidTr="00D05B3B">
              <w:trPr>
                <w:divId w:val="795873484"/>
                <w:trHeight w:val="434"/>
              </w:trPr>
              <w:tc>
                <w:tcPr>
                  <w:tcW w:w="1136" w:type="dxa"/>
                  <w:shd w:val="clear" w:color="auto" w:fill="auto"/>
                </w:tcPr>
                <w:p w14:paraId="587DF625"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梁斯凯</w:t>
                  </w:r>
                </w:p>
              </w:tc>
              <w:tc>
                <w:tcPr>
                  <w:tcW w:w="1134" w:type="dxa"/>
                  <w:shd w:val="clear" w:color="auto" w:fill="auto"/>
                </w:tcPr>
                <w:p w14:paraId="7358C4B4"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2253540</w:t>
                  </w:r>
                </w:p>
              </w:tc>
              <w:tc>
                <w:tcPr>
                  <w:tcW w:w="2268" w:type="dxa"/>
                  <w:shd w:val="clear" w:color="auto" w:fill="auto"/>
                </w:tcPr>
                <w:p w14:paraId="2F7F105F"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电子与信息工程学院</w:t>
                  </w:r>
                </w:p>
              </w:tc>
              <w:tc>
                <w:tcPr>
                  <w:tcW w:w="1984" w:type="dxa"/>
                  <w:shd w:val="clear" w:color="auto" w:fill="auto"/>
                </w:tcPr>
                <w:p w14:paraId="38A3E467"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计算机科学与技术</w:t>
                  </w:r>
                </w:p>
              </w:tc>
              <w:tc>
                <w:tcPr>
                  <w:tcW w:w="1559" w:type="dxa"/>
                  <w:shd w:val="clear" w:color="auto" w:fill="auto"/>
                </w:tcPr>
                <w:p w14:paraId="027E1FBC"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本科二年级</w:t>
                  </w:r>
                </w:p>
              </w:tc>
            </w:tr>
            <w:tr w:rsidR="00D05B3B" w14:paraId="4C378291" w14:textId="77777777" w:rsidTr="00D05B3B">
              <w:trPr>
                <w:divId w:val="795873484"/>
                <w:trHeight w:val="434"/>
              </w:trPr>
              <w:tc>
                <w:tcPr>
                  <w:tcW w:w="1136" w:type="dxa"/>
                  <w:shd w:val="clear" w:color="auto" w:fill="auto"/>
                </w:tcPr>
                <w:p w14:paraId="3BC4E617" w14:textId="77777777" w:rsidR="00D05B3B" w:rsidRDefault="00D05B3B" w:rsidP="00D05B3B">
                  <w:pPr>
                    <w:pStyle w:val="5"/>
                    <w:spacing w:before="60" w:beforeAutospacing="0" w:after="60" w:afterAutospacing="0"/>
                    <w:ind w:right="80"/>
                    <w:jc w:val="center"/>
                    <w:rPr>
                      <w:rFonts w:ascii="仿宋" w:eastAsia="仿宋" w:hAnsi="仿宋"/>
                      <w:sz w:val="21"/>
                      <w:szCs w:val="21"/>
                    </w:rPr>
                  </w:pPr>
                  <w:proofErr w:type="gramStart"/>
                  <w:r>
                    <w:rPr>
                      <w:rFonts w:ascii="仿宋" w:eastAsia="仿宋" w:hAnsi="仿宋" w:hint="eastAsia"/>
                      <w:sz w:val="21"/>
                      <w:szCs w:val="21"/>
                    </w:rPr>
                    <w:t>林继申</w:t>
                  </w:r>
                  <w:proofErr w:type="gramEnd"/>
                </w:p>
              </w:tc>
              <w:tc>
                <w:tcPr>
                  <w:tcW w:w="1134" w:type="dxa"/>
                  <w:shd w:val="clear" w:color="auto" w:fill="auto"/>
                </w:tcPr>
                <w:p w14:paraId="0BBBCB96"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2</w:t>
                  </w:r>
                  <w:r>
                    <w:rPr>
                      <w:rFonts w:ascii="仿宋" w:eastAsia="仿宋" w:hAnsi="仿宋"/>
                      <w:sz w:val="21"/>
                      <w:szCs w:val="21"/>
                    </w:rPr>
                    <w:t>250758</w:t>
                  </w:r>
                </w:p>
              </w:tc>
              <w:tc>
                <w:tcPr>
                  <w:tcW w:w="2268" w:type="dxa"/>
                  <w:shd w:val="clear" w:color="auto" w:fill="auto"/>
                </w:tcPr>
                <w:p w14:paraId="3E7DFB0E"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软件学院</w:t>
                  </w:r>
                </w:p>
              </w:tc>
              <w:tc>
                <w:tcPr>
                  <w:tcW w:w="1984" w:type="dxa"/>
                  <w:shd w:val="clear" w:color="auto" w:fill="auto"/>
                </w:tcPr>
                <w:p w14:paraId="02151F75"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软件工程</w:t>
                  </w:r>
                </w:p>
              </w:tc>
              <w:tc>
                <w:tcPr>
                  <w:tcW w:w="1559" w:type="dxa"/>
                  <w:shd w:val="clear" w:color="auto" w:fill="auto"/>
                </w:tcPr>
                <w:p w14:paraId="7F647709"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sidRPr="006F6CAD">
                    <w:rPr>
                      <w:rFonts w:ascii="仿宋" w:eastAsia="仿宋" w:hAnsi="仿宋" w:hint="eastAsia"/>
                      <w:sz w:val="21"/>
                      <w:szCs w:val="21"/>
                    </w:rPr>
                    <w:t>本科二年级</w:t>
                  </w:r>
                </w:p>
              </w:tc>
            </w:tr>
            <w:tr w:rsidR="00D05B3B" w14:paraId="0768F256" w14:textId="77777777" w:rsidTr="00D05B3B">
              <w:trPr>
                <w:divId w:val="795873484"/>
                <w:trHeight w:val="423"/>
              </w:trPr>
              <w:tc>
                <w:tcPr>
                  <w:tcW w:w="1136" w:type="dxa"/>
                  <w:shd w:val="clear" w:color="auto" w:fill="auto"/>
                </w:tcPr>
                <w:p w14:paraId="0898CD9F" w14:textId="77777777" w:rsidR="00D05B3B" w:rsidRDefault="00D05B3B" w:rsidP="00D05B3B">
                  <w:pPr>
                    <w:pStyle w:val="5"/>
                    <w:spacing w:before="60" w:beforeAutospacing="0" w:after="60" w:afterAutospacing="0"/>
                    <w:ind w:right="80"/>
                    <w:jc w:val="center"/>
                    <w:rPr>
                      <w:rFonts w:ascii="仿宋" w:eastAsia="仿宋" w:hAnsi="仿宋"/>
                      <w:sz w:val="21"/>
                      <w:szCs w:val="21"/>
                    </w:rPr>
                  </w:pPr>
                  <w:proofErr w:type="gramStart"/>
                  <w:r>
                    <w:rPr>
                      <w:rFonts w:ascii="仿宋" w:eastAsia="仿宋" w:hAnsi="仿宋" w:hint="eastAsia"/>
                      <w:sz w:val="21"/>
                      <w:szCs w:val="21"/>
                    </w:rPr>
                    <w:t>柳阳</w:t>
                  </w:r>
                  <w:proofErr w:type="gramEnd"/>
                </w:p>
              </w:tc>
              <w:tc>
                <w:tcPr>
                  <w:tcW w:w="1134" w:type="dxa"/>
                  <w:shd w:val="clear" w:color="auto" w:fill="auto"/>
                </w:tcPr>
                <w:p w14:paraId="6914F12D"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2</w:t>
                  </w:r>
                  <w:r>
                    <w:rPr>
                      <w:rFonts w:ascii="仿宋" w:eastAsia="仿宋" w:hAnsi="仿宋"/>
                      <w:sz w:val="21"/>
                      <w:szCs w:val="21"/>
                    </w:rPr>
                    <w:t>253407</w:t>
                  </w:r>
                </w:p>
              </w:tc>
              <w:tc>
                <w:tcPr>
                  <w:tcW w:w="2268" w:type="dxa"/>
                  <w:shd w:val="clear" w:color="auto" w:fill="auto"/>
                </w:tcPr>
                <w:p w14:paraId="63752FD3"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软件学院</w:t>
                  </w:r>
                </w:p>
              </w:tc>
              <w:tc>
                <w:tcPr>
                  <w:tcW w:w="1984" w:type="dxa"/>
                  <w:shd w:val="clear" w:color="auto" w:fill="auto"/>
                </w:tcPr>
                <w:p w14:paraId="21B8A1BF"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软件工程</w:t>
                  </w:r>
                </w:p>
              </w:tc>
              <w:tc>
                <w:tcPr>
                  <w:tcW w:w="1559" w:type="dxa"/>
                  <w:shd w:val="clear" w:color="auto" w:fill="auto"/>
                </w:tcPr>
                <w:p w14:paraId="4321EC09"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sidRPr="006F6CAD">
                    <w:rPr>
                      <w:rFonts w:ascii="仿宋" w:eastAsia="仿宋" w:hAnsi="仿宋" w:hint="eastAsia"/>
                      <w:sz w:val="21"/>
                      <w:szCs w:val="21"/>
                    </w:rPr>
                    <w:t>本科二年级</w:t>
                  </w:r>
                </w:p>
              </w:tc>
            </w:tr>
            <w:tr w:rsidR="00D05B3B" w14:paraId="5D61689F" w14:textId="77777777" w:rsidTr="00D05B3B">
              <w:trPr>
                <w:divId w:val="795873484"/>
                <w:trHeight w:val="423"/>
              </w:trPr>
              <w:tc>
                <w:tcPr>
                  <w:tcW w:w="1136" w:type="dxa"/>
                  <w:shd w:val="clear" w:color="auto" w:fill="auto"/>
                </w:tcPr>
                <w:p w14:paraId="60257148" w14:textId="77777777" w:rsidR="00D05B3B" w:rsidRDefault="00D05B3B" w:rsidP="00D05B3B">
                  <w:pPr>
                    <w:pStyle w:val="5"/>
                    <w:spacing w:before="60" w:beforeAutospacing="0" w:after="60" w:afterAutospacing="0"/>
                    <w:ind w:right="80"/>
                    <w:jc w:val="center"/>
                    <w:rPr>
                      <w:rFonts w:ascii="仿宋" w:eastAsia="仿宋" w:hAnsi="仿宋"/>
                      <w:sz w:val="21"/>
                      <w:szCs w:val="21"/>
                    </w:rPr>
                  </w:pPr>
                  <w:proofErr w:type="gramStart"/>
                  <w:r>
                    <w:rPr>
                      <w:rFonts w:ascii="仿宋" w:eastAsia="仿宋" w:hAnsi="仿宋" w:hint="eastAsia"/>
                      <w:sz w:val="21"/>
                      <w:szCs w:val="21"/>
                    </w:rPr>
                    <w:t>马恒超</w:t>
                  </w:r>
                  <w:proofErr w:type="gramEnd"/>
                </w:p>
              </w:tc>
              <w:tc>
                <w:tcPr>
                  <w:tcW w:w="1134" w:type="dxa"/>
                  <w:shd w:val="clear" w:color="auto" w:fill="auto"/>
                </w:tcPr>
                <w:p w14:paraId="1777BF29"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2</w:t>
                  </w:r>
                  <w:r>
                    <w:rPr>
                      <w:rFonts w:ascii="仿宋" w:eastAsia="仿宋" w:hAnsi="仿宋"/>
                      <w:sz w:val="21"/>
                      <w:szCs w:val="21"/>
                    </w:rPr>
                    <w:t>252064</w:t>
                  </w:r>
                </w:p>
              </w:tc>
              <w:tc>
                <w:tcPr>
                  <w:tcW w:w="2268" w:type="dxa"/>
                  <w:shd w:val="clear" w:color="auto" w:fill="auto"/>
                </w:tcPr>
                <w:p w14:paraId="67ED3FDD"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电子与信息工程学院</w:t>
                  </w:r>
                </w:p>
              </w:tc>
              <w:tc>
                <w:tcPr>
                  <w:tcW w:w="1984" w:type="dxa"/>
                  <w:shd w:val="clear" w:color="auto" w:fill="auto"/>
                </w:tcPr>
                <w:p w14:paraId="13B7F56D"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计算机科学与技术</w:t>
                  </w:r>
                </w:p>
              </w:tc>
              <w:tc>
                <w:tcPr>
                  <w:tcW w:w="1559" w:type="dxa"/>
                  <w:shd w:val="clear" w:color="auto" w:fill="auto"/>
                </w:tcPr>
                <w:p w14:paraId="134F1EE8"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sidRPr="006F6CAD">
                    <w:rPr>
                      <w:rFonts w:ascii="仿宋" w:eastAsia="仿宋" w:hAnsi="仿宋" w:hint="eastAsia"/>
                      <w:sz w:val="21"/>
                      <w:szCs w:val="21"/>
                    </w:rPr>
                    <w:t>本科二年级</w:t>
                  </w:r>
                </w:p>
              </w:tc>
            </w:tr>
            <w:tr w:rsidR="00D05B3B" w14:paraId="71AC06BB" w14:textId="77777777" w:rsidTr="00D05B3B">
              <w:trPr>
                <w:divId w:val="795873484"/>
                <w:trHeight w:val="434"/>
              </w:trPr>
              <w:tc>
                <w:tcPr>
                  <w:tcW w:w="1136" w:type="dxa"/>
                  <w:shd w:val="clear" w:color="auto" w:fill="auto"/>
                </w:tcPr>
                <w:p w14:paraId="7CF77A65"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杨宇琨</w:t>
                  </w:r>
                </w:p>
              </w:tc>
              <w:tc>
                <w:tcPr>
                  <w:tcW w:w="1134" w:type="dxa"/>
                  <w:shd w:val="clear" w:color="auto" w:fill="auto"/>
                </w:tcPr>
                <w:p w14:paraId="3D1F5E57"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sz w:val="21"/>
                      <w:szCs w:val="21"/>
                    </w:rPr>
                    <w:t>2252843</w:t>
                  </w:r>
                </w:p>
              </w:tc>
              <w:tc>
                <w:tcPr>
                  <w:tcW w:w="2268" w:type="dxa"/>
                  <w:shd w:val="clear" w:color="auto" w:fill="auto"/>
                </w:tcPr>
                <w:p w14:paraId="77730DF0"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软件学院</w:t>
                  </w:r>
                </w:p>
              </w:tc>
              <w:tc>
                <w:tcPr>
                  <w:tcW w:w="1984" w:type="dxa"/>
                  <w:shd w:val="clear" w:color="auto" w:fill="auto"/>
                </w:tcPr>
                <w:p w14:paraId="13EAA454"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Pr>
                      <w:rFonts w:ascii="仿宋" w:eastAsia="仿宋" w:hAnsi="仿宋" w:hint="eastAsia"/>
                      <w:sz w:val="21"/>
                      <w:szCs w:val="21"/>
                    </w:rPr>
                    <w:t>软件工程</w:t>
                  </w:r>
                </w:p>
              </w:tc>
              <w:tc>
                <w:tcPr>
                  <w:tcW w:w="1559" w:type="dxa"/>
                  <w:shd w:val="clear" w:color="auto" w:fill="auto"/>
                </w:tcPr>
                <w:p w14:paraId="2BAEF2F9" w14:textId="77777777" w:rsidR="00D05B3B" w:rsidRDefault="00D05B3B" w:rsidP="00D05B3B">
                  <w:pPr>
                    <w:pStyle w:val="5"/>
                    <w:spacing w:before="60" w:beforeAutospacing="0" w:after="60" w:afterAutospacing="0"/>
                    <w:ind w:right="80"/>
                    <w:jc w:val="center"/>
                    <w:rPr>
                      <w:rFonts w:ascii="仿宋" w:eastAsia="仿宋" w:hAnsi="仿宋"/>
                      <w:sz w:val="21"/>
                      <w:szCs w:val="21"/>
                    </w:rPr>
                  </w:pPr>
                  <w:r w:rsidRPr="006F6CAD">
                    <w:rPr>
                      <w:rFonts w:ascii="仿宋" w:eastAsia="仿宋" w:hAnsi="仿宋" w:hint="eastAsia"/>
                      <w:sz w:val="21"/>
                      <w:szCs w:val="21"/>
                    </w:rPr>
                    <w:t>本科二年级</w:t>
                  </w:r>
                </w:p>
              </w:tc>
            </w:tr>
          </w:tbl>
          <w:p w14:paraId="1014649C" w14:textId="77777777" w:rsidR="007C3092" w:rsidRDefault="007C3092" w:rsidP="00D05B3B">
            <w:pPr>
              <w:pStyle w:val="5"/>
              <w:spacing w:before="60" w:beforeAutospacing="0" w:after="60" w:afterAutospacing="0" w:line="480" w:lineRule="atLeast"/>
              <w:ind w:firstLine="480"/>
              <w:jc w:val="both"/>
              <w:divId w:val="795873484"/>
              <w:rPr>
                <w:rFonts w:ascii="仿宋" w:eastAsia="仿宋" w:hAnsi="仿宋"/>
                <w:sz w:val="24"/>
                <w:szCs w:val="24"/>
              </w:rPr>
            </w:pPr>
            <w:r>
              <w:rPr>
                <w:rFonts w:ascii="仿宋" w:eastAsia="仿宋" w:hAnsi="仿宋" w:hint="eastAsia"/>
                <w:sz w:val="24"/>
                <w:szCs w:val="24"/>
              </w:rPr>
              <w:t>项目成员基本情况</w:t>
            </w:r>
            <w:r w:rsidR="0071773D">
              <w:rPr>
                <w:rFonts w:ascii="仿宋" w:eastAsia="仿宋" w:hAnsi="仿宋" w:hint="eastAsia"/>
                <w:sz w:val="24"/>
                <w:szCs w:val="24"/>
              </w:rPr>
              <w:t>：</w:t>
            </w:r>
          </w:p>
          <w:p w14:paraId="14DBC017" w14:textId="77777777" w:rsidR="0071773D" w:rsidRPr="00931418" w:rsidRDefault="00931418" w:rsidP="00D05B3B">
            <w:pPr>
              <w:pStyle w:val="5"/>
              <w:spacing w:before="60" w:beforeAutospacing="0" w:after="60" w:afterAutospacing="0" w:line="480" w:lineRule="atLeast"/>
              <w:ind w:firstLine="480"/>
              <w:jc w:val="both"/>
              <w:divId w:val="795873484"/>
              <w:rPr>
                <w:rFonts w:ascii="仿宋" w:eastAsia="仿宋" w:hAnsi="仿宋"/>
                <w:sz w:val="24"/>
                <w:szCs w:val="24"/>
              </w:rPr>
            </w:pPr>
            <w:r>
              <w:rPr>
                <w:rFonts w:ascii="仿宋" w:eastAsia="仿宋" w:hAnsi="仿宋" w:hint="eastAsia"/>
                <w:sz w:val="24"/>
                <w:szCs w:val="24"/>
              </w:rPr>
              <w:t>此</w:t>
            </w:r>
            <w:r w:rsidR="0071773D" w:rsidRPr="002E2879">
              <w:rPr>
                <w:rFonts w:ascii="仿宋" w:eastAsia="仿宋" w:hAnsi="仿宋"/>
                <w:sz w:val="24"/>
                <w:szCs w:val="24"/>
              </w:rPr>
              <w:t>项目</w:t>
            </w:r>
            <w:r>
              <w:rPr>
                <w:rFonts w:ascii="仿宋" w:eastAsia="仿宋" w:hAnsi="仿宋" w:hint="eastAsia"/>
                <w:sz w:val="24"/>
                <w:szCs w:val="24"/>
              </w:rPr>
              <w:t>为定向2022级本科生的创新训练项目</w:t>
            </w:r>
            <w:r w:rsidR="0071773D" w:rsidRPr="002E2879">
              <w:rPr>
                <w:rFonts w:ascii="仿宋" w:eastAsia="仿宋" w:hAnsi="仿宋" w:hint="eastAsia"/>
                <w:sz w:val="24"/>
                <w:szCs w:val="24"/>
              </w:rPr>
              <w:t>。</w:t>
            </w:r>
          </w:p>
          <w:p w14:paraId="4D64DCFD" w14:textId="75838ABE" w:rsidR="00931418" w:rsidRDefault="007C3092" w:rsidP="00D05B3B">
            <w:pPr>
              <w:pStyle w:val="5"/>
              <w:spacing w:before="60" w:beforeAutospacing="0" w:after="60" w:afterAutospacing="0" w:line="480" w:lineRule="atLeast"/>
              <w:ind w:firstLine="480"/>
              <w:jc w:val="both"/>
              <w:divId w:val="795873484"/>
              <w:rPr>
                <w:rFonts w:ascii="仿宋" w:eastAsia="仿宋" w:hAnsi="仿宋"/>
                <w:sz w:val="24"/>
                <w:szCs w:val="24"/>
              </w:rPr>
            </w:pPr>
            <w:r>
              <w:rPr>
                <w:rFonts w:ascii="仿宋" w:eastAsia="仿宋" w:hAnsi="仿宋" w:hint="eastAsia"/>
                <w:sz w:val="24"/>
                <w:szCs w:val="24"/>
              </w:rPr>
              <w:lastRenderedPageBreak/>
              <w:t>指导教师基本情况：</w:t>
            </w:r>
          </w:p>
          <w:tbl>
            <w:tblPr>
              <w:tblW w:w="0" w:type="auto"/>
              <w:tblInd w:w="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6972"/>
            </w:tblGrid>
            <w:tr w:rsidR="00DC3915" w14:paraId="121628D6" w14:textId="77777777" w:rsidTr="00D05B3B">
              <w:trPr>
                <w:divId w:val="795873484"/>
                <w:trHeight w:val="416"/>
              </w:trPr>
              <w:tc>
                <w:tcPr>
                  <w:tcW w:w="1309" w:type="dxa"/>
                  <w:shd w:val="clear" w:color="auto" w:fill="auto"/>
                  <w:vAlign w:val="center"/>
                </w:tcPr>
                <w:p w14:paraId="317EBD50" w14:textId="77777777" w:rsidR="00DC3915" w:rsidRDefault="00DC3915" w:rsidP="00D05B3B">
                  <w:pPr>
                    <w:pStyle w:val="5"/>
                    <w:spacing w:before="0" w:beforeAutospacing="0" w:after="0" w:afterAutospacing="0"/>
                    <w:ind w:right="79"/>
                    <w:jc w:val="center"/>
                    <w:rPr>
                      <w:rFonts w:ascii="仿宋" w:eastAsia="仿宋" w:hAnsi="仿宋"/>
                      <w:sz w:val="24"/>
                      <w:szCs w:val="24"/>
                    </w:rPr>
                  </w:pPr>
                  <w:r>
                    <w:rPr>
                      <w:rFonts w:ascii="仿宋" w:eastAsia="仿宋" w:hAnsi="仿宋" w:hint="eastAsia"/>
                      <w:sz w:val="24"/>
                      <w:szCs w:val="24"/>
                    </w:rPr>
                    <w:t>姓名</w:t>
                  </w:r>
                </w:p>
              </w:tc>
              <w:tc>
                <w:tcPr>
                  <w:tcW w:w="6972" w:type="dxa"/>
                  <w:shd w:val="clear" w:color="auto" w:fill="auto"/>
                  <w:vAlign w:val="center"/>
                </w:tcPr>
                <w:p w14:paraId="66317303" w14:textId="77777777" w:rsidR="00DC3915" w:rsidRDefault="00DC3915" w:rsidP="00D05B3B">
                  <w:pPr>
                    <w:pStyle w:val="5"/>
                    <w:spacing w:before="0" w:beforeAutospacing="0" w:after="0" w:afterAutospacing="0"/>
                    <w:ind w:right="79"/>
                    <w:jc w:val="center"/>
                    <w:rPr>
                      <w:rFonts w:ascii="仿宋" w:eastAsia="仿宋" w:hAnsi="仿宋"/>
                      <w:sz w:val="24"/>
                      <w:szCs w:val="24"/>
                    </w:rPr>
                  </w:pPr>
                  <w:r>
                    <w:rPr>
                      <w:rFonts w:ascii="仿宋" w:eastAsia="仿宋" w:hAnsi="仿宋" w:hint="eastAsia"/>
                      <w:sz w:val="24"/>
                      <w:szCs w:val="24"/>
                    </w:rPr>
                    <w:t>刘春梅</w:t>
                  </w:r>
                </w:p>
              </w:tc>
            </w:tr>
            <w:tr w:rsidR="00DC3915" w14:paraId="1D82F7D3" w14:textId="77777777" w:rsidTr="00D05B3B">
              <w:trPr>
                <w:divId w:val="795873484"/>
                <w:trHeight w:val="421"/>
              </w:trPr>
              <w:tc>
                <w:tcPr>
                  <w:tcW w:w="1309" w:type="dxa"/>
                  <w:shd w:val="clear" w:color="auto" w:fill="auto"/>
                  <w:vAlign w:val="center"/>
                </w:tcPr>
                <w:p w14:paraId="77295F0C" w14:textId="77777777" w:rsidR="00DC3915" w:rsidRDefault="00DC3915" w:rsidP="00D05B3B">
                  <w:pPr>
                    <w:pStyle w:val="5"/>
                    <w:spacing w:before="0" w:beforeAutospacing="0" w:after="0" w:afterAutospacing="0"/>
                    <w:ind w:right="79"/>
                    <w:jc w:val="center"/>
                    <w:rPr>
                      <w:rFonts w:ascii="仿宋" w:eastAsia="仿宋" w:hAnsi="仿宋"/>
                      <w:sz w:val="24"/>
                      <w:szCs w:val="24"/>
                    </w:rPr>
                  </w:pPr>
                  <w:r>
                    <w:rPr>
                      <w:rFonts w:ascii="仿宋" w:eastAsia="仿宋" w:hAnsi="仿宋" w:hint="eastAsia"/>
                      <w:sz w:val="24"/>
                      <w:szCs w:val="24"/>
                    </w:rPr>
                    <w:t>院系</w:t>
                  </w:r>
                </w:p>
              </w:tc>
              <w:tc>
                <w:tcPr>
                  <w:tcW w:w="6972" w:type="dxa"/>
                  <w:shd w:val="clear" w:color="auto" w:fill="auto"/>
                  <w:vAlign w:val="center"/>
                </w:tcPr>
                <w:p w14:paraId="0930503D" w14:textId="77777777" w:rsidR="00DC3915" w:rsidRDefault="00DC3915" w:rsidP="00D05B3B">
                  <w:pPr>
                    <w:pStyle w:val="5"/>
                    <w:spacing w:before="0" w:beforeAutospacing="0" w:after="0" w:afterAutospacing="0"/>
                    <w:ind w:right="79"/>
                    <w:jc w:val="center"/>
                    <w:rPr>
                      <w:rFonts w:ascii="仿宋" w:eastAsia="仿宋" w:hAnsi="仿宋"/>
                      <w:sz w:val="24"/>
                      <w:szCs w:val="24"/>
                    </w:rPr>
                  </w:pPr>
                  <w:r>
                    <w:rPr>
                      <w:rFonts w:ascii="仿宋" w:eastAsia="仿宋" w:hAnsi="仿宋" w:hint="eastAsia"/>
                      <w:sz w:val="24"/>
                      <w:szCs w:val="24"/>
                    </w:rPr>
                    <w:t>电子与信息工程学院</w:t>
                  </w:r>
                </w:p>
              </w:tc>
            </w:tr>
            <w:tr w:rsidR="00DC3915" w14:paraId="066FC596" w14:textId="77777777" w:rsidTr="00D05B3B">
              <w:trPr>
                <w:divId w:val="795873484"/>
                <w:trHeight w:val="412"/>
              </w:trPr>
              <w:tc>
                <w:tcPr>
                  <w:tcW w:w="1309" w:type="dxa"/>
                  <w:shd w:val="clear" w:color="auto" w:fill="auto"/>
                  <w:vAlign w:val="center"/>
                </w:tcPr>
                <w:p w14:paraId="446A0DF4" w14:textId="77777777" w:rsidR="00DC3915" w:rsidRDefault="00DC3915" w:rsidP="00D05B3B">
                  <w:pPr>
                    <w:pStyle w:val="5"/>
                    <w:spacing w:before="0" w:beforeAutospacing="0" w:after="0" w:afterAutospacing="0"/>
                    <w:ind w:right="79"/>
                    <w:jc w:val="center"/>
                    <w:rPr>
                      <w:rFonts w:ascii="仿宋" w:eastAsia="仿宋" w:hAnsi="仿宋"/>
                      <w:sz w:val="24"/>
                      <w:szCs w:val="24"/>
                    </w:rPr>
                  </w:pPr>
                  <w:r>
                    <w:rPr>
                      <w:rFonts w:ascii="仿宋" w:eastAsia="仿宋" w:hAnsi="仿宋" w:hint="eastAsia"/>
                      <w:sz w:val="24"/>
                      <w:szCs w:val="24"/>
                    </w:rPr>
                    <w:t>职称</w:t>
                  </w:r>
                </w:p>
              </w:tc>
              <w:tc>
                <w:tcPr>
                  <w:tcW w:w="6972" w:type="dxa"/>
                  <w:shd w:val="clear" w:color="auto" w:fill="auto"/>
                  <w:vAlign w:val="center"/>
                </w:tcPr>
                <w:p w14:paraId="33A61B3D" w14:textId="77777777" w:rsidR="00DC3915" w:rsidRDefault="00DC3915" w:rsidP="00D05B3B">
                  <w:pPr>
                    <w:pStyle w:val="5"/>
                    <w:spacing w:before="0" w:beforeAutospacing="0" w:after="0" w:afterAutospacing="0"/>
                    <w:ind w:right="79"/>
                    <w:jc w:val="center"/>
                    <w:rPr>
                      <w:rFonts w:ascii="仿宋" w:eastAsia="仿宋" w:hAnsi="仿宋"/>
                      <w:sz w:val="24"/>
                      <w:szCs w:val="24"/>
                    </w:rPr>
                  </w:pPr>
                  <w:r>
                    <w:rPr>
                      <w:rFonts w:ascii="仿宋" w:eastAsia="仿宋" w:hAnsi="仿宋" w:hint="eastAsia"/>
                      <w:sz w:val="24"/>
                      <w:szCs w:val="24"/>
                    </w:rPr>
                    <w:t>副教授</w:t>
                  </w:r>
                </w:p>
              </w:tc>
            </w:tr>
            <w:tr w:rsidR="00DC3915" w14:paraId="7F013886" w14:textId="77777777" w:rsidTr="00D05B3B">
              <w:trPr>
                <w:divId w:val="795873484"/>
                <w:trHeight w:val="1695"/>
              </w:trPr>
              <w:tc>
                <w:tcPr>
                  <w:tcW w:w="1309" w:type="dxa"/>
                  <w:shd w:val="clear" w:color="auto" w:fill="auto"/>
                  <w:vAlign w:val="center"/>
                </w:tcPr>
                <w:p w14:paraId="08FBB77B" w14:textId="77777777" w:rsidR="00DC3915" w:rsidRDefault="00DC3915" w:rsidP="00D05B3B">
                  <w:pPr>
                    <w:pStyle w:val="5"/>
                    <w:spacing w:before="0" w:beforeAutospacing="0" w:after="0" w:afterAutospacing="0"/>
                    <w:ind w:right="79"/>
                    <w:jc w:val="center"/>
                    <w:rPr>
                      <w:rFonts w:ascii="仿宋" w:eastAsia="仿宋" w:hAnsi="仿宋"/>
                      <w:sz w:val="24"/>
                      <w:szCs w:val="24"/>
                    </w:rPr>
                  </w:pPr>
                  <w:r>
                    <w:rPr>
                      <w:rFonts w:ascii="仿宋" w:eastAsia="仿宋" w:hAnsi="仿宋" w:hint="eastAsia"/>
                      <w:sz w:val="24"/>
                      <w:szCs w:val="24"/>
                    </w:rPr>
                    <w:t>专业领域</w:t>
                  </w:r>
                </w:p>
              </w:tc>
              <w:tc>
                <w:tcPr>
                  <w:tcW w:w="6972" w:type="dxa"/>
                  <w:shd w:val="clear" w:color="auto" w:fill="auto"/>
                  <w:vAlign w:val="center"/>
                </w:tcPr>
                <w:p w14:paraId="3BBA8EB3" w14:textId="77777777" w:rsidR="00DC3915" w:rsidRDefault="00DC3915" w:rsidP="00D05B3B">
                  <w:pPr>
                    <w:pStyle w:val="5"/>
                    <w:spacing w:before="0" w:beforeAutospacing="0" w:after="0" w:afterAutospacing="0"/>
                    <w:rPr>
                      <w:rFonts w:ascii="仿宋" w:eastAsia="仿宋" w:hAnsi="仿宋"/>
                      <w:sz w:val="24"/>
                      <w:szCs w:val="24"/>
                    </w:rPr>
                  </w:pPr>
                  <w:r>
                    <w:rPr>
                      <w:rFonts w:ascii="仿宋" w:eastAsia="仿宋" w:hAnsi="仿宋"/>
                      <w:sz w:val="24"/>
                      <w:szCs w:val="24"/>
                    </w:rPr>
                    <w:t>主要研究方向为视频事件分析、复杂情况下目标识别、复杂高维数据分析</w:t>
                  </w:r>
                  <w:r w:rsidR="00025B80">
                    <w:rPr>
                      <w:rFonts w:ascii="仿宋" w:eastAsia="仿宋" w:hAnsi="仿宋" w:hint="eastAsia"/>
                      <w:sz w:val="24"/>
                      <w:szCs w:val="24"/>
                    </w:rPr>
                    <w:t>、计算机视觉、字符识别</w:t>
                  </w:r>
                  <w:r>
                    <w:rPr>
                      <w:rFonts w:ascii="仿宋" w:eastAsia="仿宋" w:hAnsi="仿宋"/>
                      <w:sz w:val="24"/>
                      <w:szCs w:val="24"/>
                    </w:rPr>
                    <w:t>和学习等智能系统领域</w:t>
                  </w:r>
                  <w:r w:rsidR="00025B80">
                    <w:rPr>
                      <w:rFonts w:ascii="仿宋" w:eastAsia="仿宋" w:hAnsi="仿宋" w:hint="eastAsia"/>
                      <w:sz w:val="24"/>
                      <w:szCs w:val="24"/>
                    </w:rPr>
                    <w:t>等</w:t>
                  </w:r>
                  <w:r>
                    <w:rPr>
                      <w:rFonts w:ascii="仿宋" w:eastAsia="仿宋" w:hAnsi="仿宋"/>
                      <w:sz w:val="24"/>
                      <w:szCs w:val="24"/>
                    </w:rPr>
                    <w:t>。指导老师致力于模式识别、智能系统领域的探索与研究，在目标跟踪与目标识别等方面做了相当的研究工作，承担并参与多项国家基金项目，上海市重大项目。</w:t>
                  </w:r>
                </w:p>
              </w:tc>
            </w:tr>
          </w:tbl>
          <w:p w14:paraId="43DCDE44" w14:textId="6C44DA67" w:rsidR="007C3092" w:rsidRDefault="007C3092" w:rsidP="00D05B3B">
            <w:pPr>
              <w:pStyle w:val="4"/>
              <w:spacing w:before="120" w:beforeAutospacing="0" w:after="120" w:afterAutospacing="0" w:line="400" w:lineRule="atLeast"/>
              <w:ind w:firstLine="480"/>
              <w:jc w:val="both"/>
              <w:textAlignment w:val="center"/>
            </w:pPr>
            <w:r>
              <w:rPr>
                <w:rFonts w:hint="eastAsia"/>
              </w:rPr>
              <w:t>2）本项目的选题背景、目的与意义</w:t>
            </w:r>
          </w:p>
          <w:p w14:paraId="0B47BE08" w14:textId="77777777" w:rsidR="00025B80" w:rsidRDefault="00025B80" w:rsidP="00D05B3B">
            <w:pPr>
              <w:pStyle w:val="4"/>
              <w:spacing w:before="0" w:beforeAutospacing="0" w:after="0" w:afterAutospacing="0" w:line="400" w:lineRule="atLeast"/>
              <w:ind w:firstLine="482"/>
              <w:jc w:val="both"/>
              <w:textAlignment w:val="center"/>
            </w:pPr>
            <w:r>
              <w:t>选题背景：</w:t>
            </w:r>
          </w:p>
          <w:p w14:paraId="5A51FEE3" w14:textId="77777777" w:rsidR="00025B80" w:rsidRPr="00E126FF" w:rsidRDefault="00025B80" w:rsidP="00D05B3B">
            <w:pPr>
              <w:pStyle w:val="4"/>
              <w:spacing w:before="0" w:beforeAutospacing="0" w:after="0" w:afterAutospacing="0" w:line="400" w:lineRule="atLeast"/>
              <w:ind w:firstLine="482"/>
              <w:jc w:val="both"/>
              <w:textAlignment w:val="center"/>
              <w:rPr>
                <w:rFonts w:ascii="仿宋" w:eastAsia="仿宋" w:hAnsi="仿宋"/>
                <w:b w:val="0"/>
                <w:bCs w:val="0"/>
              </w:rPr>
            </w:pPr>
            <w:r w:rsidRPr="00E126FF">
              <w:rPr>
                <w:rFonts w:ascii="仿宋" w:eastAsia="仿宋" w:hAnsi="仿宋"/>
                <w:b w:val="0"/>
                <w:bCs w:val="0"/>
              </w:rPr>
              <w:t>2019年新冠肺炎疫情的全球蔓延给各国的防疫工作带来了极大挑战。正确规范佩戴口罩被公认为是阻断呼吸道病毒传播的主要途径和最有效方法之一。在当时疫情严峻时期，各大公共场所纷纷加强防控措施，其中包括安排工作人员对进入人员是否佩戴口罩进行人工检测。然而，这种人工检测方式不仅增加了工作人员的负担，也存在一定的主观性和局限性，难以满足实时、准确的监测需求。因此，开发一种能够自动检测口罩佩戴情况的系统以应对未来可能出现的类似疫情和常态化的流感防控等情况势在必行。</w:t>
            </w:r>
          </w:p>
          <w:p w14:paraId="16AC3D55" w14:textId="77777777" w:rsidR="00025B80" w:rsidRPr="00D8474E" w:rsidRDefault="00025B80" w:rsidP="00D05B3B">
            <w:pPr>
              <w:pStyle w:val="4"/>
              <w:spacing w:before="0" w:beforeAutospacing="0" w:after="0" w:afterAutospacing="0" w:line="400" w:lineRule="atLeast"/>
              <w:ind w:firstLine="480"/>
              <w:jc w:val="both"/>
              <w:textAlignment w:val="center"/>
              <w:rPr>
                <w:rFonts w:ascii="仿宋" w:eastAsia="仿宋" w:hAnsi="仿宋"/>
              </w:rPr>
            </w:pPr>
            <w:r w:rsidRPr="00D8474E">
              <w:rPr>
                <w:rFonts w:ascii="仿宋" w:eastAsia="仿宋" w:hAnsi="仿宋"/>
              </w:rPr>
              <w:t>项目目的：</w:t>
            </w:r>
          </w:p>
          <w:p w14:paraId="68B9AAD0" w14:textId="77777777" w:rsidR="00025B80" w:rsidRPr="00D8474E" w:rsidRDefault="00025B80" w:rsidP="00D05B3B">
            <w:pPr>
              <w:pStyle w:val="4"/>
              <w:spacing w:before="0" w:beforeAutospacing="0" w:after="0" w:afterAutospacing="0" w:line="400" w:lineRule="atLeast"/>
              <w:ind w:firstLine="480"/>
              <w:jc w:val="both"/>
              <w:textAlignment w:val="center"/>
              <w:rPr>
                <w:rFonts w:ascii="仿宋" w:eastAsia="仿宋" w:hAnsi="仿宋"/>
              </w:rPr>
            </w:pPr>
            <w:r w:rsidRPr="00E126FF">
              <w:rPr>
                <w:rFonts w:ascii="仿宋" w:eastAsia="仿宋" w:hAnsi="仿宋"/>
                <w:b w:val="0"/>
                <w:bCs w:val="0"/>
              </w:rPr>
              <w:t>本课题旨在利用现有成熟的目标检测技术，基于文献调研与学习，构建一套门禁检测口罩佩戴系统，以自动化方式检测进入人员是否佩戴口罩。通过该系统，可以实现对是否佩戴口罩及口罩佩戴是否规范情况的自动检测，从而减轻工作人员的负担，提高检测的效率和准确性。</w:t>
            </w:r>
          </w:p>
          <w:p w14:paraId="35DACB99" w14:textId="77777777" w:rsidR="00025B80" w:rsidRPr="00D8474E" w:rsidRDefault="00025B80" w:rsidP="00D05B3B">
            <w:pPr>
              <w:pStyle w:val="4"/>
              <w:spacing w:before="0" w:beforeAutospacing="0" w:after="0" w:afterAutospacing="0" w:line="400" w:lineRule="atLeast"/>
              <w:ind w:firstLine="480"/>
              <w:jc w:val="both"/>
              <w:textAlignment w:val="center"/>
              <w:rPr>
                <w:rFonts w:ascii="仿宋" w:eastAsia="仿宋" w:hAnsi="仿宋"/>
              </w:rPr>
            </w:pPr>
            <w:r w:rsidRPr="00D8474E">
              <w:rPr>
                <w:rFonts w:ascii="仿宋" w:eastAsia="仿宋" w:hAnsi="仿宋"/>
              </w:rPr>
              <w:t>意义：</w:t>
            </w:r>
          </w:p>
          <w:p w14:paraId="25C184D9" w14:textId="77777777" w:rsidR="00F33D5A" w:rsidRPr="00E126FF" w:rsidRDefault="00025B80" w:rsidP="00D05B3B">
            <w:pPr>
              <w:pStyle w:val="4"/>
              <w:spacing w:before="0" w:beforeAutospacing="0" w:after="0" w:afterAutospacing="0" w:line="400" w:lineRule="atLeast"/>
              <w:ind w:firstLine="480"/>
              <w:jc w:val="both"/>
              <w:textAlignment w:val="center"/>
              <w:rPr>
                <w:rFonts w:ascii="仿宋" w:eastAsia="仿宋" w:hAnsi="仿宋"/>
                <w:b w:val="0"/>
                <w:bCs w:val="0"/>
              </w:rPr>
            </w:pPr>
            <w:r w:rsidRPr="00E126FF">
              <w:rPr>
                <w:rFonts w:ascii="仿宋" w:eastAsia="仿宋" w:hAnsi="仿宋"/>
                <w:b w:val="0"/>
                <w:bCs w:val="0"/>
              </w:rPr>
              <w:t>该项目具有重要的现实意义和广泛的应用前景。首先，该系统可以为各类公共场所（如公司、学校、地铁、影院、商场等）提供一种高效、准确的口罩佩戴检测解决方案，有助于降低人力成本，减少人流量，控制可能的疫情流感等的传播，保障公共场所的安全。其次，该项目还具有一定的理论研究价值，可以为未来类似疫情防控工作提供借鉴和参考。通过该项目的研究和实践，有望推动口罩佩戴检测算法的发展，为应对未来疫情挑战提供技术支持和经验积累。</w:t>
            </w:r>
          </w:p>
          <w:p w14:paraId="175F453C" w14:textId="77777777" w:rsidR="00D05B3B" w:rsidRDefault="007C3092" w:rsidP="00D05B3B">
            <w:pPr>
              <w:pStyle w:val="4"/>
              <w:spacing w:before="120" w:beforeAutospacing="0" w:after="120" w:afterAutospacing="0" w:line="400" w:lineRule="atLeast"/>
              <w:ind w:firstLine="482"/>
              <w:jc w:val="both"/>
              <w:textAlignment w:val="center"/>
            </w:pPr>
            <w:r>
              <w:rPr>
                <w:rFonts w:hint="eastAsia"/>
              </w:rPr>
              <w:lastRenderedPageBreak/>
              <w:t xml:space="preserve">3）项目的创新点与特色 </w:t>
            </w:r>
          </w:p>
          <w:p w14:paraId="7679B48D" w14:textId="77777777" w:rsidR="00D05B3B" w:rsidRDefault="00025B80" w:rsidP="00D05B3B">
            <w:pPr>
              <w:pStyle w:val="4"/>
              <w:spacing w:before="0" w:beforeAutospacing="0" w:after="0" w:afterAutospacing="0" w:line="400" w:lineRule="atLeast"/>
              <w:ind w:firstLine="482"/>
              <w:jc w:val="both"/>
              <w:textAlignment w:val="center"/>
              <w:rPr>
                <w:rFonts w:eastAsia="仿宋"/>
              </w:rPr>
            </w:pPr>
            <w:r w:rsidRPr="00D8474E">
              <w:rPr>
                <w:rFonts w:ascii="仿宋" w:eastAsia="仿宋" w:hAnsi="仿宋"/>
              </w:rPr>
              <w:t>创新点</w:t>
            </w:r>
            <w:r w:rsidR="00D05B3B">
              <w:rPr>
                <w:rFonts w:ascii="仿宋" w:eastAsia="仿宋" w:hAnsi="仿宋" w:hint="eastAsia"/>
              </w:rPr>
              <w:t>：</w:t>
            </w:r>
          </w:p>
          <w:p w14:paraId="461801ED" w14:textId="77777777" w:rsidR="00D05B3B" w:rsidRDefault="00025B80" w:rsidP="00D05B3B">
            <w:pPr>
              <w:pStyle w:val="4"/>
              <w:spacing w:before="0" w:beforeAutospacing="0" w:after="0" w:afterAutospacing="0" w:line="400" w:lineRule="atLeast"/>
              <w:ind w:firstLine="482"/>
              <w:jc w:val="both"/>
              <w:textAlignment w:val="center"/>
              <w:rPr>
                <w:rFonts w:eastAsia="仿宋"/>
              </w:rPr>
            </w:pPr>
            <w:r w:rsidRPr="00E126FF">
              <w:rPr>
                <w:rFonts w:ascii="仿宋" w:eastAsia="仿宋" w:hAnsi="仿宋"/>
                <w:b w:val="0"/>
                <w:bCs w:val="0"/>
              </w:rPr>
              <w:t>1.本项目从工程实际应用的角度出发，在实现过程中，对校园复杂度、人流密集程度、成本、应用场景等方面进行综合考虑,符合实际应用需求，能够降低人力工作量，完成口罩佩戴检测任务，为校园师生健康增添一份便捷而安全的保障。</w:t>
            </w:r>
          </w:p>
          <w:p w14:paraId="3513EC0D" w14:textId="77777777" w:rsidR="00D05B3B" w:rsidRDefault="00025B80" w:rsidP="00D05B3B">
            <w:pPr>
              <w:pStyle w:val="4"/>
              <w:spacing w:before="0" w:beforeAutospacing="0" w:after="0" w:afterAutospacing="0" w:line="400" w:lineRule="atLeast"/>
              <w:ind w:firstLine="482"/>
              <w:jc w:val="both"/>
              <w:textAlignment w:val="center"/>
              <w:rPr>
                <w:rFonts w:eastAsia="仿宋"/>
              </w:rPr>
            </w:pPr>
            <w:r w:rsidRPr="00E126FF">
              <w:rPr>
                <w:rFonts w:ascii="仿宋" w:eastAsia="仿宋" w:hAnsi="仿宋"/>
                <w:b w:val="0"/>
                <w:bCs w:val="0"/>
              </w:rPr>
              <w:t>2.采用了最新YOLOv8模型，是一种快速、高效的目标检测模型，具有较高的准确性和实时性，适合于实时口罩佩戴检测应用。</w:t>
            </w:r>
          </w:p>
          <w:p w14:paraId="4F78F514" w14:textId="77777777" w:rsidR="00D05B3B" w:rsidRDefault="00025B80" w:rsidP="00D05B3B">
            <w:pPr>
              <w:pStyle w:val="4"/>
              <w:spacing w:before="0" w:beforeAutospacing="0" w:after="0" w:afterAutospacing="0" w:line="400" w:lineRule="atLeast"/>
              <w:ind w:firstLine="482"/>
              <w:jc w:val="both"/>
              <w:textAlignment w:val="center"/>
              <w:rPr>
                <w:rFonts w:eastAsia="仿宋"/>
              </w:rPr>
            </w:pPr>
            <w:r w:rsidRPr="00D8474E">
              <w:rPr>
                <w:rFonts w:ascii="仿宋" w:eastAsia="仿宋" w:hAnsi="仿宋"/>
              </w:rPr>
              <w:t>特色：</w:t>
            </w:r>
          </w:p>
          <w:p w14:paraId="69F59156" w14:textId="77777777" w:rsidR="00D05B3B" w:rsidRDefault="00025B80" w:rsidP="00D05B3B">
            <w:pPr>
              <w:pStyle w:val="4"/>
              <w:spacing w:before="0" w:beforeAutospacing="0" w:after="0" w:afterAutospacing="0" w:line="400" w:lineRule="atLeast"/>
              <w:ind w:firstLine="482"/>
              <w:jc w:val="both"/>
              <w:textAlignment w:val="center"/>
              <w:rPr>
                <w:rFonts w:eastAsia="仿宋"/>
              </w:rPr>
            </w:pPr>
            <w:r w:rsidRPr="00E126FF">
              <w:rPr>
                <w:rFonts w:ascii="仿宋" w:eastAsia="仿宋" w:hAnsi="仿宋"/>
                <w:b w:val="0"/>
                <w:bCs w:val="0"/>
              </w:rPr>
              <w:t>1.使用自己搭建的优化过的训练数据集，包含各种场景下的口罩佩戴图像，特别注重了未规范佩戴口罩的情况进行手动标注。以确保模型具有良好的泛化能力，能够在多种环境下准确地检测口罩佩戴情况。</w:t>
            </w:r>
          </w:p>
          <w:p w14:paraId="4E3F57AF" w14:textId="77777777" w:rsidR="00D05B3B" w:rsidRDefault="00025B80" w:rsidP="00D05B3B">
            <w:pPr>
              <w:pStyle w:val="4"/>
              <w:spacing w:before="0" w:beforeAutospacing="0" w:after="0" w:afterAutospacing="0" w:line="400" w:lineRule="atLeast"/>
              <w:ind w:firstLine="482"/>
              <w:jc w:val="both"/>
              <w:textAlignment w:val="center"/>
              <w:rPr>
                <w:rFonts w:eastAsia="仿宋"/>
              </w:rPr>
            </w:pPr>
            <w:r w:rsidRPr="00E126FF">
              <w:rPr>
                <w:rFonts w:ascii="仿宋" w:eastAsia="仿宋" w:hAnsi="仿宋"/>
                <w:b w:val="0"/>
                <w:bCs w:val="0"/>
              </w:rPr>
              <w:t>2.对口罩佩戴情况能进行准确识别，YOLOv8模型在检测口罩佩戴时具有较高的准确性，能够准确识别戴口罩、未戴口罩以及不正确佩戴口罩等情况，为实时监测提供可靠支持。</w:t>
            </w:r>
          </w:p>
          <w:p w14:paraId="282DE8B1" w14:textId="77777777" w:rsidR="00D05B3B" w:rsidRDefault="00025B80" w:rsidP="00D05B3B">
            <w:pPr>
              <w:pStyle w:val="4"/>
              <w:spacing w:before="0" w:beforeAutospacing="0" w:after="0" w:afterAutospacing="0" w:line="400" w:lineRule="atLeast"/>
              <w:ind w:firstLine="482"/>
              <w:jc w:val="both"/>
              <w:textAlignment w:val="center"/>
              <w:rPr>
                <w:rFonts w:eastAsia="仿宋"/>
              </w:rPr>
            </w:pPr>
            <w:r w:rsidRPr="00E126FF">
              <w:rPr>
                <w:rFonts w:ascii="仿宋" w:eastAsia="仿宋" w:hAnsi="仿宋"/>
                <w:b w:val="0"/>
                <w:bCs w:val="0"/>
              </w:rPr>
              <w:t>3.YOLOv8模型具有快速的推理速度，使其能够在实时视频流中快速检测口罩佩戴情况，实现对人群口罩佩戴情况的及时监测和反馈。</w:t>
            </w:r>
          </w:p>
          <w:p w14:paraId="31E72BF9" w14:textId="77777777" w:rsidR="00D05B3B" w:rsidRDefault="00025B80" w:rsidP="00D05B3B">
            <w:pPr>
              <w:pStyle w:val="4"/>
              <w:spacing w:before="0" w:beforeAutospacing="0" w:after="0" w:afterAutospacing="0" w:line="400" w:lineRule="atLeast"/>
              <w:ind w:firstLine="482"/>
              <w:jc w:val="both"/>
              <w:textAlignment w:val="center"/>
              <w:rPr>
                <w:rFonts w:eastAsia="仿宋"/>
              </w:rPr>
            </w:pPr>
            <w:r w:rsidRPr="00E126FF">
              <w:rPr>
                <w:rFonts w:ascii="仿宋" w:eastAsia="仿宋" w:hAnsi="仿宋"/>
                <w:b w:val="0"/>
                <w:bCs w:val="0"/>
              </w:rPr>
              <w:t>4.YOLOv8模型还具有良好的可定制性和扩展性，可以根据实际需求对模型进行调整和优化，满足不同场景下口罩佩戴检测的需求。</w:t>
            </w:r>
          </w:p>
          <w:p w14:paraId="59BAA773" w14:textId="18D80291" w:rsidR="00DC3915" w:rsidRPr="00D05B3B" w:rsidRDefault="00025B80" w:rsidP="00D05B3B">
            <w:pPr>
              <w:pStyle w:val="4"/>
              <w:spacing w:before="0" w:beforeAutospacing="0" w:after="0" w:afterAutospacing="0" w:line="400" w:lineRule="atLeast"/>
              <w:ind w:firstLine="482"/>
              <w:jc w:val="both"/>
              <w:textAlignment w:val="center"/>
            </w:pPr>
            <w:r w:rsidRPr="00E126FF">
              <w:rPr>
                <w:rFonts w:ascii="仿宋" w:eastAsia="仿宋" w:hAnsi="仿宋"/>
                <w:b w:val="0"/>
                <w:bCs w:val="0"/>
              </w:rPr>
              <w:t>综上所述，使用最新的YOLOv8模型进行口罩佩戴检测具有高效、准确、实时等特点，能够为公共场所和疫情防控提供有力支持。</w:t>
            </w:r>
          </w:p>
          <w:p w14:paraId="68B6D61E" w14:textId="77777777" w:rsidR="007C3092" w:rsidRDefault="007C3092" w:rsidP="00D05B3B">
            <w:pPr>
              <w:pStyle w:val="4"/>
              <w:spacing w:before="120" w:beforeAutospacing="0" w:after="120" w:afterAutospacing="0" w:line="400" w:lineRule="atLeast"/>
              <w:ind w:firstLine="482"/>
              <w:jc w:val="both"/>
              <w:textAlignment w:val="center"/>
            </w:pPr>
            <w:r>
              <w:rPr>
                <w:rFonts w:hint="eastAsia"/>
              </w:rPr>
              <w:t xml:space="preserve">4）项目实施的收获和体会 </w:t>
            </w:r>
          </w:p>
          <w:p w14:paraId="3C897336" w14:textId="2C6AB4CC" w:rsidR="00D05B3B" w:rsidRDefault="00D8474E" w:rsidP="00D05B3B">
            <w:pPr>
              <w:pStyle w:val="4"/>
              <w:spacing w:before="0" w:beforeAutospacing="0" w:after="0" w:afterAutospacing="0" w:line="400" w:lineRule="atLeast"/>
              <w:ind w:firstLine="480"/>
              <w:jc w:val="both"/>
              <w:textAlignment w:val="center"/>
              <w:rPr>
                <w:rFonts w:ascii="仿宋" w:eastAsia="仿宋" w:hAnsi="仿宋"/>
                <w:b w:val="0"/>
                <w:bCs w:val="0"/>
              </w:rPr>
            </w:pPr>
            <w:r w:rsidRPr="00E126FF">
              <w:rPr>
                <w:rFonts w:ascii="仿宋" w:eastAsia="仿宋" w:hAnsi="仿宋"/>
                <w:b w:val="0"/>
                <w:bCs w:val="0"/>
              </w:rPr>
              <w:t>1.基础知识的打牢：通过学习YOLOv8的基本原理及其在目标检测领域的应用，我们加深了对目标检测算法的理解，并了解了YOLOv8相较于以往版本的改进和优势。我们认识到YOLOv8采用了解耦</w:t>
            </w:r>
            <w:proofErr w:type="gramStart"/>
            <w:r w:rsidRPr="00E126FF">
              <w:rPr>
                <w:rFonts w:ascii="仿宋" w:eastAsia="仿宋" w:hAnsi="仿宋"/>
                <w:b w:val="0"/>
                <w:bCs w:val="0"/>
              </w:rPr>
              <w:t>头结构</w:t>
            </w:r>
            <w:proofErr w:type="gramEnd"/>
            <w:r w:rsidRPr="00E126FF">
              <w:rPr>
                <w:rFonts w:ascii="仿宋" w:eastAsia="仿宋" w:hAnsi="仿宋"/>
                <w:b w:val="0"/>
                <w:bCs w:val="0"/>
              </w:rPr>
              <w:t>和Anchor-Free方法，以及新的Loss计算策略和数据增强方式，这些特点能够提升模型的性能和精度。此外通过查阅相关论文，我们发现YOLOv8在不同领域的应用，如捕鱼、垃圾检测和车内安全监控等，表现出了显著的性能优势和广泛的适用性，这为我们的项目提供了启示和借鉴。</w:t>
            </w:r>
          </w:p>
          <w:p w14:paraId="0BED8541" w14:textId="3E372C1A" w:rsidR="00D05B3B" w:rsidRDefault="00D8474E" w:rsidP="00D05B3B">
            <w:pPr>
              <w:pStyle w:val="4"/>
              <w:spacing w:before="0" w:beforeAutospacing="0" w:after="0" w:afterAutospacing="0" w:line="400" w:lineRule="atLeast"/>
              <w:ind w:firstLine="480"/>
              <w:jc w:val="both"/>
              <w:textAlignment w:val="center"/>
              <w:rPr>
                <w:rFonts w:ascii="仿宋" w:eastAsia="仿宋" w:hAnsi="仿宋"/>
                <w:b w:val="0"/>
                <w:bCs w:val="0"/>
              </w:rPr>
            </w:pPr>
            <w:r w:rsidRPr="00E126FF">
              <w:rPr>
                <w:rFonts w:ascii="仿宋" w:eastAsia="仿宋" w:hAnsi="仿宋"/>
                <w:b w:val="0"/>
                <w:bCs w:val="0"/>
              </w:rPr>
              <w:t>2.实际操作的掌握：我们学会了如何制作YOLO格式数据集，以及模型的训练、验证和预测过程。了解了搭建YOLOv8模型所需的Python环境配置，并学会了使用</w:t>
            </w:r>
            <w:proofErr w:type="spellStart"/>
            <w:r w:rsidRPr="00E126FF">
              <w:rPr>
                <w:rFonts w:ascii="仿宋" w:eastAsia="仿宋" w:hAnsi="仿宋"/>
                <w:b w:val="0"/>
                <w:bCs w:val="0"/>
              </w:rPr>
              <w:lastRenderedPageBreak/>
              <w:t>miniconda</w:t>
            </w:r>
            <w:proofErr w:type="spellEnd"/>
            <w:r w:rsidRPr="00E126FF">
              <w:rPr>
                <w:rFonts w:ascii="仿宋" w:eastAsia="仿宋" w:hAnsi="仿宋"/>
                <w:b w:val="0"/>
                <w:bCs w:val="0"/>
              </w:rPr>
              <w:t>进行环境管理，确保了后续的模型搭建和训练顺利进行。掌握了</w:t>
            </w:r>
            <w:proofErr w:type="gramStart"/>
            <w:r w:rsidRPr="00E126FF">
              <w:rPr>
                <w:rFonts w:ascii="仿宋" w:eastAsia="仿宋" w:hAnsi="仿宋"/>
                <w:b w:val="0"/>
                <w:bCs w:val="0"/>
              </w:rPr>
              <w:t>从预训练</w:t>
            </w:r>
            <w:proofErr w:type="gramEnd"/>
            <w:r w:rsidRPr="00E126FF">
              <w:rPr>
                <w:rFonts w:ascii="仿宋" w:eastAsia="仿宋" w:hAnsi="仿宋"/>
                <w:b w:val="0"/>
                <w:bCs w:val="0"/>
              </w:rPr>
              <w:t>模型开始训练和从头开始训练两种方法，并了解了不同的验证和预测技巧。通过将YOLOv8模型应用于门禁检测戴口罩系统中，我们深刻体会到了其在实际场景中的效果和价值。能够借助YOLOv8模型实现自动化口罩佩戴检测，能有效地降低工作人员的负担，提高检测的效率和准确性，为公共场所的疫情防控工作提供有力支持。</w:t>
            </w:r>
          </w:p>
          <w:p w14:paraId="590BFCE7" w14:textId="3DC1367D" w:rsidR="00D05B3B" w:rsidRDefault="00D8474E" w:rsidP="00D05B3B">
            <w:pPr>
              <w:pStyle w:val="4"/>
              <w:spacing w:before="0" w:beforeAutospacing="0" w:after="0" w:afterAutospacing="0" w:line="400" w:lineRule="atLeast"/>
              <w:ind w:firstLine="480"/>
              <w:jc w:val="both"/>
              <w:textAlignment w:val="center"/>
              <w:rPr>
                <w:rFonts w:ascii="仿宋" w:eastAsia="仿宋" w:hAnsi="仿宋"/>
                <w:b w:val="0"/>
                <w:bCs w:val="0"/>
              </w:rPr>
            </w:pPr>
            <w:r w:rsidRPr="00E126FF">
              <w:rPr>
                <w:rFonts w:ascii="仿宋" w:eastAsia="仿宋" w:hAnsi="仿宋"/>
                <w:b w:val="0"/>
                <w:bCs w:val="0"/>
              </w:rPr>
              <w:t>3.数据集构建的实践经验：通过收集和标注口罩佩戴数据集，掌握了数据集的构建方法和标注工具的使用，为模型训练提供了必要的数据支持。还了解了模型训练参数的设置过程，包括数据集描述文件、训练轮数、线程、批处理大小等参数的调整，以优化模型训练效果。之后通过摄像头测试，验证了模型训练效果较好，能够准确地区分规范佩戴口罩和未佩戴口罩，并达到了预期的效果，为后续应用提供了可靠的模型基础。</w:t>
            </w:r>
          </w:p>
          <w:p w14:paraId="59DBCFE5" w14:textId="43D5A8E8" w:rsidR="00D05B3B" w:rsidRDefault="00D8474E" w:rsidP="00D05B3B">
            <w:pPr>
              <w:pStyle w:val="4"/>
              <w:spacing w:before="0" w:beforeAutospacing="0" w:after="0" w:afterAutospacing="0" w:line="400" w:lineRule="atLeast"/>
              <w:ind w:firstLine="480"/>
              <w:jc w:val="both"/>
              <w:textAlignment w:val="center"/>
              <w:rPr>
                <w:rFonts w:ascii="仿宋" w:eastAsia="仿宋" w:hAnsi="仿宋"/>
                <w:b w:val="0"/>
                <w:bCs w:val="0"/>
              </w:rPr>
            </w:pPr>
            <w:r w:rsidRPr="00E126FF">
              <w:rPr>
                <w:rFonts w:ascii="仿宋" w:eastAsia="仿宋" w:hAnsi="仿宋"/>
                <w:b w:val="0"/>
                <w:bCs w:val="0"/>
              </w:rPr>
              <w:t>4.问题意识与解决能力提升：通过发现模型在处理旋转图像时存在的不足，并针对性地制定了优化方案，我们提升了对问题的敏感度和解决能力。及时发现并解决问题是项目顺利推进的关键。我们意识到数据集的质量对于模型性能的影响至关重要。过度依赖规范化数据可能导致模型过拟合，影响其在实际场景中的泛化能力。因此，我们通过扩充和修补数据集，提升了模型对不规范情况的识别能力。</w:t>
            </w:r>
          </w:p>
          <w:p w14:paraId="02AF925E" w14:textId="42B65267" w:rsidR="00D05B3B" w:rsidRDefault="00D8474E" w:rsidP="00D05B3B">
            <w:pPr>
              <w:pStyle w:val="4"/>
              <w:spacing w:before="0" w:beforeAutospacing="0" w:after="0" w:afterAutospacing="0" w:line="400" w:lineRule="atLeast"/>
              <w:ind w:firstLine="480"/>
              <w:jc w:val="both"/>
              <w:textAlignment w:val="center"/>
              <w:rPr>
                <w:rFonts w:ascii="仿宋" w:eastAsia="仿宋" w:hAnsi="仿宋"/>
                <w:b w:val="0"/>
                <w:bCs w:val="0"/>
              </w:rPr>
            </w:pPr>
            <w:r w:rsidRPr="00E126FF">
              <w:rPr>
                <w:rFonts w:ascii="仿宋" w:eastAsia="仿宋" w:hAnsi="仿宋"/>
                <w:b w:val="0"/>
                <w:bCs w:val="0"/>
              </w:rPr>
              <w:t>5.团队合作与沟通：项目中的问题需要团队共同合作才能有效解决。我们学会了在团队中分享和讨论问题，积极寻求解决方案，并及时沟通协调，确保项目的顺利推进。</w:t>
            </w:r>
          </w:p>
          <w:p w14:paraId="6676CD77" w14:textId="4DA274D6" w:rsidR="00D05B3B" w:rsidRDefault="00D8474E" w:rsidP="00D05B3B">
            <w:pPr>
              <w:pStyle w:val="4"/>
              <w:spacing w:before="0" w:beforeAutospacing="0" w:after="0" w:afterAutospacing="0" w:line="400" w:lineRule="atLeast"/>
              <w:ind w:firstLine="480"/>
              <w:jc w:val="both"/>
              <w:textAlignment w:val="center"/>
              <w:rPr>
                <w:b w:val="0"/>
                <w:bCs w:val="0"/>
              </w:rPr>
            </w:pPr>
            <w:r w:rsidRPr="00E126FF">
              <w:rPr>
                <w:rFonts w:ascii="仿宋" w:eastAsia="仿宋" w:hAnsi="仿宋"/>
                <w:b w:val="0"/>
                <w:bCs w:val="0"/>
              </w:rPr>
              <w:t>6.持续改进与学习：在面对问题时，我们不断地进行反思和调整，持续改进模型和工作流程。通过这种持续学习和改进的过程，我们提升了团队整体的工作效率和项目成</w:t>
            </w:r>
            <w:r w:rsidRPr="00E126FF">
              <w:rPr>
                <w:b w:val="0"/>
                <w:bCs w:val="0"/>
              </w:rPr>
              <w:t>果。</w:t>
            </w:r>
          </w:p>
          <w:p w14:paraId="43250CE0" w14:textId="741C9935" w:rsidR="00D05B3B" w:rsidRDefault="00D8474E" w:rsidP="00D05B3B">
            <w:pPr>
              <w:pStyle w:val="4"/>
              <w:spacing w:before="0" w:beforeAutospacing="0" w:after="0" w:afterAutospacing="0" w:line="400" w:lineRule="atLeast"/>
              <w:ind w:firstLine="480"/>
              <w:jc w:val="both"/>
              <w:textAlignment w:val="center"/>
              <w:rPr>
                <w:rFonts w:ascii="仿宋" w:eastAsia="仿宋" w:hAnsi="仿宋"/>
                <w:b w:val="0"/>
                <w:bCs w:val="0"/>
              </w:rPr>
            </w:pPr>
            <w:r w:rsidRPr="00E126FF">
              <w:rPr>
                <w:rFonts w:ascii="仿宋" w:eastAsia="仿宋" w:hAnsi="仿宋"/>
                <w:b w:val="0"/>
                <w:bCs w:val="0"/>
              </w:rPr>
              <w:t>7.对实际应用的深入理解：通过对本项目的整体实施和优化，我们更深入地理解了模型在实际场景中的应用需求，并针对性地进行了调整和改进，使模型更适用于真实环境中的应用场景。</w:t>
            </w:r>
          </w:p>
          <w:p w14:paraId="494139F4" w14:textId="61E5ACDA" w:rsidR="00F33D5A" w:rsidRPr="00E126FF" w:rsidRDefault="00D8474E" w:rsidP="00D05B3B">
            <w:pPr>
              <w:pStyle w:val="4"/>
              <w:spacing w:before="0" w:beforeAutospacing="0" w:after="0" w:afterAutospacing="0" w:line="400" w:lineRule="atLeast"/>
              <w:ind w:firstLine="480"/>
              <w:jc w:val="both"/>
              <w:textAlignment w:val="center"/>
              <w:rPr>
                <w:b w:val="0"/>
                <w:bCs w:val="0"/>
              </w:rPr>
            </w:pPr>
            <w:r w:rsidRPr="00E126FF">
              <w:rPr>
                <w:rFonts w:ascii="仿宋" w:eastAsia="仿宋" w:hAnsi="仿宋"/>
                <w:b w:val="0"/>
                <w:bCs w:val="0"/>
              </w:rPr>
              <w:t>综上所述，通过学习和应用YOLOv8目标检测算法，我们不仅加深了对算法原理和应用领域的理解，还掌握了实际操作技能，包括数据集构建、模型训练和验证等方面。在项目实施过程中，我们不断提升问题解决能力，通过团队合作和持续改进，实现了模型性能的优化和应用场景的适配。这次经验丰富的实践让我们更深入地理解了目标检测技术在实际应用中的价值和意义。</w:t>
            </w:r>
          </w:p>
          <w:p w14:paraId="6659258C" w14:textId="77777777" w:rsidR="007C3092" w:rsidRDefault="007C3092" w:rsidP="00D05B3B">
            <w:pPr>
              <w:pStyle w:val="4"/>
              <w:spacing w:before="120" w:beforeAutospacing="0" w:after="120" w:afterAutospacing="0" w:line="400" w:lineRule="atLeast"/>
              <w:ind w:firstLine="482"/>
              <w:jc w:val="both"/>
              <w:textAlignment w:val="center"/>
            </w:pPr>
            <w:r>
              <w:rPr>
                <w:rFonts w:hint="eastAsia"/>
              </w:rPr>
              <w:lastRenderedPageBreak/>
              <w:t xml:space="preserve">5）项目实施的进展情况及取得的创新成果 </w:t>
            </w:r>
          </w:p>
          <w:p w14:paraId="3BC9AB86" w14:textId="77777777" w:rsidR="00C429CA" w:rsidRPr="00D05B3B" w:rsidRDefault="007C3092" w:rsidP="00D05B3B">
            <w:pPr>
              <w:pStyle w:val="5"/>
              <w:spacing w:before="0" w:beforeAutospacing="0" w:after="0" w:afterAutospacing="0" w:line="400" w:lineRule="atLeast"/>
              <w:ind w:firstLine="480"/>
              <w:jc w:val="both"/>
              <w:divId w:val="1379089134"/>
              <w:rPr>
                <w:rFonts w:ascii="仿宋" w:eastAsia="仿宋" w:hAnsi="仿宋"/>
                <w:sz w:val="24"/>
                <w:szCs w:val="24"/>
              </w:rPr>
            </w:pPr>
            <w:r w:rsidRPr="00D05B3B">
              <w:rPr>
                <w:rFonts w:ascii="仿宋" w:eastAsia="仿宋" w:hAnsi="仿宋" w:hint="eastAsia"/>
                <w:sz w:val="24"/>
                <w:szCs w:val="24"/>
              </w:rPr>
              <w:t>成果简述：</w:t>
            </w:r>
          </w:p>
          <w:p w14:paraId="534172ED" w14:textId="0E85BDA9" w:rsidR="00C429CA" w:rsidRPr="00C429CA" w:rsidRDefault="00C429CA" w:rsidP="00D05B3B">
            <w:pPr>
              <w:pStyle w:val="5"/>
              <w:spacing w:before="0" w:beforeAutospacing="0" w:after="0" w:afterAutospacing="0" w:line="400" w:lineRule="atLeast"/>
              <w:ind w:firstLine="480"/>
              <w:jc w:val="both"/>
              <w:divId w:val="1379089134"/>
              <w:rPr>
                <w:rFonts w:ascii="仿宋" w:eastAsia="仿宋" w:hAnsi="仿宋"/>
                <w:b w:val="0"/>
                <w:bCs w:val="0"/>
                <w:sz w:val="24"/>
                <w:szCs w:val="24"/>
              </w:rPr>
            </w:pPr>
            <w:r w:rsidRPr="00C429CA">
              <w:rPr>
                <w:rFonts w:ascii="仿宋" w:eastAsia="仿宋" w:hAnsi="仿宋"/>
                <w:b w:val="0"/>
                <w:bCs w:val="0"/>
                <w:sz w:val="24"/>
                <w:szCs w:val="24"/>
              </w:rPr>
              <w:t>我们团队基于当前比较成熟的目标检测模型（Yolov8），设计了一套门禁检测口罩佩戴系统。该系统通过模型的训练和学习，实现了门禁检测口罩佩戴系统对是否佩戴口罩、是否佩戴完好的检测功能，并针对口罩佩戴的规范性进行了创新性设计，并结合检测结果，给出是否放行的指令。</w:t>
            </w:r>
          </w:p>
          <w:p w14:paraId="050258E2" w14:textId="10E2C47E" w:rsidR="007C3092" w:rsidRPr="00C429CA" w:rsidRDefault="00C429CA" w:rsidP="00D05B3B">
            <w:pPr>
              <w:pStyle w:val="5"/>
              <w:spacing w:before="0" w:beforeAutospacing="0" w:after="0" w:afterAutospacing="0" w:line="400" w:lineRule="atLeast"/>
              <w:ind w:firstLine="480"/>
              <w:jc w:val="both"/>
              <w:divId w:val="1379089134"/>
              <w:rPr>
                <w:rFonts w:ascii="仿宋" w:eastAsia="仿宋" w:hAnsi="仿宋"/>
                <w:b w:val="0"/>
                <w:bCs w:val="0"/>
                <w:sz w:val="24"/>
                <w:szCs w:val="24"/>
              </w:rPr>
            </w:pPr>
            <w:r w:rsidRPr="00C429CA">
              <w:rPr>
                <w:rFonts w:ascii="仿宋" w:eastAsia="仿宋" w:hAnsi="仿宋"/>
                <w:b w:val="0"/>
                <w:bCs w:val="0"/>
                <w:sz w:val="24"/>
                <w:szCs w:val="24"/>
              </w:rPr>
              <w:t>我们将该系统应用于校园等人流量大、环境复杂的情形，旨在降低人力成本，有助于控制疫情传播。该系统预期达到较高的精度和准确水平，为校园及其他场所提供了一种高效、准确的口罩佩戴监测方案，为疫情防控工作提供了有力支持。</w:t>
            </w:r>
          </w:p>
          <w:p w14:paraId="46189497" w14:textId="08AD1AB0" w:rsidR="007C3092" w:rsidRDefault="007C3092" w:rsidP="00D05B3B">
            <w:pPr>
              <w:pStyle w:val="5"/>
              <w:spacing w:before="0" w:beforeAutospacing="0" w:after="0" w:afterAutospacing="0" w:line="400" w:lineRule="atLeast"/>
              <w:ind w:firstLine="480"/>
              <w:jc w:val="both"/>
              <w:divId w:val="1379089134"/>
              <w:rPr>
                <w:rFonts w:ascii="仿宋" w:eastAsia="仿宋" w:hAnsi="仿宋"/>
                <w:sz w:val="24"/>
                <w:szCs w:val="24"/>
              </w:rPr>
            </w:pPr>
            <w:r>
              <w:rPr>
                <w:rFonts w:ascii="仿宋" w:eastAsia="仿宋" w:hAnsi="仿宋" w:hint="eastAsia"/>
                <w:sz w:val="24"/>
                <w:szCs w:val="24"/>
              </w:rPr>
              <w:t>论文发表情况：</w:t>
            </w:r>
            <w:r w:rsidR="005C1689">
              <w:rPr>
                <w:rFonts w:ascii="仿宋" w:eastAsia="仿宋" w:hAnsi="仿宋" w:hint="eastAsia"/>
                <w:sz w:val="24"/>
                <w:szCs w:val="24"/>
              </w:rPr>
              <w:t>无</w:t>
            </w:r>
          </w:p>
          <w:p w14:paraId="3809516D" w14:textId="6DBEF655" w:rsidR="007C3092" w:rsidRDefault="007C3092" w:rsidP="00D05B3B">
            <w:pPr>
              <w:pStyle w:val="5"/>
              <w:spacing w:before="0" w:beforeAutospacing="0" w:after="0" w:afterAutospacing="0" w:line="400" w:lineRule="atLeast"/>
              <w:ind w:firstLine="480"/>
              <w:jc w:val="both"/>
              <w:divId w:val="1379089134"/>
              <w:rPr>
                <w:rFonts w:ascii="仿宋" w:eastAsia="仿宋" w:hAnsi="仿宋"/>
                <w:sz w:val="24"/>
                <w:szCs w:val="24"/>
              </w:rPr>
            </w:pPr>
            <w:r>
              <w:rPr>
                <w:rFonts w:ascii="仿宋" w:eastAsia="仿宋" w:hAnsi="仿宋" w:hint="eastAsia"/>
                <w:sz w:val="24"/>
                <w:szCs w:val="24"/>
              </w:rPr>
              <w:t>竞赛获奖情况：</w:t>
            </w:r>
            <w:r w:rsidR="005C1689">
              <w:rPr>
                <w:rFonts w:ascii="仿宋" w:eastAsia="仿宋" w:hAnsi="仿宋" w:hint="eastAsia"/>
                <w:sz w:val="24"/>
                <w:szCs w:val="24"/>
              </w:rPr>
              <w:t>无</w:t>
            </w:r>
          </w:p>
        </w:tc>
      </w:tr>
    </w:tbl>
    <w:p w14:paraId="19F1994D" w14:textId="56B482F8" w:rsidR="007C3092" w:rsidRDefault="007C3092">
      <w:pPr>
        <w:pStyle w:val="4"/>
        <w:keepNext/>
        <w:spacing w:line="600" w:lineRule="atLeast"/>
        <w:textAlignment w:val="center"/>
        <w:divId w:val="1594899379"/>
        <w:rPr>
          <w:rFonts w:ascii="黑体" w:eastAsia="黑体" w:hAnsi="黑体"/>
          <w:b w:val="0"/>
          <w:bCs w:val="0"/>
          <w:sz w:val="28"/>
          <w:szCs w:val="28"/>
        </w:rPr>
      </w:pPr>
      <w:r>
        <w:rPr>
          <w:rFonts w:ascii="黑体" w:eastAsia="黑体" w:hAnsi="黑体" w:hint="eastAsia"/>
          <w:b w:val="0"/>
          <w:bCs w:val="0"/>
          <w:sz w:val="28"/>
          <w:szCs w:val="28"/>
        </w:rPr>
        <w:lastRenderedPageBreak/>
        <w:t>三、经费报销情况</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7C3092" w14:paraId="0ACF0E68" w14:textId="77777777" w:rsidTr="005C1689">
        <w:trPr>
          <w:divId w:val="1403217109"/>
          <w:trHeight w:val="798"/>
        </w:trPr>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492D7C4" w14:textId="77777777" w:rsidR="005C1689" w:rsidRPr="005C1689" w:rsidRDefault="005C1689" w:rsidP="005C1689">
            <w:pPr>
              <w:ind w:firstLineChars="100" w:firstLine="241"/>
              <w:rPr>
                <w:rFonts w:ascii="仿宋" w:eastAsia="仿宋" w:hAnsi="仿宋"/>
                <w:b/>
                <w:bCs/>
              </w:rPr>
            </w:pPr>
            <w:r w:rsidRPr="005C1689">
              <w:rPr>
                <w:rFonts w:ascii="仿宋" w:eastAsia="仿宋" w:hAnsi="仿宋" w:hint="eastAsia"/>
                <w:b/>
                <w:bCs/>
              </w:rPr>
              <w:t>无</w:t>
            </w:r>
          </w:p>
          <w:p w14:paraId="706C6E44" w14:textId="77777777" w:rsidR="005C1689" w:rsidRDefault="005C1689"/>
        </w:tc>
      </w:tr>
    </w:tbl>
    <w:p w14:paraId="44686E3E" w14:textId="523B787B" w:rsidR="007C3092" w:rsidRDefault="007C3092">
      <w:pPr>
        <w:pStyle w:val="4"/>
        <w:keepNext/>
        <w:spacing w:line="600" w:lineRule="atLeast"/>
        <w:textAlignment w:val="center"/>
        <w:divId w:val="1817868862"/>
        <w:rPr>
          <w:rFonts w:ascii="黑体" w:eastAsia="黑体" w:hAnsi="黑体"/>
          <w:b w:val="0"/>
          <w:bCs w:val="0"/>
          <w:sz w:val="28"/>
          <w:szCs w:val="28"/>
        </w:rPr>
      </w:pPr>
      <w:r>
        <w:rPr>
          <w:rFonts w:ascii="黑体" w:eastAsia="黑体" w:hAnsi="黑体" w:hint="eastAsia"/>
          <w:b w:val="0"/>
          <w:bCs w:val="0"/>
          <w:sz w:val="28"/>
          <w:szCs w:val="28"/>
        </w:rPr>
        <w:t>四、项目组成员签名</w:t>
      </w:r>
    </w:p>
    <w:tbl>
      <w:tblPr>
        <w:tblW w:w="5047" w:type="pct"/>
        <w:tblCellMar>
          <w:top w:w="15" w:type="dxa"/>
          <w:left w:w="15" w:type="dxa"/>
          <w:bottom w:w="15" w:type="dxa"/>
          <w:right w:w="15" w:type="dxa"/>
        </w:tblCellMar>
        <w:tblLook w:val="04A0" w:firstRow="1" w:lastRow="0" w:firstColumn="1" w:lastColumn="0" w:noHBand="0" w:noVBand="1"/>
      </w:tblPr>
      <w:tblGrid>
        <w:gridCol w:w="9428"/>
      </w:tblGrid>
      <w:tr w:rsidR="007C3092" w14:paraId="683664C8" w14:textId="77777777" w:rsidTr="005C1689">
        <w:trPr>
          <w:divId w:val="1100839113"/>
          <w:trHeight w:val="1328"/>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6F74C49" w14:textId="1F1E5A23" w:rsidR="005C1689" w:rsidRDefault="007E202B" w:rsidP="004447A7">
            <w:pPr>
              <w:divId w:val="1445922676"/>
              <w:rPr>
                <w:rFonts w:hint="eastAsia"/>
              </w:rPr>
            </w:pPr>
            <w:r>
              <w:rPr>
                <w:noProof/>
              </w:rPr>
              <w:drawing>
                <wp:inline distT="0" distB="0" distL="0" distR="0" wp14:anchorId="4BDC4400" wp14:editId="5C2991F5">
                  <wp:extent cx="523000" cy="778545"/>
                  <wp:effectExtent l="5398" t="0" r="0" b="0"/>
                  <wp:docPr id="19381023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rot="-5400000">
                            <a:off x="0" y="0"/>
                            <a:ext cx="526955" cy="784432"/>
                          </a:xfrm>
                          <a:prstGeom prst="rect">
                            <a:avLst/>
                          </a:prstGeom>
                          <a:noFill/>
                          <a:ln>
                            <a:noFill/>
                          </a:ln>
                        </pic:spPr>
                      </pic:pic>
                    </a:graphicData>
                  </a:graphic>
                </wp:inline>
              </w:drawing>
            </w:r>
            <w:r>
              <w:t xml:space="preserve">  </w:t>
            </w:r>
            <w:r w:rsidRPr="00617E62">
              <w:rPr>
                <w:noProof/>
              </w:rPr>
              <w:drawing>
                <wp:inline distT="0" distB="0" distL="0" distR="0" wp14:anchorId="41D15BAA" wp14:editId="17B665AC">
                  <wp:extent cx="1111769" cy="571969"/>
                  <wp:effectExtent l="0" t="0" r="0" b="0"/>
                  <wp:docPr id="1550190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6418" cy="574361"/>
                          </a:xfrm>
                          <a:prstGeom prst="rect">
                            <a:avLst/>
                          </a:prstGeom>
                          <a:noFill/>
                          <a:ln>
                            <a:noFill/>
                          </a:ln>
                        </pic:spPr>
                      </pic:pic>
                    </a:graphicData>
                  </a:graphic>
                </wp:inline>
              </w:drawing>
            </w:r>
            <w:r>
              <w:rPr>
                <w:noProof/>
              </w:rPr>
              <w:t xml:space="preserve"> </w:t>
            </w:r>
            <w:r w:rsidRPr="00617E62">
              <w:rPr>
                <w:noProof/>
              </w:rPr>
              <w:drawing>
                <wp:inline distT="0" distB="0" distL="0" distR="0" wp14:anchorId="4B6733F3" wp14:editId="5140E185">
                  <wp:extent cx="1303358" cy="484505"/>
                  <wp:effectExtent l="0" t="0" r="0" b="0"/>
                  <wp:docPr id="1358569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4026" cy="495905"/>
                          </a:xfrm>
                          <a:prstGeom prst="rect">
                            <a:avLst/>
                          </a:prstGeom>
                          <a:noFill/>
                          <a:ln>
                            <a:noFill/>
                          </a:ln>
                        </pic:spPr>
                      </pic:pic>
                    </a:graphicData>
                  </a:graphic>
                </wp:inline>
              </w:drawing>
            </w:r>
            <w:r>
              <w:rPr>
                <w:noProof/>
              </w:rPr>
              <w:t xml:space="preserve"> </w:t>
            </w:r>
            <w:r w:rsidRPr="00617E62">
              <w:rPr>
                <w:noProof/>
              </w:rPr>
              <w:drawing>
                <wp:inline distT="0" distB="0" distL="0" distR="0" wp14:anchorId="411888E7" wp14:editId="6548DABC">
                  <wp:extent cx="826936" cy="505777"/>
                  <wp:effectExtent l="0" t="0" r="0" b="8890"/>
                  <wp:docPr id="20810910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5565" cy="517171"/>
                          </a:xfrm>
                          <a:prstGeom prst="rect">
                            <a:avLst/>
                          </a:prstGeom>
                          <a:noFill/>
                          <a:ln>
                            <a:noFill/>
                          </a:ln>
                        </pic:spPr>
                      </pic:pic>
                    </a:graphicData>
                  </a:graphic>
                </wp:inline>
              </w:drawing>
            </w:r>
            <w:r>
              <w:rPr>
                <w:noProof/>
              </w:rPr>
              <w:t xml:space="preserve"> </w:t>
            </w:r>
            <w:r>
              <w:fldChar w:fldCharType="begin"/>
            </w:r>
            <w:r>
              <w:instrText xml:space="preserve"> INCLUDEPICTURE "C:\\Users\\梁斯凯\\Documents\\Tencent Files\\1286387732\\Image\\Group2\\6X\\XN\\6XXNU()N29HVU4LA0522L91.png" \* MERGEFORMATINET </w:instrText>
            </w:r>
            <w:r>
              <w:fldChar w:fldCharType="separate"/>
            </w:r>
            <w:r>
              <w:fldChar w:fldCharType="begin"/>
            </w:r>
            <w:r>
              <w:instrText xml:space="preserve"> INCLUDEPICTURE  "C:\\Users\\梁斯凯\\Documents\\Tencent Files\\1286387732\\Image\\Group2\\6X\\XN\\6XXNU()N29HVU4LA0522L91.png" \* MERGEFORMATINET </w:instrText>
            </w:r>
            <w:r>
              <w:fldChar w:fldCharType="separate"/>
            </w:r>
            <w:r>
              <w:fldChar w:fldCharType="begin"/>
            </w:r>
            <w:r>
              <w:instrText xml:space="preserve"> INCLUDEPICTURE  "C:\\Users\\梁斯凯\\Documents\\Tencent Files\\1286387732\\Image\\Group2\\6X\\XN\\6XXNU()N29HVU4LA0522L91.png" \* MERGEFORMATINET </w:instrText>
            </w:r>
            <w:r>
              <w:fldChar w:fldCharType="separate"/>
            </w:r>
            <w:r w:rsidR="00000000">
              <w:fldChar w:fldCharType="begin"/>
            </w:r>
            <w:r w:rsidR="00000000">
              <w:instrText xml:space="preserve"> INCLUDEPICTURE  "C:\\..\\梁斯凯\\Documents\\Tencent Files\\1286387732\\Image\\Group2\\6X\\XN\\6XXNU()N29HVU4LA0522L91.png" \* MERGEFORMATINET </w:instrText>
            </w:r>
            <w:r w:rsidR="00000000">
              <w:fldChar w:fldCharType="separate"/>
            </w:r>
            <w:r w:rsidR="00D05B3B">
              <w:pict w14:anchorId="36FC4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05pt;height:48.9pt">
                  <v:imagedata r:id="rId12" r:href="rId13"/>
                </v:shape>
              </w:pict>
            </w:r>
            <w:r w:rsidR="00000000">
              <w:fldChar w:fldCharType="end"/>
            </w:r>
            <w:r>
              <w:fldChar w:fldCharType="end"/>
            </w:r>
            <w:r>
              <w:fldChar w:fldCharType="end"/>
            </w:r>
            <w:r>
              <w:fldChar w:fldCharType="end"/>
            </w:r>
          </w:p>
        </w:tc>
      </w:tr>
    </w:tbl>
    <w:p w14:paraId="09C54BD0" w14:textId="3CD547F2" w:rsidR="007C3092" w:rsidRDefault="007C3092">
      <w:pPr>
        <w:pStyle w:val="4"/>
        <w:keepNext/>
        <w:spacing w:line="600" w:lineRule="atLeast"/>
        <w:textAlignment w:val="center"/>
        <w:divId w:val="1187913422"/>
        <w:rPr>
          <w:rFonts w:ascii="黑体" w:eastAsia="黑体" w:hAnsi="黑体"/>
          <w:b w:val="0"/>
          <w:bCs w:val="0"/>
          <w:sz w:val="28"/>
          <w:szCs w:val="28"/>
        </w:rPr>
      </w:pPr>
      <w:r>
        <w:rPr>
          <w:rFonts w:ascii="黑体" w:eastAsia="黑体" w:hAnsi="黑体" w:hint="eastAsia"/>
          <w:b w:val="0"/>
          <w:bCs w:val="0"/>
          <w:sz w:val="28"/>
          <w:szCs w:val="28"/>
        </w:rPr>
        <w:t>五、指导老师结题意见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7C3092" w14:paraId="490BAB03" w14:textId="77777777">
        <w:trPr>
          <w:divId w:val="422066382"/>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0FA2767" w14:textId="134C5F99" w:rsidR="007C3092" w:rsidRDefault="007C3092"/>
          <w:p w14:paraId="47C68724" w14:textId="77777777" w:rsidR="007C3092" w:rsidRDefault="007C3092">
            <w:pPr>
              <w:jc w:val="right"/>
              <w:rPr>
                <w:rFonts w:ascii="仿宋" w:eastAsia="仿宋" w:hAnsi="仿宋"/>
                <w:b/>
                <w:bCs/>
              </w:rPr>
            </w:pPr>
            <w:r>
              <w:rPr>
                <w:rFonts w:ascii="仿宋" w:eastAsia="仿宋" w:hAnsi="仿宋" w:hint="eastAsia"/>
                <w:b/>
                <w:bCs/>
              </w:rPr>
              <w:t>导师签字：</w:t>
            </w:r>
          </w:p>
          <w:p w14:paraId="263B3923" w14:textId="77777777" w:rsidR="007C3092" w:rsidRDefault="007C3092">
            <w:pPr>
              <w:jc w:val="right"/>
              <w:divId w:val="1048652373"/>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FAC6DE0" w14:textId="6C115A69" w:rsidR="007C3092" w:rsidRDefault="007C3092">
      <w:pPr>
        <w:pStyle w:val="4"/>
        <w:keepNext/>
        <w:spacing w:line="600" w:lineRule="atLeast"/>
        <w:textAlignment w:val="center"/>
        <w:divId w:val="1958565540"/>
        <w:rPr>
          <w:rFonts w:ascii="黑体" w:eastAsia="黑体" w:hAnsi="黑体"/>
          <w:b w:val="0"/>
          <w:bCs w:val="0"/>
          <w:sz w:val="28"/>
          <w:szCs w:val="28"/>
        </w:rPr>
      </w:pPr>
      <w:r>
        <w:rPr>
          <w:rFonts w:ascii="黑体" w:eastAsia="黑体" w:hAnsi="黑体" w:hint="eastAsia"/>
          <w:b w:val="0"/>
          <w:bCs w:val="0"/>
          <w:sz w:val="28"/>
          <w:szCs w:val="28"/>
        </w:rPr>
        <w:lastRenderedPageBreak/>
        <w:t>六、院系结题意见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7C3092" w14:paraId="0C9DED78" w14:textId="77777777">
        <w:trPr>
          <w:divId w:val="1238319405"/>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50017C4" w14:textId="5D071838" w:rsidR="007C3092" w:rsidRDefault="007C3092"/>
          <w:p w14:paraId="1F9CC1E7" w14:textId="77777777" w:rsidR="007C3092" w:rsidRDefault="007C3092">
            <w:pPr>
              <w:jc w:val="right"/>
              <w:rPr>
                <w:rFonts w:ascii="仿宋" w:eastAsia="仿宋" w:hAnsi="仿宋"/>
                <w:b/>
                <w:bCs/>
              </w:rPr>
            </w:pPr>
            <w:r>
              <w:rPr>
                <w:rFonts w:ascii="仿宋" w:eastAsia="仿宋" w:hAnsi="仿宋" w:hint="eastAsia"/>
                <w:b/>
                <w:bCs/>
              </w:rPr>
              <w:t>教学负责人（签章）：</w:t>
            </w:r>
          </w:p>
          <w:p w14:paraId="5BC76C98" w14:textId="77777777" w:rsidR="007C3092" w:rsidRDefault="007C3092">
            <w:pPr>
              <w:jc w:val="right"/>
              <w:divId w:val="133528633"/>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21ABDDCD" w14:textId="2874978B" w:rsidR="007C3092" w:rsidRDefault="007C3092">
      <w:pPr>
        <w:pStyle w:val="4"/>
        <w:keepNext/>
        <w:spacing w:line="600" w:lineRule="atLeast"/>
        <w:textAlignment w:val="center"/>
        <w:divId w:val="812865342"/>
        <w:rPr>
          <w:rFonts w:ascii="黑体" w:eastAsia="黑体" w:hAnsi="黑体"/>
          <w:b w:val="0"/>
          <w:bCs w:val="0"/>
          <w:sz w:val="28"/>
          <w:szCs w:val="28"/>
        </w:rPr>
      </w:pPr>
      <w:r>
        <w:rPr>
          <w:rFonts w:ascii="黑体" w:eastAsia="黑体" w:hAnsi="黑体" w:hint="eastAsia"/>
          <w:b w:val="0"/>
          <w:bCs w:val="0"/>
          <w:sz w:val="28"/>
          <w:szCs w:val="28"/>
        </w:rPr>
        <w:t>七、学校大学生创新创业训练计划专家组意见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7C3092" w14:paraId="7885DC66" w14:textId="77777777">
        <w:trPr>
          <w:divId w:val="2130853146"/>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968C6B5" w14:textId="03B1A17F" w:rsidR="007C3092" w:rsidRDefault="007C3092"/>
          <w:p w14:paraId="239BE14D" w14:textId="77777777" w:rsidR="007C3092" w:rsidRDefault="007C3092">
            <w:pPr>
              <w:jc w:val="right"/>
              <w:rPr>
                <w:rFonts w:ascii="仿宋" w:eastAsia="仿宋" w:hAnsi="仿宋"/>
                <w:b/>
                <w:bCs/>
              </w:rPr>
            </w:pPr>
            <w:r>
              <w:rPr>
                <w:rFonts w:ascii="仿宋" w:eastAsia="仿宋" w:hAnsi="仿宋" w:hint="eastAsia"/>
                <w:b/>
                <w:bCs/>
              </w:rPr>
              <w:t>负责人（签章）：</w:t>
            </w:r>
          </w:p>
          <w:p w14:paraId="2E1F0EC1" w14:textId="77777777" w:rsidR="007C3092" w:rsidRDefault="007C3092">
            <w:pPr>
              <w:jc w:val="right"/>
              <w:divId w:val="1990939329"/>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42653089" w14:textId="77777777" w:rsidR="00FF3B1C" w:rsidRPr="00FF3B1C" w:rsidRDefault="00FF3B1C" w:rsidP="00FF3B1C">
      <w:pPr>
        <w:rPr>
          <w:vanish/>
        </w:rPr>
      </w:pPr>
    </w:p>
    <w:tbl>
      <w:tblPr>
        <w:tblW w:w="0" w:type="dxa"/>
        <w:tblCellSpacing w:w="0" w:type="dxa"/>
        <w:tblInd w:w="21600" w:type="dxa"/>
        <w:tblCellMar>
          <w:left w:w="0" w:type="dxa"/>
          <w:right w:w="0" w:type="dxa"/>
        </w:tblCellMar>
        <w:tblLook w:val="04A0" w:firstRow="1" w:lastRow="0" w:firstColumn="1" w:lastColumn="0" w:noHBand="0" w:noVBand="1"/>
      </w:tblPr>
      <w:tblGrid>
        <w:gridCol w:w="2705"/>
        <w:gridCol w:w="127"/>
      </w:tblGrid>
      <w:tr w:rsidR="007C3092" w14:paraId="6161191D" w14:textId="77777777">
        <w:trPr>
          <w:divId w:val="1238662316"/>
          <w:tblCellSpacing w:w="0" w:type="dxa"/>
        </w:trPr>
        <w:tc>
          <w:tcPr>
            <w:tcW w:w="0" w:type="auto"/>
            <w:vAlign w:val="center"/>
            <w:hideMark/>
          </w:tcPr>
          <w:p w14:paraId="3F03DECC" w14:textId="77777777" w:rsidR="007C3092" w:rsidRDefault="00D20A76">
            <w:pPr>
              <w:pStyle w:val="a5"/>
            </w:pPr>
            <w:r>
              <w:rPr>
                <w:noProof/>
              </w:rPr>
              <w:drawing>
                <wp:inline distT="0" distB="0" distL="0" distR="0" wp14:anchorId="088EBF86" wp14:editId="67562CCD">
                  <wp:extent cx="1717675" cy="4292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717675" cy="429260"/>
                          </a:xfrm>
                          <a:prstGeom prst="rect">
                            <a:avLst/>
                          </a:prstGeom>
                          <a:noFill/>
                          <a:ln>
                            <a:noFill/>
                          </a:ln>
                        </pic:spPr>
                      </pic:pic>
                    </a:graphicData>
                  </a:graphic>
                </wp:inline>
              </w:drawing>
            </w:r>
          </w:p>
        </w:tc>
        <w:tc>
          <w:tcPr>
            <w:tcW w:w="0" w:type="auto"/>
            <w:vAlign w:val="center"/>
            <w:hideMark/>
          </w:tcPr>
          <w:p w14:paraId="12870896" w14:textId="77777777" w:rsidR="007C3092" w:rsidRDefault="007C3092">
            <w:pPr>
              <w:pStyle w:val="a3"/>
              <w:jc w:val="center"/>
            </w:pPr>
            <w:r>
              <w:rPr>
                <w:rFonts w:hint="eastAsia"/>
              </w:rPr>
              <w:fldChar w:fldCharType="begin"/>
            </w:r>
            <w:r>
              <w:rPr>
                <w:rFonts w:hint="eastAsia"/>
              </w:rPr>
              <w:instrText>PAGE</w:instrText>
            </w:r>
            <w:r w:rsidR="00000000">
              <w:fldChar w:fldCharType="separate"/>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73473C">
              <w:rPr>
                <w:noProof/>
              </w:rPr>
              <w:t>6</w:t>
            </w:r>
            <w:r>
              <w:rPr>
                <w:rFonts w:hint="eastAsia"/>
              </w:rPr>
              <w:fldChar w:fldCharType="end"/>
            </w:r>
            <w:r>
              <w:rPr>
                <w:rFonts w:hint="eastAsia"/>
              </w:rPr>
              <w:t xml:space="preserve"> </w:t>
            </w:r>
          </w:p>
        </w:tc>
      </w:tr>
    </w:tbl>
    <w:p w14:paraId="650D5755" w14:textId="77777777" w:rsidR="007C3092" w:rsidRDefault="007C3092">
      <w:pPr>
        <w:divId w:val="1238662316"/>
        <w:rPr>
          <w:rFonts w:hint="eastAsia"/>
        </w:rPr>
      </w:pPr>
    </w:p>
    <w:sectPr w:rsidR="007C309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245E" w14:textId="77777777" w:rsidR="008E0370" w:rsidRDefault="008E0370">
      <w:r>
        <w:separator/>
      </w:r>
    </w:p>
  </w:endnote>
  <w:endnote w:type="continuationSeparator" w:id="0">
    <w:p w14:paraId="1BF23410" w14:textId="77777777" w:rsidR="008E0370" w:rsidRDefault="008E0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9CCC" w14:textId="77777777" w:rsidR="00D05B3B" w:rsidRDefault="00D05B3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847D" w14:textId="77777777" w:rsidR="007C3092" w:rsidRDefault="007C3092">
    <w:pPr>
      <w:pStyle w:val="a3"/>
      <w:jc w:val="center"/>
    </w:pPr>
    <w:r>
      <w:rPr>
        <w:rFonts w:hint="eastAsia"/>
      </w:rPr>
      <w:fldChar w:fldCharType="begin"/>
    </w:r>
    <w:r>
      <w:rPr>
        <w:rFonts w:hint="eastAsia"/>
      </w:rPr>
      <w:instrText>PAGE</w:instrText>
    </w:r>
    <w:r>
      <w:rPr>
        <w:rFonts w:hint="eastAsia"/>
      </w:rPr>
      <w:fldChar w:fldCharType="separate"/>
    </w:r>
    <w:r w:rsidR="00A217CC">
      <w:rPr>
        <w:noProof/>
      </w:rPr>
      <w:t>2</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217CC">
      <w:rPr>
        <w:noProof/>
      </w:rPr>
      <w:t>3</w:t>
    </w:r>
    <w:r>
      <w:rPr>
        <w:rFonts w:hint="eastAsia"/>
      </w:rPr>
      <w:fldChar w:fldCharType="end"/>
    </w: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F17B" w14:textId="77777777" w:rsidR="007C3092" w:rsidRDefault="007C3092">
    <w:pPr>
      <w:pStyle w:val="a3"/>
      <w:jc w:val="center"/>
    </w:pPr>
    <w:r>
      <w:rPr>
        <w:rFonts w:hint="eastAsia"/>
      </w:rPr>
      <w:fldChar w:fldCharType="begin"/>
    </w:r>
    <w:r>
      <w:rPr>
        <w:rFonts w:hint="eastAsia"/>
      </w:rPr>
      <w:instrText>PAGE</w:instrText>
    </w:r>
    <w:r>
      <w:rPr>
        <w:rFonts w:hint="eastAsia"/>
      </w:rPr>
      <w:fldChar w:fldCharType="separate"/>
    </w:r>
    <w:r w:rsidR="00A217CC">
      <w:rPr>
        <w:noProof/>
      </w:rPr>
      <w:t>1</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217CC">
      <w:rPr>
        <w:noProof/>
      </w:rPr>
      <w:t>3</w:t>
    </w:r>
    <w:r>
      <w:rPr>
        <w:rFonts w:hint="eastAsia"/>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3AFE" w14:textId="77777777" w:rsidR="008E0370" w:rsidRDefault="008E0370">
      <w:r>
        <w:separator/>
      </w:r>
    </w:p>
  </w:footnote>
  <w:footnote w:type="continuationSeparator" w:id="0">
    <w:p w14:paraId="3F61D224" w14:textId="77777777" w:rsidR="008E0370" w:rsidRDefault="008E0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38C3" w14:textId="77777777" w:rsidR="00D05B3B" w:rsidRDefault="00D05B3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70DF" w14:textId="28934034" w:rsidR="007C3092" w:rsidRDefault="00D05B3B">
    <w:pPr>
      <w:pStyle w:val="a5"/>
    </w:pPr>
    <w:r>
      <w:rPr>
        <w:noProof/>
      </w:rPr>
      <w:drawing>
        <wp:inline distT="0" distB="0" distL="0" distR="0" wp14:anchorId="3412D046" wp14:editId="50CCEEE9">
          <wp:extent cx="1801504" cy="460375"/>
          <wp:effectExtent l="0" t="0" r="8255" b="0"/>
          <wp:docPr id="449729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link="rId1">
                    <a:extLst>
                      <a:ext uri="{28A0092B-C50C-407E-A947-70E740481C1C}">
                        <a14:useLocalDpi xmlns:a14="http://schemas.microsoft.com/office/drawing/2010/main" val="0"/>
                      </a:ext>
                    </a:extLst>
                  </a:blip>
                  <a:srcRect l="7618" r="8147"/>
                  <a:stretch/>
                </pic:blipFill>
                <pic:spPr bwMode="auto">
                  <a:xfrm>
                    <a:off x="0" y="0"/>
                    <a:ext cx="1807403" cy="46188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615C" w14:textId="05F66DD4" w:rsidR="00D05B3B" w:rsidRDefault="00D20A76">
    <w:pPr>
      <w:pStyle w:val="a5"/>
      <w:rPr>
        <w:rFonts w:hint="eastAsia"/>
      </w:rPr>
    </w:pPr>
    <w:r>
      <w:rPr>
        <w:noProof/>
      </w:rPr>
      <w:drawing>
        <wp:inline distT="0" distB="0" distL="0" distR="0" wp14:anchorId="0A51B03C" wp14:editId="4ACDD0E4">
          <wp:extent cx="1801504" cy="460375"/>
          <wp:effectExtent l="0" t="0" r="825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link="rId1">
                    <a:extLst>
                      <a:ext uri="{28A0092B-C50C-407E-A947-70E740481C1C}">
                        <a14:useLocalDpi xmlns:a14="http://schemas.microsoft.com/office/drawing/2010/main" val="0"/>
                      </a:ext>
                    </a:extLst>
                  </a:blip>
                  <a:srcRect l="7618" r="8147"/>
                  <a:stretch/>
                </pic:blipFill>
                <pic:spPr bwMode="auto">
                  <a:xfrm>
                    <a:off x="0" y="0"/>
                    <a:ext cx="1807403" cy="46188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5380"/>
    <w:multiLevelType w:val="multilevel"/>
    <w:tmpl w:val="271E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A2F2D"/>
    <w:multiLevelType w:val="multilevel"/>
    <w:tmpl w:val="1F2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309130">
    <w:abstractNumId w:val="1"/>
  </w:num>
  <w:num w:numId="2" w16cid:durableId="65418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attachedTemplate r:id="rId1"/>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3C"/>
    <w:rsid w:val="00025B80"/>
    <w:rsid w:val="000E4812"/>
    <w:rsid w:val="00202D3E"/>
    <w:rsid w:val="00271FD2"/>
    <w:rsid w:val="002E2879"/>
    <w:rsid w:val="00393CE2"/>
    <w:rsid w:val="004447A7"/>
    <w:rsid w:val="005C1689"/>
    <w:rsid w:val="0071773D"/>
    <w:rsid w:val="0073473C"/>
    <w:rsid w:val="00794221"/>
    <w:rsid w:val="007C3092"/>
    <w:rsid w:val="007E202B"/>
    <w:rsid w:val="007E5F07"/>
    <w:rsid w:val="008544E3"/>
    <w:rsid w:val="008E0370"/>
    <w:rsid w:val="00931418"/>
    <w:rsid w:val="00A217CC"/>
    <w:rsid w:val="00C429CA"/>
    <w:rsid w:val="00D05B3B"/>
    <w:rsid w:val="00D20A76"/>
    <w:rsid w:val="00D8474E"/>
    <w:rsid w:val="00DC3915"/>
    <w:rsid w:val="00E126FF"/>
    <w:rsid w:val="00EA7389"/>
    <w:rsid w:val="00F33D5A"/>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DEBA5D"/>
  <w15:chartTrackingRefBased/>
  <w15:docId w15:val="{AD1DD8A1-2B7B-4263-AC9A-25039851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jieti-title">
    <w:name w:val="c-jieti-title"/>
    <w:basedOn w:val="a"/>
    <w:pPr>
      <w:spacing w:before="100" w:beforeAutospacing="1" w:after="100" w:afterAutospacing="1"/>
    </w:pPr>
  </w:style>
  <w:style w:type="paragraph" w:customStyle="1" w:styleId="c-jieti-content">
    <w:name w:val="c-jieti-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jieti-child">
    <w:name w:val="c-jieti-child"/>
    <w:basedOn w:val="a"/>
    <w:pPr>
      <w:spacing w:before="100" w:beforeAutospacing="1" w:after="100" w:afterAutospacing="1"/>
    </w:pPr>
  </w:style>
  <w:style w:type="paragraph" w:customStyle="1" w:styleId="c-jieti-child-title">
    <w:name w:val="c-jieti-child-title"/>
    <w:basedOn w:val="a"/>
    <w:pPr>
      <w:spacing w:before="100" w:beforeAutospacing="1" w:after="100" w:afterAutospacing="1"/>
    </w:pPr>
  </w:style>
  <w:style w:type="paragraph" w:customStyle="1" w:styleId="c-jieti-child-content">
    <w:name w:val="c-jieti-child-conten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jieti-title1">
    <w:name w:val="c-jieti-title1"/>
    <w:basedOn w:val="a"/>
    <w:pPr>
      <w:spacing w:before="120" w:after="120" w:line="400" w:lineRule="atLeast"/>
      <w:ind w:firstLine="480"/>
      <w:textAlignment w:val="center"/>
    </w:pPr>
    <w:rPr>
      <w:b/>
      <w:bCs/>
    </w:rPr>
  </w:style>
  <w:style w:type="paragraph" w:customStyle="1" w:styleId="c-jieti-content1">
    <w:name w:val="c-jieti-content1"/>
    <w:basedOn w:val="a"/>
    <w:pPr>
      <w:spacing w:before="240" w:after="480" w:line="480" w:lineRule="atLeast"/>
      <w:ind w:left="80" w:right="80" w:firstLine="480"/>
    </w:pPr>
  </w:style>
  <w:style w:type="paragraph" w:customStyle="1" w:styleId="c-jieti-child1">
    <w:name w:val="c-jieti-child1"/>
    <w:basedOn w:val="a"/>
    <w:pPr>
      <w:spacing w:before="100" w:beforeAutospacing="1" w:after="100" w:afterAutospacing="1"/>
    </w:pPr>
  </w:style>
  <w:style w:type="paragraph" w:customStyle="1" w:styleId="c-jieti-child-title1">
    <w:name w:val="c-jieti-child-title1"/>
    <w:basedOn w:val="a"/>
    <w:pPr>
      <w:spacing w:before="60" w:after="60"/>
      <w:ind w:firstLine="480"/>
    </w:pPr>
    <w:rPr>
      <w:rFonts w:ascii="仿宋" w:eastAsia="仿宋" w:hAnsi="仿宋"/>
    </w:rPr>
  </w:style>
  <w:style w:type="paragraph" w:customStyle="1" w:styleId="c-jieti-child-content1">
    <w:name w:val="c-jieti-child-content1"/>
    <w:basedOn w:val="a"/>
    <w:pPr>
      <w:spacing w:before="60" w:after="6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character" w:customStyle="1" w:styleId="40">
    <w:name w:val="标题 4 字符"/>
    <w:link w:val="4"/>
    <w:uiPriority w:val="9"/>
    <w:semiHidden/>
    <w:rPr>
      <w:rFonts w:ascii="Cambria" w:eastAsia="宋体" w:hAnsi="Cambria" w:cs="Times New Roman"/>
      <w:b/>
      <w:bCs/>
      <w:sz w:val="28"/>
      <w:szCs w:val="28"/>
    </w:rPr>
  </w:style>
  <w:style w:type="character" w:customStyle="1" w:styleId="50">
    <w:name w:val="标题 5 字符"/>
    <w:link w:val="5"/>
    <w:uiPriority w:val="9"/>
    <w:rPr>
      <w:rFonts w:ascii="宋体" w:eastAsia="宋体" w:hAnsi="宋体" w:cs="宋体"/>
      <w:b/>
      <w:bCs/>
      <w:sz w:val="28"/>
      <w:szCs w:val="28"/>
    </w:rPr>
  </w:style>
  <w:style w:type="paragraph" w:styleId="a5">
    <w:name w:val="header"/>
    <w:basedOn w:val="a"/>
    <w:link w:val="a6"/>
    <w:uiPriority w:val="99"/>
    <w:unhideWhenUsed/>
    <w:pPr>
      <w:spacing w:before="100" w:beforeAutospacing="1" w:after="100" w:afterAutospacing="1"/>
    </w:pPr>
  </w:style>
  <w:style w:type="character" w:customStyle="1" w:styleId="a6">
    <w:name w:val="页眉 字符"/>
    <w:link w:val="a5"/>
    <w:uiPriority w:val="99"/>
    <w:rPr>
      <w:rFonts w:ascii="宋体" w:eastAsia="宋体" w:hAnsi="宋体" w:cs="宋体"/>
      <w:sz w:val="18"/>
      <w:szCs w:val="18"/>
    </w:rPr>
  </w:style>
  <w:style w:type="paragraph" w:styleId="a7">
    <w:name w:val="Balloon Text"/>
    <w:basedOn w:val="a"/>
    <w:link w:val="a8"/>
    <w:uiPriority w:val="99"/>
    <w:semiHidden/>
    <w:unhideWhenUsed/>
    <w:rsid w:val="00FF3B1C"/>
    <w:rPr>
      <w:sz w:val="18"/>
      <w:szCs w:val="18"/>
    </w:rPr>
  </w:style>
  <w:style w:type="character" w:customStyle="1" w:styleId="a8">
    <w:name w:val="批注框文本 字符"/>
    <w:link w:val="a7"/>
    <w:uiPriority w:val="99"/>
    <w:semiHidden/>
    <w:rsid w:val="00FF3B1C"/>
    <w:rPr>
      <w:rFonts w:ascii="宋体" w:eastAsia="宋体" w:hAnsi="宋体" w:cs="宋体"/>
      <w:sz w:val="18"/>
      <w:szCs w:val="18"/>
    </w:rPr>
  </w:style>
  <w:style w:type="character" w:styleId="a9">
    <w:name w:val="Hyperlink"/>
    <w:uiPriority w:val="99"/>
    <w:unhideWhenUsed/>
    <w:rsid w:val="00271FD2"/>
    <w:rPr>
      <w:color w:val="0563C1"/>
      <w:u w:val="single"/>
    </w:rPr>
  </w:style>
  <w:style w:type="character" w:styleId="aa">
    <w:name w:val="Unresolved Mention"/>
    <w:uiPriority w:val="99"/>
    <w:semiHidden/>
    <w:unhideWhenUsed/>
    <w:rsid w:val="00271FD2"/>
    <w:rPr>
      <w:color w:val="605E5C"/>
      <w:shd w:val="clear" w:color="auto" w:fill="E1DFDD"/>
    </w:rPr>
  </w:style>
  <w:style w:type="table" w:styleId="ab">
    <w:name w:val="Table Grid"/>
    <w:basedOn w:val="a1"/>
    <w:uiPriority w:val="59"/>
    <w:rsid w:val="00393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662316">
      <w:marLeft w:val="0"/>
      <w:marRight w:val="0"/>
      <w:marTop w:val="0"/>
      <w:marBottom w:val="0"/>
      <w:divBdr>
        <w:top w:val="none" w:sz="0" w:space="0" w:color="auto"/>
        <w:left w:val="none" w:sz="0" w:space="0" w:color="auto"/>
        <w:bottom w:val="none" w:sz="0" w:space="0" w:color="auto"/>
        <w:right w:val="none" w:sz="0" w:space="0" w:color="auto"/>
      </w:divBdr>
      <w:divsChild>
        <w:div w:id="397480459">
          <w:marLeft w:val="0"/>
          <w:marRight w:val="0"/>
          <w:marTop w:val="0"/>
          <w:marBottom w:val="0"/>
          <w:divBdr>
            <w:top w:val="none" w:sz="0" w:space="0" w:color="auto"/>
            <w:left w:val="none" w:sz="0" w:space="0" w:color="auto"/>
            <w:bottom w:val="none" w:sz="0" w:space="0" w:color="auto"/>
            <w:right w:val="none" w:sz="0" w:space="0" w:color="auto"/>
          </w:divBdr>
          <w:divsChild>
            <w:div w:id="671951416">
              <w:marLeft w:val="0"/>
              <w:marRight w:val="0"/>
              <w:marTop w:val="200"/>
              <w:marBottom w:val="400"/>
              <w:divBdr>
                <w:top w:val="none" w:sz="0" w:space="0" w:color="auto"/>
                <w:left w:val="none" w:sz="0" w:space="0" w:color="auto"/>
                <w:bottom w:val="none" w:sz="0" w:space="0" w:color="auto"/>
                <w:right w:val="none" w:sz="0" w:space="0" w:color="auto"/>
              </w:divBdr>
              <w:divsChild>
                <w:div w:id="1270696499">
                  <w:marLeft w:val="0"/>
                  <w:marRight w:val="0"/>
                  <w:marTop w:val="0"/>
                  <w:marBottom w:val="0"/>
                  <w:divBdr>
                    <w:top w:val="none" w:sz="0" w:space="0" w:color="auto"/>
                    <w:left w:val="none" w:sz="0" w:space="0" w:color="auto"/>
                    <w:bottom w:val="none" w:sz="0" w:space="0" w:color="auto"/>
                    <w:right w:val="none" w:sz="0" w:space="0" w:color="auto"/>
                  </w:divBdr>
                </w:div>
              </w:divsChild>
            </w:div>
            <w:div w:id="1162115560">
              <w:marLeft w:val="0"/>
              <w:marRight w:val="0"/>
              <w:marTop w:val="0"/>
              <w:marBottom w:val="0"/>
              <w:divBdr>
                <w:top w:val="none" w:sz="0" w:space="0" w:color="auto"/>
                <w:left w:val="none" w:sz="0" w:space="0" w:color="auto"/>
                <w:bottom w:val="none" w:sz="0" w:space="0" w:color="auto"/>
                <w:right w:val="none" w:sz="0" w:space="0" w:color="auto"/>
              </w:divBdr>
              <w:divsChild>
                <w:div w:id="805049834">
                  <w:marLeft w:val="0"/>
                  <w:marRight w:val="0"/>
                  <w:marTop w:val="20"/>
                  <w:marBottom w:val="20"/>
                  <w:divBdr>
                    <w:top w:val="none" w:sz="0" w:space="0" w:color="auto"/>
                    <w:left w:val="none" w:sz="0" w:space="0" w:color="auto"/>
                    <w:bottom w:val="none" w:sz="0" w:space="0" w:color="auto"/>
                    <w:right w:val="none" w:sz="0" w:space="0" w:color="auto"/>
                  </w:divBdr>
                </w:div>
              </w:divsChild>
            </w:div>
            <w:div w:id="1126198678">
              <w:marLeft w:val="0"/>
              <w:marRight w:val="0"/>
              <w:marTop w:val="0"/>
              <w:marBottom w:val="0"/>
              <w:divBdr>
                <w:top w:val="none" w:sz="0" w:space="0" w:color="auto"/>
                <w:left w:val="none" w:sz="0" w:space="0" w:color="auto"/>
                <w:bottom w:val="none" w:sz="0" w:space="0" w:color="auto"/>
                <w:right w:val="none" w:sz="0" w:space="0" w:color="auto"/>
              </w:divBdr>
              <w:divsChild>
                <w:div w:id="238832250">
                  <w:marLeft w:val="0"/>
                  <w:marRight w:val="0"/>
                  <w:marTop w:val="20"/>
                  <w:marBottom w:val="20"/>
                  <w:divBdr>
                    <w:top w:val="none" w:sz="0" w:space="0" w:color="auto"/>
                    <w:left w:val="none" w:sz="0" w:space="0" w:color="auto"/>
                    <w:bottom w:val="none" w:sz="0" w:space="0" w:color="auto"/>
                    <w:right w:val="none" w:sz="0" w:space="0" w:color="auto"/>
                  </w:divBdr>
                  <w:divsChild>
                    <w:div w:id="1609967328">
                      <w:marLeft w:val="80"/>
                      <w:marRight w:val="80"/>
                      <w:marTop w:val="240"/>
                      <w:marBottom w:val="480"/>
                      <w:divBdr>
                        <w:top w:val="none" w:sz="0" w:space="0" w:color="auto"/>
                        <w:left w:val="none" w:sz="0" w:space="0" w:color="auto"/>
                        <w:bottom w:val="none" w:sz="0" w:space="0" w:color="auto"/>
                        <w:right w:val="none" w:sz="0" w:space="0" w:color="auto"/>
                      </w:divBdr>
                      <w:divsChild>
                        <w:div w:id="1379089134">
                          <w:marLeft w:val="0"/>
                          <w:marRight w:val="0"/>
                          <w:marTop w:val="0"/>
                          <w:marBottom w:val="0"/>
                          <w:divBdr>
                            <w:top w:val="none" w:sz="0" w:space="0" w:color="auto"/>
                            <w:left w:val="none" w:sz="0" w:space="0" w:color="auto"/>
                            <w:bottom w:val="none" w:sz="0" w:space="0" w:color="auto"/>
                            <w:right w:val="none" w:sz="0" w:space="0" w:color="auto"/>
                          </w:divBdr>
                        </w:div>
                      </w:divsChild>
                    </w:div>
                    <w:div w:id="1877426059">
                      <w:marLeft w:val="80"/>
                      <w:marRight w:val="80"/>
                      <w:marTop w:val="240"/>
                      <w:marBottom w:val="480"/>
                      <w:divBdr>
                        <w:top w:val="none" w:sz="0" w:space="0" w:color="auto"/>
                        <w:left w:val="none" w:sz="0" w:space="0" w:color="auto"/>
                        <w:bottom w:val="none" w:sz="0" w:space="0" w:color="auto"/>
                        <w:right w:val="none" w:sz="0" w:space="0" w:color="auto"/>
                      </w:divBdr>
                      <w:divsChild>
                        <w:div w:id="7958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9379">
              <w:marLeft w:val="0"/>
              <w:marRight w:val="0"/>
              <w:marTop w:val="0"/>
              <w:marBottom w:val="0"/>
              <w:divBdr>
                <w:top w:val="none" w:sz="0" w:space="0" w:color="auto"/>
                <w:left w:val="none" w:sz="0" w:space="0" w:color="auto"/>
                <w:bottom w:val="none" w:sz="0" w:space="0" w:color="auto"/>
                <w:right w:val="none" w:sz="0" w:space="0" w:color="auto"/>
              </w:divBdr>
              <w:divsChild>
                <w:div w:id="1403217109">
                  <w:marLeft w:val="0"/>
                  <w:marRight w:val="0"/>
                  <w:marTop w:val="20"/>
                  <w:marBottom w:val="20"/>
                  <w:divBdr>
                    <w:top w:val="none" w:sz="0" w:space="0" w:color="auto"/>
                    <w:left w:val="none" w:sz="0" w:space="0" w:color="auto"/>
                    <w:bottom w:val="none" w:sz="0" w:space="0" w:color="auto"/>
                    <w:right w:val="none" w:sz="0" w:space="0" w:color="auto"/>
                  </w:divBdr>
                </w:div>
              </w:divsChild>
            </w:div>
            <w:div w:id="1817868862">
              <w:marLeft w:val="0"/>
              <w:marRight w:val="0"/>
              <w:marTop w:val="0"/>
              <w:marBottom w:val="0"/>
              <w:divBdr>
                <w:top w:val="none" w:sz="0" w:space="0" w:color="auto"/>
                <w:left w:val="none" w:sz="0" w:space="0" w:color="auto"/>
                <w:bottom w:val="none" w:sz="0" w:space="0" w:color="auto"/>
                <w:right w:val="none" w:sz="0" w:space="0" w:color="auto"/>
              </w:divBdr>
              <w:divsChild>
                <w:div w:id="1100839113">
                  <w:marLeft w:val="0"/>
                  <w:marRight w:val="0"/>
                  <w:marTop w:val="20"/>
                  <w:marBottom w:val="20"/>
                  <w:divBdr>
                    <w:top w:val="none" w:sz="0" w:space="0" w:color="auto"/>
                    <w:left w:val="none" w:sz="0" w:space="0" w:color="auto"/>
                    <w:bottom w:val="none" w:sz="0" w:space="0" w:color="auto"/>
                    <w:right w:val="none" w:sz="0" w:space="0" w:color="auto"/>
                  </w:divBdr>
                  <w:divsChild>
                    <w:div w:id="310450620">
                      <w:marLeft w:val="0"/>
                      <w:marRight w:val="0"/>
                      <w:marTop w:val="0"/>
                      <w:marBottom w:val="0"/>
                      <w:divBdr>
                        <w:top w:val="none" w:sz="0" w:space="0" w:color="auto"/>
                        <w:left w:val="none" w:sz="0" w:space="0" w:color="auto"/>
                        <w:bottom w:val="none" w:sz="0" w:space="0" w:color="auto"/>
                        <w:right w:val="none" w:sz="0" w:space="0" w:color="auto"/>
                      </w:divBdr>
                      <w:divsChild>
                        <w:div w:id="1445922676">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187913422">
              <w:marLeft w:val="0"/>
              <w:marRight w:val="0"/>
              <w:marTop w:val="0"/>
              <w:marBottom w:val="0"/>
              <w:divBdr>
                <w:top w:val="none" w:sz="0" w:space="0" w:color="auto"/>
                <w:left w:val="none" w:sz="0" w:space="0" w:color="auto"/>
                <w:bottom w:val="none" w:sz="0" w:space="0" w:color="auto"/>
                <w:right w:val="none" w:sz="0" w:space="0" w:color="auto"/>
              </w:divBdr>
              <w:divsChild>
                <w:div w:id="422066382">
                  <w:marLeft w:val="0"/>
                  <w:marRight w:val="0"/>
                  <w:marTop w:val="20"/>
                  <w:marBottom w:val="20"/>
                  <w:divBdr>
                    <w:top w:val="none" w:sz="0" w:space="0" w:color="auto"/>
                    <w:left w:val="none" w:sz="0" w:space="0" w:color="auto"/>
                    <w:bottom w:val="none" w:sz="0" w:space="0" w:color="auto"/>
                    <w:right w:val="none" w:sz="0" w:space="0" w:color="auto"/>
                  </w:divBdr>
                  <w:divsChild>
                    <w:div w:id="1185630857">
                      <w:marLeft w:val="0"/>
                      <w:marRight w:val="0"/>
                      <w:marTop w:val="0"/>
                      <w:marBottom w:val="0"/>
                      <w:divBdr>
                        <w:top w:val="none" w:sz="0" w:space="0" w:color="auto"/>
                        <w:left w:val="none" w:sz="0" w:space="0" w:color="auto"/>
                        <w:bottom w:val="none" w:sz="0" w:space="0" w:color="auto"/>
                        <w:right w:val="none" w:sz="0" w:space="0" w:color="auto"/>
                      </w:divBdr>
                      <w:divsChild>
                        <w:div w:id="451291287">
                          <w:marLeft w:val="0"/>
                          <w:marRight w:val="800"/>
                          <w:marTop w:val="240"/>
                          <w:marBottom w:val="40"/>
                          <w:divBdr>
                            <w:top w:val="none" w:sz="0" w:space="0" w:color="auto"/>
                            <w:left w:val="none" w:sz="0" w:space="0" w:color="auto"/>
                            <w:bottom w:val="none" w:sz="0" w:space="0" w:color="auto"/>
                            <w:right w:val="none" w:sz="0" w:space="0" w:color="auto"/>
                          </w:divBdr>
                          <w:divsChild>
                            <w:div w:id="10486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65540">
              <w:marLeft w:val="0"/>
              <w:marRight w:val="0"/>
              <w:marTop w:val="0"/>
              <w:marBottom w:val="0"/>
              <w:divBdr>
                <w:top w:val="none" w:sz="0" w:space="0" w:color="auto"/>
                <w:left w:val="none" w:sz="0" w:space="0" w:color="auto"/>
                <w:bottom w:val="none" w:sz="0" w:space="0" w:color="auto"/>
                <w:right w:val="none" w:sz="0" w:space="0" w:color="auto"/>
              </w:divBdr>
              <w:divsChild>
                <w:div w:id="1238319405">
                  <w:marLeft w:val="0"/>
                  <w:marRight w:val="0"/>
                  <w:marTop w:val="20"/>
                  <w:marBottom w:val="20"/>
                  <w:divBdr>
                    <w:top w:val="none" w:sz="0" w:space="0" w:color="auto"/>
                    <w:left w:val="none" w:sz="0" w:space="0" w:color="auto"/>
                    <w:bottom w:val="none" w:sz="0" w:space="0" w:color="auto"/>
                    <w:right w:val="none" w:sz="0" w:space="0" w:color="auto"/>
                  </w:divBdr>
                  <w:divsChild>
                    <w:div w:id="1447383162">
                      <w:marLeft w:val="0"/>
                      <w:marRight w:val="0"/>
                      <w:marTop w:val="0"/>
                      <w:marBottom w:val="0"/>
                      <w:divBdr>
                        <w:top w:val="none" w:sz="0" w:space="0" w:color="auto"/>
                        <w:left w:val="none" w:sz="0" w:space="0" w:color="auto"/>
                        <w:bottom w:val="none" w:sz="0" w:space="0" w:color="auto"/>
                        <w:right w:val="none" w:sz="0" w:space="0" w:color="auto"/>
                      </w:divBdr>
                      <w:divsChild>
                        <w:div w:id="1282228054">
                          <w:marLeft w:val="0"/>
                          <w:marRight w:val="800"/>
                          <w:marTop w:val="240"/>
                          <w:marBottom w:val="40"/>
                          <w:divBdr>
                            <w:top w:val="none" w:sz="0" w:space="0" w:color="auto"/>
                            <w:left w:val="none" w:sz="0" w:space="0" w:color="auto"/>
                            <w:bottom w:val="none" w:sz="0" w:space="0" w:color="auto"/>
                            <w:right w:val="none" w:sz="0" w:space="0" w:color="auto"/>
                          </w:divBdr>
                          <w:divsChild>
                            <w:div w:id="1335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65342">
              <w:marLeft w:val="0"/>
              <w:marRight w:val="0"/>
              <w:marTop w:val="0"/>
              <w:marBottom w:val="0"/>
              <w:divBdr>
                <w:top w:val="none" w:sz="0" w:space="0" w:color="auto"/>
                <w:left w:val="none" w:sz="0" w:space="0" w:color="auto"/>
                <w:bottom w:val="none" w:sz="0" w:space="0" w:color="auto"/>
                <w:right w:val="none" w:sz="0" w:space="0" w:color="auto"/>
              </w:divBdr>
              <w:divsChild>
                <w:div w:id="2130853146">
                  <w:marLeft w:val="0"/>
                  <w:marRight w:val="0"/>
                  <w:marTop w:val="20"/>
                  <w:marBottom w:val="20"/>
                  <w:divBdr>
                    <w:top w:val="none" w:sz="0" w:space="0" w:color="auto"/>
                    <w:left w:val="none" w:sz="0" w:space="0" w:color="auto"/>
                    <w:bottom w:val="none" w:sz="0" w:space="0" w:color="auto"/>
                    <w:right w:val="none" w:sz="0" w:space="0" w:color="auto"/>
                  </w:divBdr>
                  <w:divsChild>
                    <w:div w:id="1669939185">
                      <w:marLeft w:val="0"/>
                      <w:marRight w:val="0"/>
                      <w:marTop w:val="0"/>
                      <w:marBottom w:val="0"/>
                      <w:divBdr>
                        <w:top w:val="none" w:sz="0" w:space="0" w:color="auto"/>
                        <w:left w:val="none" w:sz="0" w:space="0" w:color="auto"/>
                        <w:bottom w:val="none" w:sz="0" w:space="0" w:color="auto"/>
                        <w:right w:val="none" w:sz="0" w:space="0" w:color="auto"/>
                      </w:divBdr>
                      <w:divsChild>
                        <w:div w:id="1280995201">
                          <w:marLeft w:val="0"/>
                          <w:marRight w:val="800"/>
                          <w:marTop w:val="240"/>
                          <w:marBottom w:val="40"/>
                          <w:divBdr>
                            <w:top w:val="none" w:sz="0" w:space="0" w:color="auto"/>
                            <w:left w:val="none" w:sz="0" w:space="0" w:color="auto"/>
                            <w:bottom w:val="none" w:sz="0" w:space="0" w:color="auto"/>
                            <w:right w:val="none" w:sz="0" w:space="0" w:color="auto"/>
                          </w:divBdr>
                          <w:divsChild>
                            <w:div w:id="19909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Users\&#26753;&#26031;&#20975;\Documents\Tencent%20Files\1286387732\Image\C2C\AE9283DEA2787DD6C4354AD4CB7DF430.png" TargetMode="External"/><Relationship Id="rId13" Type="http://schemas.openxmlformats.org/officeDocument/2006/relationships/image" Target="../../../../&#26753;&#26031;&#20975;/Documents/Tencent%20Files/1286387732/Image/Group2/6X/XN/6XXNU()N29HVU4LA0522L91.pn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cxcy.tongji.edu.cn/assets/img/item_declare_exportword_schoollogo_header.png"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http://cxcy.tongji.edu.cn/assets/img/item_declare_exportword_schoollogo_header.png" TargetMode="External"/></Relationships>
</file>

<file path=word/_rels/header3.xml.rels><?xml version="1.0" encoding="UTF-8" standalone="yes"?>
<Relationships xmlns="http://schemas.openxmlformats.org/package/2006/relationships"><Relationship Id="rId1" Type="http://schemas.openxmlformats.org/officeDocument/2006/relationships/image" Target="http://cxcy.tongji.edu.cn/assets/img/item_declare_exportword_schoollogo_header.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k\Desktop\sitp\&#26399;&#32456;&#31572;&#36777;\&#32467;&#3906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结题报告.dotx</Template>
  <TotalTime>13</TotalTime>
  <Pages>6</Pages>
  <Words>617</Words>
  <Characters>3518</Characters>
  <Application>Microsoft Office Word</Application>
  <DocSecurity>0</DocSecurity>
  <Lines>29</Lines>
  <Paragraphs>8</Paragraphs>
  <ScaleCrop>false</ScaleCrop>
  <Company>Microsoft</Company>
  <LinksUpToDate>false</LinksUpToDate>
  <CharactersWithSpaces>4127</CharactersWithSpaces>
  <SharedDoc>false</SharedDoc>
  <HLinks>
    <vt:vector size="12" baseType="variant">
      <vt:variant>
        <vt:i4>524306</vt:i4>
      </vt:variant>
      <vt:variant>
        <vt:i4>24182</vt:i4>
      </vt:variant>
      <vt:variant>
        <vt:i4>1026</vt:i4>
      </vt:variant>
      <vt:variant>
        <vt:i4>1</vt:i4>
      </vt:variant>
      <vt:variant>
        <vt:lpwstr>http://cxcy.tongji.edu.cn/assets/img/item_declare_exportword_schoollogo_header.png</vt:lpwstr>
      </vt:variant>
      <vt:variant>
        <vt:lpwstr/>
      </vt:variant>
      <vt:variant>
        <vt:i4>524306</vt:i4>
      </vt:variant>
      <vt:variant>
        <vt:i4>24484</vt:i4>
      </vt:variant>
      <vt:variant>
        <vt:i4>1027</vt:i4>
      </vt:variant>
      <vt:variant>
        <vt:i4>1</vt:i4>
      </vt:variant>
      <vt:variant>
        <vt:lpwstr>http://cxcy.tongji.edu.cn/assets/img/item_declare_exportword_schoollogo_header.png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同济大学_中更新世极暖期（MIS 31）罗斯海西南极冰盖冰-海相互作用_结题报告_2021年01月20日15时04分00秒</dc:title>
  <dc:subject/>
  <dc:creator>梁斯凯</dc:creator>
  <cp:keywords/>
  <cp:lastModifiedBy>Minmus Lin</cp:lastModifiedBy>
  <cp:revision>4</cp:revision>
  <dcterms:created xsi:type="dcterms:W3CDTF">2024-03-15T07:43:00Z</dcterms:created>
  <dcterms:modified xsi:type="dcterms:W3CDTF">2024-03-15T09:19:00Z</dcterms:modified>
</cp:coreProperties>
</file>