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r>
      <w:drawing>
        <wp:inline>
          <a:graphic>
            <a:graphicData uri="http://schemas.microsoft.com/office/word/2010/wordprocessingShape">
              <wps:wsp>
                <wps:spPr>
                  <a:solidFill>
                    <a:schemeClr val="lt1"/>
                  </a:solidFill>
                </wps:spPr>
                <wps:txbx>
                  <w:txbxContent>
                    <w:p>
                      <w:pPr/>
                      <w:r>
                        <w:rPr>
                          <w:color w:val="000000"/>
                        </w:rPr>
                        <w:t xml:space="preserve">inline</w:t>
                      </w:r>
                    </w:p>
                  </w:txbxContent>
                </wps:txbx>
              </wps:wsp>
            </a:graphicData>
          </a:graphic>
        </wp:inline>
      </w:drawing>
    </w:r>
    <w:r>
      <w:drawing>
        <wp:anchor>
          <wp:positionH relativeFrom="page">
            <wp:posOffset>914400</wp:posOffset>
          </wp:positionH>
          <wp:extent cx="914400" cy="457200"/>
          <wp:docPr id="2" name="Hidden" hidden="1"/>
          <a:graphic>
            <a:graphicData uri="http://schemas.microsoft.com/office/word/2010/wordprocessingShape">
              <wps:wsp>
                <wps:spPr>
                  <a:noFill/>
                </wps:spPr>
                <wps:txbx>
                  <w:txbxContent>
                    <w:p>
                      <w:pPr/>
                      <w:r>
                        <w:rPr/>
                        <w:t xml:space="preserve">hidden</w:t>
                      </w:r>
                    </w:p>
                  </w:txbxContent>
                </wps:txbx>
              </wps:wsp>
            </a:graphicData>
          </a:graphic>
        </wp:anchor>
      </w:drawing>
    </w:r>
    <w:p>
      <w:r>
        <w:pict>
          <v:shapetype id="t" filled="f"/>
          <v:shape type="#t" style="position:absolute;margin-left:10pt">
            <v:fill color="#000000"/>
            <v:textbox>
              <w:txbxContent>
                <w:p>
                  <w:pPr/>
                  <w:r>
                    <w:rPr>
                      <w:color w:val="FFFFFF"/>
                    </w:rPr>
                    <w:t xml:space="preserve">vml</w:t>
                  </w:r>
                </w:p>
              </w:txbxContent>
            </v:textbox>
          </v:shape>
        </w:pict>
      </w:r>
    </w:p>
    <w:tbl>
      <w:tblPr/>
      <w:tblGrid>
        <w:gridCol/>
        <w:gridCol/>
      </w:tblGrid>
      <w:tr>
        <w:tc>
          <w:tcPr>
            <w:shd w:val="clear" w:color="auto" w:fill="000000"/>
          </w:tcPr>
          <w:tbl>
            <w:tblPr/>
            <w:tblGrid>
              <w:gridCol/>
              <w:gridCol/>
            </w:tblGrid>
            <w:tr>
              <w:tc>
                <w:tcPr/>
                <w:p>
                  <w:pPr/>
                  <w:r>
                    <w:rPr>
                      <w:color w:val="FFFFFF"/>
                    </w:rPr>
                    <w:t xml:space="preserve">nested</w:t>
                  </w:r>
                </w:p>
              </w:tc>
            </w:tr>
          </w:tbl>
        </w:tc>
      </w:tr>
    </w:tbl>
  </w:body>
</w:document>
</file>