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Database Project: ER Modeling Requirements Document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Part 1: Introduction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Project Overview</w:t>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The purpose of this project is to design and implement a database that organizes and manages the key information identified in the requirements phase. The database will store entities, their attributes, and the relationships between them, ensuring that data can be accessed, updated, and maintained efficiently. The primary function of the system is to provide a structured data model that supports accurate storage and retrieval of information for the intended use cases.</w: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Scope</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The scope of this project is limited to modeling the core entities, attributes, and relationships required to represent the data needs outlined in the requirements document. The database will not include features outside of these identified requirements, such as advanced analytics, user interface design, or external system integration. The focus is on delivering a complete ER model that captures all necessary data elements, enforces integrity through constraints, and provides a clear blueprint for future implementation.</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Glossary</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Entity – An object or concept that stores data in the database.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Attribute – A property or characteristic of an entity.</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Relationship – A connection between two or more entities.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Cardinality – The numerical mapping that defines the relationships between entities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Primary Key (PK) – A unique identifier for each record in an entity.</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ER Model – A diagrammatic representation of entities, attributes, and relationships.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Supertype - generic entity that contains the common attributes shared by multiple related entities.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Subtype -  specialized entity that inherits the attributes but also has its own unique attributes.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Transaction - A single logical unit of work that consists of one or more operations</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tl w:val="0"/>
        </w:rPr>
        <w:t xml:space="preserve">Foreign Key (FK) - Database is a field (or a set of fields) in one table that uniquely identifies a row in another table.</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Candidate Key - a database is a minimal set of attributes that can uniquely identify a row in a relation.</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before="240" w:lineRule="auto"/>
        <w:ind w:left="0" w:firstLine="0"/>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Part 2: Identify ER Modeling Components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Identify Entities</w:t>
      </w:r>
    </w:p>
    <w:p w:rsidR="00000000" w:rsidDel="00000000" w:rsidP="00000000" w:rsidRDefault="00000000" w:rsidRPr="00000000" w14:paraId="00000016">
      <w:pPr>
        <w:spacing w:after="240" w:before="240" w:lineRule="auto"/>
        <w:rPr/>
      </w:pPr>
      <w:r w:rsidDel="00000000" w:rsidR="00000000" w:rsidRPr="00000000">
        <w:rPr>
          <w:rtl w:val="0"/>
        </w:rPr>
        <w:t xml:space="preserve">List of major entities to be included in the database:</w:t>
      </w:r>
    </w:p>
    <w:p w:rsidR="00000000" w:rsidDel="00000000" w:rsidP="00000000" w:rsidRDefault="00000000" w:rsidRPr="00000000" w14:paraId="00000017">
      <w:pPr>
        <w:spacing w:after="240" w:before="240" w:lineRule="auto"/>
        <w:rPr/>
      </w:pPr>
      <w:r w:rsidDel="00000000" w:rsidR="00000000" w:rsidRPr="00000000">
        <w:rPr>
          <w:rtl w:val="0"/>
        </w:rPr>
        <w:t xml:space="preserve">Membership Type</w:t>
      </w:r>
    </w:p>
    <w:p w:rsidR="00000000" w:rsidDel="00000000" w:rsidP="00000000" w:rsidRDefault="00000000" w:rsidRPr="00000000" w14:paraId="00000018">
      <w:pPr>
        <w:spacing w:after="240" w:before="240" w:lineRule="auto"/>
        <w:rPr/>
      </w:pPr>
      <w:r w:rsidDel="00000000" w:rsidR="00000000" w:rsidRPr="00000000">
        <w:rPr>
          <w:rtl w:val="0"/>
        </w:rPr>
        <w:t xml:space="preserve">Client</w:t>
      </w:r>
    </w:p>
    <w:p w:rsidR="00000000" w:rsidDel="00000000" w:rsidP="00000000" w:rsidRDefault="00000000" w:rsidRPr="00000000" w14:paraId="00000019">
      <w:pPr>
        <w:spacing w:after="240" w:before="240" w:lineRule="auto"/>
        <w:rPr/>
      </w:pPr>
      <w:r w:rsidDel="00000000" w:rsidR="00000000" w:rsidRPr="00000000">
        <w:rPr>
          <w:rtl w:val="0"/>
        </w:rPr>
        <w:t xml:space="preserve">Item (supertype for all loanable materials)</w:t>
      </w:r>
    </w:p>
    <w:p w:rsidR="00000000" w:rsidDel="00000000" w:rsidP="00000000" w:rsidRDefault="00000000" w:rsidRPr="00000000" w14:paraId="0000001A">
      <w:pPr>
        <w:spacing w:after="240" w:before="240" w:lineRule="auto"/>
        <w:rPr/>
      </w:pPr>
      <w:r w:rsidDel="00000000" w:rsidR="00000000" w:rsidRPr="00000000">
        <w:rPr>
          <w:rtl w:val="0"/>
        </w:rPr>
        <w:t xml:space="preserve">Book (subtype of Item)</w:t>
      </w:r>
    </w:p>
    <w:p w:rsidR="00000000" w:rsidDel="00000000" w:rsidP="00000000" w:rsidRDefault="00000000" w:rsidRPr="00000000" w14:paraId="0000001B">
      <w:pPr>
        <w:spacing w:after="240" w:before="240" w:lineRule="auto"/>
        <w:rPr/>
      </w:pPr>
      <w:r w:rsidDel="00000000" w:rsidR="00000000" w:rsidRPr="00000000">
        <w:rPr>
          <w:rtl w:val="0"/>
        </w:rPr>
        <w:t xml:space="preserve">Digital Media (subtype of Item)</w:t>
      </w:r>
    </w:p>
    <w:p w:rsidR="00000000" w:rsidDel="00000000" w:rsidP="00000000" w:rsidRDefault="00000000" w:rsidRPr="00000000" w14:paraId="0000001C">
      <w:pPr>
        <w:spacing w:after="240" w:before="240" w:lineRule="auto"/>
        <w:rPr/>
      </w:pPr>
      <w:r w:rsidDel="00000000" w:rsidR="00000000" w:rsidRPr="00000000">
        <w:rPr>
          <w:rtl w:val="0"/>
        </w:rPr>
        <w:t xml:space="preserve">Magazine (subtype of Item)</w:t>
      </w:r>
    </w:p>
    <w:p w:rsidR="00000000" w:rsidDel="00000000" w:rsidP="00000000" w:rsidRDefault="00000000" w:rsidRPr="00000000" w14:paraId="0000001D">
      <w:pPr>
        <w:spacing w:after="240" w:before="240" w:lineRule="auto"/>
        <w:rPr/>
      </w:pPr>
      <w:r w:rsidDel="00000000" w:rsidR="00000000" w:rsidRPr="00000000">
        <w:rPr>
          <w:rtl w:val="0"/>
        </w:rPr>
        <w:t xml:space="preserve">Loan (borrowing transaction)</w:t>
      </w:r>
    </w:p>
    <w:p w:rsidR="00000000" w:rsidDel="00000000" w:rsidP="00000000" w:rsidRDefault="00000000" w:rsidRPr="00000000" w14:paraId="0000001E">
      <w:pPr>
        <w:spacing w:after="240" w:before="240" w:lineRule="auto"/>
        <w:rPr/>
      </w:pPr>
      <w:r w:rsidDel="00000000" w:rsidR="00000000" w:rsidRPr="00000000">
        <w:rPr>
          <w:rtl w:val="0"/>
        </w:rPr>
        <w:t xml:space="preserve">Reservation (hold/queue for items on loan)</w:t>
      </w:r>
    </w:p>
    <w:p w:rsidR="00000000" w:rsidDel="00000000" w:rsidP="00000000" w:rsidRDefault="00000000" w:rsidRPr="00000000" w14:paraId="0000001F">
      <w:pPr>
        <w:spacing w:after="240" w:before="240" w:lineRule="auto"/>
        <w:rPr/>
      </w:pPr>
      <w:r w:rsidDel="00000000" w:rsidR="00000000" w:rsidRPr="00000000">
        <w:rPr>
          <w:rtl w:val="0"/>
        </w:rPr>
        <w:t xml:space="preserve">Payment (records fee payments)</w:t>
      </w:r>
    </w:p>
    <w:p w:rsidR="00000000" w:rsidDel="00000000" w:rsidP="00000000" w:rsidRDefault="00000000" w:rsidRPr="00000000" w14:paraId="00000020">
      <w:pPr>
        <w:spacing w:after="240" w:before="240" w:lineRule="auto"/>
        <w:rPr/>
      </w:pPr>
      <w:r w:rsidDel="00000000" w:rsidR="00000000" w:rsidRPr="00000000">
        <w:rPr>
          <w:rtl w:val="0"/>
        </w:rPr>
        <w:t xml:space="preserve">Notification (due soon, overdue, reservation available.)</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Define Attributes</w:t>
      </w:r>
    </w:p>
    <w:p w:rsidR="00000000" w:rsidDel="00000000" w:rsidP="00000000" w:rsidRDefault="00000000" w:rsidRPr="00000000" w14:paraId="00000022">
      <w:pPr>
        <w:spacing w:after="240" w:before="240" w:lineRule="auto"/>
        <w:rPr/>
      </w:pPr>
      <w:r w:rsidDel="00000000" w:rsidR="00000000" w:rsidRPr="00000000">
        <w:rPr>
          <w:rtl w:val="0"/>
        </w:rPr>
        <w:t xml:space="preserve">Each entity will have a set of attributes with defined data types or constraints. For instance:</w:t>
        <w:br w:type="textWrapping"/>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**MembershipType**</w:t>
      </w:r>
    </w:p>
    <w:p w:rsidR="00000000" w:rsidDel="00000000" w:rsidP="00000000" w:rsidRDefault="00000000" w:rsidRPr="00000000" w14:paraId="00000024">
      <w:pPr>
        <w:spacing w:after="240" w:before="240" w:lineRule="auto"/>
        <w:rPr/>
      </w:pPr>
      <w:r w:rsidDel="00000000" w:rsidR="00000000" w:rsidRPr="00000000">
        <w:rPr>
          <w:rtl w:val="0"/>
        </w:rPr>
        <w:t xml:space="preserve">- MembershipTypeID (PK, INT)</w:t>
      </w:r>
    </w:p>
    <w:p w:rsidR="00000000" w:rsidDel="00000000" w:rsidP="00000000" w:rsidRDefault="00000000" w:rsidRPr="00000000" w14:paraId="00000025">
      <w:pPr>
        <w:spacing w:after="240" w:before="240" w:lineRule="auto"/>
        <w:rPr/>
      </w:pPr>
      <w:r w:rsidDel="00000000" w:rsidR="00000000" w:rsidRPr="00000000">
        <w:rPr>
          <w:rtl w:val="0"/>
        </w:rPr>
        <w:t xml:space="preserve">- Name (VARCHAR(50)) — regular, students, senior citizens, etc.</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 MaxConcurrentLoans (INT, ≥ 0)</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 LoanDurationDays (INT, ≥ 1)</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 DailyLateFee (DECIMAL(6,2), ≥ 0)</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 ReservationLimit (INT, ≥ 0)</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**Client**</w:t>
      </w:r>
    </w:p>
    <w:p w:rsidR="00000000" w:rsidDel="00000000" w:rsidP="00000000" w:rsidRDefault="00000000" w:rsidRPr="00000000" w14:paraId="0000002C">
      <w:pPr>
        <w:spacing w:after="240" w:before="240" w:lineRule="auto"/>
        <w:rPr/>
      </w:pPr>
      <w:r w:rsidDel="00000000" w:rsidR="00000000" w:rsidRPr="00000000">
        <w:rPr>
          <w:rtl w:val="0"/>
        </w:rPr>
        <w:t xml:space="preserve">- ClientID (PK, INT)</w:t>
      </w:r>
    </w:p>
    <w:p w:rsidR="00000000" w:rsidDel="00000000" w:rsidP="00000000" w:rsidRDefault="00000000" w:rsidRPr="00000000" w14:paraId="0000002D">
      <w:pPr>
        <w:spacing w:after="240" w:before="240" w:lineRule="auto"/>
        <w:rPr/>
      </w:pPr>
      <w:r w:rsidDel="00000000" w:rsidR="00000000" w:rsidRPr="00000000">
        <w:rPr>
          <w:rtl w:val="0"/>
        </w:rPr>
        <w:t xml:space="preserve">- FullName (VARCHAR(120))</w:t>
      </w:r>
    </w:p>
    <w:p w:rsidR="00000000" w:rsidDel="00000000" w:rsidP="00000000" w:rsidRDefault="00000000" w:rsidRPr="00000000" w14:paraId="0000002E">
      <w:pPr>
        <w:spacing w:after="240" w:before="240" w:lineRule="auto"/>
        <w:rPr/>
      </w:pPr>
      <w:r w:rsidDel="00000000" w:rsidR="00000000" w:rsidRPr="00000000">
        <w:rPr>
          <w:rtl w:val="0"/>
        </w:rPr>
        <w:t xml:space="preserve">- Email (VARCHAR(120), UNIQUE)</w:t>
      </w:r>
    </w:p>
    <w:p w:rsidR="00000000" w:rsidDel="00000000" w:rsidP="00000000" w:rsidRDefault="00000000" w:rsidRPr="00000000" w14:paraId="0000002F">
      <w:pPr>
        <w:spacing w:after="240" w:before="240" w:lineRule="auto"/>
        <w:rPr/>
      </w:pPr>
      <w:r w:rsidDel="00000000" w:rsidR="00000000" w:rsidRPr="00000000">
        <w:rPr>
          <w:rtl w:val="0"/>
        </w:rPr>
        <w:t xml:space="preserve">- Phone (VARCHAR(25))</w:t>
      </w:r>
    </w:p>
    <w:p w:rsidR="00000000" w:rsidDel="00000000" w:rsidP="00000000" w:rsidRDefault="00000000" w:rsidRPr="00000000" w14:paraId="00000030">
      <w:pPr>
        <w:spacing w:after="240" w:before="240" w:lineRule="auto"/>
        <w:rPr/>
      </w:pPr>
      <w:r w:rsidDel="00000000" w:rsidR="00000000" w:rsidRPr="00000000">
        <w:rPr>
          <w:rtl w:val="0"/>
        </w:rPr>
        <w:t xml:space="preserve">- Address (VARCHAR(255))</w:t>
      </w:r>
    </w:p>
    <w:p w:rsidR="00000000" w:rsidDel="00000000" w:rsidP="00000000" w:rsidRDefault="00000000" w:rsidRPr="00000000" w14:paraId="00000031">
      <w:pPr>
        <w:spacing w:after="240" w:before="240" w:lineRule="auto"/>
        <w:rPr/>
      </w:pPr>
      <w:r w:rsidDel="00000000" w:rsidR="00000000" w:rsidRPr="00000000">
        <w:rPr>
          <w:rtl w:val="0"/>
        </w:rPr>
        <w:t xml:space="preserve">- JoinDate (DATE)</w:t>
      </w:r>
    </w:p>
    <w:p w:rsidR="00000000" w:rsidDel="00000000" w:rsidP="00000000" w:rsidRDefault="00000000" w:rsidRPr="00000000" w14:paraId="00000032">
      <w:pPr>
        <w:spacing w:after="240" w:before="240" w:lineRule="auto"/>
        <w:rPr/>
      </w:pPr>
      <w:r w:rsidDel="00000000" w:rsidR="00000000" w:rsidRPr="00000000">
        <w:rPr>
          <w:rtl w:val="0"/>
        </w:rPr>
        <w:t xml:space="preserve">- AccountStatus (ENUM('Active','Suspended','Closed'))</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 MembershipTypeID (FK → MembershipType)</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**Item (supertype)**</w:t>
      </w:r>
    </w:p>
    <w:p w:rsidR="00000000" w:rsidDel="00000000" w:rsidP="00000000" w:rsidRDefault="00000000" w:rsidRPr="00000000" w14:paraId="00000036">
      <w:pPr>
        <w:spacing w:after="240" w:before="240" w:lineRule="auto"/>
        <w:rPr/>
      </w:pPr>
      <w:r w:rsidDel="00000000" w:rsidR="00000000" w:rsidRPr="00000000">
        <w:rPr>
          <w:rtl w:val="0"/>
        </w:rPr>
        <w:t xml:space="preserve">- ItemID (PK, INT)</w:t>
      </w:r>
    </w:p>
    <w:p w:rsidR="00000000" w:rsidDel="00000000" w:rsidP="00000000" w:rsidRDefault="00000000" w:rsidRPr="00000000" w14:paraId="00000037">
      <w:pPr>
        <w:spacing w:after="240" w:before="240" w:lineRule="auto"/>
        <w:rPr/>
      </w:pPr>
      <w:r w:rsidDel="00000000" w:rsidR="00000000" w:rsidRPr="00000000">
        <w:rPr>
          <w:rtl w:val="0"/>
        </w:rPr>
        <w:t xml:space="preserve">- Title (VARCHAR(255))</w:t>
      </w:r>
    </w:p>
    <w:p w:rsidR="00000000" w:rsidDel="00000000" w:rsidP="00000000" w:rsidRDefault="00000000" w:rsidRPr="00000000" w14:paraId="00000038">
      <w:pPr>
        <w:spacing w:after="240" w:before="240" w:lineRule="auto"/>
        <w:rPr/>
      </w:pPr>
      <w:r w:rsidDel="00000000" w:rsidR="00000000" w:rsidRPr="00000000">
        <w:rPr>
          <w:rtl w:val="0"/>
        </w:rPr>
        <w:t xml:space="preserve">- Genre (VARCHAR(60))</w:t>
      </w:r>
    </w:p>
    <w:p w:rsidR="00000000" w:rsidDel="00000000" w:rsidP="00000000" w:rsidRDefault="00000000" w:rsidRPr="00000000" w14:paraId="00000039">
      <w:pPr>
        <w:spacing w:after="240" w:before="240" w:lineRule="auto"/>
        <w:rPr/>
      </w:pPr>
      <w:r w:rsidDel="00000000" w:rsidR="00000000" w:rsidRPr="00000000">
        <w:rPr>
          <w:rtl w:val="0"/>
        </w:rPr>
        <w:t xml:space="preserve">- PublicationYear (INT)</w:t>
      </w:r>
    </w:p>
    <w:p w:rsidR="00000000" w:rsidDel="00000000" w:rsidP="00000000" w:rsidRDefault="00000000" w:rsidRPr="00000000" w14:paraId="0000003A">
      <w:pPr>
        <w:spacing w:after="240" w:before="240" w:lineRule="auto"/>
        <w:rPr/>
      </w:pPr>
      <w:r w:rsidDel="00000000" w:rsidR="00000000" w:rsidRPr="00000000">
        <w:rPr>
          <w:rtl w:val="0"/>
        </w:rPr>
        <w:t xml:space="preserve">- AvailabilityStatus (ENUM('Available','OnLoan','Reserved','Lost','Damaged'))</w:t>
      </w:r>
    </w:p>
    <w:p w:rsidR="00000000" w:rsidDel="00000000" w:rsidP="00000000" w:rsidRDefault="00000000" w:rsidRPr="00000000" w14:paraId="0000003B">
      <w:pPr>
        <w:spacing w:after="240" w:before="240" w:lineRule="auto"/>
        <w:rPr/>
      </w:pPr>
      <w:r w:rsidDel="00000000" w:rsidR="00000000" w:rsidRPr="00000000">
        <w:rPr>
          <w:rtl w:val="0"/>
        </w:rPr>
        <w:t xml:space="preserve">- Price (DECIMAL(6,2))</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 StockQuantity (INT, ≥ 0)</w:t>
      </w:r>
    </w:p>
    <w:p w:rsidR="00000000" w:rsidDel="00000000" w:rsidP="00000000" w:rsidRDefault="00000000" w:rsidRPr="00000000" w14:paraId="0000003D">
      <w:pPr>
        <w:spacing w:after="240" w:before="240" w:lineRule="auto"/>
        <w:rPr/>
      </w:pPr>
      <w:r w:rsidDel="00000000" w:rsidR="00000000" w:rsidRPr="00000000">
        <w:rPr>
          <w:rtl w:val="0"/>
        </w:rPr>
        <w:t xml:space="preserve">- ItemType (ENUM('Book','DigitalMedia','Magazine'))</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**Book (subtype of Item)**</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 ItemID (PK/FK → Item)</w:t>
      </w:r>
    </w:p>
    <w:p w:rsidR="00000000" w:rsidDel="00000000" w:rsidP="00000000" w:rsidRDefault="00000000" w:rsidRPr="00000000" w14:paraId="00000041">
      <w:pPr>
        <w:spacing w:after="240" w:before="240" w:lineRule="auto"/>
        <w:rPr/>
      </w:pPr>
      <w:r w:rsidDel="00000000" w:rsidR="00000000" w:rsidRPr="00000000">
        <w:rPr>
          <w:rtl w:val="0"/>
        </w:rPr>
        <w:t xml:space="preserve">- ISBN (VARCHAR(17), UNIQUE)</w:t>
      </w:r>
    </w:p>
    <w:p w:rsidR="00000000" w:rsidDel="00000000" w:rsidP="00000000" w:rsidRDefault="00000000" w:rsidRPr="00000000" w14:paraId="00000042">
      <w:pPr>
        <w:spacing w:after="240" w:before="240" w:lineRule="auto"/>
        <w:rPr/>
      </w:pPr>
      <w:r w:rsidDel="00000000" w:rsidR="00000000" w:rsidRPr="00000000">
        <w:rPr>
          <w:rtl w:val="0"/>
        </w:rPr>
        <w:t xml:space="preserve">- Publisher (VARCHAR(120))</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**DigitalMedia (subtype)**</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 ItemID (PK/FK → Item)</w:t>
      </w:r>
    </w:p>
    <w:p w:rsidR="00000000" w:rsidDel="00000000" w:rsidP="00000000" w:rsidRDefault="00000000" w:rsidRPr="00000000" w14:paraId="00000046">
      <w:pPr>
        <w:spacing w:after="240" w:before="240" w:lineRule="auto"/>
        <w:rPr/>
      </w:pPr>
      <w:r w:rsidDel="00000000" w:rsidR="00000000" w:rsidRPr="00000000">
        <w:rPr>
          <w:rtl w:val="0"/>
        </w:rPr>
        <w:t xml:space="preserve">- MediaType (VARCHAR(40))</w:t>
      </w:r>
    </w:p>
    <w:p w:rsidR="00000000" w:rsidDel="00000000" w:rsidP="00000000" w:rsidRDefault="00000000" w:rsidRPr="00000000" w14:paraId="00000047">
      <w:pPr>
        <w:spacing w:after="240" w:before="240" w:lineRule="auto"/>
        <w:rPr/>
      </w:pPr>
      <w:r w:rsidDel="00000000" w:rsidR="00000000" w:rsidRPr="00000000">
        <w:rPr>
          <w:rtl w:val="0"/>
        </w:rPr>
        <w:t xml:space="preserve">- Publisher (VARCHAR(120))</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**Magazine (subtype)**</w:t>
      </w:r>
    </w:p>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t xml:space="preserve">- ItemID (PK/FK → Item)</w:t>
      </w:r>
    </w:p>
    <w:p w:rsidR="00000000" w:rsidDel="00000000" w:rsidP="00000000" w:rsidRDefault="00000000" w:rsidRPr="00000000" w14:paraId="0000004B">
      <w:pPr>
        <w:spacing w:after="240" w:before="240" w:lineRule="auto"/>
        <w:rPr/>
      </w:pPr>
      <w:r w:rsidDel="00000000" w:rsidR="00000000" w:rsidRPr="00000000">
        <w:rPr>
          <w:rtl w:val="0"/>
        </w:rPr>
        <w:t xml:space="preserve">- IssueDate (DATE)</w:t>
      </w:r>
    </w:p>
    <w:p w:rsidR="00000000" w:rsidDel="00000000" w:rsidP="00000000" w:rsidRDefault="00000000" w:rsidRPr="00000000" w14:paraId="0000004C">
      <w:pPr>
        <w:spacing w:after="240" w:before="240" w:lineRule="auto"/>
        <w:rPr/>
      </w:pPr>
      <w:r w:rsidDel="00000000" w:rsidR="00000000" w:rsidRPr="00000000">
        <w:rPr>
          <w:rtl w:val="0"/>
        </w:rPr>
        <w:t xml:space="preserve">- Publisher (VARCHAR(120))</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**Loan**</w:t>
      </w:r>
    </w:p>
    <w:p w:rsidR="00000000" w:rsidDel="00000000" w:rsidP="00000000" w:rsidRDefault="00000000" w:rsidRPr="00000000" w14:paraId="00000050">
      <w:pPr>
        <w:spacing w:after="240" w:before="240" w:lineRule="auto"/>
        <w:rPr/>
      </w:pPr>
      <w:r w:rsidDel="00000000" w:rsidR="00000000" w:rsidRPr="00000000">
        <w:rPr>
          <w:rtl w:val="0"/>
        </w:rPr>
        <w:t xml:space="preserve">- LoanID (PK, INT)</w:t>
      </w:r>
    </w:p>
    <w:p w:rsidR="00000000" w:rsidDel="00000000" w:rsidP="00000000" w:rsidRDefault="00000000" w:rsidRPr="00000000" w14:paraId="00000051">
      <w:pPr>
        <w:spacing w:after="240" w:before="240" w:lineRule="auto"/>
        <w:rPr/>
      </w:pPr>
      <w:r w:rsidDel="00000000" w:rsidR="00000000" w:rsidRPr="00000000">
        <w:rPr>
          <w:rFonts w:ascii="Arial Unicode MS" w:cs="Arial Unicode MS" w:eastAsia="Arial Unicode MS" w:hAnsi="Arial Unicode MS"/>
          <w:rtl w:val="0"/>
        </w:rPr>
        <w:t xml:space="preserve">- ClientID (FK → Client)</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 ItemID (FK → Item)</w:t>
      </w:r>
    </w:p>
    <w:p w:rsidR="00000000" w:rsidDel="00000000" w:rsidP="00000000" w:rsidRDefault="00000000" w:rsidRPr="00000000" w14:paraId="00000053">
      <w:pPr>
        <w:spacing w:after="240" w:before="240" w:lineRule="auto"/>
        <w:rPr/>
      </w:pPr>
      <w:r w:rsidDel="00000000" w:rsidR="00000000" w:rsidRPr="00000000">
        <w:rPr>
          <w:rtl w:val="0"/>
        </w:rPr>
        <w:t xml:space="preserve">- CheckedOutAt (DATETIME)</w:t>
      </w:r>
    </w:p>
    <w:p w:rsidR="00000000" w:rsidDel="00000000" w:rsidP="00000000" w:rsidRDefault="00000000" w:rsidRPr="00000000" w14:paraId="00000054">
      <w:pPr>
        <w:spacing w:after="240" w:before="240" w:lineRule="auto"/>
        <w:rPr/>
      </w:pPr>
      <w:r w:rsidDel="00000000" w:rsidR="00000000" w:rsidRPr="00000000">
        <w:rPr>
          <w:rtl w:val="0"/>
        </w:rPr>
        <w:t xml:space="preserve">- DueAt (DATETIME)</w:t>
      </w:r>
    </w:p>
    <w:p w:rsidR="00000000" w:rsidDel="00000000" w:rsidP="00000000" w:rsidRDefault="00000000" w:rsidRPr="00000000" w14:paraId="00000055">
      <w:pPr>
        <w:spacing w:after="240" w:before="240" w:lineRule="auto"/>
        <w:rPr/>
      </w:pPr>
      <w:r w:rsidDel="00000000" w:rsidR="00000000" w:rsidRPr="00000000">
        <w:rPr>
          <w:rtl w:val="0"/>
        </w:rPr>
        <w:t xml:space="preserve">- ReturnedAt (DATETIME)</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 LateFeeCharged (DECIMAL(8,2), ≥ 0, default 0)</w:t>
      </w:r>
    </w:p>
    <w:p w:rsidR="00000000" w:rsidDel="00000000" w:rsidP="00000000" w:rsidRDefault="00000000" w:rsidRPr="00000000" w14:paraId="00000057">
      <w:pPr>
        <w:spacing w:after="240" w:before="240" w:lineRule="auto"/>
        <w:rPr/>
      </w:pPr>
      <w:r w:rsidDel="00000000" w:rsidR="00000000" w:rsidRPr="00000000">
        <w:rPr>
          <w:rtl w:val="0"/>
        </w:rPr>
        <w:t xml:space="preserve">- Status (ENUM('Open','Closed','Overdue'))</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**Reservation**</w:t>
      </w:r>
    </w:p>
    <w:p w:rsidR="00000000" w:rsidDel="00000000" w:rsidP="00000000" w:rsidRDefault="00000000" w:rsidRPr="00000000" w14:paraId="0000005A">
      <w:pPr>
        <w:spacing w:after="240" w:before="240" w:lineRule="auto"/>
        <w:rPr/>
      </w:pPr>
      <w:r w:rsidDel="00000000" w:rsidR="00000000" w:rsidRPr="00000000">
        <w:rPr>
          <w:rtl w:val="0"/>
        </w:rPr>
        <w:t xml:space="preserve">- ReservationID (PK, INT)</w:t>
      </w:r>
    </w:p>
    <w:p w:rsidR="00000000" w:rsidDel="00000000" w:rsidP="00000000" w:rsidRDefault="00000000" w:rsidRPr="00000000" w14:paraId="0000005B">
      <w:pPr>
        <w:spacing w:after="240" w:before="240" w:lineRule="auto"/>
        <w:rPr/>
      </w:pPr>
      <w:r w:rsidDel="00000000" w:rsidR="00000000" w:rsidRPr="00000000">
        <w:rPr>
          <w:rFonts w:ascii="Arial Unicode MS" w:cs="Arial Unicode MS" w:eastAsia="Arial Unicode MS" w:hAnsi="Arial Unicode MS"/>
          <w:rtl w:val="0"/>
        </w:rPr>
        <w:t xml:space="preserve">- ClientID (FK → Client)</w:t>
      </w:r>
    </w:p>
    <w:p w:rsidR="00000000" w:rsidDel="00000000" w:rsidP="00000000" w:rsidRDefault="00000000" w:rsidRPr="00000000" w14:paraId="0000005C">
      <w:pPr>
        <w:spacing w:after="240" w:before="240" w:lineRule="auto"/>
        <w:rPr/>
      </w:pPr>
      <w:r w:rsidDel="00000000" w:rsidR="00000000" w:rsidRPr="00000000">
        <w:rPr>
          <w:rFonts w:ascii="Arial Unicode MS" w:cs="Arial Unicode MS" w:eastAsia="Arial Unicode MS" w:hAnsi="Arial Unicode MS"/>
          <w:rtl w:val="0"/>
        </w:rPr>
        <w:t xml:space="preserve">- ItemID (FK → Item)</w:t>
      </w:r>
    </w:p>
    <w:p w:rsidR="00000000" w:rsidDel="00000000" w:rsidP="00000000" w:rsidRDefault="00000000" w:rsidRPr="00000000" w14:paraId="0000005D">
      <w:pPr>
        <w:spacing w:after="240" w:before="240" w:lineRule="auto"/>
        <w:rPr/>
      </w:pPr>
      <w:r w:rsidDel="00000000" w:rsidR="00000000" w:rsidRPr="00000000">
        <w:rPr>
          <w:rtl w:val="0"/>
        </w:rPr>
        <w:t xml:space="preserve">- PlacedAt (DATETIME)</w:t>
      </w:r>
    </w:p>
    <w:p w:rsidR="00000000" w:rsidDel="00000000" w:rsidP="00000000" w:rsidRDefault="00000000" w:rsidRPr="00000000" w14:paraId="0000005E">
      <w:pPr>
        <w:spacing w:after="240" w:before="240" w:lineRule="auto"/>
        <w:rPr/>
      </w:pPr>
      <w:r w:rsidDel="00000000" w:rsidR="00000000" w:rsidRPr="00000000">
        <w:rPr>
          <w:rtl w:val="0"/>
        </w:rPr>
        <w:t xml:space="preserve">- FulfilledAt (DATETIME, NULLABLE)</w:t>
      </w:r>
    </w:p>
    <w:p w:rsidR="00000000" w:rsidDel="00000000" w:rsidP="00000000" w:rsidRDefault="00000000" w:rsidRPr="00000000" w14:paraId="0000005F">
      <w:pPr>
        <w:spacing w:after="240" w:before="240" w:lineRule="auto"/>
        <w:rPr/>
      </w:pPr>
      <w:r w:rsidDel="00000000" w:rsidR="00000000" w:rsidRPr="00000000">
        <w:rPr>
          <w:rtl w:val="0"/>
        </w:rPr>
        <w:t xml:space="preserve">- Status (ENUM('Active','Cancelled','Fulfilled','Expired'))</w:t>
      </w:r>
    </w:p>
    <w:p w:rsidR="00000000" w:rsidDel="00000000" w:rsidP="00000000" w:rsidRDefault="00000000" w:rsidRPr="00000000" w14:paraId="00000060">
      <w:pPr>
        <w:spacing w:after="240" w:before="240" w:lineRule="auto"/>
        <w:rPr/>
      </w:pPr>
      <w:r w:rsidDel="00000000" w:rsidR="00000000" w:rsidRPr="00000000">
        <w:rPr>
          <w:rFonts w:ascii="Arial Unicode MS" w:cs="Arial Unicode MS" w:eastAsia="Arial Unicode MS" w:hAnsi="Arial Unicode MS"/>
          <w:rtl w:val="0"/>
        </w:rPr>
        <w:t xml:space="preserve">- QueuePosition (INT, ≥ 1)</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**Payment**</w:t>
      </w:r>
    </w:p>
    <w:p w:rsidR="00000000" w:rsidDel="00000000" w:rsidP="00000000" w:rsidRDefault="00000000" w:rsidRPr="00000000" w14:paraId="00000063">
      <w:pPr>
        <w:spacing w:after="240" w:before="240" w:lineRule="auto"/>
        <w:rPr/>
      </w:pPr>
      <w:r w:rsidDel="00000000" w:rsidR="00000000" w:rsidRPr="00000000">
        <w:rPr>
          <w:rtl w:val="0"/>
        </w:rPr>
        <w:t xml:space="preserve">- PaymentID (PK, INT)</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 ClientID (FK → Client)</w:t>
      </w:r>
    </w:p>
    <w:p w:rsidR="00000000" w:rsidDel="00000000" w:rsidP="00000000" w:rsidRDefault="00000000" w:rsidRPr="00000000" w14:paraId="00000065">
      <w:pPr>
        <w:spacing w:after="240" w:before="240" w:lineRule="auto"/>
        <w:rPr/>
      </w:pPr>
      <w:r w:rsidDel="00000000" w:rsidR="00000000" w:rsidRPr="00000000">
        <w:rPr>
          <w:rtl w:val="0"/>
        </w:rPr>
        <w:t xml:space="preserve">- Amount (DECIMAL(8,2), &gt; 0)</w:t>
      </w:r>
    </w:p>
    <w:p w:rsidR="00000000" w:rsidDel="00000000" w:rsidP="00000000" w:rsidRDefault="00000000" w:rsidRPr="00000000" w14:paraId="00000066">
      <w:pPr>
        <w:spacing w:after="240" w:before="240" w:lineRule="auto"/>
        <w:rPr/>
      </w:pPr>
      <w:r w:rsidDel="00000000" w:rsidR="00000000" w:rsidRPr="00000000">
        <w:rPr>
          <w:rtl w:val="0"/>
        </w:rPr>
        <w:t xml:space="preserve">- PaidAt (DATETIME)</w:t>
      </w:r>
    </w:p>
    <w:p w:rsidR="00000000" w:rsidDel="00000000" w:rsidP="00000000" w:rsidRDefault="00000000" w:rsidRPr="00000000" w14:paraId="00000067">
      <w:pPr>
        <w:spacing w:after="240" w:before="240" w:lineRule="auto"/>
        <w:rPr/>
      </w:pPr>
      <w:r w:rsidDel="00000000" w:rsidR="00000000" w:rsidRPr="00000000">
        <w:rPr>
          <w:rtl w:val="0"/>
        </w:rPr>
        <w:t xml:space="preserve">- Method (ENUM('Cash','Card','Online'))</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**Notification**</w:t>
      </w:r>
    </w:p>
    <w:p w:rsidR="00000000" w:rsidDel="00000000" w:rsidP="00000000" w:rsidRDefault="00000000" w:rsidRPr="00000000" w14:paraId="0000006A">
      <w:pPr>
        <w:spacing w:after="240" w:before="240" w:lineRule="auto"/>
        <w:rPr/>
      </w:pPr>
      <w:r w:rsidDel="00000000" w:rsidR="00000000" w:rsidRPr="00000000">
        <w:rPr>
          <w:rtl w:val="0"/>
        </w:rPr>
        <w:t xml:space="preserve">- NotificationID (PK, INT)</w:t>
      </w:r>
    </w:p>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rtl w:val="0"/>
        </w:rPr>
        <w:t xml:space="preserve">- ClientID (FK → Client)</w:t>
      </w:r>
    </w:p>
    <w:p w:rsidR="00000000" w:rsidDel="00000000" w:rsidP="00000000" w:rsidRDefault="00000000" w:rsidRPr="00000000" w14:paraId="0000006C">
      <w:pPr>
        <w:spacing w:after="240" w:before="240" w:lineRule="auto"/>
        <w:rPr/>
      </w:pPr>
      <w:r w:rsidDel="00000000" w:rsidR="00000000" w:rsidRPr="00000000">
        <w:rPr>
          <w:rtl w:val="0"/>
        </w:rPr>
        <w:t xml:space="preserve">- Type (ENUM('DueSoon','Overdue','ReservationAvailable'))</w:t>
      </w:r>
    </w:p>
    <w:p w:rsidR="00000000" w:rsidDel="00000000" w:rsidP="00000000" w:rsidRDefault="00000000" w:rsidRPr="00000000" w14:paraId="0000006D">
      <w:pPr>
        <w:spacing w:after="240" w:before="240" w:lineRule="auto"/>
        <w:rPr/>
      </w:pPr>
      <w:r w:rsidDel="00000000" w:rsidR="00000000" w:rsidRPr="00000000">
        <w:rPr>
          <w:rtl w:val="0"/>
        </w:rPr>
        <w:t xml:space="preserve">- Message (TEXT)</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Define Relationships</w:t>
      </w:r>
    </w:p>
    <w:p w:rsidR="00000000" w:rsidDel="00000000" w:rsidP="00000000" w:rsidRDefault="00000000" w:rsidRPr="00000000" w14:paraId="0000006F">
      <w:pPr>
        <w:spacing w:after="240" w:before="240" w:lineRule="auto"/>
        <w:rPr/>
      </w:pPr>
      <w:r w:rsidDel="00000000" w:rsidR="00000000" w:rsidRPr="00000000">
        <w:rPr>
          <w:rtl w:val="0"/>
        </w:rPr>
        <w:t xml:space="preserve">The relationships between entities will be defined along with their multiplicities and constraints. For example, ExampleEntity1 may have a one-to-many relationship with ExampleEntity2.</w:t>
      </w:r>
    </w:p>
    <w:p w:rsidR="00000000" w:rsidDel="00000000" w:rsidP="00000000" w:rsidRDefault="00000000" w:rsidRPr="00000000" w14:paraId="00000070">
      <w:pPr>
        <w:spacing w:after="240" w:before="240" w:lineRule="auto"/>
        <w:rPr/>
      </w:pPr>
      <w:r w:rsidDel="00000000" w:rsidR="00000000" w:rsidRPr="00000000">
        <w:rPr>
          <w:rtl w:val="0"/>
        </w:rPr>
        <w:t xml:space="preserve">Each Client belongs to one MembershipType, which determines their borrowing and reservation limits.</w:t>
      </w:r>
    </w:p>
    <w:p w:rsidR="00000000" w:rsidDel="00000000" w:rsidP="00000000" w:rsidRDefault="00000000" w:rsidRPr="00000000" w14:paraId="00000071">
      <w:pPr>
        <w:spacing w:after="240" w:before="240" w:lineRule="auto"/>
        <w:rPr/>
      </w:pPr>
      <w:r w:rsidDel="00000000" w:rsidR="00000000" w:rsidRPr="00000000">
        <w:rPr>
          <w:rtl w:val="0"/>
        </w:rPr>
        <w:t xml:space="preserve">A Client can borrow multiple items through Loan, while each Item may appear in many loans.</w:t>
      </w:r>
    </w:p>
    <w:p w:rsidR="00000000" w:rsidDel="00000000" w:rsidP="00000000" w:rsidRDefault="00000000" w:rsidRPr="00000000" w14:paraId="00000072">
      <w:pPr>
        <w:spacing w:after="240" w:before="240" w:lineRule="auto"/>
        <w:rPr/>
      </w:pPr>
      <w:r w:rsidDel="00000000" w:rsidR="00000000" w:rsidRPr="00000000">
        <w:rPr>
          <w:rtl w:val="0"/>
        </w:rPr>
        <w:t xml:space="preserve">A Client can also place multiple Reservations for items currently checked out. </w:t>
      </w:r>
    </w:p>
    <w:p w:rsidR="00000000" w:rsidDel="00000000" w:rsidP="00000000" w:rsidRDefault="00000000" w:rsidRPr="00000000" w14:paraId="00000073">
      <w:pPr>
        <w:spacing w:after="240" w:before="240" w:lineRule="auto"/>
        <w:rPr/>
      </w:pPr>
      <w:r w:rsidDel="00000000" w:rsidR="00000000" w:rsidRPr="00000000">
        <w:rPr>
          <w:rtl w:val="0"/>
        </w:rPr>
        <w:t xml:space="preserve">Each Payment record corresponds to one Client and tracks any fees paid. </w:t>
      </w:r>
    </w:p>
    <w:p w:rsidR="00000000" w:rsidDel="00000000" w:rsidP="00000000" w:rsidRDefault="00000000" w:rsidRPr="00000000" w14:paraId="00000074">
      <w:pPr>
        <w:spacing w:after="240" w:before="240" w:lineRule="auto"/>
        <w:rPr/>
      </w:pPr>
      <w:r w:rsidDel="00000000" w:rsidR="00000000" w:rsidRPr="00000000">
        <w:rPr>
          <w:rtl w:val="0"/>
        </w:rPr>
        <w:t xml:space="preserve">Notifications are linked to clients to inform them about due dates, overdue items, or available reservations.</w:t>
      </w:r>
    </w:p>
    <w:p w:rsidR="00000000" w:rsidDel="00000000" w:rsidP="00000000" w:rsidRDefault="00000000" w:rsidRPr="00000000" w14:paraId="00000075">
      <w:pPr>
        <w:spacing w:after="240" w:before="240" w:lineRule="auto"/>
        <w:rPr/>
      </w:pPr>
      <w:r w:rsidDel="00000000" w:rsidR="00000000" w:rsidRPr="00000000">
        <w:rPr>
          <w:rFonts w:ascii="Arial Unicode MS" w:cs="Arial Unicode MS" w:eastAsia="Arial Unicode MS" w:hAnsi="Arial Unicode MS"/>
          <w:rtl w:val="0"/>
        </w:rPr>
        <w:t xml:space="preserve">MembershipType (1) ↔ (0..*) Client </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Client (1) ↔ (0..*) Loan </w:t>
      </w:r>
    </w:p>
    <w:p w:rsidR="00000000" w:rsidDel="00000000" w:rsidP="00000000" w:rsidRDefault="00000000" w:rsidRPr="00000000" w14:paraId="00000077">
      <w:pPr>
        <w:spacing w:after="240" w:before="240" w:lineRule="auto"/>
        <w:rPr/>
      </w:pPr>
      <w:r w:rsidDel="00000000" w:rsidR="00000000" w:rsidRPr="00000000">
        <w:rPr>
          <w:rFonts w:ascii="Arial Unicode MS" w:cs="Arial Unicode MS" w:eastAsia="Arial Unicode MS" w:hAnsi="Arial Unicode MS"/>
          <w:rtl w:val="0"/>
        </w:rPr>
        <w:t xml:space="preserve">Item (1) ↔ (0..*) Loan </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Client (1) ↔ (0..*) Reservation </w:t>
      </w:r>
    </w:p>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rtl w:val="0"/>
        </w:rPr>
        <w:t xml:space="preserve">Item (1) ↔ (0..*) Reservation </w:t>
      </w:r>
    </w:p>
    <w:p w:rsidR="00000000" w:rsidDel="00000000" w:rsidP="00000000" w:rsidRDefault="00000000" w:rsidRPr="00000000" w14:paraId="0000007A">
      <w:pPr>
        <w:spacing w:after="240" w:before="240" w:lineRule="auto"/>
        <w:rPr/>
      </w:pPr>
      <w:r w:rsidDel="00000000" w:rsidR="00000000" w:rsidRPr="00000000">
        <w:rPr>
          <w:rFonts w:ascii="Arial Unicode MS" w:cs="Arial Unicode MS" w:eastAsia="Arial Unicode MS" w:hAnsi="Arial Unicode MS"/>
          <w:rtl w:val="0"/>
        </w:rPr>
        <w:t xml:space="preserve">Client (1) ↔ (0..*) Payment</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Client (1) ↔ (0..*) Notification </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Part 3: Create the ER Model</w:t>
      </w:r>
    </w:p>
    <w:p w:rsidR="00000000" w:rsidDel="00000000" w:rsidP="00000000" w:rsidRDefault="00000000" w:rsidRPr="00000000" w14:paraId="0000007D">
      <w:pPr>
        <w:spacing w:after="240" w:before="240" w:lineRule="auto"/>
        <w:rPr/>
      </w:pPr>
      <w:r w:rsidDel="00000000" w:rsidR="00000000" w:rsidRPr="00000000">
        <w:rPr>
          <w:rtl w:val="0"/>
        </w:rPr>
        <w:t xml:space="preserve">An ER diagram will be developed using tools such as Draw.io, Lucidchart, or Visual Paradigm. The model will include:</w:t>
        <w:br w:type="textWrapping"/>
        <w:t xml:space="preserve">  • All identified entities and attributes</w:t>
        <w:br w:type="textWrapping"/>
        <w:t xml:space="preserve">  • Primary keys for each entity</w:t>
        <w:br w:type="textWrapping"/>
        <w:t xml:space="preserve">  • Relationships with cardinalities in min..max format</w:t>
        <w:br w:type="textWrapping"/>
        <w:t xml:space="preserve">  • Additional constraints and assumptions</w:t>
      </w:r>
    </w:p>
    <w:p w:rsidR="00000000" w:rsidDel="00000000" w:rsidP="00000000" w:rsidRDefault="00000000" w:rsidRPr="00000000" w14:paraId="0000007E">
      <w:pPr>
        <w:spacing w:after="240" w:before="240" w:lineRule="auto"/>
        <w:rPr/>
      </w:pPr>
      <w:r w:rsidDel="00000000" w:rsidR="00000000" w:rsidRPr="00000000">
        <w:rPr/>
        <w:drawing>
          <wp:inline distB="114300" distT="114300" distL="114300" distR="114300">
            <wp:extent cx="6429140" cy="26478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29140" cy="264789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Part 4: Appendices</w:t>
      </w:r>
    </w:p>
    <w:p w:rsidR="00000000" w:rsidDel="00000000" w:rsidP="00000000" w:rsidRDefault="00000000" w:rsidRPr="00000000" w14:paraId="00000081">
      <w:pPr>
        <w:spacing w:after="240" w:before="240" w:lineRule="auto"/>
        <w:rPr/>
      </w:pPr>
      <w:r w:rsidDel="00000000" w:rsidR="00000000" w:rsidRPr="00000000">
        <w:rPr>
          <w:rtl w:val="0"/>
        </w:rPr>
        <w:t xml:space="preserve">This section provides additional notes and justifications for design choices. It explains why certain entities and attributes were selected, details assumptions made, and discusses how relationships were determined.</w:t>
      </w:r>
    </w:p>
    <w:p w:rsidR="00000000" w:rsidDel="00000000" w:rsidP="00000000" w:rsidRDefault="00000000" w:rsidRPr="00000000" w14:paraId="00000082">
      <w:pPr>
        <w:spacing w:after="240" w:before="240" w:lineRule="auto"/>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Third Project Meeting Notes</w:t>
      </w:r>
    </w:p>
    <w:p w:rsidR="00000000" w:rsidDel="00000000" w:rsidP="00000000" w:rsidRDefault="00000000" w:rsidRPr="00000000" w14:paraId="00000085">
      <w:pPr>
        <w:spacing w:after="240" w:before="240" w:lineRule="auto"/>
        <w:rPr/>
      </w:pPr>
      <w:r w:rsidDel="00000000" w:rsidR="00000000" w:rsidRPr="00000000">
        <w:rPr>
          <w:rtl w:val="0"/>
        </w:rPr>
        <w:t xml:space="preserve">Date: October 4, 2025</w:t>
        <w:br w:type="textWrapping"/>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Time: 8:00 PM – 9:00 PM</w:t>
        <w:br w:type="textWrapping"/>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Location: Zoom Meeting</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Objective: Allocate task for Part 3</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Team Members Present: Jack, Jamie, K, Aidan, Maxwell</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Task Completion Confirmation: </w:t>
      </w:r>
    </w:p>
    <w:p w:rsidR="00000000" w:rsidDel="00000000" w:rsidP="00000000" w:rsidRDefault="00000000" w:rsidRPr="00000000" w14:paraId="0000008E">
      <w:pPr>
        <w:spacing w:after="240" w:before="240" w:lineRule="auto"/>
        <w:rPr/>
      </w:pPr>
      <w:r w:rsidDel="00000000" w:rsidR="00000000" w:rsidRPr="00000000">
        <w:rPr>
          <w:rtl w:val="0"/>
        </w:rPr>
        <w:t xml:space="preserve">K Li: Completed Part 2 – Identify ER Modeling Components, defining main entities, attributes, and relationships for the ER model.</w:t>
      </w:r>
    </w:p>
    <w:p w:rsidR="00000000" w:rsidDel="00000000" w:rsidP="00000000" w:rsidRDefault="00000000" w:rsidRPr="00000000" w14:paraId="0000008F">
      <w:pPr>
        <w:spacing w:after="240" w:before="240" w:lineRule="auto"/>
        <w:rPr/>
      </w:pPr>
      <w:r w:rsidDel="00000000" w:rsidR="00000000" w:rsidRPr="00000000">
        <w:rPr>
          <w:rtl w:val="0"/>
        </w:rPr>
        <w:t xml:space="preserve">Aidan Lowry - Constructed the document, and completed part 1 of the forum. </w:t>
      </w:r>
    </w:p>
    <w:p w:rsidR="00000000" w:rsidDel="00000000" w:rsidP="00000000" w:rsidRDefault="00000000" w:rsidRPr="00000000" w14:paraId="00000090">
      <w:pPr>
        <w:spacing w:after="240" w:before="240" w:lineRule="auto"/>
        <w:rPr/>
      </w:pPr>
      <w:r w:rsidDel="00000000" w:rsidR="00000000" w:rsidRPr="00000000">
        <w:rPr>
          <w:rtl w:val="0"/>
        </w:rPr>
        <w:t xml:space="preserve">Jack Gerety: Reviewed and revised the document</w:t>
      </w:r>
    </w:p>
    <w:p w:rsidR="00000000" w:rsidDel="00000000" w:rsidP="00000000" w:rsidRDefault="00000000" w:rsidRPr="00000000" w14:paraId="00000091">
      <w:pPr>
        <w:spacing w:after="240" w:before="240" w:lineRule="auto"/>
        <w:rPr/>
      </w:pPr>
      <w:r w:rsidDel="00000000" w:rsidR="00000000" w:rsidRPr="00000000">
        <w:rPr>
          <w:rtl w:val="0"/>
        </w:rPr>
        <w:t xml:space="preserve">Jamie King: Completed Part 3 - Create an ER Model</w:t>
      </w:r>
    </w:p>
    <w:p w:rsidR="00000000" w:rsidDel="00000000" w:rsidP="00000000" w:rsidRDefault="00000000" w:rsidRPr="00000000" w14:paraId="00000092">
      <w:pPr>
        <w:spacing w:after="240" w:before="240" w:lineRule="auto"/>
        <w:rPr/>
      </w:pPr>
      <w:r w:rsidDel="00000000" w:rsidR="00000000" w:rsidRPr="00000000">
        <w:rPr>
          <w:rtl w:val="0"/>
        </w:rPr>
        <w:t xml:space="preserve">Maxwell Phachanla: Reviewed, revised, and uploaded the document to GitHub</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Brainstorming Session:</w:t>
      </w:r>
    </w:p>
    <w:p w:rsidR="00000000" w:rsidDel="00000000" w:rsidP="00000000" w:rsidRDefault="00000000" w:rsidRPr="00000000" w14:paraId="00000095">
      <w:pPr>
        <w:spacing w:after="240" w:before="240" w:lineRule="auto"/>
        <w:rPr/>
      </w:pPr>
      <w:r w:rsidDel="00000000" w:rsidR="00000000" w:rsidRPr="00000000">
        <w:rPr>
          <w:rtl w:val="0"/>
        </w:rPr>
        <w:br w:type="textWrapping"/>
        <w:t xml:space="preserve"> Team responsibilities:</w:t>
      </w:r>
    </w:p>
    <w:p w:rsidR="00000000" w:rsidDel="00000000" w:rsidP="00000000" w:rsidRDefault="00000000" w:rsidRPr="00000000" w14:paraId="00000096">
      <w:pPr>
        <w:spacing w:after="240" w:before="240" w:lineRule="auto"/>
        <w:rPr/>
      </w:pPr>
      <w:r w:rsidDel="00000000" w:rsidR="00000000" w:rsidRPr="00000000">
        <w:rPr>
          <w:rtl w:val="0"/>
        </w:rPr>
        <w:t xml:space="preserve">Each member is responsible for one part of the Requirements Document.</w:t>
      </w:r>
    </w:p>
    <w:p w:rsidR="00000000" w:rsidDel="00000000" w:rsidP="00000000" w:rsidRDefault="00000000" w:rsidRPr="00000000" w14:paraId="00000097">
      <w:pPr>
        <w:spacing w:after="240" w:before="240" w:lineRule="auto"/>
        <w:rPr/>
      </w:pPr>
      <w:r w:rsidDel="00000000" w:rsidR="00000000" w:rsidRPr="00000000">
        <w:rPr>
          <w:rtl w:val="0"/>
        </w:rPr>
        <w:t xml:space="preserve">Ensure drafts are uploaded to GitHub before the next meeting.</w:t>
      </w:r>
    </w:p>
    <w:p w:rsidR="00000000" w:rsidDel="00000000" w:rsidP="00000000" w:rsidRDefault="00000000" w:rsidRPr="00000000" w14:paraId="00000098">
      <w:pPr>
        <w:spacing w:after="240" w:before="240" w:lineRule="auto"/>
        <w:rPr/>
      </w:pPr>
      <w:r w:rsidDel="00000000" w:rsidR="00000000" w:rsidRPr="00000000">
        <w:rPr>
          <w:rtl w:val="0"/>
        </w:rPr>
        <w:t xml:space="preserve">Review each other’s sections for consistency and clarity.</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40" w:lineRule="auto"/>
        <w:rPr/>
      </w:pPr>
      <w:r w:rsidDel="00000000" w:rsidR="00000000" w:rsidRPr="00000000">
        <w:rPr>
          <w:rtl w:val="0"/>
        </w:rPr>
        <w:br w:type="textWrapping"/>
        <w:t xml:space="preserve">  Tasks Allocated:</w:t>
      </w:r>
    </w:p>
    <w:p w:rsidR="00000000" w:rsidDel="00000000" w:rsidP="00000000" w:rsidRDefault="00000000" w:rsidRPr="00000000" w14:paraId="0000009B">
      <w:pPr>
        <w:spacing w:after="240" w:before="240" w:lineRule="auto"/>
        <w:rPr/>
      </w:pPr>
      <w:r w:rsidDel="00000000" w:rsidR="00000000" w:rsidRPr="00000000">
        <w:rPr>
          <w:rtl w:val="0"/>
        </w:rPr>
        <w:t xml:space="preserve">- [Aidan Lowry]:  Responsible for Part 1 (Overview, Scope, Glossary, and layout of paper)</w:t>
      </w:r>
    </w:p>
    <w:p w:rsidR="00000000" w:rsidDel="00000000" w:rsidP="00000000" w:rsidRDefault="00000000" w:rsidRPr="00000000" w14:paraId="0000009C">
      <w:pPr>
        <w:spacing w:after="240" w:before="240" w:lineRule="auto"/>
        <w:rPr/>
      </w:pPr>
      <w:r w:rsidDel="00000000" w:rsidR="00000000" w:rsidRPr="00000000">
        <w:rPr>
          <w:rtl w:val="0"/>
        </w:rPr>
        <w:t xml:space="preserve">- [Jamie King]: Responsible for Part 3 (Create an ER model)</w:t>
      </w:r>
    </w:p>
    <w:p w:rsidR="00000000" w:rsidDel="00000000" w:rsidP="00000000" w:rsidRDefault="00000000" w:rsidRPr="00000000" w14:paraId="0000009D">
      <w:pPr>
        <w:spacing w:after="240" w:before="240" w:lineRule="auto"/>
        <w:rPr/>
      </w:pPr>
      <w:r w:rsidDel="00000000" w:rsidR="00000000" w:rsidRPr="00000000">
        <w:rPr>
          <w:rtl w:val="0"/>
        </w:rPr>
        <w:t xml:space="preserve">- [K Li ]: Responsible for Part 2 (ER Modeling Components)</w:t>
      </w:r>
    </w:p>
    <w:p w:rsidR="00000000" w:rsidDel="00000000" w:rsidP="00000000" w:rsidRDefault="00000000" w:rsidRPr="00000000" w14:paraId="0000009E">
      <w:pPr>
        <w:spacing w:after="240" w:before="240" w:lineRule="auto"/>
        <w:rPr/>
      </w:pPr>
      <w:r w:rsidDel="00000000" w:rsidR="00000000" w:rsidRPr="00000000">
        <w:rPr>
          <w:rtl w:val="0"/>
        </w:rPr>
        <w:t xml:space="preserve">- [Jack Gerety]: Responsible for reviewing and revising Part 3 of the project</w:t>
      </w:r>
    </w:p>
    <w:p w:rsidR="00000000" w:rsidDel="00000000" w:rsidP="00000000" w:rsidRDefault="00000000" w:rsidRPr="00000000" w14:paraId="0000009F">
      <w:pPr>
        <w:spacing w:after="240" w:before="240" w:lineRule="auto"/>
        <w:rPr/>
      </w:pPr>
      <w:r w:rsidDel="00000000" w:rsidR="00000000" w:rsidRPr="00000000">
        <w:rPr>
          <w:rtl w:val="0"/>
        </w:rPr>
        <w:t xml:space="preserve">- [Maxwell Phachanla]: Responsible for reviewing and revising Part 3 of the project</w:t>
      </w:r>
    </w:p>
    <w:p w:rsidR="00000000" w:rsidDel="00000000" w:rsidP="00000000" w:rsidRDefault="00000000" w:rsidRPr="00000000" w14:paraId="000000A0">
      <w:pPr>
        <w:spacing w:after="240" w:before="240" w:lineRule="auto"/>
        <w:rPr>
          <w:b w:val="1"/>
          <w:u w:val="single"/>
        </w:rPr>
      </w:pPr>
      <w:r w:rsidDel="00000000" w:rsidR="00000000" w:rsidRPr="00000000">
        <w:rPr>
          <w:rtl w:val="0"/>
        </w:rPr>
        <w:br w:type="textWrapping"/>
        <w:t xml:space="preserve">  Follow-Up Actions:</w:t>
        <w:br w:type="textWrapping"/>
        <w:t xml:space="preserve">  Next meeting scheduled for </w:t>
      </w:r>
      <w:r w:rsidDel="00000000" w:rsidR="00000000" w:rsidRPr="00000000">
        <w:rPr>
          <w:b w:val="1"/>
          <w:u w:val="single"/>
          <w:rtl w:val="0"/>
        </w:rPr>
        <w:t xml:space="preserve">10/18/25</w:t>
      </w:r>
      <w:r w:rsidDel="00000000" w:rsidR="00000000" w:rsidRPr="00000000">
        <w:rPr>
          <w:rtl w:val="0"/>
        </w:rPr>
        <w:t xml:space="preserve"> at </w:t>
      </w:r>
      <w:r w:rsidDel="00000000" w:rsidR="00000000" w:rsidRPr="00000000">
        <w:rPr>
          <w:b w:val="1"/>
          <w:u w:val="single"/>
          <w:rtl w:val="0"/>
        </w:rPr>
        <w:t xml:space="preserve">8:00PM</w:t>
      </w:r>
    </w:p>
    <w:p w:rsidR="00000000" w:rsidDel="00000000" w:rsidP="00000000" w:rsidRDefault="00000000" w:rsidRPr="00000000" w14:paraId="000000A1">
      <w:pPr>
        <w:spacing w:after="240" w:before="240" w:lineRule="auto"/>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