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Kemira — ChatGPT Test Summary</w:t>
      </w:r>
    </w:p>
    <w:p>
      <w:pPr>
        <w:pStyle w:val="Subtitle"/>
      </w:pPr>
      <w:r>
        <w:t>Independent GEO portfolio research | October 2026</w:t>
      </w:r>
    </w:p>
    <w:p>
      <w:r>
        <w:rPr>
          <w:b/>
        </w:rPr>
        <w:t>Exploratory research baseline</w:t>
      </w:r>
    </w:p>
    <w:p>
      <w:pPr>
        <w:pStyle w:val="Heading2"/>
      </w:pPr>
      <w:r>
        <w:t>Purpose</w:t>
      </w:r>
    </w:p>
    <w:p>
      <w:r>
        <w:t>To research Kemira before comparing how other AI assistants describe its business and sustainability work.</w:t>
      </w:r>
    </w:p>
    <w:p>
      <w:pPr>
        <w:pStyle w:val="Heading2"/>
      </w:pPr>
      <w:r>
        <w:t>What was reviewed</w:t>
      </w:r>
    </w:p>
    <w:p>
      <w:r>
        <w:t>Kemira’s business overview, water-treatment applications, sustainability-related information and the company’s organizational structure.</w:t>
      </w:r>
    </w:p>
    <w:p>
      <w:pPr>
        <w:pStyle w:val="Heading2"/>
      </w:pPr>
      <w:r>
        <w:t>Useful baseline</w:t>
      </w:r>
    </w:p>
    <w:p>
      <w:r>
        <w:t>Kemira officially introduced three business units effective January 1, 2025: Water Solutions; Packaging &amp; Hygiene Solutions; and Fiber Essentials. This official announcement was used to evaluate the Gemini response.</w:t>
      </w:r>
    </w:p>
    <w:p>
      <w:pPr>
        <w:pStyle w:val="Heading2"/>
      </w:pPr>
      <w:r>
        <w:t>Important limitation</w:t>
      </w:r>
    </w:p>
    <w:p>
      <w:r>
        <w:t>The ChatGPT activity was exploratory research, not a controlled test using the same prompt and conditions as Claude and Gemini. No independent ChatGPT answer transcript or repeatable benchmark is included here.</w:t>
      </w:r>
    </w:p>
    <w:p>
      <w:pPr>
        <w:pStyle w:val="Heading2"/>
      </w:pPr>
      <w:r>
        <w:t>What I would do next</w:t>
      </w:r>
    </w:p>
    <w:p>
      <w:r>
        <w:t>Run one identical prompt in ChatGPT, Claude and Gemini; save complete answers and dates; then compare factual accuracy, sources and missing information in a single table.</w:t>
      </w:r>
    </w:p>
    <w:p>
      <w:pPr>
        <w:pStyle w:val="Heading2"/>
      </w:pPr>
      <w:r>
        <w:t>Evidence status</w:t>
      </w:r>
    </w:p>
    <w:p>
      <w:r>
        <w:t>Research summary, not a verbatim ChatGPT transcript. Add a saved prompt and full response if this is presented as a formal third-assistant test.</w:t>
      </w:r>
    </w:p>
    <w:p>
      <w:pPr>
        <w:pStyle w:val="Heading2"/>
      </w:pPr>
      <w:r>
        <w:t>Official reference</w:t>
      </w:r>
    </w:p>
    <w:p>
      <w:r>
        <w:t>Kemira, comparison figures for the three-business-unit organizational structure (March 12, 2025):</w:t>
      </w:r>
    </w:p>
    <w:p>
      <w:r>
        <w:t>https://www.kemira.com/news-and-stories/newsroom/releases/kemira-publishes-comparison-figures-to-reflect-the-new-organizational-structure-with-three-business-units/</w:t>
      </w:r>
    </w:p>
    <w:p>
      <w:r>
        <w:rPr>
          <w:i/>
        </w:rPr>
        <w:t>Scope note: This document records observations from a limited portfolio exercise. It does not prove that Kemira’s website is broken or that a website edit will change AI answers.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A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