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DEF0" w14:textId="66422767" w:rsidR="00224A98" w:rsidRDefault="00493FE0">
      <w:pPr>
        <w:rPr>
          <w:sz w:val="24"/>
          <w:szCs w:val="28"/>
        </w:rPr>
      </w:pPr>
      <w:r>
        <w:rPr>
          <w:rFonts w:hint="eastAsia"/>
          <w:sz w:val="24"/>
          <w:szCs w:val="28"/>
        </w:rPr>
        <w:t>Prob</w:t>
      </w:r>
      <w:r>
        <w:rPr>
          <w:sz w:val="24"/>
          <w:szCs w:val="28"/>
        </w:rPr>
        <w:t>lem 5</w:t>
      </w:r>
    </w:p>
    <w:p w14:paraId="12EE7FF3" w14:textId="74EEB7A8" w:rsidR="00493FE0" w:rsidRDefault="00493FE0" w:rsidP="00493FE0">
      <w:pPr>
        <w:pStyle w:val="a3"/>
        <w:numPr>
          <w:ilvl w:val="0"/>
          <w:numId w:val="1"/>
        </w:numPr>
        <w:rPr>
          <w:sz w:val="24"/>
          <w:szCs w:val="28"/>
        </w:rPr>
      </w:pPr>
      <w:r>
        <w:rPr>
          <w:sz w:val="24"/>
          <w:szCs w:val="28"/>
        </w:rPr>
        <w:t>Since the size of the array is even, we can easily separate it into two sides.</w:t>
      </w:r>
    </w:p>
    <w:p w14:paraId="0508A7DD" w14:textId="4008A585" w:rsidR="00493FE0" w:rsidRDefault="00493FE0" w:rsidP="00493FE0">
      <w:pPr>
        <w:pStyle w:val="a3"/>
        <w:rPr>
          <w:sz w:val="24"/>
          <w:szCs w:val="28"/>
        </w:rPr>
      </w:pPr>
      <w:r>
        <w:rPr>
          <w:sz w:val="24"/>
          <w:szCs w:val="28"/>
        </w:rPr>
        <w:t>We apply binary search on both sides, since both sides are well ordered by the information we have. Therefore, the binary search will work.</w:t>
      </w:r>
    </w:p>
    <w:p w14:paraId="26C2AD78" w14:textId="5FB5DB07" w:rsidR="00493FE0" w:rsidRDefault="00493FE0" w:rsidP="00493FE0">
      <w:pPr>
        <w:pStyle w:val="a3"/>
        <w:rPr>
          <w:sz w:val="24"/>
          <w:szCs w:val="28"/>
        </w:rPr>
      </w:pPr>
      <w:r>
        <w:rPr>
          <w:sz w:val="24"/>
          <w:szCs w:val="28"/>
        </w:rPr>
        <w:t>If both binary search returns “not found”, then the integer not in the array.</w:t>
      </w:r>
    </w:p>
    <w:p w14:paraId="5EA07C0D" w14:textId="3E22A854" w:rsidR="00493FE0" w:rsidRDefault="00493FE0" w:rsidP="00493FE0">
      <w:pPr>
        <w:pStyle w:val="a3"/>
        <w:rPr>
          <w:sz w:val="24"/>
          <w:szCs w:val="28"/>
        </w:rPr>
      </w:pPr>
      <w:r>
        <w:rPr>
          <w:sz w:val="24"/>
          <w:szCs w:val="28"/>
        </w:rPr>
        <w:t xml:space="preserve">The time complexity of this algorithm should be the sum of two binary search of </w:t>
      </w:r>
      <m:oMath>
        <m:f>
          <m:fPr>
            <m:ctrlPr>
              <w:rPr>
                <w:rFonts w:ascii="Cambria Math" w:hAnsi="Cambria Math"/>
                <w:i/>
                <w:sz w:val="24"/>
                <w:szCs w:val="28"/>
              </w:rPr>
            </m:ctrlPr>
          </m:fPr>
          <m:num>
            <m:r>
              <w:rPr>
                <w:rFonts w:ascii="Cambria Math" w:hAnsi="Cambria Math"/>
                <w:sz w:val="24"/>
                <w:szCs w:val="28"/>
              </w:rPr>
              <m:t>n</m:t>
            </m:r>
          </m:num>
          <m:den>
            <m:r>
              <w:rPr>
                <w:rFonts w:ascii="Cambria Math" w:hAnsi="Cambria Math"/>
                <w:sz w:val="24"/>
                <w:szCs w:val="28"/>
              </w:rPr>
              <m:t>2</m:t>
            </m:r>
          </m:den>
        </m:f>
      </m:oMath>
      <w:r>
        <w:rPr>
          <w:sz w:val="24"/>
          <w:szCs w:val="28"/>
        </w:rPr>
        <w:t>.</w:t>
      </w:r>
    </w:p>
    <w:p w14:paraId="52A06A44" w14:textId="1E22BFB0" w:rsidR="002C100C" w:rsidRPr="002C100C" w:rsidRDefault="002C100C" w:rsidP="00493FE0">
      <w:pPr>
        <w:pStyle w:val="a3"/>
        <w:rPr>
          <w:sz w:val="24"/>
          <w:szCs w:val="28"/>
        </w:rPr>
      </w:pPr>
      <w:r>
        <w:rPr>
          <w:sz w:val="24"/>
          <w:szCs w:val="28"/>
        </w:rPr>
        <w:t xml:space="preserve">Therefore, runtime should be </w:t>
      </w:r>
      <m:oMath>
        <m:r>
          <m:rPr>
            <m:sty m:val="p"/>
          </m:rPr>
          <w:rPr>
            <w:rFonts w:ascii="Cambria Math" w:hAnsi="Cambria Math"/>
            <w:sz w:val="24"/>
            <w:szCs w:val="28"/>
          </w:rPr>
          <m:t>Θ</m:t>
        </m:r>
        <m:d>
          <m:dPr>
            <m:ctrlPr>
              <w:rPr>
                <w:rFonts w:ascii="Cambria Math" w:hAnsi="Cambria Math"/>
                <w:i/>
                <w:sz w:val="24"/>
                <w:szCs w:val="28"/>
              </w:rPr>
            </m:ctrlPr>
          </m:dPr>
          <m:e>
            <m:r>
              <w:rPr>
                <w:rFonts w:ascii="Cambria Math" w:hAnsi="Cambria Math"/>
                <w:sz w:val="24"/>
                <w:szCs w:val="28"/>
              </w:rPr>
              <m:t>2×</m:t>
            </m:r>
            <m:func>
              <m:funcPr>
                <m:ctrlPr>
                  <w:rPr>
                    <w:rFonts w:ascii="Cambria Math" w:hAnsi="Cambria Math"/>
                    <w:i/>
                    <w:sz w:val="24"/>
                    <w:szCs w:val="28"/>
                  </w:rPr>
                </m:ctrlPr>
              </m:funcPr>
              <m:fName>
                <m:r>
                  <m:rPr>
                    <m:sty m:val="p"/>
                  </m:rPr>
                  <w:rPr>
                    <w:rFonts w:ascii="Cambria Math" w:hAnsi="Cambria Math"/>
                    <w:sz w:val="24"/>
                    <w:szCs w:val="28"/>
                  </w:rPr>
                  <m:t>log</m:t>
                </m:r>
              </m:fName>
              <m:e>
                <m:f>
                  <m:fPr>
                    <m:ctrlPr>
                      <w:rPr>
                        <w:rFonts w:ascii="Cambria Math" w:hAnsi="Cambria Math"/>
                        <w:i/>
                        <w:sz w:val="24"/>
                        <w:szCs w:val="28"/>
                      </w:rPr>
                    </m:ctrlPr>
                  </m:fPr>
                  <m:num>
                    <m:r>
                      <w:rPr>
                        <w:rFonts w:ascii="Cambria Math" w:hAnsi="Cambria Math"/>
                        <w:sz w:val="24"/>
                        <w:szCs w:val="28"/>
                      </w:rPr>
                      <m:t>n</m:t>
                    </m:r>
                  </m:num>
                  <m:den>
                    <m:r>
                      <w:rPr>
                        <w:rFonts w:ascii="Cambria Math" w:hAnsi="Cambria Math"/>
                        <w:sz w:val="24"/>
                        <w:szCs w:val="28"/>
                      </w:rPr>
                      <m:t>2</m:t>
                    </m:r>
                  </m:den>
                </m:f>
              </m:e>
            </m:func>
          </m:e>
        </m:d>
        <m:r>
          <w:rPr>
            <w:rFonts w:ascii="Cambria Math" w:hAnsi="Cambria Math"/>
            <w:sz w:val="24"/>
            <w:szCs w:val="28"/>
          </w:rPr>
          <m:t>=</m:t>
        </m:r>
        <m:r>
          <m:rPr>
            <m:sty m:val="p"/>
          </m:rPr>
          <w:rPr>
            <w:rFonts w:ascii="Cambria Math" w:hAnsi="Cambria Math"/>
            <w:sz w:val="24"/>
            <w:szCs w:val="28"/>
          </w:rPr>
          <m:t>Θ</m:t>
        </m:r>
        <m:d>
          <m:dPr>
            <m:ctrlPr>
              <w:rPr>
                <w:rFonts w:ascii="Cambria Math" w:hAnsi="Cambria Math"/>
                <w:sz w:val="24"/>
                <w:szCs w:val="28"/>
              </w:rPr>
            </m:ctrlPr>
          </m:dPr>
          <m:e>
            <m:func>
              <m:funcPr>
                <m:ctrlPr>
                  <w:rPr>
                    <w:rFonts w:ascii="Cambria Math" w:hAnsi="Cambria Math"/>
                    <w:sz w:val="24"/>
                    <w:szCs w:val="28"/>
                  </w:rPr>
                </m:ctrlPr>
              </m:funcPr>
              <m:fName>
                <m:r>
                  <m:rPr>
                    <m:sty m:val="p"/>
                  </m:rPr>
                  <w:rPr>
                    <w:rFonts w:ascii="Cambria Math" w:hAnsi="Cambria Math"/>
                    <w:sz w:val="24"/>
                    <w:szCs w:val="28"/>
                  </w:rPr>
                  <m:t>log</m:t>
                </m:r>
              </m:fName>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num>
                  <m:den>
                    <m:r>
                      <w:rPr>
                        <w:rFonts w:ascii="Cambria Math" w:hAnsi="Cambria Math"/>
                        <w:sz w:val="24"/>
                        <w:szCs w:val="28"/>
                      </w:rPr>
                      <m:t>4</m:t>
                    </m:r>
                  </m:den>
                </m:f>
              </m:e>
            </m:func>
          </m:e>
        </m:d>
        <m:r>
          <w:rPr>
            <w:rFonts w:ascii="Cambria Math" w:hAnsi="Cambria Math"/>
            <w:sz w:val="24"/>
            <w:szCs w:val="28"/>
          </w:rPr>
          <m:t>=</m:t>
        </m:r>
        <m:r>
          <m:rPr>
            <m:sty m:val="p"/>
          </m:rPr>
          <w:rPr>
            <w:rFonts w:ascii="Cambria Math" w:hAnsi="Cambria Math"/>
            <w:sz w:val="24"/>
            <w:szCs w:val="28"/>
          </w:rPr>
          <m:t>Θ</m:t>
        </m:r>
        <m:d>
          <m:dPr>
            <m:ctrlPr>
              <w:rPr>
                <w:rFonts w:ascii="Cambria Math" w:hAnsi="Cambria Math"/>
                <w:sz w:val="24"/>
                <w:szCs w:val="28"/>
              </w:rPr>
            </m:ctrlPr>
          </m:dPr>
          <m:e>
            <m:func>
              <m:funcPr>
                <m:ctrlPr>
                  <w:rPr>
                    <w:rFonts w:ascii="Cambria Math" w:hAnsi="Cambria Math"/>
                    <w:sz w:val="24"/>
                    <w:szCs w:val="28"/>
                  </w:rPr>
                </m:ctrlPr>
              </m:funcPr>
              <m:fName>
                <m:r>
                  <m:rPr>
                    <m:sty m:val="p"/>
                  </m:rPr>
                  <w:rPr>
                    <w:rFonts w:ascii="Cambria Math" w:hAnsi="Cambria Math"/>
                    <w:sz w:val="24"/>
                    <w:szCs w:val="28"/>
                  </w:rPr>
                  <m:t>log</m:t>
                </m:r>
              </m:fName>
              <m:e>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e>
            </m:func>
          </m:e>
        </m:d>
      </m:oMath>
    </w:p>
    <w:p w14:paraId="44779CD7" w14:textId="670950F8" w:rsidR="00144444" w:rsidRDefault="00FD26FB" w:rsidP="00144444">
      <w:pPr>
        <w:pStyle w:val="a3"/>
        <w:numPr>
          <w:ilvl w:val="0"/>
          <w:numId w:val="1"/>
        </w:numPr>
        <w:rPr>
          <w:sz w:val="24"/>
          <w:szCs w:val="28"/>
        </w:rPr>
      </w:pPr>
      <w:r>
        <w:rPr>
          <w:sz w:val="24"/>
          <w:szCs w:val="28"/>
        </w:rPr>
        <w:t xml:space="preserve">This time, </w:t>
      </w:r>
      <w:r w:rsidR="00144444">
        <w:rPr>
          <w:sz w:val="24"/>
          <w:szCs w:val="28"/>
        </w:rPr>
        <w:t>we do something that similar to the selection sort. We set two pointers initially points to the beginning of the array and the end of the array respectively. We do 13 iterations, compare the two elements that pointers point to, and move the pointer which has the smaller element 1 index towards middle. By doing this, in the 13</w:t>
      </w:r>
      <w:r w:rsidR="00144444" w:rsidRPr="00144444">
        <w:rPr>
          <w:sz w:val="24"/>
          <w:szCs w:val="28"/>
          <w:vertAlign w:val="superscript"/>
        </w:rPr>
        <w:t>th</w:t>
      </w:r>
      <w:r w:rsidR="00144444">
        <w:rPr>
          <w:sz w:val="24"/>
          <w:szCs w:val="28"/>
        </w:rPr>
        <w:t xml:space="preserve"> iteration, the smaller elements that the pointers point to is the 13</w:t>
      </w:r>
      <w:r w:rsidR="00144444" w:rsidRPr="00144444">
        <w:rPr>
          <w:sz w:val="24"/>
          <w:szCs w:val="28"/>
          <w:vertAlign w:val="superscript"/>
        </w:rPr>
        <w:t>th</w:t>
      </w:r>
      <w:r w:rsidR="00144444">
        <w:rPr>
          <w:sz w:val="24"/>
          <w:szCs w:val="28"/>
        </w:rPr>
        <w:t xml:space="preserve"> smallest integer.</w:t>
      </w:r>
    </w:p>
    <w:p w14:paraId="6B741E32" w14:textId="0837300B" w:rsidR="0073038C" w:rsidRDefault="0073038C" w:rsidP="0073038C">
      <w:pPr>
        <w:pStyle w:val="a3"/>
        <w:rPr>
          <w:sz w:val="24"/>
          <w:szCs w:val="28"/>
        </w:rPr>
      </w:pPr>
      <w:r>
        <w:rPr>
          <w:rFonts w:hint="eastAsia"/>
          <w:sz w:val="24"/>
          <w:szCs w:val="28"/>
        </w:rPr>
        <w:t>Si</w:t>
      </w:r>
      <w:r>
        <w:rPr>
          <w:sz w:val="24"/>
          <w:szCs w:val="28"/>
        </w:rPr>
        <w:t>nce we just iterate 13 times, and each iteration cost constant time.</w:t>
      </w:r>
    </w:p>
    <w:p w14:paraId="3EA635A7" w14:textId="532D641E" w:rsidR="00144444" w:rsidRPr="00144444" w:rsidRDefault="00144444" w:rsidP="00144444">
      <w:pPr>
        <w:pStyle w:val="a3"/>
        <w:rPr>
          <w:sz w:val="24"/>
          <w:szCs w:val="28"/>
        </w:rPr>
      </w:pPr>
      <w:r>
        <w:rPr>
          <w:sz w:val="24"/>
          <w:szCs w:val="28"/>
        </w:rPr>
        <w:t xml:space="preserve">The runtime should be </w:t>
      </w:r>
      <m:oMath>
        <m:r>
          <m:rPr>
            <m:sty m:val="p"/>
          </m:rPr>
          <w:rPr>
            <w:rFonts w:ascii="Cambria Math" w:hAnsi="Cambria Math"/>
            <w:sz w:val="24"/>
            <w:szCs w:val="28"/>
          </w:rPr>
          <m:t>Θ</m:t>
        </m:r>
        <m:d>
          <m:dPr>
            <m:ctrlPr>
              <w:rPr>
                <w:rFonts w:ascii="Cambria Math" w:hAnsi="Cambria Math"/>
                <w:sz w:val="24"/>
                <w:szCs w:val="28"/>
              </w:rPr>
            </m:ctrlPr>
          </m:dPr>
          <m:e>
            <m:r>
              <m:rPr>
                <m:sty m:val="p"/>
              </m:rPr>
              <w:rPr>
                <w:rFonts w:ascii="Cambria Math" w:hAnsi="Cambria Math"/>
                <w:sz w:val="24"/>
                <w:szCs w:val="28"/>
              </w:rPr>
              <m:t>13</m:t>
            </m:r>
          </m:e>
        </m:d>
        <m:r>
          <m:rPr>
            <m:sty m:val="p"/>
          </m:rPr>
          <w:rPr>
            <w:rFonts w:ascii="Cambria Math" w:hAnsi="Cambria Math"/>
            <w:sz w:val="24"/>
            <w:szCs w:val="28"/>
          </w:rPr>
          <m:t>=Θ</m:t>
        </m:r>
        <m:d>
          <m:dPr>
            <m:ctrlPr>
              <w:rPr>
                <w:rFonts w:ascii="Cambria Math" w:hAnsi="Cambria Math"/>
                <w:sz w:val="24"/>
                <w:szCs w:val="28"/>
              </w:rPr>
            </m:ctrlPr>
          </m:dPr>
          <m:e>
            <m:r>
              <m:rPr>
                <m:sty m:val="p"/>
              </m:rPr>
              <w:rPr>
                <w:rFonts w:ascii="Cambria Math" w:hAnsi="Cambria Math"/>
                <w:sz w:val="24"/>
                <w:szCs w:val="28"/>
              </w:rPr>
              <m:t>1</m:t>
            </m:r>
          </m:e>
        </m:d>
      </m:oMath>
    </w:p>
    <w:p w14:paraId="0F66AF23" w14:textId="77777777" w:rsidR="00144444" w:rsidRPr="00144444" w:rsidRDefault="00144444" w:rsidP="00144444">
      <w:pPr>
        <w:pStyle w:val="a3"/>
        <w:rPr>
          <w:sz w:val="24"/>
          <w:szCs w:val="28"/>
        </w:rPr>
      </w:pPr>
    </w:p>
    <w:sectPr w:rsidR="00144444" w:rsidRPr="001444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34CF3"/>
    <w:multiLevelType w:val="hybridMultilevel"/>
    <w:tmpl w:val="7696C4B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EA"/>
    <w:rsid w:val="00144444"/>
    <w:rsid w:val="00224A98"/>
    <w:rsid w:val="00265989"/>
    <w:rsid w:val="002C100C"/>
    <w:rsid w:val="00477CEA"/>
    <w:rsid w:val="00493FE0"/>
    <w:rsid w:val="0073038C"/>
    <w:rsid w:val="00FD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7549"/>
  <w15:chartTrackingRefBased/>
  <w15:docId w15:val="{571E9811-BCA2-4D62-A5AB-61FF19CF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FE0"/>
    <w:pPr>
      <w:ind w:left="720"/>
      <w:contextualSpacing/>
    </w:pPr>
  </w:style>
  <w:style w:type="character" w:styleId="a4">
    <w:name w:val="Placeholder Text"/>
    <w:basedOn w:val="a0"/>
    <w:uiPriority w:val="99"/>
    <w:semiHidden/>
    <w:rsid w:val="00493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7</cp:revision>
  <dcterms:created xsi:type="dcterms:W3CDTF">2021-12-22T06:28:00Z</dcterms:created>
  <dcterms:modified xsi:type="dcterms:W3CDTF">2021-12-22T06:44:00Z</dcterms:modified>
</cp:coreProperties>
</file>