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21" w:rsidRPr="00E7244C" w:rsidRDefault="00F23221" w:rsidP="00F23221">
      <w:pPr>
        <w:pStyle w:val="Heading2"/>
        <w:numPr>
          <w:ilvl w:val="0"/>
          <w:numId w:val="0"/>
        </w:numPr>
      </w:pPr>
      <w:r>
        <w:t>Compare Report Layout Performance</w:t>
      </w:r>
    </w:p>
    <w:p w:rsidR="00F23221" w:rsidRDefault="00F23221" w:rsidP="00F23221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summarize table with </w:t>
      </w:r>
      <w:r w:rsidRPr="00F56737">
        <w:t>comparison</w:t>
      </w:r>
      <w:r>
        <w:t xml:space="preserve"> Performance of next Report Layout:</w:t>
      </w:r>
    </w:p>
    <w:p w:rsidR="00F23221" w:rsidRDefault="00F23221" w:rsidP="00F23221">
      <w:pPr>
        <w:spacing w:line="276" w:lineRule="auto"/>
        <w:ind w:firstLine="720"/>
      </w:pPr>
      <w:r>
        <w:t xml:space="preserve">     - Advancing Grouping (GROUP BY GROUPING SETs – </w:t>
      </w:r>
      <w:proofErr w:type="spellStart"/>
      <w:r>
        <w:t>LabWork</w:t>
      </w:r>
      <w:proofErr w:type="spellEnd"/>
      <w:r>
        <w:t xml:space="preserve"> 02)</w:t>
      </w:r>
    </w:p>
    <w:p w:rsidR="00F23221" w:rsidRDefault="00F23221" w:rsidP="00F23221">
      <w:pPr>
        <w:spacing w:line="276" w:lineRule="auto"/>
        <w:ind w:firstLine="720"/>
      </w:pPr>
      <w:r>
        <w:t xml:space="preserve">     - Model Clause (</w:t>
      </w:r>
      <w:proofErr w:type="spellStart"/>
      <w:r>
        <w:t>LabWork</w:t>
      </w:r>
      <w:proofErr w:type="spellEnd"/>
      <w:r>
        <w:t xml:space="preserve"> 05)</w:t>
      </w:r>
    </w:p>
    <w:p w:rsidR="00F23221" w:rsidRDefault="00F23221" w:rsidP="00F23221">
      <w:pPr>
        <w:spacing w:line="276" w:lineRule="auto"/>
        <w:ind w:firstLine="720"/>
      </w:pPr>
      <w:r>
        <w:t xml:space="preserve">     - Star Schema (</w:t>
      </w:r>
      <w:proofErr w:type="spellStart"/>
      <w:r>
        <w:t>LabWork</w:t>
      </w:r>
      <w:proofErr w:type="spellEnd"/>
      <w:r>
        <w:t xml:space="preserve"> 11)</w:t>
      </w:r>
    </w:p>
    <w:p w:rsidR="00F23221" w:rsidRDefault="00F23221" w:rsidP="00F2322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tbl>
      <w:tblPr>
        <w:tblStyle w:val="TableGrid"/>
        <w:tblW w:w="11502" w:type="dxa"/>
        <w:tblInd w:w="-998" w:type="dxa"/>
        <w:tblLook w:val="04A0" w:firstRow="1" w:lastRow="0" w:firstColumn="1" w:lastColumn="0" w:noHBand="0" w:noVBand="1"/>
      </w:tblPr>
      <w:tblGrid>
        <w:gridCol w:w="407"/>
        <w:gridCol w:w="1094"/>
        <w:gridCol w:w="9246"/>
        <w:gridCol w:w="755"/>
      </w:tblGrid>
      <w:tr w:rsidR="00F23221" w:rsidTr="00F23221">
        <w:tc>
          <w:tcPr>
            <w:tcW w:w="407" w:type="dxa"/>
            <w:vAlign w:val="center"/>
          </w:tcPr>
          <w:p w:rsidR="00F23221" w:rsidRPr="00F56737" w:rsidRDefault="00F23221" w:rsidP="00600C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094" w:type="dxa"/>
            <w:vAlign w:val="center"/>
          </w:tcPr>
          <w:p w:rsidR="00F23221" w:rsidRPr="00F56737" w:rsidRDefault="00F23221" w:rsidP="00600CF6">
            <w:pPr>
              <w:jc w:val="center"/>
            </w:pPr>
            <w:r>
              <w:t>Source Type</w:t>
            </w:r>
          </w:p>
        </w:tc>
        <w:tc>
          <w:tcPr>
            <w:tcW w:w="9246" w:type="dxa"/>
            <w:vAlign w:val="center"/>
          </w:tcPr>
          <w:p w:rsidR="00F23221" w:rsidRDefault="00F23221" w:rsidP="00600CF6">
            <w:pPr>
              <w:jc w:val="center"/>
            </w:pPr>
            <w:r>
              <w:t>Explain Plan - Statistics</w:t>
            </w:r>
          </w:p>
        </w:tc>
        <w:tc>
          <w:tcPr>
            <w:tcW w:w="755" w:type="dxa"/>
            <w:vAlign w:val="center"/>
          </w:tcPr>
          <w:p w:rsidR="00F23221" w:rsidRDefault="00F23221" w:rsidP="00600CF6">
            <w:pPr>
              <w:jc w:val="center"/>
            </w:pPr>
            <w:r>
              <w:t xml:space="preserve">Time, </w:t>
            </w:r>
            <w:proofErr w:type="spellStart"/>
            <w:r>
              <w:t>msecs</w:t>
            </w:r>
            <w:proofErr w:type="spellEnd"/>
            <w:r>
              <w:t>.</w:t>
            </w:r>
          </w:p>
        </w:tc>
      </w:tr>
      <w:tr w:rsidR="00F23221" w:rsidTr="00F23221">
        <w:tc>
          <w:tcPr>
            <w:tcW w:w="407" w:type="dxa"/>
            <w:vAlign w:val="center"/>
          </w:tcPr>
          <w:p w:rsidR="00F23221" w:rsidRPr="00F56737" w:rsidRDefault="00F23221" w:rsidP="00600CF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94" w:type="dxa"/>
            <w:vAlign w:val="center"/>
          </w:tcPr>
          <w:p w:rsidR="00F23221" w:rsidRDefault="00F23221" w:rsidP="00600CF6">
            <w:r>
              <w:t>Advancing Grouping</w:t>
            </w:r>
          </w:p>
        </w:tc>
        <w:tc>
          <w:tcPr>
            <w:tcW w:w="9246" w:type="dxa"/>
          </w:tcPr>
          <w:p w:rsidR="00F23221" w:rsidRDefault="00F23221" w:rsidP="00600CF6">
            <w:r>
              <w:rPr>
                <w:noProof/>
              </w:rPr>
              <w:drawing>
                <wp:inline distT="0" distB="0" distL="0" distR="0" wp14:anchorId="7425CE1E" wp14:editId="696141D8">
                  <wp:extent cx="5724525" cy="17049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85" b="15744"/>
                          <a:stretch/>
                        </pic:blipFill>
                        <pic:spPr bwMode="auto">
                          <a:xfrm>
                            <a:off x="0" y="0"/>
                            <a:ext cx="57245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vAlign w:val="center"/>
          </w:tcPr>
          <w:p w:rsidR="00F23221" w:rsidRDefault="00F23221" w:rsidP="00600CF6">
            <w:r>
              <w:t xml:space="preserve">351 </w:t>
            </w:r>
            <w:proofErr w:type="spellStart"/>
            <w:r>
              <w:t>msecs</w:t>
            </w:r>
            <w:proofErr w:type="spellEnd"/>
          </w:p>
          <w:p w:rsidR="00F23221" w:rsidRDefault="00F23221" w:rsidP="00600CF6"/>
        </w:tc>
      </w:tr>
      <w:tr w:rsidR="00F23221" w:rsidTr="00F23221">
        <w:tc>
          <w:tcPr>
            <w:tcW w:w="407" w:type="dxa"/>
            <w:vAlign w:val="center"/>
          </w:tcPr>
          <w:p w:rsidR="00F23221" w:rsidRPr="00F56737" w:rsidRDefault="00F23221" w:rsidP="00600C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4" w:type="dxa"/>
            <w:vAlign w:val="center"/>
          </w:tcPr>
          <w:p w:rsidR="00F23221" w:rsidRDefault="00F23221" w:rsidP="00600CF6">
            <w:r>
              <w:t>Model Clause</w:t>
            </w:r>
          </w:p>
        </w:tc>
        <w:tc>
          <w:tcPr>
            <w:tcW w:w="9246" w:type="dxa"/>
          </w:tcPr>
          <w:p w:rsidR="00F23221" w:rsidRDefault="00F23221" w:rsidP="00600CF6">
            <w:r>
              <w:rPr>
                <w:noProof/>
              </w:rPr>
              <w:drawing>
                <wp:inline distT="0" distB="0" distL="0" distR="0" wp14:anchorId="5327D981" wp14:editId="3AD00221">
                  <wp:extent cx="5629275" cy="2419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vAlign w:val="center"/>
          </w:tcPr>
          <w:p w:rsidR="00F23221" w:rsidRDefault="00F23221" w:rsidP="00600CF6">
            <w:r>
              <w:t xml:space="preserve">649 </w:t>
            </w:r>
            <w:proofErr w:type="spellStart"/>
            <w:r>
              <w:t>msecs</w:t>
            </w:r>
            <w:proofErr w:type="spellEnd"/>
          </w:p>
          <w:p w:rsidR="00F23221" w:rsidRDefault="00F23221" w:rsidP="00600CF6"/>
        </w:tc>
      </w:tr>
      <w:tr w:rsidR="00F23221" w:rsidTr="00F23221">
        <w:tc>
          <w:tcPr>
            <w:tcW w:w="407" w:type="dxa"/>
            <w:vAlign w:val="center"/>
          </w:tcPr>
          <w:p w:rsidR="00F23221" w:rsidRPr="00F56737" w:rsidRDefault="00F23221" w:rsidP="00600C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94" w:type="dxa"/>
            <w:vAlign w:val="center"/>
          </w:tcPr>
          <w:p w:rsidR="00F23221" w:rsidRDefault="00F23221" w:rsidP="00600CF6">
            <w:r>
              <w:t>Star Schema</w:t>
            </w:r>
          </w:p>
        </w:tc>
        <w:tc>
          <w:tcPr>
            <w:tcW w:w="9246" w:type="dxa"/>
          </w:tcPr>
          <w:p w:rsidR="00F23221" w:rsidRDefault="00F23221" w:rsidP="00600CF6">
            <w:r>
              <w:rPr>
                <w:noProof/>
              </w:rPr>
              <w:drawing>
                <wp:inline distT="0" distB="0" distL="0" distR="0" wp14:anchorId="58EE84C7" wp14:editId="5168A97F">
                  <wp:extent cx="5353050" cy="2686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4" b="4074"/>
                          <a:stretch/>
                        </pic:blipFill>
                        <pic:spPr bwMode="auto">
                          <a:xfrm>
                            <a:off x="0" y="0"/>
                            <a:ext cx="53530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vAlign w:val="center"/>
          </w:tcPr>
          <w:p w:rsidR="00F23221" w:rsidRDefault="00F23221" w:rsidP="00600CF6">
            <w:r>
              <w:t xml:space="preserve">53 </w:t>
            </w:r>
            <w:proofErr w:type="spellStart"/>
            <w:r>
              <w:t>msecs</w:t>
            </w:r>
            <w:proofErr w:type="spellEnd"/>
          </w:p>
          <w:p w:rsidR="00F23221" w:rsidRDefault="00F23221" w:rsidP="00600CF6"/>
        </w:tc>
      </w:tr>
    </w:tbl>
    <w:p w:rsidR="009640C7" w:rsidRDefault="009640C7">
      <w:bookmarkStart w:id="0" w:name="_GoBack"/>
      <w:bookmarkEnd w:id="0"/>
    </w:p>
    <w:sectPr w:rsidR="009640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04"/>
    <w:rsid w:val="000E55AB"/>
    <w:rsid w:val="00190DA4"/>
    <w:rsid w:val="00216051"/>
    <w:rsid w:val="003F0CDF"/>
    <w:rsid w:val="006046BD"/>
    <w:rsid w:val="006B011B"/>
    <w:rsid w:val="007B464C"/>
    <w:rsid w:val="009640C7"/>
    <w:rsid w:val="00BE52C3"/>
    <w:rsid w:val="00C53104"/>
    <w:rsid w:val="00F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D874-36A2-47D3-A6F8-84242A99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32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23221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F232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232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F232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F23221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F23221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F23221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F23221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F23221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22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22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22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22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22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22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22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32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3221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eGrid">
    <w:name w:val="Table Grid"/>
    <w:basedOn w:val="TableNormal"/>
    <w:rsid w:val="00F232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F232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322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EPAM Systems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2</cp:revision>
  <dcterms:created xsi:type="dcterms:W3CDTF">2013-08-13T12:39:00Z</dcterms:created>
  <dcterms:modified xsi:type="dcterms:W3CDTF">2013-08-13T12:40:00Z</dcterms:modified>
</cp:coreProperties>
</file>