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B329" w14:textId="55B96A32" w:rsidR="006A673B" w:rsidRDefault="4566F339">
      <w:r>
        <w:t>TDD Empirical Evidence of Claims</w:t>
      </w:r>
      <w:r w:rsidR="65E881D6">
        <w:t xml:space="preserve"> </w:t>
      </w:r>
    </w:p>
    <w:p w14:paraId="6F0903F1" w14:textId="7198D7E2" w:rsidR="00375623" w:rsidRDefault="00375623" w:rsidP="00375623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W w:w="14459" w:type="dxa"/>
        <w:tblInd w:w="-147" w:type="dxa"/>
        <w:tblLook w:val="04A0" w:firstRow="1" w:lastRow="0" w:firstColumn="1" w:lastColumn="0" w:noHBand="0" w:noVBand="1"/>
      </w:tblPr>
      <w:tblGrid>
        <w:gridCol w:w="476"/>
        <w:gridCol w:w="3510"/>
        <w:gridCol w:w="1506"/>
        <w:gridCol w:w="1744"/>
        <w:gridCol w:w="622"/>
        <w:gridCol w:w="3705"/>
        <w:gridCol w:w="1498"/>
        <w:gridCol w:w="1398"/>
      </w:tblGrid>
      <w:tr w:rsidR="00885ACE" w:rsidRPr="00DF3FA6" w14:paraId="1959BECA" w14:textId="2F4F596F" w:rsidTr="6A0416BE">
        <w:trPr>
          <w:trHeight w:val="1080"/>
        </w:trPr>
        <w:tc>
          <w:tcPr>
            <w:tcW w:w="476" w:type="dxa"/>
          </w:tcPr>
          <w:p w14:paraId="3615EE11" w14:textId="3C45099F" w:rsidR="00DF3FA6" w:rsidRPr="00DF3FA6" w:rsidRDefault="00DF3FA6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ID</w:t>
            </w:r>
          </w:p>
        </w:tc>
        <w:tc>
          <w:tcPr>
            <w:tcW w:w="3510" w:type="dxa"/>
          </w:tcPr>
          <w:p w14:paraId="129C28E1" w14:textId="46E0B894" w:rsidR="00DF3FA6" w:rsidRPr="00DF3FA6" w:rsidRDefault="00DF3FA6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Title</w:t>
            </w:r>
          </w:p>
        </w:tc>
        <w:tc>
          <w:tcPr>
            <w:tcW w:w="1506" w:type="dxa"/>
          </w:tcPr>
          <w:p w14:paraId="0BD8F71D" w14:textId="790FF86B" w:rsidR="00DF3FA6" w:rsidRPr="00DF3FA6" w:rsidRDefault="00DF3FA6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Authors</w:t>
            </w:r>
          </w:p>
        </w:tc>
        <w:tc>
          <w:tcPr>
            <w:tcW w:w="1744" w:type="dxa"/>
          </w:tcPr>
          <w:p w14:paraId="1D8CCFEE" w14:textId="4B287A16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</w:p>
        </w:tc>
        <w:tc>
          <w:tcPr>
            <w:tcW w:w="622" w:type="dxa"/>
          </w:tcPr>
          <w:p w14:paraId="592FB5B8" w14:textId="77777777" w:rsidR="00DF3FA6" w:rsidRDefault="37BB440E">
            <w:pPr>
              <w:rPr>
                <w:sz w:val="20"/>
                <w:szCs w:val="20"/>
              </w:rPr>
            </w:pPr>
            <w:r w:rsidRPr="6A0416BE">
              <w:rPr>
                <w:sz w:val="20"/>
                <w:szCs w:val="20"/>
              </w:rPr>
              <w:t>Pub</w:t>
            </w:r>
            <w:r w:rsidRPr="6A0416BE">
              <w:rPr>
                <w:sz w:val="22"/>
                <w:szCs w:val="22"/>
              </w:rPr>
              <w:t>.</w:t>
            </w:r>
          </w:p>
          <w:p w14:paraId="3E11A05F" w14:textId="03854012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3705" w:type="dxa"/>
          </w:tcPr>
          <w:p w14:paraId="45423E38" w14:textId="57B75BE9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</w:t>
            </w:r>
          </w:p>
        </w:tc>
        <w:tc>
          <w:tcPr>
            <w:tcW w:w="1498" w:type="dxa"/>
          </w:tcPr>
          <w:p w14:paraId="25E1923D" w14:textId="30116A35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Claim</w:t>
            </w:r>
          </w:p>
        </w:tc>
        <w:tc>
          <w:tcPr>
            <w:tcW w:w="1398" w:type="dxa"/>
          </w:tcPr>
          <w:p w14:paraId="1226CD45" w14:textId="1DB5404E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Level</w:t>
            </w:r>
          </w:p>
        </w:tc>
      </w:tr>
      <w:tr w:rsidR="00885ACE" w:rsidRPr="00DF3FA6" w14:paraId="57953596" w14:textId="759D90A7" w:rsidTr="6A0416BE">
        <w:tc>
          <w:tcPr>
            <w:tcW w:w="476" w:type="dxa"/>
          </w:tcPr>
          <w:p w14:paraId="71D16178" w14:textId="29397DD1" w:rsidR="00DF3FA6" w:rsidRPr="00DF3FA6" w:rsidRDefault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14:paraId="22F91A0F" w14:textId="2FE1620D" w:rsidR="00DF3FA6" w:rsidRPr="00DF3FA6" w:rsidRDefault="00DF3FA6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 xml:space="preserve">An experimental evaluation of </w:t>
            </w:r>
            <w:proofErr w:type="gramStart"/>
            <w:r w:rsidRPr="00DF3FA6">
              <w:rPr>
                <w:sz w:val="20"/>
                <w:szCs w:val="20"/>
              </w:rPr>
              <w:t>test driven</w:t>
            </w:r>
            <w:proofErr w:type="gramEnd"/>
            <w:r w:rsidRPr="00DF3FA6">
              <w:rPr>
                <w:sz w:val="20"/>
                <w:szCs w:val="20"/>
              </w:rPr>
              <w:t xml:space="preserve"> development vs. test-last development with industry professionals</w:t>
            </w:r>
          </w:p>
        </w:tc>
        <w:tc>
          <w:tcPr>
            <w:tcW w:w="1506" w:type="dxa"/>
          </w:tcPr>
          <w:p w14:paraId="496980A6" w14:textId="5FFB3499" w:rsidR="00DF3FA6" w:rsidRPr="00DF3FA6" w:rsidRDefault="00DF3FA6" w:rsidP="00375623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 xml:space="preserve">Munir, H., Wnuk, K., Petersen, K., </w:t>
            </w:r>
            <w:proofErr w:type="spellStart"/>
            <w:r w:rsidRPr="00DF3FA6">
              <w:rPr>
                <w:sz w:val="20"/>
                <w:szCs w:val="20"/>
              </w:rPr>
              <w:t>Moayyed</w:t>
            </w:r>
            <w:proofErr w:type="spellEnd"/>
            <w:r w:rsidRPr="00DF3FA6">
              <w:rPr>
                <w:sz w:val="20"/>
                <w:szCs w:val="20"/>
              </w:rPr>
              <w:t>, M.</w:t>
            </w:r>
          </w:p>
        </w:tc>
        <w:tc>
          <w:tcPr>
            <w:tcW w:w="1744" w:type="dxa"/>
          </w:tcPr>
          <w:p w14:paraId="6F7939EB" w14:textId="6D9E5555" w:rsidR="00DF3FA6" w:rsidRPr="00DF3FA6" w:rsidRDefault="00DF3FA6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EASE2014</w:t>
            </w:r>
          </w:p>
        </w:tc>
        <w:tc>
          <w:tcPr>
            <w:tcW w:w="622" w:type="dxa"/>
          </w:tcPr>
          <w:p w14:paraId="18AFCF81" w14:textId="696A01A7" w:rsidR="00DF3FA6" w:rsidRPr="00DF3FA6" w:rsidRDefault="00DF3FA6" w:rsidP="00375623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2014</w:t>
            </w:r>
          </w:p>
        </w:tc>
        <w:tc>
          <w:tcPr>
            <w:tcW w:w="3705" w:type="dxa"/>
          </w:tcPr>
          <w:p w14:paraId="2BB84754" w14:textId="73931D94" w:rsidR="00DF3FA6" w:rsidRPr="00DF3FA6" w:rsidRDefault="00DF3FA6">
            <w:pPr>
              <w:rPr>
                <w:sz w:val="16"/>
                <w:szCs w:val="16"/>
              </w:rPr>
            </w:pPr>
            <w:r w:rsidRPr="00DF3FA6">
              <w:rPr>
                <w:rFonts w:asciiTheme="minorHAnsi" w:eastAsiaTheme="minorEastAsia" w:hAnsiTheme="minorHAnsi" w:cstheme="minorBidi"/>
                <w:sz w:val="16"/>
                <w:szCs w:val="16"/>
              </w:rPr>
              <w:t>https://doi.org/10.1145/2601248.2601267</w:t>
            </w:r>
          </w:p>
        </w:tc>
        <w:tc>
          <w:tcPr>
            <w:tcW w:w="1498" w:type="dxa"/>
          </w:tcPr>
          <w:p w14:paraId="6A253F5C" w14:textId="508E1B99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</w:t>
            </w:r>
            <w:r w:rsidR="00885ACE">
              <w:rPr>
                <w:sz w:val="20"/>
                <w:szCs w:val="20"/>
              </w:rPr>
              <w:t xml:space="preserve">Quality </w:t>
            </w:r>
            <w:r>
              <w:rPr>
                <w:sz w:val="20"/>
                <w:szCs w:val="20"/>
              </w:rPr>
              <w:t>Improvement</w:t>
            </w:r>
          </w:p>
        </w:tc>
        <w:tc>
          <w:tcPr>
            <w:tcW w:w="1398" w:type="dxa"/>
          </w:tcPr>
          <w:p w14:paraId="38C34689" w14:textId="4655DFFD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support</w:t>
            </w:r>
          </w:p>
        </w:tc>
      </w:tr>
      <w:tr w:rsidR="005A3F90" w:rsidRPr="00DF3FA6" w14:paraId="501EA686" w14:textId="77777777" w:rsidTr="6A0416BE">
        <w:tc>
          <w:tcPr>
            <w:tcW w:w="476" w:type="dxa"/>
          </w:tcPr>
          <w:p w14:paraId="12140269" w14:textId="1D9C8050" w:rsidR="00DF3FA6" w:rsidRPr="00DF3FA6" w:rsidRDefault="00904889" w:rsidP="0016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14:paraId="24AD292C" w14:textId="77777777" w:rsidR="00DF3FA6" w:rsidRPr="00DF3FA6" w:rsidRDefault="00DF3FA6" w:rsidP="00165107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 xml:space="preserve">An experimental evaluation of </w:t>
            </w:r>
            <w:proofErr w:type="gramStart"/>
            <w:r w:rsidRPr="00DF3FA6">
              <w:rPr>
                <w:sz w:val="20"/>
                <w:szCs w:val="20"/>
              </w:rPr>
              <w:t>test driven</w:t>
            </w:r>
            <w:proofErr w:type="gramEnd"/>
            <w:r w:rsidRPr="00DF3FA6">
              <w:rPr>
                <w:sz w:val="20"/>
                <w:szCs w:val="20"/>
              </w:rPr>
              <w:t xml:space="preserve"> development vs. test-last development with industry professionals</w:t>
            </w:r>
          </w:p>
        </w:tc>
        <w:tc>
          <w:tcPr>
            <w:tcW w:w="1506" w:type="dxa"/>
          </w:tcPr>
          <w:p w14:paraId="22114B36" w14:textId="77777777" w:rsidR="00DF3FA6" w:rsidRPr="00DF3FA6" w:rsidRDefault="00DF3FA6" w:rsidP="00165107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 xml:space="preserve">Munir, H., Wnuk, K., Petersen, K., </w:t>
            </w:r>
            <w:proofErr w:type="spellStart"/>
            <w:r w:rsidRPr="00DF3FA6">
              <w:rPr>
                <w:sz w:val="20"/>
                <w:szCs w:val="20"/>
              </w:rPr>
              <w:t>Moayyed</w:t>
            </w:r>
            <w:proofErr w:type="spellEnd"/>
            <w:r w:rsidRPr="00DF3FA6">
              <w:rPr>
                <w:sz w:val="20"/>
                <w:szCs w:val="20"/>
              </w:rPr>
              <w:t>, M.</w:t>
            </w:r>
          </w:p>
        </w:tc>
        <w:tc>
          <w:tcPr>
            <w:tcW w:w="1744" w:type="dxa"/>
          </w:tcPr>
          <w:p w14:paraId="0C7F2260" w14:textId="77777777" w:rsidR="00DF3FA6" w:rsidRPr="00DF3FA6" w:rsidRDefault="00DF3FA6" w:rsidP="00165107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EASE2014</w:t>
            </w:r>
          </w:p>
        </w:tc>
        <w:tc>
          <w:tcPr>
            <w:tcW w:w="622" w:type="dxa"/>
          </w:tcPr>
          <w:p w14:paraId="0456627E" w14:textId="77777777" w:rsidR="00DF3FA6" w:rsidRPr="00DF3FA6" w:rsidRDefault="00DF3FA6" w:rsidP="00165107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2014</w:t>
            </w:r>
          </w:p>
        </w:tc>
        <w:tc>
          <w:tcPr>
            <w:tcW w:w="3705" w:type="dxa"/>
          </w:tcPr>
          <w:p w14:paraId="010D364C" w14:textId="77777777" w:rsidR="00DF3FA6" w:rsidRPr="00DF3FA6" w:rsidRDefault="00DF3FA6" w:rsidP="00165107">
            <w:pPr>
              <w:rPr>
                <w:sz w:val="16"/>
                <w:szCs w:val="16"/>
              </w:rPr>
            </w:pPr>
            <w:r w:rsidRPr="00DF3FA6">
              <w:rPr>
                <w:rFonts w:asciiTheme="minorHAnsi" w:eastAsiaTheme="minorEastAsia" w:hAnsiTheme="minorHAnsi" w:cstheme="minorBidi"/>
                <w:sz w:val="16"/>
                <w:szCs w:val="16"/>
              </w:rPr>
              <w:t>https://doi.org/10.1145/2601248.2601267</w:t>
            </w:r>
          </w:p>
        </w:tc>
        <w:tc>
          <w:tcPr>
            <w:tcW w:w="1498" w:type="dxa"/>
          </w:tcPr>
          <w:p w14:paraId="72E8AFC3" w14:textId="764FA5CA" w:rsidR="00DF3FA6" w:rsidRPr="00DF3FA6" w:rsidRDefault="00DF3FA6" w:rsidP="0016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</w:t>
            </w:r>
            <w:r w:rsidR="00885ACE">
              <w:rPr>
                <w:sz w:val="20"/>
                <w:szCs w:val="20"/>
              </w:rPr>
              <w:t xml:space="preserve">Quality </w:t>
            </w:r>
            <w:r>
              <w:rPr>
                <w:sz w:val="20"/>
                <w:szCs w:val="20"/>
              </w:rPr>
              <w:t>Improvement</w:t>
            </w:r>
          </w:p>
        </w:tc>
        <w:tc>
          <w:tcPr>
            <w:tcW w:w="1398" w:type="dxa"/>
          </w:tcPr>
          <w:p w14:paraId="63ABC7D8" w14:textId="13A75F41" w:rsidR="00DF3FA6" w:rsidRPr="00DF3FA6" w:rsidRDefault="00DF3FA6" w:rsidP="0016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 support</w:t>
            </w:r>
          </w:p>
        </w:tc>
      </w:tr>
      <w:tr w:rsidR="00885ACE" w:rsidRPr="00DF3FA6" w14:paraId="4EA8F83D" w14:textId="3675D6F4" w:rsidTr="6A0416BE">
        <w:tc>
          <w:tcPr>
            <w:tcW w:w="476" w:type="dxa"/>
          </w:tcPr>
          <w:p w14:paraId="5D49AE75" w14:textId="17F3382F" w:rsidR="00DF3FA6" w:rsidRPr="00DF3FA6" w:rsidRDefault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14:paraId="12358DB1" w14:textId="3DD42A67" w:rsidR="00DF3FA6" w:rsidRPr="00DF3FA6" w:rsidRDefault="00DF3FA6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Realizing quality improvement through test driven development: results and experiences of four industrial teams</w:t>
            </w:r>
          </w:p>
        </w:tc>
        <w:tc>
          <w:tcPr>
            <w:tcW w:w="1506" w:type="dxa"/>
          </w:tcPr>
          <w:p w14:paraId="2B897CBE" w14:textId="07A8A0E6" w:rsidR="00DF3FA6" w:rsidRPr="00DF3FA6" w:rsidRDefault="00DF3FA6" w:rsidP="00DF3FA6">
            <w:pPr>
              <w:jc w:val="center"/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Nagappan, N., Maximilien, E. M., Bhat, T., Williams, 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44" w:type="dxa"/>
          </w:tcPr>
          <w:p w14:paraId="54835CC3" w14:textId="3E566079" w:rsidR="00DF3FA6" w:rsidRPr="00DF3FA6" w:rsidRDefault="00DF3FA6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Empirical Software Engineering, 13(3), 289–302</w:t>
            </w:r>
          </w:p>
        </w:tc>
        <w:tc>
          <w:tcPr>
            <w:tcW w:w="622" w:type="dxa"/>
          </w:tcPr>
          <w:p w14:paraId="4E8A9994" w14:textId="363FBAE1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3705" w:type="dxa"/>
          </w:tcPr>
          <w:p w14:paraId="36329C75" w14:textId="77777777" w:rsidR="00DF3FA6" w:rsidRPr="00DF3FA6" w:rsidRDefault="00DF3FA6">
            <w:pPr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43D39AAE" w14:textId="5C0AFEB1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</w:t>
            </w:r>
            <w:r w:rsidR="00885ACE">
              <w:rPr>
                <w:sz w:val="20"/>
                <w:szCs w:val="20"/>
              </w:rPr>
              <w:t xml:space="preserve">Quality </w:t>
            </w:r>
            <w:r>
              <w:rPr>
                <w:sz w:val="20"/>
                <w:szCs w:val="20"/>
              </w:rPr>
              <w:t>Improvement</w:t>
            </w:r>
          </w:p>
        </w:tc>
        <w:tc>
          <w:tcPr>
            <w:tcW w:w="1398" w:type="dxa"/>
          </w:tcPr>
          <w:p w14:paraId="61C418AB" w14:textId="74B32F83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 support</w:t>
            </w:r>
          </w:p>
        </w:tc>
      </w:tr>
      <w:tr w:rsidR="00885ACE" w:rsidRPr="00DF3FA6" w14:paraId="74CB8159" w14:textId="3AF343A5" w:rsidTr="6A0416BE">
        <w:tc>
          <w:tcPr>
            <w:tcW w:w="476" w:type="dxa"/>
          </w:tcPr>
          <w:p w14:paraId="7240A8A0" w14:textId="68BF229C" w:rsidR="00DF3FA6" w:rsidRPr="00DF3FA6" w:rsidRDefault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10" w:type="dxa"/>
          </w:tcPr>
          <w:p w14:paraId="43481DCB" w14:textId="5D691434" w:rsidR="00DF3FA6" w:rsidRPr="00DF3FA6" w:rsidRDefault="00DF3FA6" w:rsidP="00DF3FA6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Does Test-Driven Development Really Improve Software Design Quality</w:t>
            </w:r>
            <w:r w:rsidR="00885ACE">
              <w:rPr>
                <w:sz w:val="20"/>
                <w:szCs w:val="20"/>
              </w:rPr>
              <w:t>?</w:t>
            </w:r>
          </w:p>
        </w:tc>
        <w:tc>
          <w:tcPr>
            <w:tcW w:w="1506" w:type="dxa"/>
          </w:tcPr>
          <w:p w14:paraId="40ABC239" w14:textId="7E8DA64E" w:rsidR="00DF3FA6" w:rsidRPr="00DF3FA6" w:rsidRDefault="00DF3FA6">
            <w:pPr>
              <w:rPr>
                <w:sz w:val="20"/>
                <w:szCs w:val="20"/>
              </w:rPr>
            </w:pPr>
            <w:r w:rsidRPr="00DF3FA6">
              <w:rPr>
                <w:sz w:val="20"/>
                <w:szCs w:val="20"/>
              </w:rPr>
              <w:t>Janzen, D. S.</w:t>
            </w:r>
          </w:p>
        </w:tc>
        <w:tc>
          <w:tcPr>
            <w:tcW w:w="1744" w:type="dxa"/>
          </w:tcPr>
          <w:p w14:paraId="1846D781" w14:textId="582A47FB" w:rsidR="00DF3FA6" w:rsidRPr="00DF3FA6" w:rsidRDefault="00885ACE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Software, IEEE, 25(2) 77-84</w:t>
            </w:r>
          </w:p>
        </w:tc>
        <w:tc>
          <w:tcPr>
            <w:tcW w:w="622" w:type="dxa"/>
          </w:tcPr>
          <w:p w14:paraId="70C63EAF" w14:textId="3BA32367" w:rsidR="00DF3FA6" w:rsidRPr="00DF3FA6" w:rsidRDefault="00DF3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3705" w:type="dxa"/>
          </w:tcPr>
          <w:p w14:paraId="005FC314" w14:textId="77777777" w:rsidR="00DF3FA6" w:rsidRPr="00DF3FA6" w:rsidRDefault="00DF3FA6">
            <w:pPr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1D53DD20" w14:textId="7843D5AC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Quality Improvement</w:t>
            </w:r>
          </w:p>
        </w:tc>
        <w:tc>
          <w:tcPr>
            <w:tcW w:w="1398" w:type="dxa"/>
          </w:tcPr>
          <w:p w14:paraId="2176DD85" w14:textId="06775149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support</w:t>
            </w:r>
          </w:p>
        </w:tc>
      </w:tr>
      <w:tr w:rsidR="00885ACE" w:rsidRPr="00DF3FA6" w14:paraId="0AE1515A" w14:textId="681D0337" w:rsidTr="6A0416BE">
        <w:tc>
          <w:tcPr>
            <w:tcW w:w="476" w:type="dxa"/>
          </w:tcPr>
          <w:p w14:paraId="3948921D" w14:textId="079FBC14" w:rsidR="00DF3FA6" w:rsidRPr="00DF3FA6" w:rsidRDefault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10" w:type="dxa"/>
          </w:tcPr>
          <w:p w14:paraId="3E2E1E2F" w14:textId="716EC513" w:rsidR="00DF3FA6" w:rsidRPr="00DF3FA6" w:rsidRDefault="00885ACE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Comparative Case Study on the Impact of Test-Driven Development on Program Design and Test Coverage</w:t>
            </w:r>
          </w:p>
        </w:tc>
        <w:tc>
          <w:tcPr>
            <w:tcW w:w="1506" w:type="dxa"/>
          </w:tcPr>
          <w:p w14:paraId="0A48B3B0" w14:textId="26A80E8C" w:rsidR="00DF3FA6" w:rsidRPr="00DF3FA6" w:rsidRDefault="00885ACE">
            <w:pPr>
              <w:rPr>
                <w:sz w:val="20"/>
                <w:szCs w:val="20"/>
              </w:rPr>
            </w:pPr>
            <w:proofErr w:type="spellStart"/>
            <w:r w:rsidRPr="00885ACE">
              <w:rPr>
                <w:sz w:val="20"/>
                <w:szCs w:val="20"/>
              </w:rPr>
              <w:t>Siniaalto</w:t>
            </w:r>
            <w:proofErr w:type="spellEnd"/>
            <w:r w:rsidRPr="00885ACE">
              <w:rPr>
                <w:sz w:val="20"/>
                <w:szCs w:val="20"/>
              </w:rPr>
              <w:t>, M., Abrahamsson, P.</w:t>
            </w:r>
          </w:p>
        </w:tc>
        <w:tc>
          <w:tcPr>
            <w:tcW w:w="1744" w:type="dxa"/>
          </w:tcPr>
          <w:p w14:paraId="22222CC6" w14:textId="6A8AAF34" w:rsidR="00DF3FA6" w:rsidRPr="00DF3FA6" w:rsidRDefault="00885ACE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ArXiv.Org, cs.SE, arXiv:1711.05082-284</w:t>
            </w:r>
          </w:p>
        </w:tc>
        <w:tc>
          <w:tcPr>
            <w:tcW w:w="622" w:type="dxa"/>
          </w:tcPr>
          <w:p w14:paraId="141C667F" w14:textId="766135A9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3705" w:type="dxa"/>
          </w:tcPr>
          <w:p w14:paraId="2094E351" w14:textId="77777777" w:rsidR="00DF3FA6" w:rsidRPr="00DF3FA6" w:rsidRDefault="00DF3FA6">
            <w:pPr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5D7B1CCA" w14:textId="0F631414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Quality Improvement</w:t>
            </w:r>
          </w:p>
        </w:tc>
        <w:tc>
          <w:tcPr>
            <w:tcW w:w="1398" w:type="dxa"/>
          </w:tcPr>
          <w:p w14:paraId="3C115542" w14:textId="0D0119E6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 against</w:t>
            </w:r>
          </w:p>
        </w:tc>
      </w:tr>
      <w:tr w:rsidR="00885ACE" w:rsidRPr="00DF3FA6" w14:paraId="15155921" w14:textId="00009D9F" w:rsidTr="6A0416BE">
        <w:tc>
          <w:tcPr>
            <w:tcW w:w="476" w:type="dxa"/>
          </w:tcPr>
          <w:p w14:paraId="790F661B" w14:textId="15FEF2FB" w:rsidR="00DF3FA6" w:rsidRPr="00DF3FA6" w:rsidRDefault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14:paraId="00FAA2A5" w14:textId="0BCB5609" w:rsidR="00DF3FA6" w:rsidRPr="00DF3FA6" w:rsidRDefault="00885ACE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Causal Factors, Benefits and Challenges of Test-Driven Development: Practitioner Perceptions</w:t>
            </w:r>
          </w:p>
        </w:tc>
        <w:tc>
          <w:tcPr>
            <w:tcW w:w="1506" w:type="dxa"/>
          </w:tcPr>
          <w:p w14:paraId="2A3E4938" w14:textId="7BA479B9" w:rsidR="00DF3FA6" w:rsidRPr="00DF3FA6" w:rsidRDefault="00885ACE" w:rsidP="00885ACE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Buchan, Ji., Li, L. &amp; MacDonell, S. G</w:t>
            </w:r>
          </w:p>
        </w:tc>
        <w:tc>
          <w:tcPr>
            <w:tcW w:w="1744" w:type="dxa"/>
          </w:tcPr>
          <w:p w14:paraId="328BA271" w14:textId="06D514CE" w:rsidR="00DF3FA6" w:rsidRPr="00DF3FA6" w:rsidRDefault="00885ACE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18TH ASIA PACIFIC SOFTWARE ENGINEERING CONFERENCE 2012</w:t>
            </w:r>
          </w:p>
        </w:tc>
        <w:tc>
          <w:tcPr>
            <w:tcW w:w="622" w:type="dxa"/>
          </w:tcPr>
          <w:p w14:paraId="31E397C4" w14:textId="0BE2163A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3705" w:type="dxa"/>
          </w:tcPr>
          <w:p w14:paraId="0341F9B5" w14:textId="1DED516F" w:rsidR="00DF3FA6" w:rsidRPr="00DF3FA6" w:rsidRDefault="00885ACE" w:rsidP="00885ACE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https://doi.org/10.1109/apsec.2011.44</w:t>
            </w:r>
          </w:p>
        </w:tc>
        <w:tc>
          <w:tcPr>
            <w:tcW w:w="1498" w:type="dxa"/>
          </w:tcPr>
          <w:p w14:paraId="0DFF17C3" w14:textId="5BB1C843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Satisfaction Improvement</w:t>
            </w:r>
          </w:p>
        </w:tc>
        <w:tc>
          <w:tcPr>
            <w:tcW w:w="1398" w:type="dxa"/>
          </w:tcPr>
          <w:p w14:paraId="32AB8BAB" w14:textId="7A546EFA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 support</w:t>
            </w:r>
          </w:p>
        </w:tc>
      </w:tr>
      <w:tr w:rsidR="00904889" w:rsidRPr="00DF3FA6" w14:paraId="3CF69B91" w14:textId="77777777" w:rsidTr="6A0416BE">
        <w:tc>
          <w:tcPr>
            <w:tcW w:w="476" w:type="dxa"/>
          </w:tcPr>
          <w:p w14:paraId="5C66CA2F" w14:textId="70BC44FF" w:rsidR="00885ACE" w:rsidRPr="00DF3FA6" w:rsidRDefault="00904889" w:rsidP="0016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10" w:type="dxa"/>
          </w:tcPr>
          <w:p w14:paraId="6E6760E9" w14:textId="77777777" w:rsidR="00885ACE" w:rsidRPr="00DF3FA6" w:rsidRDefault="00885ACE" w:rsidP="00165107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Causal Factors, Benefits and Challenges of Test-Driven Development: Practitioner Perceptions</w:t>
            </w:r>
          </w:p>
        </w:tc>
        <w:tc>
          <w:tcPr>
            <w:tcW w:w="1506" w:type="dxa"/>
          </w:tcPr>
          <w:p w14:paraId="0EFDC3CF" w14:textId="77777777" w:rsidR="00885ACE" w:rsidRPr="00DF3FA6" w:rsidRDefault="00885ACE" w:rsidP="00165107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Buchan, Ji., Li, L. &amp; MacDonell, S. G</w:t>
            </w:r>
          </w:p>
        </w:tc>
        <w:tc>
          <w:tcPr>
            <w:tcW w:w="1744" w:type="dxa"/>
          </w:tcPr>
          <w:p w14:paraId="384D84BC" w14:textId="77777777" w:rsidR="00885ACE" w:rsidRPr="00DF3FA6" w:rsidRDefault="00885ACE" w:rsidP="00165107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18TH ASIA PACIFIC SOFTWARE ENGINEERING CONFERENCE 2012</w:t>
            </w:r>
          </w:p>
        </w:tc>
        <w:tc>
          <w:tcPr>
            <w:tcW w:w="622" w:type="dxa"/>
          </w:tcPr>
          <w:p w14:paraId="10EA0467" w14:textId="77777777" w:rsidR="00885ACE" w:rsidRPr="00DF3FA6" w:rsidRDefault="00885ACE" w:rsidP="0016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3705" w:type="dxa"/>
          </w:tcPr>
          <w:p w14:paraId="7CB7B0AA" w14:textId="77777777" w:rsidR="00885ACE" w:rsidRPr="00DF3FA6" w:rsidRDefault="00885ACE" w:rsidP="00165107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https://doi.org/10.1109/apsec.2011.44</w:t>
            </w:r>
          </w:p>
        </w:tc>
        <w:tc>
          <w:tcPr>
            <w:tcW w:w="1498" w:type="dxa"/>
          </w:tcPr>
          <w:p w14:paraId="7BB22FEB" w14:textId="77777777" w:rsidR="00885ACE" w:rsidRDefault="00885ACE" w:rsidP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Quality Improvement</w:t>
            </w:r>
          </w:p>
          <w:p w14:paraId="2E017460" w14:textId="42655EC4" w:rsidR="00885ACE" w:rsidRPr="00DF3FA6" w:rsidRDefault="00885ACE" w:rsidP="00165107">
            <w:pPr>
              <w:rPr>
                <w:sz w:val="20"/>
                <w:szCs w:val="20"/>
              </w:rPr>
            </w:pPr>
          </w:p>
        </w:tc>
        <w:tc>
          <w:tcPr>
            <w:tcW w:w="1398" w:type="dxa"/>
          </w:tcPr>
          <w:p w14:paraId="08DA6237" w14:textId="77777777" w:rsidR="00885ACE" w:rsidRPr="00DF3FA6" w:rsidRDefault="00885ACE" w:rsidP="0016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 support</w:t>
            </w:r>
          </w:p>
        </w:tc>
      </w:tr>
      <w:tr w:rsidR="00885ACE" w:rsidRPr="00DF3FA6" w14:paraId="38C3DF68" w14:textId="7A19EDB8" w:rsidTr="6A0416BE">
        <w:trPr>
          <w:trHeight w:val="300"/>
        </w:trPr>
        <w:tc>
          <w:tcPr>
            <w:tcW w:w="476" w:type="dxa"/>
          </w:tcPr>
          <w:p w14:paraId="7B29F0E7" w14:textId="01AFE539" w:rsidR="00DF3FA6" w:rsidRPr="00DF3FA6" w:rsidRDefault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3510" w:type="dxa"/>
          </w:tcPr>
          <w:p w14:paraId="14395012" w14:textId="4B01C861" w:rsidR="00DF3FA6" w:rsidRPr="00DF3FA6" w:rsidRDefault="00885ACE">
            <w:pPr>
              <w:rPr>
                <w:sz w:val="20"/>
                <w:szCs w:val="20"/>
              </w:rPr>
            </w:pPr>
            <w:r w:rsidRPr="00885ACE">
              <w:rPr>
                <w:sz w:val="20"/>
                <w:szCs w:val="20"/>
              </w:rPr>
              <w:t>Driving Software Quality: How Test-Driven Development Impacts Software Quality.</w:t>
            </w:r>
          </w:p>
        </w:tc>
        <w:tc>
          <w:tcPr>
            <w:tcW w:w="1506" w:type="dxa"/>
          </w:tcPr>
          <w:p w14:paraId="32D52A25" w14:textId="77777777" w:rsidR="00885ACE" w:rsidRPr="00904889" w:rsidRDefault="00885ACE" w:rsidP="00885ACE">
            <w:pPr>
              <w:rPr>
                <w:rFonts w:eastAsiaTheme="minorEastAsia"/>
                <w:sz w:val="20"/>
                <w:szCs w:val="20"/>
              </w:rPr>
            </w:pPr>
            <w:r w:rsidRPr="00904889">
              <w:rPr>
                <w:rFonts w:asciiTheme="minorHAnsi" w:hAnsiTheme="minorHAnsi"/>
                <w:sz w:val="20"/>
                <w:szCs w:val="20"/>
              </w:rPr>
              <w:t>Crispin, L</w:t>
            </w:r>
          </w:p>
          <w:p w14:paraId="75C18080" w14:textId="77777777" w:rsidR="00DF3FA6" w:rsidRPr="00DF3FA6" w:rsidRDefault="00DF3FA6">
            <w:pPr>
              <w:rPr>
                <w:sz w:val="20"/>
                <w:szCs w:val="20"/>
              </w:rPr>
            </w:pPr>
          </w:p>
        </w:tc>
        <w:tc>
          <w:tcPr>
            <w:tcW w:w="1744" w:type="dxa"/>
          </w:tcPr>
          <w:p w14:paraId="1B6BB706" w14:textId="24DA8FDC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885ACE">
              <w:rPr>
                <w:sz w:val="20"/>
                <w:szCs w:val="20"/>
              </w:rPr>
              <w:t>EEE Software, 23(6), 70–71.</w:t>
            </w:r>
          </w:p>
        </w:tc>
        <w:tc>
          <w:tcPr>
            <w:tcW w:w="622" w:type="dxa"/>
          </w:tcPr>
          <w:p w14:paraId="0E5912DC" w14:textId="22F6E45E" w:rsidR="00DF3FA6" w:rsidRPr="00DF3FA6" w:rsidRDefault="00885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  <w:tc>
          <w:tcPr>
            <w:tcW w:w="3705" w:type="dxa"/>
          </w:tcPr>
          <w:p w14:paraId="0A3545CF" w14:textId="1A8A62A9" w:rsidR="00DF3FA6" w:rsidRPr="00DF3FA6" w:rsidRDefault="00904889" w:rsidP="00DF3FA6">
            <w:pPr>
              <w:rPr>
                <w:sz w:val="20"/>
                <w:szCs w:val="20"/>
              </w:rPr>
            </w:pPr>
            <w:r w:rsidRPr="00904889">
              <w:rPr>
                <w:sz w:val="20"/>
                <w:szCs w:val="20"/>
              </w:rPr>
              <w:t>https://doi.org/10.1109/ms.2006.157</w:t>
            </w:r>
          </w:p>
        </w:tc>
        <w:tc>
          <w:tcPr>
            <w:tcW w:w="1498" w:type="dxa"/>
          </w:tcPr>
          <w:p w14:paraId="2C830164" w14:textId="329ACF05" w:rsidR="00DF3FA6" w:rsidRPr="00DF3FA6" w:rsidRDefault="00904889" w:rsidP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Quality Improvement</w:t>
            </w:r>
          </w:p>
        </w:tc>
        <w:tc>
          <w:tcPr>
            <w:tcW w:w="1398" w:type="dxa"/>
          </w:tcPr>
          <w:p w14:paraId="4FC1A839" w14:textId="32B63400" w:rsidR="00DF3FA6" w:rsidRPr="00DF3FA6" w:rsidRDefault="00904889" w:rsidP="003756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Support</w:t>
            </w:r>
          </w:p>
        </w:tc>
      </w:tr>
      <w:tr w:rsidR="00885ACE" w:rsidRPr="00DF3FA6" w14:paraId="320E4029" w14:textId="535F80A0" w:rsidTr="6A0416BE">
        <w:tc>
          <w:tcPr>
            <w:tcW w:w="476" w:type="dxa"/>
          </w:tcPr>
          <w:p w14:paraId="469BF0D5" w14:textId="53F9757A" w:rsidR="00DF3FA6" w:rsidRPr="00DF3FA6" w:rsidRDefault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10" w:type="dxa"/>
          </w:tcPr>
          <w:p w14:paraId="5B33D6CD" w14:textId="010A0645" w:rsidR="00DF3FA6" w:rsidRPr="00DF3FA6" w:rsidRDefault="00904889">
            <w:pPr>
              <w:rPr>
                <w:sz w:val="20"/>
                <w:szCs w:val="20"/>
              </w:rPr>
            </w:pPr>
            <w:r w:rsidRPr="00904889">
              <w:rPr>
                <w:sz w:val="20"/>
                <w:szCs w:val="20"/>
              </w:rPr>
              <w:t>On the effectiveness of unit tests in test-driven development.</w:t>
            </w:r>
          </w:p>
        </w:tc>
        <w:tc>
          <w:tcPr>
            <w:tcW w:w="1506" w:type="dxa"/>
          </w:tcPr>
          <w:p w14:paraId="6EC4692F" w14:textId="7775EAEC" w:rsidR="00DF3FA6" w:rsidRPr="00DF3FA6" w:rsidRDefault="00904889" w:rsidP="00904889">
            <w:pPr>
              <w:rPr>
                <w:sz w:val="20"/>
                <w:szCs w:val="20"/>
              </w:rPr>
            </w:pPr>
            <w:r w:rsidRPr="00904889">
              <w:rPr>
                <w:sz w:val="20"/>
                <w:szCs w:val="20"/>
              </w:rPr>
              <w:t xml:space="preserve">Kuhrmann, M., O’Connor, R. V., Houston, D., Tosun, A., Ahmed, M., Turhan, B. &amp; </w:t>
            </w:r>
            <w:proofErr w:type="spellStart"/>
            <w:r w:rsidRPr="00904889">
              <w:rPr>
                <w:sz w:val="20"/>
                <w:szCs w:val="20"/>
              </w:rPr>
              <w:t>Juristo</w:t>
            </w:r>
            <w:proofErr w:type="spellEnd"/>
            <w:r w:rsidRPr="00904889">
              <w:rPr>
                <w:sz w:val="20"/>
                <w:szCs w:val="20"/>
              </w:rPr>
              <w:t>, N.</w:t>
            </w:r>
          </w:p>
        </w:tc>
        <w:tc>
          <w:tcPr>
            <w:tcW w:w="1744" w:type="dxa"/>
          </w:tcPr>
          <w:p w14:paraId="000433CD" w14:textId="54C50A52" w:rsidR="00DF3FA6" w:rsidRPr="00DF3FA6" w:rsidRDefault="00904889">
            <w:pPr>
              <w:rPr>
                <w:sz w:val="20"/>
                <w:szCs w:val="20"/>
              </w:rPr>
            </w:pPr>
            <w:r w:rsidRPr="00904889">
              <w:rPr>
                <w:sz w:val="20"/>
                <w:szCs w:val="20"/>
              </w:rPr>
              <w:t>ICSSP, 113–12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622" w:type="dxa"/>
          </w:tcPr>
          <w:p w14:paraId="3C43FF89" w14:textId="02A434DB" w:rsidR="00DF3FA6" w:rsidRPr="00DF3FA6" w:rsidRDefault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3705" w:type="dxa"/>
          </w:tcPr>
          <w:p w14:paraId="17AF103A" w14:textId="4AF4983D" w:rsidR="00DF3FA6" w:rsidRPr="00DF3FA6" w:rsidRDefault="00904889">
            <w:pPr>
              <w:rPr>
                <w:sz w:val="20"/>
                <w:szCs w:val="20"/>
              </w:rPr>
            </w:pPr>
            <w:r w:rsidRPr="00904889">
              <w:rPr>
                <w:sz w:val="20"/>
                <w:szCs w:val="20"/>
              </w:rPr>
              <w:t>https://doi.org/10.1145/3202710.3203153</w:t>
            </w:r>
          </w:p>
        </w:tc>
        <w:tc>
          <w:tcPr>
            <w:tcW w:w="1498" w:type="dxa"/>
          </w:tcPr>
          <w:p w14:paraId="46355863" w14:textId="77777777" w:rsidR="00904889" w:rsidRDefault="00904889" w:rsidP="0090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Quality Improvement</w:t>
            </w:r>
          </w:p>
          <w:p w14:paraId="7FE8C627" w14:textId="77777777" w:rsidR="00DF3FA6" w:rsidRPr="00DF3FA6" w:rsidRDefault="00DF3FA6">
            <w:pPr>
              <w:rPr>
                <w:sz w:val="20"/>
                <w:szCs w:val="20"/>
              </w:rPr>
            </w:pPr>
          </w:p>
        </w:tc>
        <w:tc>
          <w:tcPr>
            <w:tcW w:w="1398" w:type="dxa"/>
          </w:tcPr>
          <w:p w14:paraId="11D665E0" w14:textId="12B908F8" w:rsidR="00DF3FA6" w:rsidRPr="00DF3FA6" w:rsidRDefault="6A692975" w:rsidP="6A0416BE">
            <w:pPr>
              <w:spacing w:line="259" w:lineRule="auto"/>
              <w:rPr>
                <w:sz w:val="20"/>
                <w:szCs w:val="20"/>
              </w:rPr>
            </w:pPr>
            <w:r w:rsidRPr="6A0416BE">
              <w:rPr>
                <w:sz w:val="20"/>
                <w:szCs w:val="20"/>
              </w:rPr>
              <w:t xml:space="preserve"> </w:t>
            </w:r>
          </w:p>
        </w:tc>
      </w:tr>
      <w:tr w:rsidR="00904889" w:rsidRPr="00DF3FA6" w14:paraId="3F1B6E0B" w14:textId="77777777" w:rsidTr="6A0416BE">
        <w:tc>
          <w:tcPr>
            <w:tcW w:w="476" w:type="dxa"/>
          </w:tcPr>
          <w:p w14:paraId="7016EF1F" w14:textId="2E906ED9" w:rsidR="00904889" w:rsidRPr="00DF3FA6" w:rsidRDefault="005A3F90" w:rsidP="0016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10" w:type="dxa"/>
          </w:tcPr>
          <w:p w14:paraId="3AE0723F" w14:textId="77777777" w:rsidR="00904889" w:rsidRPr="00DF3FA6" w:rsidRDefault="00904889" w:rsidP="00165107">
            <w:pPr>
              <w:rPr>
                <w:sz w:val="20"/>
                <w:szCs w:val="20"/>
              </w:rPr>
            </w:pPr>
            <w:r w:rsidRPr="00904889">
              <w:rPr>
                <w:sz w:val="20"/>
                <w:szCs w:val="20"/>
              </w:rPr>
              <w:t>On the effectiveness of unit tests in test-driven development.</w:t>
            </w:r>
          </w:p>
        </w:tc>
        <w:tc>
          <w:tcPr>
            <w:tcW w:w="1506" w:type="dxa"/>
          </w:tcPr>
          <w:p w14:paraId="4F8BA9A3" w14:textId="77777777" w:rsidR="00904889" w:rsidRPr="00DF3FA6" w:rsidRDefault="00904889" w:rsidP="00165107">
            <w:pPr>
              <w:rPr>
                <w:sz w:val="20"/>
                <w:szCs w:val="20"/>
              </w:rPr>
            </w:pPr>
            <w:r w:rsidRPr="00904889">
              <w:rPr>
                <w:sz w:val="20"/>
                <w:szCs w:val="20"/>
              </w:rPr>
              <w:t xml:space="preserve">Kuhrmann, M., O’Connor, R. V., Houston, D., Tosun, A., Ahmed, M., Turhan, B. &amp; </w:t>
            </w:r>
            <w:proofErr w:type="spellStart"/>
            <w:r w:rsidRPr="00904889">
              <w:rPr>
                <w:sz w:val="20"/>
                <w:szCs w:val="20"/>
              </w:rPr>
              <w:t>Juristo</w:t>
            </w:r>
            <w:proofErr w:type="spellEnd"/>
            <w:r w:rsidRPr="00904889">
              <w:rPr>
                <w:sz w:val="20"/>
                <w:szCs w:val="20"/>
              </w:rPr>
              <w:t>, N.</w:t>
            </w:r>
          </w:p>
        </w:tc>
        <w:tc>
          <w:tcPr>
            <w:tcW w:w="1744" w:type="dxa"/>
          </w:tcPr>
          <w:p w14:paraId="3BF7A862" w14:textId="77777777" w:rsidR="00904889" w:rsidRPr="00DF3FA6" w:rsidRDefault="00904889" w:rsidP="00165107">
            <w:pPr>
              <w:rPr>
                <w:sz w:val="20"/>
                <w:szCs w:val="20"/>
              </w:rPr>
            </w:pPr>
            <w:r w:rsidRPr="00904889">
              <w:rPr>
                <w:sz w:val="20"/>
                <w:szCs w:val="20"/>
              </w:rPr>
              <w:t>ICSSP, 113–12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622" w:type="dxa"/>
          </w:tcPr>
          <w:p w14:paraId="27038D19" w14:textId="77777777" w:rsidR="00904889" w:rsidRPr="00DF3FA6" w:rsidRDefault="00904889" w:rsidP="0016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3705" w:type="dxa"/>
          </w:tcPr>
          <w:p w14:paraId="4E48B539" w14:textId="77777777" w:rsidR="00904889" w:rsidRPr="00DF3FA6" w:rsidRDefault="00904889" w:rsidP="00165107">
            <w:pPr>
              <w:rPr>
                <w:sz w:val="20"/>
                <w:szCs w:val="20"/>
              </w:rPr>
            </w:pPr>
            <w:r w:rsidRPr="00904889">
              <w:rPr>
                <w:sz w:val="20"/>
                <w:szCs w:val="20"/>
              </w:rPr>
              <w:t>https://doi.org/10.1145/3202710.3203153</w:t>
            </w:r>
          </w:p>
        </w:tc>
        <w:tc>
          <w:tcPr>
            <w:tcW w:w="1498" w:type="dxa"/>
          </w:tcPr>
          <w:p w14:paraId="565D2DF0" w14:textId="325CAD0A" w:rsidR="00904889" w:rsidRDefault="00904889" w:rsidP="0016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Quality Improvement</w:t>
            </w:r>
          </w:p>
          <w:p w14:paraId="4FB82F0C" w14:textId="77777777" w:rsidR="00904889" w:rsidRPr="00DF3FA6" w:rsidRDefault="00904889" w:rsidP="00165107">
            <w:pPr>
              <w:rPr>
                <w:sz w:val="20"/>
                <w:szCs w:val="20"/>
              </w:rPr>
            </w:pPr>
          </w:p>
        </w:tc>
        <w:tc>
          <w:tcPr>
            <w:tcW w:w="1398" w:type="dxa"/>
          </w:tcPr>
          <w:p w14:paraId="67F1B78C" w14:textId="50DD6CB0" w:rsidR="00904889" w:rsidRPr="00DF3FA6" w:rsidRDefault="00904889" w:rsidP="00165107">
            <w:pPr>
              <w:rPr>
                <w:sz w:val="20"/>
                <w:szCs w:val="20"/>
              </w:rPr>
            </w:pPr>
          </w:p>
        </w:tc>
      </w:tr>
      <w:tr w:rsidR="005A3F90" w:rsidRPr="00DF3FA6" w14:paraId="6337C5DA" w14:textId="690EFD7E" w:rsidTr="6A0416BE">
        <w:tc>
          <w:tcPr>
            <w:tcW w:w="476" w:type="dxa"/>
          </w:tcPr>
          <w:p w14:paraId="42E5381B" w14:textId="74AE9024" w:rsidR="005A3F90" w:rsidRPr="00DF3FA6" w:rsidRDefault="005A3F90" w:rsidP="005A3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10" w:type="dxa"/>
          </w:tcPr>
          <w:p w14:paraId="588A5E45" w14:textId="77777777" w:rsidR="005A3F90" w:rsidRPr="005A3F90" w:rsidRDefault="005A3F90" w:rsidP="005A3F90">
            <w:pPr>
              <w:rPr>
                <w:sz w:val="20"/>
                <w:szCs w:val="20"/>
              </w:rPr>
            </w:pPr>
            <w:r w:rsidRPr="005A3F90">
              <w:rPr>
                <w:sz w:val="20"/>
                <w:szCs w:val="20"/>
              </w:rPr>
              <w:t>Test-Driven Development as a Defect-Reduction Practice. </w:t>
            </w:r>
          </w:p>
          <w:p w14:paraId="7C3441DB" w14:textId="67730720" w:rsidR="005A3F90" w:rsidRPr="00DF3FA6" w:rsidRDefault="005A3F90" w:rsidP="005A3F90">
            <w:pPr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BFB4C9" w14:textId="77777777" w:rsidR="005A3F90" w:rsidRPr="005A3F90" w:rsidRDefault="005A3F90" w:rsidP="005A3F90">
            <w:pPr>
              <w:rPr>
                <w:sz w:val="20"/>
                <w:szCs w:val="20"/>
              </w:rPr>
            </w:pPr>
            <w:r w:rsidRPr="005A3F90">
              <w:rPr>
                <w:sz w:val="20"/>
                <w:szCs w:val="20"/>
              </w:rPr>
              <w:t>Williams, L., Maximilien, E. M. &amp; Vouk, M.</w:t>
            </w:r>
          </w:p>
          <w:p w14:paraId="7BCF63F8" w14:textId="77777777" w:rsidR="005A3F90" w:rsidRPr="00DF3FA6" w:rsidRDefault="005A3F90" w:rsidP="005A3F90">
            <w:pPr>
              <w:rPr>
                <w:sz w:val="20"/>
                <w:szCs w:val="20"/>
              </w:rPr>
            </w:pPr>
          </w:p>
        </w:tc>
        <w:tc>
          <w:tcPr>
            <w:tcW w:w="1744" w:type="dxa"/>
          </w:tcPr>
          <w:p w14:paraId="3EC208E3" w14:textId="77777777" w:rsidR="005A3F90" w:rsidRPr="005A3F90" w:rsidRDefault="005A3F90" w:rsidP="005A3F90">
            <w:pPr>
              <w:rPr>
                <w:sz w:val="20"/>
                <w:szCs w:val="20"/>
              </w:rPr>
            </w:pPr>
            <w:r w:rsidRPr="005A3F90">
              <w:rPr>
                <w:sz w:val="20"/>
                <w:szCs w:val="20"/>
              </w:rPr>
              <w:t>4th International Symposium on Software Reliability Engineering, 2003. ISSRE 2003, 34–45.</w:t>
            </w:r>
          </w:p>
          <w:p w14:paraId="5E3B1335" w14:textId="77777777" w:rsidR="005A3F90" w:rsidRPr="00DF3FA6" w:rsidRDefault="005A3F90" w:rsidP="005A3F90">
            <w:pPr>
              <w:rPr>
                <w:sz w:val="20"/>
                <w:szCs w:val="20"/>
              </w:rPr>
            </w:pPr>
          </w:p>
        </w:tc>
        <w:tc>
          <w:tcPr>
            <w:tcW w:w="622" w:type="dxa"/>
          </w:tcPr>
          <w:p w14:paraId="1B5CCAAC" w14:textId="7971D741" w:rsidR="005A3F90" w:rsidRPr="00DF3FA6" w:rsidRDefault="005A3F90" w:rsidP="005A3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3705" w:type="dxa"/>
          </w:tcPr>
          <w:p w14:paraId="3F867C0A" w14:textId="77777777" w:rsidR="005A3F90" w:rsidRPr="005A3F90" w:rsidRDefault="005A3F90" w:rsidP="005A3F90">
            <w:pPr>
              <w:rPr>
                <w:sz w:val="20"/>
                <w:szCs w:val="20"/>
              </w:rPr>
            </w:pPr>
            <w:r w:rsidRPr="005A3F90">
              <w:rPr>
                <w:sz w:val="20"/>
                <w:szCs w:val="20"/>
              </w:rPr>
              <w:t>https://doi.org/10.1109/issre.2003.1251029</w:t>
            </w:r>
          </w:p>
          <w:p w14:paraId="51D7E9F9" w14:textId="77777777" w:rsidR="005A3F90" w:rsidRPr="00DF3FA6" w:rsidRDefault="005A3F90" w:rsidP="005A3F90">
            <w:pPr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2700C754" w14:textId="77777777" w:rsidR="005A3F90" w:rsidRDefault="005A3F90" w:rsidP="005A3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Quality Improvement</w:t>
            </w:r>
          </w:p>
          <w:p w14:paraId="3C5FDA01" w14:textId="27FB40D7" w:rsidR="005A3F90" w:rsidRPr="00DF3FA6" w:rsidRDefault="005A3F90" w:rsidP="005A3F90">
            <w:pPr>
              <w:rPr>
                <w:sz w:val="20"/>
                <w:szCs w:val="20"/>
              </w:rPr>
            </w:pPr>
          </w:p>
        </w:tc>
        <w:tc>
          <w:tcPr>
            <w:tcW w:w="1398" w:type="dxa"/>
          </w:tcPr>
          <w:p w14:paraId="7F1FB0AC" w14:textId="55408CFA" w:rsidR="005A3F90" w:rsidRPr="00DF3FA6" w:rsidRDefault="005A3F90" w:rsidP="005A3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support</w:t>
            </w:r>
          </w:p>
        </w:tc>
      </w:tr>
      <w:tr w:rsidR="005A3F90" w:rsidRPr="00DF3FA6" w14:paraId="073B3846" w14:textId="7DC9B7E2" w:rsidTr="6A0416BE">
        <w:tc>
          <w:tcPr>
            <w:tcW w:w="476" w:type="dxa"/>
          </w:tcPr>
          <w:p w14:paraId="7C66A627" w14:textId="1653D75A" w:rsidR="005A3F90" w:rsidRPr="00DF3FA6" w:rsidRDefault="00260CBC" w:rsidP="005A3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10" w:type="dxa"/>
          </w:tcPr>
          <w:p w14:paraId="477C68FA" w14:textId="77777777" w:rsidR="005A3F90" w:rsidRPr="00260CBC" w:rsidRDefault="005A3F90" w:rsidP="005A3F90">
            <w:pPr>
              <w:rPr>
                <w:sz w:val="20"/>
                <w:szCs w:val="20"/>
              </w:rPr>
            </w:pPr>
            <w:r w:rsidRPr="00260CBC">
              <w:rPr>
                <w:sz w:val="20"/>
                <w:szCs w:val="20"/>
              </w:rPr>
              <w:t>An Empirical Study of Test-Driven Development vs. Test-Last Development Using Eye Tracking.</w:t>
            </w:r>
          </w:p>
          <w:p w14:paraId="6645C368" w14:textId="66D87B60" w:rsidR="005A3F90" w:rsidRPr="00DF3FA6" w:rsidRDefault="005A3F90" w:rsidP="005A3F90">
            <w:pPr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666934" w14:textId="1CFDF6E8" w:rsidR="005A3F90" w:rsidRPr="00DF3FA6" w:rsidRDefault="005A3F90" w:rsidP="005A3F90">
            <w:pPr>
              <w:rPr>
                <w:sz w:val="20"/>
                <w:szCs w:val="20"/>
              </w:rPr>
            </w:pPr>
            <w:r w:rsidRPr="005A3F90">
              <w:rPr>
                <w:sz w:val="20"/>
                <w:szCs w:val="20"/>
              </w:rPr>
              <w:t>Choma, J., Guerra, E. M., Silva, T. S. da, Albuquerque, T., Albuquerque, V. G. &amp; Zaina, L. M.</w:t>
            </w:r>
          </w:p>
        </w:tc>
        <w:tc>
          <w:tcPr>
            <w:tcW w:w="1744" w:type="dxa"/>
          </w:tcPr>
          <w:p w14:paraId="7CDEA7C9" w14:textId="04CE8810" w:rsidR="005A3F90" w:rsidRPr="00DF3FA6" w:rsidRDefault="005A3F90" w:rsidP="005A3F90">
            <w:pPr>
              <w:rPr>
                <w:sz w:val="20"/>
                <w:szCs w:val="20"/>
              </w:rPr>
            </w:pPr>
            <w:r w:rsidRPr="005A3F90">
              <w:rPr>
                <w:sz w:val="20"/>
                <w:szCs w:val="20"/>
              </w:rPr>
              <w:t>WBMA, 1106(1), 11–24.</w:t>
            </w:r>
          </w:p>
        </w:tc>
        <w:tc>
          <w:tcPr>
            <w:tcW w:w="622" w:type="dxa"/>
          </w:tcPr>
          <w:p w14:paraId="04D7B732" w14:textId="47BCC56B" w:rsidR="005A3F90" w:rsidRPr="00DF3FA6" w:rsidRDefault="005A3F90" w:rsidP="005A3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3705" w:type="dxa"/>
          </w:tcPr>
          <w:p w14:paraId="3D4024F5" w14:textId="77777777" w:rsidR="005A3F90" w:rsidRPr="00260CBC" w:rsidRDefault="005A3F90" w:rsidP="005A3F90">
            <w:pPr>
              <w:rPr>
                <w:sz w:val="20"/>
                <w:szCs w:val="20"/>
              </w:rPr>
            </w:pPr>
            <w:r w:rsidRPr="00260CBC">
              <w:rPr>
                <w:sz w:val="20"/>
                <w:szCs w:val="20"/>
              </w:rPr>
              <w:t>https://doi.org/10.1007/978-3-030-36701-5_2</w:t>
            </w:r>
          </w:p>
          <w:p w14:paraId="629B9F4D" w14:textId="77777777" w:rsidR="005A3F90" w:rsidRPr="00DF3FA6" w:rsidRDefault="005A3F90" w:rsidP="005A3F90">
            <w:pPr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45294171" w14:textId="77777777" w:rsidR="005A3F90" w:rsidRDefault="005A3F90" w:rsidP="005A3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Quality Improvement</w:t>
            </w:r>
          </w:p>
          <w:p w14:paraId="2D4CAEB6" w14:textId="77777777" w:rsidR="005A3F90" w:rsidRPr="00DF3FA6" w:rsidRDefault="005A3F90" w:rsidP="005A3F90">
            <w:pPr>
              <w:rPr>
                <w:sz w:val="20"/>
                <w:szCs w:val="20"/>
              </w:rPr>
            </w:pPr>
          </w:p>
        </w:tc>
        <w:tc>
          <w:tcPr>
            <w:tcW w:w="1398" w:type="dxa"/>
          </w:tcPr>
          <w:p w14:paraId="3EA04D9E" w14:textId="089AEB0E" w:rsidR="005A3F90" w:rsidRPr="00DF3FA6" w:rsidRDefault="005A3F90" w:rsidP="005A3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Weak </w:t>
            </w:r>
            <w:r w:rsidR="00260CBC">
              <w:rPr>
                <w:sz w:val="20"/>
                <w:szCs w:val="20"/>
              </w:rPr>
              <w:t>support</w:t>
            </w:r>
          </w:p>
        </w:tc>
      </w:tr>
    </w:tbl>
    <w:p w14:paraId="5E8E2B8D" w14:textId="0F29AE85" w:rsidR="00375623" w:rsidRDefault="00375623"/>
    <w:p w14:paraId="66D324EE" w14:textId="77777777" w:rsidR="00375623" w:rsidRDefault="00375623" w:rsidP="00375623"/>
    <w:sectPr w:rsidR="00375623" w:rsidSect="00375623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23"/>
    <w:rsid w:val="000A1A21"/>
    <w:rsid w:val="00165107"/>
    <w:rsid w:val="001934CB"/>
    <w:rsid w:val="001A4335"/>
    <w:rsid w:val="00260CBC"/>
    <w:rsid w:val="00375623"/>
    <w:rsid w:val="0052D603"/>
    <w:rsid w:val="005A3F90"/>
    <w:rsid w:val="005B5AB9"/>
    <w:rsid w:val="006A673B"/>
    <w:rsid w:val="00885ACE"/>
    <w:rsid w:val="00904889"/>
    <w:rsid w:val="00C242ED"/>
    <w:rsid w:val="00C56739"/>
    <w:rsid w:val="00DF3FA6"/>
    <w:rsid w:val="00F22C81"/>
    <w:rsid w:val="00F773C1"/>
    <w:rsid w:val="1C9FC345"/>
    <w:rsid w:val="24CF2C88"/>
    <w:rsid w:val="35728667"/>
    <w:rsid w:val="37BB440E"/>
    <w:rsid w:val="4566F339"/>
    <w:rsid w:val="47808A4D"/>
    <w:rsid w:val="65E881D6"/>
    <w:rsid w:val="6A0416BE"/>
    <w:rsid w:val="6A69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1678"/>
  <w15:chartTrackingRefBased/>
  <w15:docId w15:val="{27193B55-8F27-4E7C-8536-2865E7BA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F9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756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A88120A569384FA83301D3BE1E37EC" ma:contentTypeVersion="2" ma:contentTypeDescription="Create a new document." ma:contentTypeScope="" ma:versionID="39a67653507ec29d36316b75d13d7544">
  <xsd:schema xmlns:xsd="http://www.w3.org/2001/XMLSchema" xmlns:xs="http://www.w3.org/2001/XMLSchema" xmlns:p="http://schemas.microsoft.com/office/2006/metadata/properties" xmlns:ns2="858414ed-0f73-4c2b-b317-b44d76bc9b79" targetNamespace="http://schemas.microsoft.com/office/2006/metadata/properties" ma:root="true" ma:fieldsID="14f1bf361a84df00734c7fdf3c65ed82" ns2:_="">
    <xsd:import namespace="858414ed-0f73-4c2b-b317-b44d76bc9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414ed-0f73-4c2b-b317-b44d76bc9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AB407E-1CFB-4AAD-93B9-BBF66DA576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D69C1-0521-4F29-8BF9-3BEEB9149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2CC3EA-3F13-4584-85F9-F4062A75E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8414ed-0f73-4c2b-b317-b44d76bc9b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Buchan</dc:creator>
  <cp:keywords/>
  <dc:description/>
  <cp:lastModifiedBy>Tony Clear</cp:lastModifiedBy>
  <cp:revision>2</cp:revision>
  <dcterms:created xsi:type="dcterms:W3CDTF">2024-07-23T00:55:00Z</dcterms:created>
  <dcterms:modified xsi:type="dcterms:W3CDTF">2024-07-23T00:55:00Z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0x01010066A88120A569384FA83301D3BE1E37EC</vt:lpwstr>
  </property>
</Properties>
</file>