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BA7F" w14:textId="77777777" w:rsidR="000C7DBD" w:rsidRDefault="000C7DBD" w:rsidP="000C7DBD">
      <w:r>
        <w:t>ЭЛЕКТРОТРАВМА возникает при непосредственном или косвенном контакте человека с источником электроэнергии. Под влиянием тепла (</w:t>
      </w:r>
      <w:proofErr w:type="spellStart"/>
      <w:r>
        <w:t>джоулево</w:t>
      </w:r>
      <w:proofErr w:type="spellEnd"/>
      <w:r>
        <w:t xml:space="preserve"> тепло), образующегося при прохождении электрического тока по тканям тела, возникают ожоги. Электрический ток обычно вызывает глубокие ожоги. Все патологические нарушения, вызванные электротравмой, можно объяснить непосредственным воздействием электрического тока при прохождении его через ткани организма; побочными явлениями, вызываемыми при прохождении тока в окружающей среде вне организма. </w:t>
      </w:r>
    </w:p>
    <w:p w14:paraId="71D68761" w14:textId="77777777" w:rsidR="000C7DBD" w:rsidRDefault="000C7DBD" w:rsidP="000C7DBD">
      <w:r>
        <w:t>ПРИЗНАКИ. В результате непосредственного воздействия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в окружающей среде (тепло, свет, звук) могут вызвать изменения в организме (ослепление и ожоги вольтовой дугой, повреждение органов слуха и т. д.).</w:t>
      </w:r>
    </w:p>
    <w:p w14:paraId="6852E242" w14:textId="3A903C88" w:rsidR="000C7DBD" w:rsidRDefault="000C7DBD" w:rsidP="000C7DBD">
      <w:r>
        <w:t xml:space="preserve"> При оказании ПЕРВОЙ ПОМОЩИ пораженным необходимо быстро освободить пораженного от действия электрического тока, используя подручные средства или умело перерубив (перерезав) подходящий к нему провод, отключив сеть и т. д. Оказывающий помощь в целях самозащиты должен обмотать руки прорезиненной материей, сухой тканью, надеть резиновые перчатки, встать на сухую доску, и т. п. Пораженного следует брать за те части одежды, которые не прилегают непосредственно к телу. </w:t>
      </w:r>
    </w:p>
    <w:p w14:paraId="1CBB787F" w14:textId="77777777" w:rsidR="00546FA7" w:rsidRDefault="000C7DBD" w:rsidP="000C7DBD">
      <w:r>
        <w:t xml:space="preserve">РЕАНИМАЦИОННЫЕ ДЕЙСТВИЯ заключаются в: </w:t>
      </w:r>
    </w:p>
    <w:p w14:paraId="2DF69483" w14:textId="77777777" w:rsidR="00546FA7" w:rsidRDefault="000C7DBD" w:rsidP="000C7DBD">
      <w:r>
        <w:t xml:space="preserve">проведении искусственного дыхания изо рта в рот или изо рта в нос; осуществлении непрямого массажа сердца; </w:t>
      </w:r>
    </w:p>
    <w:p w14:paraId="56AB2964" w14:textId="77777777" w:rsidR="00546FA7" w:rsidRDefault="000C7DBD" w:rsidP="000C7DBD">
      <w:r>
        <w:t xml:space="preserve">введении для снятия (уменьшения) боли обезболивающего препарата (проводит медицинский персонал); </w:t>
      </w:r>
    </w:p>
    <w:p w14:paraId="4E148DFF" w14:textId="67AC439F" w:rsidR="000C7DBD" w:rsidRDefault="000C7DBD" w:rsidP="000C7DBD">
      <w:r>
        <w:t>наложении на область электрических ожогов асептической повязки.</w:t>
      </w:r>
    </w:p>
    <w:p w14:paraId="05BFF2B6" w14:textId="77777777" w:rsidR="00D609B5" w:rsidRDefault="00546FA7"/>
    <w:sectPr w:rsidR="00D60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93"/>
    <w:rsid w:val="000855B0"/>
    <w:rsid w:val="000C7DBD"/>
    <w:rsid w:val="00546FA7"/>
    <w:rsid w:val="00887EF7"/>
    <w:rsid w:val="00AB388C"/>
    <w:rsid w:val="00CB6ACC"/>
    <w:rsid w:val="00CE2D93"/>
    <w:rsid w:val="00E203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4FEC"/>
  <w15:chartTrackingRefBased/>
  <w15:docId w15:val="{406086CF-2181-436D-B798-0E2132B8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D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Максимова</dc:creator>
  <cp:keywords/>
  <dc:description/>
  <cp:lastModifiedBy>Ангелина Максимова</cp:lastModifiedBy>
  <cp:revision>4</cp:revision>
  <dcterms:created xsi:type="dcterms:W3CDTF">2022-02-18T14:50:00Z</dcterms:created>
  <dcterms:modified xsi:type="dcterms:W3CDTF">2022-02-18T14:52:00Z</dcterms:modified>
</cp:coreProperties>
</file>