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字体规范：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菜单栏和</w:t>
      </w:r>
      <w:r>
        <w:rPr>
          <w:rFonts w:ascii="Helvetica" w:cs="Arial Unicode MS" w:hAnsi="Helvetica"/>
          <w:rtl w:val="0"/>
          <w:lang w:val="en-US"/>
        </w:rPr>
        <w:t>wiki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内容都是用</w:t>
      </w:r>
      <w:r>
        <w:rPr>
          <w:rFonts w:ascii="Helvetica" w:cs="Arial Unicode MS" w:hAnsi="Helvetica"/>
          <w:rtl w:val="0"/>
          <w:lang w:val="en-US"/>
        </w:rPr>
        <w:t>arial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菜单栏的字体是加粗的，但是子选项卡的并没有加粗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wiki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的内容一级标题一般加粗，其余都正常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Slogan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和队伍名称的字体有所区别，分别是</w:t>
      </w:r>
      <w:r>
        <w:rPr>
          <w:rFonts w:ascii="Helvetica" w:cs="Arial Unicode MS" w:hAnsi="Helvetica"/>
          <w:rtl w:val="0"/>
          <w:lang w:val="en-US"/>
        </w:rPr>
        <w:t>Copperplate [Regular]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  <w:lang w:val="en-US"/>
        </w:rPr>
        <w:t>CourierNewPSMT [Regular]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