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7950309"/>
        <w:docPartObj>
          <w:docPartGallery w:val="Cover Pages"/>
          <w:docPartUnique/>
        </w:docPartObj>
      </w:sdtPr>
      <w:sdtEndPr>
        <w:rPr>
          <w:rFonts w:eastAsiaTheme="minorEastAsia"/>
          <w:kern w:val="0"/>
          <w:sz w:val="2"/>
          <w14:ligatures w14:val="none"/>
        </w:rPr>
      </w:sdtEndPr>
      <w:sdtContent>
        <w:p w14:paraId="1C210A0F" w14:textId="1E2FFCB6" w:rsidR="002172C8" w:rsidRDefault="002172C8">
          <w:r>
            <w:rPr>
              <w:noProof/>
            </w:rPr>
            <mc:AlternateContent>
              <mc:Choice Requires="wpg">
                <w:drawing>
                  <wp:anchor distT="0" distB="0" distL="114300" distR="114300" simplePos="0" relativeHeight="251662336" behindDoc="0" locked="0" layoutInCell="1" allowOverlap="1" wp14:anchorId="3A8B911B" wp14:editId="174A805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6FEA86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0714BD52" w14:textId="77777777" w:rsidR="005520B6" w:rsidRDefault="00A828AE" w:rsidP="00F37FEC">
          <w:pPr>
            <w:rPr>
              <w:rFonts w:eastAsiaTheme="minorEastAsia"/>
              <w:kern w:val="0"/>
              <w:sz w:val="2"/>
              <w14:ligatures w14:val="none"/>
            </w:rPr>
          </w:pPr>
          <w:r>
            <w:rPr>
              <w:noProof/>
            </w:rPr>
            <mc:AlternateContent>
              <mc:Choice Requires="wps">
                <w:drawing>
                  <wp:anchor distT="0" distB="0" distL="114300" distR="114300" simplePos="0" relativeHeight="251660288" behindDoc="0" locked="0" layoutInCell="1" allowOverlap="1" wp14:anchorId="202B5B89" wp14:editId="4628F26D">
                    <wp:simplePos x="0" y="0"/>
                    <wp:positionH relativeFrom="page">
                      <wp:posOffset>-1323122</wp:posOffset>
                    </wp:positionH>
                    <wp:positionV relativeFrom="page">
                      <wp:posOffset>5785258</wp:posOffset>
                    </wp:positionV>
                    <wp:extent cx="6196084" cy="2500080"/>
                    <wp:effectExtent l="0" t="0" r="0" b="14605"/>
                    <wp:wrapSquare wrapText="bothSides"/>
                    <wp:docPr id="152" name="Text Box 159"/>
                    <wp:cNvGraphicFramePr/>
                    <a:graphic xmlns:a="http://schemas.openxmlformats.org/drawingml/2006/main">
                      <a:graphicData uri="http://schemas.microsoft.com/office/word/2010/wordprocessingShape">
                        <wps:wsp>
                          <wps:cNvSpPr txBox="1"/>
                          <wps:spPr>
                            <a:xfrm>
                              <a:off x="0" y="0"/>
                              <a:ext cx="6196084" cy="2500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FFC20" w14:textId="44E7DBA5" w:rsidR="002172C8" w:rsidRDefault="005E11AF" w:rsidP="00A828AE">
                                <w:pPr>
                                  <w:pStyle w:val="NoSpacing"/>
                                  <w:rPr>
                                    <w:color w:val="595959" w:themeColor="text1" w:themeTint="A6"/>
                                    <w:sz w:val="28"/>
                                    <w:szCs w:val="28"/>
                                  </w:rPr>
                                </w:pPr>
                                <w:r>
                                  <w:rPr>
                                    <w:noProof/>
                                    <w:color w:val="595959" w:themeColor="text1" w:themeTint="A6"/>
                                    <w:sz w:val="28"/>
                                    <w:szCs w:val="28"/>
                                    <w14:ligatures w14:val="standardContextual"/>
                                  </w:rPr>
                                  <w:drawing>
                                    <wp:inline distT="0" distB="0" distL="0" distR="0" wp14:anchorId="0DE22AA7" wp14:editId="6FA68397">
                                      <wp:extent cx="3360717" cy="2409571"/>
                                      <wp:effectExtent l="0" t="0" r="0" b="0"/>
                                      <wp:docPr id="799317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17293" name="Picture 799317293"/>
                                              <pic:cNvPicPr/>
                                            </pic:nvPicPr>
                                            <pic:blipFill>
                                              <a:blip r:embed="rId10">
                                                <a:extLst>
                                                  <a:ext uri="{28A0092B-C50C-407E-A947-70E740481C1C}">
                                                    <a14:useLocalDpi xmlns:a14="http://schemas.microsoft.com/office/drawing/2010/main" val="0"/>
                                                  </a:ext>
                                                </a:extLst>
                                              </a:blip>
                                              <a:stretch>
                                                <a:fillRect/>
                                              </a:stretch>
                                            </pic:blipFill>
                                            <pic:spPr>
                                              <a:xfrm>
                                                <a:off x="0" y="0"/>
                                                <a:ext cx="3367548" cy="2414469"/>
                                              </a:xfrm>
                                              <a:prstGeom prst="rect">
                                                <a:avLst/>
                                              </a:prstGeom>
                                            </pic:spPr>
                                          </pic:pic>
                                        </a:graphicData>
                                      </a:graphic>
                                    </wp:inline>
                                  </w:drawing>
                                </w:r>
                              </w:p>
                              <w:p w14:paraId="01F81D16" w14:textId="795816F8" w:rsidR="002172C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828AE">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02B5B89" id="_x0000_t202" coordsize="21600,21600" o:spt="202" path="m,l,21600r21600,l21600,xe">
                    <v:stroke joinstyle="miter"/>
                    <v:path gradientshapeok="t" o:connecttype="rect"/>
                  </v:shapetype>
                  <v:shape id="Text Box 159" o:spid="_x0000_s1026" type="#_x0000_t202" style="position:absolute;margin-left:-104.2pt;margin-top:455.55pt;width:487.9pt;height:196.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" filled="f" stroked="f" strokeweight=".5pt">
                    <v:textbox inset="126pt,0,54pt,0">
                      <w:txbxContent>
                        <w:p w14:paraId="0D7FFC20" w14:textId="44E7DBA5" w:rsidR="002172C8" w:rsidRDefault="005E11AF" w:rsidP="00A828AE">
                          <w:pPr>
                            <w:pStyle w:val="NoSpacing"/>
                            <w:rPr>
                              <w:color w:val="595959" w:themeColor="text1" w:themeTint="A6"/>
                              <w:sz w:val="28"/>
                              <w:szCs w:val="28"/>
                            </w:rPr>
                          </w:pPr>
                          <w:r>
                            <w:rPr>
                              <w:noProof/>
                              <w:color w:val="595959" w:themeColor="text1" w:themeTint="A6"/>
                              <w:sz w:val="28"/>
                              <w:szCs w:val="28"/>
                              <w14:ligatures w14:val="standardContextual"/>
                            </w:rPr>
                            <w:drawing>
                              <wp:inline distT="0" distB="0" distL="0" distR="0" wp14:anchorId="0DE22AA7" wp14:editId="6FA68397">
                                <wp:extent cx="3360717" cy="2409571"/>
                                <wp:effectExtent l="0" t="0" r="0" b="0"/>
                                <wp:docPr id="799317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17293" name="Picture 799317293"/>
                                        <pic:cNvPicPr/>
                                      </pic:nvPicPr>
                                      <pic:blipFill>
                                        <a:blip r:embed="rId10">
                                          <a:extLst>
                                            <a:ext uri="{28A0092B-C50C-407E-A947-70E740481C1C}">
                                              <a14:useLocalDpi xmlns:a14="http://schemas.microsoft.com/office/drawing/2010/main" val="0"/>
                                            </a:ext>
                                          </a:extLst>
                                        </a:blip>
                                        <a:stretch>
                                          <a:fillRect/>
                                        </a:stretch>
                                      </pic:blipFill>
                                      <pic:spPr>
                                        <a:xfrm>
                                          <a:off x="0" y="0"/>
                                          <a:ext cx="3367548" cy="2414469"/>
                                        </a:xfrm>
                                        <a:prstGeom prst="rect">
                                          <a:avLst/>
                                        </a:prstGeom>
                                      </pic:spPr>
                                    </pic:pic>
                                  </a:graphicData>
                                </a:graphic>
                              </wp:inline>
                            </w:drawing>
                          </w:r>
                        </w:p>
                        <w:p w14:paraId="01F81D16" w14:textId="795816F8" w:rsidR="002172C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828AE">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F49575F" wp14:editId="4AD8324F">
                    <wp:simplePos x="0" y="0"/>
                    <wp:positionH relativeFrom="page">
                      <wp:posOffset>379796</wp:posOffset>
                    </wp:positionH>
                    <wp:positionV relativeFrom="page">
                      <wp:posOffset>5471387</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4710D6" w14:textId="77777777" w:rsidR="002172C8" w:rsidRPr="002172C8" w:rsidRDefault="002172C8" w:rsidP="002172C8">
                                <w:pPr>
                                  <w:pStyle w:val="NoSpacing"/>
                                  <w:jc w:val="right"/>
                                  <w:rPr>
                                    <w:color w:val="4472C4" w:themeColor="accent1"/>
                                    <w:sz w:val="28"/>
                                    <w:szCs w:val="28"/>
                                  </w:rPr>
                                </w:pPr>
                                <w:r w:rsidRPr="002172C8">
                                  <w:rPr>
                                    <w:color w:val="4472C4" w:themeColor="accent1"/>
                                    <w:sz w:val="28"/>
                                    <w:szCs w:val="28"/>
                                  </w:rPr>
                                  <w:t>Prepared by:</w:t>
                                </w:r>
                              </w:p>
                              <w:p w14:paraId="195DB85D" w14:textId="2F519457" w:rsidR="002172C8" w:rsidRPr="00A828AE" w:rsidRDefault="002172C8" w:rsidP="002172C8">
                                <w:pPr>
                                  <w:pStyle w:val="NoSpacing"/>
                                  <w:jc w:val="right"/>
                                  <w:rPr>
                                    <w:b/>
                                    <w:bCs/>
                                    <w:color w:val="4472C4" w:themeColor="accent1"/>
                                    <w:sz w:val="36"/>
                                    <w:szCs w:val="36"/>
                                  </w:rPr>
                                </w:pPr>
                                <w:r w:rsidRPr="00A828AE">
                                  <w:rPr>
                                    <w:b/>
                                    <w:bCs/>
                                    <w:color w:val="4472C4" w:themeColor="accent1"/>
                                    <w:sz w:val="36"/>
                                    <w:szCs w:val="36"/>
                                  </w:rPr>
                                  <w:t>Mst. Mahjabin Tanu</w:t>
                                </w:r>
                              </w:p>
                              <w:p w14:paraId="3B767A5D" w14:textId="77777777" w:rsidR="002172C8" w:rsidRPr="002172C8" w:rsidRDefault="002172C8" w:rsidP="002172C8">
                                <w:pPr>
                                  <w:pStyle w:val="NoSpacing"/>
                                  <w:jc w:val="right"/>
                                  <w:rPr>
                                    <w:color w:val="4472C4" w:themeColor="accent1"/>
                                    <w:sz w:val="28"/>
                                    <w:szCs w:val="28"/>
                                  </w:rPr>
                                </w:pPr>
                              </w:p>
                              <w:p w14:paraId="4B410C90" w14:textId="77777777" w:rsidR="002172C8" w:rsidRPr="002172C8" w:rsidRDefault="002172C8" w:rsidP="002172C8">
                                <w:pPr>
                                  <w:pStyle w:val="NoSpacing"/>
                                  <w:jc w:val="right"/>
                                  <w:rPr>
                                    <w:color w:val="4472C4" w:themeColor="accent1"/>
                                    <w:sz w:val="28"/>
                                    <w:szCs w:val="28"/>
                                  </w:rPr>
                                </w:pPr>
                                <w:r w:rsidRPr="002172C8">
                                  <w:rPr>
                                    <w:color w:val="4472C4" w:themeColor="accent1"/>
                                    <w:sz w:val="28"/>
                                    <w:szCs w:val="28"/>
                                  </w:rPr>
                                  <w:t>Batch Name:</w:t>
                                </w:r>
                              </w:p>
                              <w:p w14:paraId="198BD4CB" w14:textId="58641A78" w:rsidR="002172C8" w:rsidRPr="002172C8" w:rsidRDefault="002172C8" w:rsidP="002172C8">
                                <w:pPr>
                                  <w:pStyle w:val="NoSpacing"/>
                                  <w:jc w:val="right"/>
                                  <w:rPr>
                                    <w:color w:val="4472C4" w:themeColor="accent1"/>
                                    <w:sz w:val="28"/>
                                    <w:szCs w:val="28"/>
                                  </w:rPr>
                                </w:pPr>
                                <w:r>
                                  <w:rPr>
                                    <w:color w:val="4472C4" w:themeColor="accent1"/>
                                    <w:sz w:val="28"/>
                                    <w:szCs w:val="28"/>
                                  </w:rPr>
                                  <w:t>61</w:t>
                                </w:r>
                              </w:p>
                              <w:p w14:paraId="246F397A" w14:textId="77777777" w:rsidR="002172C8" w:rsidRPr="002172C8" w:rsidRDefault="002172C8" w:rsidP="002172C8">
                                <w:pPr>
                                  <w:pStyle w:val="NoSpacing"/>
                                  <w:jc w:val="right"/>
                                  <w:rPr>
                                    <w:color w:val="4472C4" w:themeColor="accent1"/>
                                    <w:sz w:val="28"/>
                                    <w:szCs w:val="28"/>
                                  </w:rPr>
                                </w:pPr>
                              </w:p>
                              <w:p w14:paraId="59FCCCF8" w14:textId="77777777" w:rsidR="002172C8" w:rsidRPr="002172C8" w:rsidRDefault="002172C8" w:rsidP="002172C8">
                                <w:pPr>
                                  <w:pStyle w:val="NoSpacing"/>
                                  <w:jc w:val="right"/>
                                  <w:rPr>
                                    <w:color w:val="4472C4" w:themeColor="accent1"/>
                                    <w:sz w:val="28"/>
                                    <w:szCs w:val="28"/>
                                  </w:rPr>
                                </w:pPr>
                                <w:r w:rsidRPr="002172C8">
                                  <w:rPr>
                                    <w:color w:val="4472C4" w:themeColor="accent1"/>
                                    <w:sz w:val="28"/>
                                    <w:szCs w:val="28"/>
                                  </w:rPr>
                                  <w:t>Date:</w:t>
                                </w:r>
                              </w:p>
                              <w:p w14:paraId="2E30BC0D" w14:textId="52502327" w:rsidR="002172C8" w:rsidRDefault="002172C8" w:rsidP="002172C8">
                                <w:pPr>
                                  <w:pStyle w:val="NoSpacing"/>
                                  <w:jc w:val="right"/>
                                  <w:rPr>
                                    <w:color w:val="595959" w:themeColor="text1" w:themeTint="A6"/>
                                    <w:sz w:val="20"/>
                                    <w:szCs w:val="20"/>
                                  </w:rPr>
                                </w:pPr>
                                <w:r w:rsidRPr="002172C8">
                                  <w:rPr>
                                    <w:color w:val="4472C4" w:themeColor="accent1"/>
                                    <w:sz w:val="28"/>
                                    <w:szCs w:val="28"/>
                                  </w:rPr>
                                  <w:t>January 28, 2025</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F49575F" id="Text Box 161" o:spid="_x0000_s1027" type="#_x0000_t202" style="position:absolute;margin-left:29.9pt;margin-top:430.8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" filled="f" stroked="f" strokeweight=".5pt">
                    <v:textbox style="mso-fit-shape-to-text:t" inset="126pt,0,54pt,0">
                      <w:txbxContent>
                        <w:p w14:paraId="384710D6" w14:textId="77777777" w:rsidR="002172C8" w:rsidRPr="002172C8" w:rsidRDefault="002172C8" w:rsidP="002172C8">
                          <w:pPr>
                            <w:pStyle w:val="NoSpacing"/>
                            <w:jc w:val="right"/>
                            <w:rPr>
                              <w:color w:val="4472C4" w:themeColor="accent1"/>
                              <w:sz w:val="28"/>
                              <w:szCs w:val="28"/>
                            </w:rPr>
                          </w:pPr>
                          <w:r w:rsidRPr="002172C8">
                            <w:rPr>
                              <w:color w:val="4472C4" w:themeColor="accent1"/>
                              <w:sz w:val="28"/>
                              <w:szCs w:val="28"/>
                            </w:rPr>
                            <w:t>Prepared by:</w:t>
                          </w:r>
                        </w:p>
                        <w:p w14:paraId="195DB85D" w14:textId="2F519457" w:rsidR="002172C8" w:rsidRPr="00A828AE" w:rsidRDefault="002172C8" w:rsidP="002172C8">
                          <w:pPr>
                            <w:pStyle w:val="NoSpacing"/>
                            <w:jc w:val="right"/>
                            <w:rPr>
                              <w:b/>
                              <w:bCs/>
                              <w:color w:val="4472C4" w:themeColor="accent1"/>
                              <w:sz w:val="36"/>
                              <w:szCs w:val="36"/>
                            </w:rPr>
                          </w:pPr>
                          <w:r w:rsidRPr="00A828AE">
                            <w:rPr>
                              <w:b/>
                              <w:bCs/>
                              <w:color w:val="4472C4" w:themeColor="accent1"/>
                              <w:sz w:val="36"/>
                              <w:szCs w:val="36"/>
                            </w:rPr>
                            <w:t>Mst. Mahjabin Tanu</w:t>
                          </w:r>
                        </w:p>
                        <w:p w14:paraId="3B767A5D" w14:textId="77777777" w:rsidR="002172C8" w:rsidRPr="002172C8" w:rsidRDefault="002172C8" w:rsidP="002172C8">
                          <w:pPr>
                            <w:pStyle w:val="NoSpacing"/>
                            <w:jc w:val="right"/>
                            <w:rPr>
                              <w:color w:val="4472C4" w:themeColor="accent1"/>
                              <w:sz w:val="28"/>
                              <w:szCs w:val="28"/>
                            </w:rPr>
                          </w:pPr>
                        </w:p>
                        <w:p w14:paraId="4B410C90" w14:textId="77777777" w:rsidR="002172C8" w:rsidRPr="002172C8" w:rsidRDefault="002172C8" w:rsidP="002172C8">
                          <w:pPr>
                            <w:pStyle w:val="NoSpacing"/>
                            <w:jc w:val="right"/>
                            <w:rPr>
                              <w:color w:val="4472C4" w:themeColor="accent1"/>
                              <w:sz w:val="28"/>
                              <w:szCs w:val="28"/>
                            </w:rPr>
                          </w:pPr>
                          <w:r w:rsidRPr="002172C8">
                            <w:rPr>
                              <w:color w:val="4472C4" w:themeColor="accent1"/>
                              <w:sz w:val="28"/>
                              <w:szCs w:val="28"/>
                            </w:rPr>
                            <w:t>Batch Name:</w:t>
                          </w:r>
                        </w:p>
                        <w:p w14:paraId="198BD4CB" w14:textId="58641A78" w:rsidR="002172C8" w:rsidRPr="002172C8" w:rsidRDefault="002172C8" w:rsidP="002172C8">
                          <w:pPr>
                            <w:pStyle w:val="NoSpacing"/>
                            <w:jc w:val="right"/>
                            <w:rPr>
                              <w:color w:val="4472C4" w:themeColor="accent1"/>
                              <w:sz w:val="28"/>
                              <w:szCs w:val="28"/>
                            </w:rPr>
                          </w:pPr>
                          <w:r>
                            <w:rPr>
                              <w:color w:val="4472C4" w:themeColor="accent1"/>
                              <w:sz w:val="28"/>
                              <w:szCs w:val="28"/>
                            </w:rPr>
                            <w:t>61</w:t>
                          </w:r>
                        </w:p>
                        <w:p w14:paraId="246F397A" w14:textId="77777777" w:rsidR="002172C8" w:rsidRPr="002172C8" w:rsidRDefault="002172C8" w:rsidP="002172C8">
                          <w:pPr>
                            <w:pStyle w:val="NoSpacing"/>
                            <w:jc w:val="right"/>
                            <w:rPr>
                              <w:color w:val="4472C4" w:themeColor="accent1"/>
                              <w:sz w:val="28"/>
                              <w:szCs w:val="28"/>
                            </w:rPr>
                          </w:pPr>
                        </w:p>
                        <w:p w14:paraId="59FCCCF8" w14:textId="77777777" w:rsidR="002172C8" w:rsidRPr="002172C8" w:rsidRDefault="002172C8" w:rsidP="002172C8">
                          <w:pPr>
                            <w:pStyle w:val="NoSpacing"/>
                            <w:jc w:val="right"/>
                            <w:rPr>
                              <w:color w:val="4472C4" w:themeColor="accent1"/>
                              <w:sz w:val="28"/>
                              <w:szCs w:val="28"/>
                            </w:rPr>
                          </w:pPr>
                          <w:r w:rsidRPr="002172C8">
                            <w:rPr>
                              <w:color w:val="4472C4" w:themeColor="accent1"/>
                              <w:sz w:val="28"/>
                              <w:szCs w:val="28"/>
                            </w:rPr>
                            <w:t>Date:</w:t>
                          </w:r>
                        </w:p>
                        <w:p w14:paraId="2E30BC0D" w14:textId="52502327" w:rsidR="002172C8" w:rsidRDefault="002172C8" w:rsidP="002172C8">
                          <w:pPr>
                            <w:pStyle w:val="NoSpacing"/>
                            <w:jc w:val="right"/>
                            <w:rPr>
                              <w:color w:val="595959" w:themeColor="text1" w:themeTint="A6"/>
                              <w:sz w:val="20"/>
                              <w:szCs w:val="20"/>
                            </w:rPr>
                          </w:pPr>
                          <w:r w:rsidRPr="002172C8">
                            <w:rPr>
                              <w:color w:val="4472C4" w:themeColor="accent1"/>
                              <w:sz w:val="28"/>
                              <w:szCs w:val="28"/>
                            </w:rPr>
                            <w:t>January 28, 2025</w:t>
                          </w:r>
                        </w:p>
                      </w:txbxContent>
                    </v:textbox>
                    <w10:wrap type="square" anchorx="page" anchory="page"/>
                  </v:shape>
                </w:pict>
              </mc:Fallback>
            </mc:AlternateContent>
          </w:r>
          <w:r w:rsidR="002172C8">
            <w:rPr>
              <w:noProof/>
            </w:rPr>
            <mc:AlternateContent>
              <mc:Choice Requires="wps">
                <w:drawing>
                  <wp:anchor distT="0" distB="0" distL="114300" distR="114300" simplePos="0" relativeHeight="251659264" behindDoc="0" locked="0" layoutInCell="1" allowOverlap="1" wp14:anchorId="0273DB84" wp14:editId="079D297B">
                    <wp:simplePos x="0" y="0"/>
                    <wp:positionH relativeFrom="page">
                      <wp:posOffset>40943</wp:posOffset>
                    </wp:positionH>
                    <wp:positionV relativeFrom="page">
                      <wp:posOffset>3016155</wp:posOffset>
                    </wp:positionV>
                    <wp:extent cx="7656129" cy="2251881"/>
                    <wp:effectExtent l="0" t="0" r="0" b="15240"/>
                    <wp:wrapSquare wrapText="bothSides"/>
                    <wp:docPr id="154" name="Text Box 163"/>
                    <wp:cNvGraphicFramePr/>
                    <a:graphic xmlns:a="http://schemas.openxmlformats.org/drawingml/2006/main">
                      <a:graphicData uri="http://schemas.microsoft.com/office/word/2010/wordprocessingShape">
                        <wps:wsp>
                          <wps:cNvSpPr txBox="1"/>
                          <wps:spPr>
                            <a:xfrm>
                              <a:off x="0" y="0"/>
                              <a:ext cx="7656129" cy="22518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AB0AC7" w14:textId="1F239B72" w:rsidR="002172C8" w:rsidRDefault="00000000">
                                <w:pPr>
                                  <w:jc w:val="right"/>
                                  <w:rPr>
                                    <w:color w:val="4472C4" w:themeColor="accent1"/>
                                    <w:sz w:val="64"/>
                                    <w:szCs w:val="64"/>
                                  </w:rPr>
                                </w:pPr>
                                <w:sdt>
                                  <w:sdtPr>
                                    <w:rPr>
                                      <w:rFonts w:ascii="Times New Roman" w:hAnsi="Times New Roman" w:cs="Times New Roman"/>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172C8" w:rsidRPr="002172C8">
                                      <w:rPr>
                                        <w:rFonts w:ascii="Times New Roman" w:hAnsi="Times New Roman" w:cs="Times New Roman"/>
                                        <w:caps/>
                                        <w:color w:val="4472C4" w:themeColor="accent1"/>
                                        <w:sz w:val="56"/>
                                        <w:szCs w:val="56"/>
                                      </w:rPr>
                                      <w:t>InnovateTech Solutions:</w:t>
                                    </w:r>
                                    <w:r w:rsidR="002172C8" w:rsidRPr="002172C8">
                                      <w:rPr>
                                        <w:rFonts w:ascii="Times New Roman" w:hAnsi="Times New Roman" w:cs="Times New Roman"/>
                                        <w:caps/>
                                        <w:color w:val="4472C4" w:themeColor="accent1"/>
                                        <w:sz w:val="56"/>
                                        <w:szCs w:val="56"/>
                                      </w:rPr>
                                      <w:br/>
                                      <w:t>Company Overview</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2C935C8" w14:textId="2FF35873" w:rsidR="002172C8" w:rsidRDefault="002172C8">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73DB84" id="Text Box 163" o:spid="_x0000_s1028" type="#_x0000_t202" style="position:absolute;margin-left:3.2pt;margin-top:237.5pt;width:602.85pt;height:177.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" filled="f" stroked="f" strokeweight=".5pt">
                    <v:textbox inset="126pt,0,54pt,0">
                      <w:txbxContent>
                        <w:p w14:paraId="1EAB0AC7" w14:textId="1F239B72" w:rsidR="002172C8" w:rsidRDefault="00000000">
                          <w:pPr>
                            <w:jc w:val="right"/>
                            <w:rPr>
                              <w:color w:val="4472C4" w:themeColor="accent1"/>
                              <w:sz w:val="64"/>
                              <w:szCs w:val="64"/>
                            </w:rPr>
                          </w:pPr>
                          <w:sdt>
                            <w:sdtPr>
                              <w:rPr>
                                <w:rFonts w:ascii="Times New Roman" w:hAnsi="Times New Roman" w:cs="Times New Roman"/>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172C8" w:rsidRPr="002172C8">
                                <w:rPr>
                                  <w:rFonts w:ascii="Times New Roman" w:hAnsi="Times New Roman" w:cs="Times New Roman"/>
                                  <w:caps/>
                                  <w:color w:val="4472C4" w:themeColor="accent1"/>
                                  <w:sz w:val="56"/>
                                  <w:szCs w:val="56"/>
                                </w:rPr>
                                <w:t>InnovateTech Solutions:</w:t>
                              </w:r>
                              <w:r w:rsidR="002172C8" w:rsidRPr="002172C8">
                                <w:rPr>
                                  <w:rFonts w:ascii="Times New Roman" w:hAnsi="Times New Roman" w:cs="Times New Roman"/>
                                  <w:caps/>
                                  <w:color w:val="4472C4" w:themeColor="accent1"/>
                                  <w:sz w:val="56"/>
                                  <w:szCs w:val="56"/>
                                </w:rPr>
                                <w:br/>
                                <w:t>Company Overview</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2C935C8" w14:textId="2FF35873" w:rsidR="002172C8" w:rsidRDefault="002172C8">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2172C8">
            <w:rPr>
              <w:rFonts w:eastAsiaTheme="minorEastAsia"/>
              <w:kern w:val="0"/>
              <w:sz w:val="2"/>
              <w14:ligatures w14:val="none"/>
            </w:rPr>
            <w:br w:type="page"/>
          </w:r>
        </w:p>
        <w:sdt>
          <w:sdtPr>
            <w:rPr>
              <w:rFonts w:ascii="Georgia" w:eastAsiaTheme="minorHAnsi" w:hAnsi="Georgia" w:cstheme="minorBidi"/>
              <w:color w:val="auto"/>
              <w:kern w:val="2"/>
              <w:sz w:val="72"/>
              <w:szCs w:val="72"/>
              <w14:ligatures w14:val="standardContextual"/>
            </w:rPr>
            <w:id w:val="1851066123"/>
            <w:docPartObj>
              <w:docPartGallery w:val="Table of Contents"/>
              <w:docPartUnique/>
            </w:docPartObj>
          </w:sdtPr>
          <w:sdtEndPr>
            <w:rPr>
              <w:b/>
              <w:bCs/>
              <w:noProof/>
            </w:rPr>
          </w:sdtEndPr>
          <w:sdtContent>
            <w:p w14:paraId="081BAFE4" w14:textId="4F0E0E7D" w:rsidR="005520B6" w:rsidRDefault="005520B6" w:rsidP="005520B6">
              <w:pPr>
                <w:pStyle w:val="TOCHeading"/>
                <w:rPr>
                  <w:rFonts w:ascii="Georgia" w:hAnsi="Georgia"/>
                  <w:sz w:val="72"/>
                  <w:szCs w:val="72"/>
                </w:rPr>
              </w:pPr>
              <w:r w:rsidRPr="005520B6">
                <w:rPr>
                  <w:rFonts w:ascii="Georgia" w:hAnsi="Georgia"/>
                  <w:sz w:val="72"/>
                  <w:szCs w:val="72"/>
                </w:rPr>
                <w:t>Contents</w:t>
              </w:r>
            </w:p>
            <w:p w14:paraId="0D42A2F0" w14:textId="77777777" w:rsidR="005520B6" w:rsidRDefault="005520B6" w:rsidP="005520B6"/>
            <w:p w14:paraId="2F822DD8" w14:textId="77777777" w:rsidR="005520B6" w:rsidRPr="005520B6" w:rsidRDefault="005520B6" w:rsidP="005520B6"/>
            <w:p w14:paraId="35FEFD7B" w14:textId="3233274E" w:rsidR="005520B6" w:rsidRPr="005520B6" w:rsidRDefault="005520B6">
              <w:pPr>
                <w:pStyle w:val="TOC1"/>
                <w:tabs>
                  <w:tab w:val="right" w:leader="dot" w:pos="9350"/>
                </w:tabs>
                <w:rPr>
                  <w:rFonts w:ascii="Georgia" w:hAnsi="Georgia" w:cstheme="minorBidi"/>
                  <w:noProof/>
                  <w:kern w:val="2"/>
                  <w:sz w:val="72"/>
                  <w:szCs w:val="72"/>
                  <w14:ligatures w14:val="standardContextual"/>
                </w:rPr>
              </w:pPr>
              <w:r w:rsidRPr="005520B6">
                <w:rPr>
                  <w:rFonts w:ascii="Georgia" w:hAnsi="Georgia"/>
                  <w:sz w:val="72"/>
                  <w:szCs w:val="72"/>
                </w:rPr>
                <w:fldChar w:fldCharType="begin"/>
              </w:r>
              <w:r w:rsidRPr="005520B6">
                <w:rPr>
                  <w:rFonts w:ascii="Georgia" w:hAnsi="Georgia"/>
                  <w:sz w:val="72"/>
                  <w:szCs w:val="72"/>
                </w:rPr>
                <w:instrText xml:space="preserve"> TOC \o "1-3" \h \z \u </w:instrText>
              </w:r>
              <w:r w:rsidRPr="005520B6">
                <w:rPr>
                  <w:rFonts w:ascii="Georgia" w:hAnsi="Georgia"/>
                  <w:sz w:val="72"/>
                  <w:szCs w:val="72"/>
                </w:rPr>
                <w:fldChar w:fldCharType="separate"/>
              </w:r>
              <w:hyperlink w:anchor="_Toc189566535" w:history="1">
                <w:r w:rsidRPr="005520B6">
                  <w:rPr>
                    <w:rStyle w:val="Hyperlink"/>
                    <w:rFonts w:ascii="Georgia" w:hAnsi="Georgia"/>
                    <w:noProof/>
                    <w:sz w:val="72"/>
                    <w:szCs w:val="72"/>
                  </w:rPr>
                  <w:t>Executive Summary:</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_Toc189566535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2</w:t>
                </w:r>
                <w:r w:rsidRPr="005520B6">
                  <w:rPr>
                    <w:rFonts w:ascii="Georgia" w:hAnsi="Georgia"/>
                    <w:noProof/>
                    <w:webHidden/>
                    <w:sz w:val="72"/>
                    <w:szCs w:val="72"/>
                  </w:rPr>
                  <w:fldChar w:fldCharType="end"/>
                </w:r>
              </w:hyperlink>
            </w:p>
            <w:p w14:paraId="124F3978" w14:textId="1270B74A" w:rsidR="005520B6" w:rsidRPr="005520B6" w:rsidRDefault="005520B6">
              <w:pPr>
                <w:pStyle w:val="TOC1"/>
                <w:tabs>
                  <w:tab w:val="right" w:leader="dot" w:pos="9350"/>
                </w:tabs>
                <w:rPr>
                  <w:rFonts w:ascii="Georgia" w:hAnsi="Georgia" w:cstheme="minorBidi"/>
                  <w:noProof/>
                  <w:kern w:val="2"/>
                  <w:sz w:val="72"/>
                  <w:szCs w:val="72"/>
                  <w14:ligatures w14:val="standardContextual"/>
                </w:rPr>
              </w:pPr>
              <w:hyperlink w:anchor="_Toc189566536" w:history="1">
                <w:r w:rsidRPr="005520B6">
                  <w:rPr>
                    <w:rStyle w:val="Hyperlink"/>
                    <w:rFonts w:ascii="Georgia" w:hAnsi="Georgia"/>
                    <w:noProof/>
                    <w:sz w:val="72"/>
                    <w:szCs w:val="72"/>
                  </w:rPr>
                  <w:t>Products and Services:</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_Toc189566536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3</w:t>
                </w:r>
                <w:r w:rsidRPr="005520B6">
                  <w:rPr>
                    <w:rFonts w:ascii="Georgia" w:hAnsi="Georgia"/>
                    <w:noProof/>
                    <w:webHidden/>
                    <w:sz w:val="72"/>
                    <w:szCs w:val="72"/>
                  </w:rPr>
                  <w:fldChar w:fldCharType="end"/>
                </w:r>
              </w:hyperlink>
            </w:p>
            <w:p w14:paraId="045C65A6" w14:textId="1556C568" w:rsidR="005520B6" w:rsidRPr="005520B6" w:rsidRDefault="005520B6">
              <w:pPr>
                <w:pStyle w:val="TOC2"/>
                <w:tabs>
                  <w:tab w:val="right" w:leader="dot" w:pos="9350"/>
                </w:tabs>
                <w:rPr>
                  <w:rFonts w:ascii="Georgia" w:hAnsi="Georgia" w:cstheme="minorBidi"/>
                  <w:noProof/>
                  <w:kern w:val="2"/>
                  <w:sz w:val="72"/>
                  <w:szCs w:val="72"/>
                  <w14:ligatures w14:val="standardContextual"/>
                </w:rPr>
              </w:pPr>
              <w:hyperlink w:anchor="_Toc189566537" w:history="1">
                <w:r w:rsidRPr="005520B6">
                  <w:rPr>
                    <w:rStyle w:val="Hyperlink"/>
                    <w:rFonts w:ascii="Georgia" w:hAnsi="Georgia"/>
                    <w:noProof/>
                    <w:sz w:val="72"/>
                    <w:szCs w:val="72"/>
                  </w:rPr>
                  <w:t>Products:</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_Toc189566537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3</w:t>
                </w:r>
                <w:r w:rsidRPr="005520B6">
                  <w:rPr>
                    <w:rFonts w:ascii="Georgia" w:hAnsi="Georgia"/>
                    <w:noProof/>
                    <w:webHidden/>
                    <w:sz w:val="72"/>
                    <w:szCs w:val="72"/>
                  </w:rPr>
                  <w:fldChar w:fldCharType="end"/>
                </w:r>
              </w:hyperlink>
            </w:p>
            <w:p w14:paraId="67B4357E" w14:textId="3C438421" w:rsidR="005520B6" w:rsidRPr="005520B6" w:rsidRDefault="005520B6">
              <w:pPr>
                <w:pStyle w:val="TOC2"/>
                <w:tabs>
                  <w:tab w:val="right" w:leader="dot" w:pos="9350"/>
                </w:tabs>
                <w:rPr>
                  <w:rFonts w:ascii="Georgia" w:hAnsi="Georgia" w:cstheme="minorBidi"/>
                  <w:noProof/>
                  <w:kern w:val="2"/>
                  <w:sz w:val="72"/>
                  <w:szCs w:val="72"/>
                  <w14:ligatures w14:val="standardContextual"/>
                </w:rPr>
              </w:pPr>
              <w:hyperlink w:anchor="_Toc189566538" w:history="1">
                <w:r w:rsidRPr="005520B6">
                  <w:rPr>
                    <w:rStyle w:val="Hyperlink"/>
                    <w:rFonts w:ascii="Georgia" w:hAnsi="Georgia"/>
                    <w:noProof/>
                    <w:sz w:val="72"/>
                    <w:szCs w:val="72"/>
                  </w:rPr>
                  <w:t>Services:</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_Toc189566538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4</w:t>
                </w:r>
                <w:r w:rsidRPr="005520B6">
                  <w:rPr>
                    <w:rFonts w:ascii="Georgia" w:hAnsi="Georgia"/>
                    <w:noProof/>
                    <w:webHidden/>
                    <w:sz w:val="72"/>
                    <w:szCs w:val="72"/>
                  </w:rPr>
                  <w:fldChar w:fldCharType="end"/>
                </w:r>
              </w:hyperlink>
            </w:p>
            <w:p w14:paraId="077518B7" w14:textId="6ADA205B" w:rsidR="005520B6" w:rsidRPr="005520B6" w:rsidRDefault="005520B6">
              <w:pPr>
                <w:pStyle w:val="TOC1"/>
                <w:tabs>
                  <w:tab w:val="right" w:leader="dot" w:pos="9350"/>
                </w:tabs>
                <w:rPr>
                  <w:rFonts w:ascii="Georgia" w:hAnsi="Georgia" w:cstheme="minorBidi"/>
                  <w:noProof/>
                  <w:kern w:val="2"/>
                  <w:sz w:val="72"/>
                  <w:szCs w:val="72"/>
                  <w14:ligatures w14:val="standardContextual"/>
                </w:rPr>
              </w:pPr>
              <w:hyperlink w:anchor="_Toc189566539" w:history="1">
                <w:r w:rsidRPr="005520B6">
                  <w:rPr>
                    <w:rStyle w:val="Hyperlink"/>
                    <w:rFonts w:ascii="Georgia" w:hAnsi="Georgia"/>
                    <w:noProof/>
                    <w:sz w:val="72"/>
                    <w:szCs w:val="72"/>
                  </w:rPr>
                  <w:t>Business Plan:</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_Toc189566539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5</w:t>
                </w:r>
                <w:r w:rsidRPr="005520B6">
                  <w:rPr>
                    <w:rFonts w:ascii="Georgia" w:hAnsi="Georgia"/>
                    <w:noProof/>
                    <w:webHidden/>
                    <w:sz w:val="72"/>
                    <w:szCs w:val="72"/>
                  </w:rPr>
                  <w:fldChar w:fldCharType="end"/>
                </w:r>
              </w:hyperlink>
            </w:p>
            <w:p w14:paraId="3241D436" w14:textId="45ABB054" w:rsidR="005520B6" w:rsidRPr="005520B6" w:rsidRDefault="005520B6">
              <w:pPr>
                <w:pStyle w:val="TOC1"/>
                <w:tabs>
                  <w:tab w:val="right" w:leader="dot" w:pos="9350"/>
                </w:tabs>
                <w:rPr>
                  <w:rFonts w:ascii="Georgia" w:hAnsi="Georgia" w:cstheme="minorBidi"/>
                  <w:noProof/>
                  <w:kern w:val="2"/>
                  <w:sz w:val="72"/>
                  <w:szCs w:val="72"/>
                  <w14:ligatures w14:val="standardContextual"/>
                </w:rPr>
              </w:pPr>
              <w:hyperlink w:anchor="_Toc189566540" w:history="1">
                <w:r w:rsidRPr="005520B6">
                  <w:rPr>
                    <w:rStyle w:val="Hyperlink"/>
                    <w:rFonts w:ascii="Georgia" w:hAnsi="Georgia"/>
                    <w:noProof/>
                    <w:sz w:val="72"/>
                    <w:szCs w:val="72"/>
                  </w:rPr>
                  <w:t>Sales and Cost Statistics:</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_Toc189566540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6</w:t>
                </w:r>
                <w:r w:rsidRPr="005520B6">
                  <w:rPr>
                    <w:rFonts w:ascii="Georgia" w:hAnsi="Georgia"/>
                    <w:noProof/>
                    <w:webHidden/>
                    <w:sz w:val="72"/>
                    <w:szCs w:val="72"/>
                  </w:rPr>
                  <w:fldChar w:fldCharType="end"/>
                </w:r>
              </w:hyperlink>
            </w:p>
            <w:p w14:paraId="2276EA25" w14:textId="740C1FD9" w:rsidR="005520B6" w:rsidRPr="005520B6" w:rsidRDefault="005520B6">
              <w:pPr>
                <w:pStyle w:val="TOC2"/>
                <w:tabs>
                  <w:tab w:val="right" w:leader="dot" w:pos="9350"/>
                </w:tabs>
                <w:rPr>
                  <w:rFonts w:ascii="Georgia" w:hAnsi="Georgia" w:cstheme="minorBidi"/>
                  <w:noProof/>
                  <w:kern w:val="2"/>
                  <w:sz w:val="72"/>
                  <w:szCs w:val="72"/>
                  <w14:ligatures w14:val="standardContextual"/>
                </w:rPr>
              </w:pPr>
              <w:hyperlink w:anchor="_Toc189566541" w:history="1">
                <w:r w:rsidRPr="005520B6">
                  <w:rPr>
                    <w:rStyle w:val="Hyperlink"/>
                    <w:rFonts w:ascii="Georgia" w:hAnsi="Georgia"/>
                    <w:noProof/>
                    <w:sz w:val="72"/>
                    <w:szCs w:val="72"/>
                  </w:rPr>
                  <w:t>Sales and Cost Tables:</w:t>
                </w:r>
                <w:r w:rsidRPr="005520B6">
                  <w:rPr>
                    <w:rFonts w:ascii="Georgia" w:hAnsi="Georgia"/>
                    <w:noProof/>
                    <w:webHidden/>
                    <w:sz w:val="72"/>
                    <w:szCs w:val="72"/>
                  </w:rPr>
                  <w:tab/>
                </w:r>
                <w:r w:rsidRPr="005520B6">
                  <w:rPr>
                    <w:rFonts w:ascii="Georgia" w:hAnsi="Georgia"/>
                    <w:noProof/>
                    <w:webHidden/>
                    <w:sz w:val="72"/>
                    <w:szCs w:val="72"/>
                  </w:rPr>
                  <w:fldChar w:fldCharType="begin"/>
                </w:r>
                <w:r w:rsidRPr="005520B6">
                  <w:rPr>
                    <w:rFonts w:ascii="Georgia" w:hAnsi="Georgia"/>
                    <w:noProof/>
                    <w:webHidden/>
                    <w:sz w:val="72"/>
                    <w:szCs w:val="72"/>
                  </w:rPr>
                  <w:instrText xml:space="preserve"> PAGEREF _Toc189566541 \h </w:instrText>
                </w:r>
                <w:r w:rsidRPr="005520B6">
                  <w:rPr>
                    <w:rFonts w:ascii="Georgia" w:hAnsi="Georgia"/>
                    <w:noProof/>
                    <w:webHidden/>
                    <w:sz w:val="72"/>
                    <w:szCs w:val="72"/>
                  </w:rPr>
                </w:r>
                <w:r w:rsidRPr="005520B6">
                  <w:rPr>
                    <w:rFonts w:ascii="Georgia" w:hAnsi="Georgia"/>
                    <w:noProof/>
                    <w:webHidden/>
                    <w:sz w:val="72"/>
                    <w:szCs w:val="72"/>
                  </w:rPr>
                  <w:fldChar w:fldCharType="separate"/>
                </w:r>
                <w:r w:rsidRPr="005520B6">
                  <w:rPr>
                    <w:rFonts w:ascii="Georgia" w:hAnsi="Georgia"/>
                    <w:noProof/>
                    <w:webHidden/>
                    <w:sz w:val="72"/>
                    <w:szCs w:val="72"/>
                  </w:rPr>
                  <w:t>6</w:t>
                </w:r>
                <w:r w:rsidRPr="005520B6">
                  <w:rPr>
                    <w:rFonts w:ascii="Georgia" w:hAnsi="Georgia"/>
                    <w:noProof/>
                    <w:webHidden/>
                    <w:sz w:val="72"/>
                    <w:szCs w:val="72"/>
                  </w:rPr>
                  <w:fldChar w:fldCharType="end"/>
                </w:r>
              </w:hyperlink>
            </w:p>
            <w:p w14:paraId="0BAF8330" w14:textId="102EC5A4" w:rsidR="005520B6" w:rsidRPr="005520B6" w:rsidRDefault="005520B6">
              <w:pPr>
                <w:rPr>
                  <w:rFonts w:ascii="Georgia" w:hAnsi="Georgia"/>
                  <w:sz w:val="72"/>
                  <w:szCs w:val="72"/>
                </w:rPr>
              </w:pPr>
              <w:r w:rsidRPr="005520B6">
                <w:rPr>
                  <w:rFonts w:ascii="Georgia" w:hAnsi="Georgia"/>
                  <w:b/>
                  <w:bCs/>
                  <w:noProof/>
                  <w:sz w:val="72"/>
                  <w:szCs w:val="72"/>
                </w:rPr>
                <w:fldChar w:fldCharType="end"/>
              </w:r>
            </w:p>
          </w:sdtContent>
        </w:sdt>
        <w:p w14:paraId="4CD689FA" w14:textId="2AB89ABB" w:rsidR="005520B6" w:rsidRPr="005520B6" w:rsidRDefault="005520B6" w:rsidP="00F37FEC">
          <w:pPr>
            <w:rPr>
              <w:rFonts w:ascii="Georgia" w:eastAsiaTheme="minorEastAsia" w:hAnsi="Georgia"/>
              <w:kern w:val="0"/>
              <w:sz w:val="72"/>
              <w:szCs w:val="72"/>
              <w14:ligatures w14:val="none"/>
            </w:rPr>
          </w:pPr>
        </w:p>
        <w:p w14:paraId="2161E258" w14:textId="1A19BB18" w:rsidR="00796A6A" w:rsidRDefault="005520B6" w:rsidP="00A828AE">
          <w:pPr>
            <w:rPr>
              <w:rFonts w:eastAsiaTheme="minorEastAsia"/>
              <w:kern w:val="0"/>
              <w:sz w:val="2"/>
              <w14:ligatures w14:val="none"/>
            </w:rPr>
          </w:pPr>
          <w:r>
            <w:rPr>
              <w:rFonts w:eastAsiaTheme="minorEastAsia"/>
              <w:kern w:val="0"/>
              <w:sz w:val="2"/>
              <w14:ligatures w14:val="none"/>
            </w:rPr>
            <w:br w:type="page"/>
          </w:r>
        </w:p>
        <w:p w14:paraId="64617F46" w14:textId="77777777" w:rsidR="00796A6A" w:rsidRDefault="00796A6A" w:rsidP="00A828AE">
          <w:pPr>
            <w:rPr>
              <w:rFonts w:eastAsiaTheme="minorEastAsia"/>
              <w:kern w:val="0"/>
              <w:sz w:val="2"/>
              <w14:ligatures w14:val="none"/>
            </w:rPr>
          </w:pPr>
        </w:p>
        <w:p w14:paraId="568195E0" w14:textId="4335072F" w:rsidR="00796A6A" w:rsidRDefault="00000000" w:rsidP="00A828AE">
          <w:pPr>
            <w:rPr>
              <w:rFonts w:eastAsiaTheme="minorEastAsia"/>
              <w:kern w:val="0"/>
              <w:sz w:val="2"/>
              <w14:ligatures w14:val="none"/>
            </w:rPr>
          </w:pPr>
        </w:p>
      </w:sdtContent>
    </w:sdt>
    <w:p w14:paraId="5C90AD86" w14:textId="724830B5" w:rsidR="00A828AE" w:rsidRPr="00796A6A" w:rsidRDefault="00A828AE" w:rsidP="00F37FEC">
      <w:pPr>
        <w:pStyle w:val="Heading1"/>
        <w:rPr>
          <w:rFonts w:eastAsiaTheme="minorEastAsia"/>
          <w:kern w:val="0"/>
          <w:sz w:val="2"/>
          <w14:ligatures w14:val="none"/>
        </w:rPr>
      </w:pPr>
      <w:bookmarkStart w:id="0" w:name="_Toc189566535"/>
      <w:r w:rsidRPr="00A828AE">
        <w:t>Executive Summary:</w:t>
      </w:r>
      <w:bookmarkEnd w:id="0"/>
    </w:p>
    <w:p w14:paraId="507E1F7C" w14:textId="77777777" w:rsidR="00A828AE" w:rsidRPr="00A828AE" w:rsidRDefault="00A828AE" w:rsidP="00A828AE">
      <w:pPr>
        <w:rPr>
          <w:b/>
          <w:bCs/>
          <w:sz w:val="56"/>
          <w:szCs w:val="56"/>
        </w:rPr>
      </w:pPr>
    </w:p>
    <w:p w14:paraId="140AC131" w14:textId="77777777" w:rsidR="00A828AE" w:rsidRDefault="00A828AE" w:rsidP="00A828AE">
      <w:pPr>
        <w:jc w:val="both"/>
        <w:rPr>
          <w:sz w:val="48"/>
          <w:szCs w:val="48"/>
        </w:rPr>
      </w:pPr>
      <w:r w:rsidRPr="00A828AE">
        <w:rPr>
          <w:sz w:val="48"/>
          <w:szCs w:val="48"/>
        </w:rPr>
        <w:t>InnovateTech Solutions is a rapidly growing technology company that specializes in providing innovative software and hardware solutions tailored to meet the needs of small and medium-sized businesses. We focus on developing custom solutions in cloud computing, enterprise resource planning (ERP), customer relationship management (CRM) systems, and secure hardware for business operations. Our mission is to empower businesses to reach their full potential through cutting-edge technology, enhancing productivity, and driving profitability.</w:t>
      </w:r>
    </w:p>
    <w:p w14:paraId="11039BCB" w14:textId="77777777" w:rsidR="0080668B" w:rsidRDefault="0080668B" w:rsidP="00A828AE">
      <w:pPr>
        <w:jc w:val="both"/>
        <w:rPr>
          <w:sz w:val="48"/>
          <w:szCs w:val="48"/>
        </w:rPr>
      </w:pPr>
    </w:p>
    <w:p w14:paraId="0B7208D0" w14:textId="77777777" w:rsidR="0080668B" w:rsidRDefault="0080668B" w:rsidP="00A828AE">
      <w:pPr>
        <w:jc w:val="both"/>
        <w:rPr>
          <w:sz w:val="48"/>
          <w:szCs w:val="48"/>
        </w:rPr>
      </w:pPr>
    </w:p>
    <w:p w14:paraId="21C219B8" w14:textId="77777777" w:rsidR="0080668B" w:rsidRPr="00A828AE" w:rsidRDefault="0080668B" w:rsidP="00A828AE">
      <w:pPr>
        <w:jc w:val="both"/>
        <w:rPr>
          <w:sz w:val="48"/>
          <w:szCs w:val="48"/>
        </w:rPr>
      </w:pPr>
    </w:p>
    <w:p w14:paraId="384F1D09" w14:textId="03E41794" w:rsidR="0080668B" w:rsidRPr="0080668B" w:rsidRDefault="0080668B" w:rsidP="00F37FEC">
      <w:pPr>
        <w:pStyle w:val="Heading1"/>
        <w:jc w:val="center"/>
      </w:pPr>
      <w:bookmarkStart w:id="1" w:name="_Toc189566536"/>
      <w:r w:rsidRPr="0080668B">
        <w:lastRenderedPageBreak/>
        <w:t>Products and Services:</w:t>
      </w:r>
      <w:bookmarkEnd w:id="1"/>
    </w:p>
    <w:p w14:paraId="1B42841F" w14:textId="689321F4" w:rsidR="00DD1FF8" w:rsidRPr="006964DE" w:rsidRDefault="0080668B" w:rsidP="00F37FEC">
      <w:pPr>
        <w:pStyle w:val="Heading2"/>
      </w:pPr>
      <w:bookmarkStart w:id="2" w:name="_Toc189566537"/>
      <w:r w:rsidRPr="0080668B">
        <w:t>Products:</w:t>
      </w:r>
      <w:bookmarkEnd w:id="2"/>
    </w:p>
    <w:p w14:paraId="019273F4" w14:textId="530F449A" w:rsidR="00DD1FF8" w:rsidRPr="0080668B" w:rsidRDefault="00DD1FF8" w:rsidP="0080668B">
      <w:pPr>
        <w:rPr>
          <w:sz w:val="52"/>
          <w:szCs w:val="52"/>
        </w:rPr>
      </w:pPr>
      <w:r>
        <w:rPr>
          <w:sz w:val="52"/>
          <w:szCs w:val="52"/>
        </w:rPr>
        <w:t xml:space="preserve">                 </w:t>
      </w:r>
      <w:r>
        <w:rPr>
          <w:noProof/>
          <w:sz w:val="48"/>
          <w:szCs w:val="48"/>
        </w:rPr>
        <w:drawing>
          <wp:inline distT="0" distB="0" distL="0" distR="0" wp14:anchorId="6EB797D1" wp14:editId="08F63670">
            <wp:extent cx="4523740" cy="1671145"/>
            <wp:effectExtent l="0" t="0" r="0" b="5715"/>
            <wp:docPr id="127420868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3BB1723" w14:textId="77777777" w:rsidR="0080668B" w:rsidRPr="0080668B" w:rsidRDefault="0080668B" w:rsidP="00DD1FF8">
      <w:pPr>
        <w:numPr>
          <w:ilvl w:val="0"/>
          <w:numId w:val="2"/>
        </w:numPr>
        <w:jc w:val="both"/>
        <w:rPr>
          <w:sz w:val="46"/>
          <w:szCs w:val="46"/>
        </w:rPr>
      </w:pPr>
      <w:r w:rsidRPr="0080668B">
        <w:rPr>
          <w:b/>
          <w:bCs/>
          <w:sz w:val="46"/>
          <w:szCs w:val="46"/>
        </w:rPr>
        <w:t>Custom Software Solutions:</w:t>
      </w:r>
      <w:r w:rsidRPr="0080668B">
        <w:rPr>
          <w:sz w:val="46"/>
          <w:szCs w:val="46"/>
        </w:rPr>
        <w:t xml:space="preserve"> We provide tailored software solutions including CRM, ERP, and inventory management systems that allow businesses to streamline operations.</w:t>
      </w:r>
    </w:p>
    <w:p w14:paraId="5B7368B0" w14:textId="77777777" w:rsidR="0080668B" w:rsidRPr="0080668B" w:rsidRDefault="0080668B" w:rsidP="00DD1FF8">
      <w:pPr>
        <w:numPr>
          <w:ilvl w:val="0"/>
          <w:numId w:val="2"/>
        </w:numPr>
        <w:jc w:val="both"/>
        <w:rPr>
          <w:sz w:val="46"/>
          <w:szCs w:val="46"/>
        </w:rPr>
      </w:pPr>
      <w:r w:rsidRPr="0080668B">
        <w:rPr>
          <w:b/>
          <w:bCs/>
          <w:sz w:val="46"/>
          <w:szCs w:val="46"/>
        </w:rPr>
        <w:t>Cloud Solutions:</w:t>
      </w:r>
      <w:r w:rsidRPr="0080668B">
        <w:rPr>
          <w:sz w:val="46"/>
          <w:szCs w:val="46"/>
        </w:rPr>
        <w:t xml:space="preserve"> Offering secure and scalable cloud services, including cloud storage, hosting, and data backup.</w:t>
      </w:r>
    </w:p>
    <w:p w14:paraId="4F6B77F2" w14:textId="60326D21" w:rsidR="0080668B" w:rsidRPr="0080668B" w:rsidRDefault="0080668B" w:rsidP="00DD1FF8">
      <w:pPr>
        <w:numPr>
          <w:ilvl w:val="0"/>
          <w:numId w:val="2"/>
        </w:numPr>
        <w:jc w:val="both"/>
        <w:rPr>
          <w:sz w:val="46"/>
          <w:szCs w:val="46"/>
        </w:rPr>
      </w:pPr>
      <w:r w:rsidRPr="0080668B">
        <w:rPr>
          <w:b/>
          <w:bCs/>
          <w:sz w:val="46"/>
          <w:szCs w:val="46"/>
        </w:rPr>
        <w:t>Hardware Solutions:</w:t>
      </w:r>
      <w:r w:rsidRPr="0080668B">
        <w:rPr>
          <w:sz w:val="46"/>
          <w:szCs w:val="46"/>
        </w:rPr>
        <w:t xml:space="preserve"> High-performance computing devices such as servers, workstations, and network infrastructure designed to handle enterprise-level operations.</w:t>
      </w:r>
    </w:p>
    <w:p w14:paraId="2CF7E69B" w14:textId="77777777" w:rsidR="0080668B" w:rsidRDefault="0080668B" w:rsidP="0080668B">
      <w:pPr>
        <w:rPr>
          <w:b/>
          <w:bCs/>
          <w:sz w:val="52"/>
          <w:szCs w:val="52"/>
        </w:rPr>
      </w:pPr>
    </w:p>
    <w:p w14:paraId="66DA2338" w14:textId="099179BC" w:rsidR="0080668B" w:rsidRDefault="0080668B" w:rsidP="00F37FEC">
      <w:pPr>
        <w:pStyle w:val="Heading2"/>
      </w:pPr>
      <w:bookmarkStart w:id="3" w:name="_Toc189566538"/>
      <w:r w:rsidRPr="0080668B">
        <w:lastRenderedPageBreak/>
        <w:t>Services:</w:t>
      </w:r>
      <w:bookmarkEnd w:id="3"/>
    </w:p>
    <w:p w14:paraId="3FB13C50" w14:textId="30EBC30D" w:rsidR="0080668B" w:rsidRDefault="00DD1FF8" w:rsidP="0080668B">
      <w:pPr>
        <w:rPr>
          <w:sz w:val="52"/>
          <w:szCs w:val="52"/>
        </w:rPr>
      </w:pPr>
      <w:r>
        <w:rPr>
          <w:noProof/>
          <w:sz w:val="52"/>
          <w:szCs w:val="52"/>
        </w:rPr>
        <w:drawing>
          <wp:inline distT="0" distB="0" distL="0" distR="0" wp14:anchorId="5FA6970C" wp14:editId="3FA9B563">
            <wp:extent cx="5627501" cy="1560435"/>
            <wp:effectExtent l="0" t="19050" r="0" b="20955"/>
            <wp:docPr id="1731798322"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FEB634B" w14:textId="77777777" w:rsidR="00DD1FF8" w:rsidRPr="0080668B" w:rsidRDefault="00DD1FF8" w:rsidP="0080668B">
      <w:pPr>
        <w:rPr>
          <w:sz w:val="52"/>
          <w:szCs w:val="52"/>
        </w:rPr>
      </w:pPr>
    </w:p>
    <w:p w14:paraId="5985FFF9" w14:textId="77777777" w:rsidR="0080668B" w:rsidRPr="0080668B" w:rsidRDefault="0080668B" w:rsidP="006964DE">
      <w:pPr>
        <w:numPr>
          <w:ilvl w:val="0"/>
          <w:numId w:val="3"/>
        </w:numPr>
        <w:jc w:val="both"/>
        <w:rPr>
          <w:sz w:val="48"/>
          <w:szCs w:val="48"/>
        </w:rPr>
      </w:pPr>
      <w:r w:rsidRPr="0080668B">
        <w:rPr>
          <w:b/>
          <w:bCs/>
          <w:sz w:val="48"/>
          <w:szCs w:val="48"/>
        </w:rPr>
        <w:t>Consulting Services:</w:t>
      </w:r>
      <w:r w:rsidRPr="0080668B">
        <w:rPr>
          <w:sz w:val="48"/>
          <w:szCs w:val="48"/>
        </w:rPr>
        <w:t xml:space="preserve"> Expert consultations to help businesses assess and optimize their tech stack.</w:t>
      </w:r>
    </w:p>
    <w:p w14:paraId="04B9CB21" w14:textId="77777777" w:rsidR="0080668B" w:rsidRPr="0080668B" w:rsidRDefault="0080668B" w:rsidP="006964DE">
      <w:pPr>
        <w:numPr>
          <w:ilvl w:val="0"/>
          <w:numId w:val="3"/>
        </w:numPr>
        <w:jc w:val="both"/>
        <w:rPr>
          <w:sz w:val="48"/>
          <w:szCs w:val="48"/>
        </w:rPr>
      </w:pPr>
      <w:r w:rsidRPr="0080668B">
        <w:rPr>
          <w:b/>
          <w:bCs/>
          <w:sz w:val="48"/>
          <w:szCs w:val="48"/>
        </w:rPr>
        <w:t>24/7 Customer Support:</w:t>
      </w:r>
      <w:r w:rsidRPr="0080668B">
        <w:rPr>
          <w:sz w:val="48"/>
          <w:szCs w:val="48"/>
        </w:rPr>
        <w:t xml:space="preserve"> Round-the-clock assistance for all clients to ensure uninterrupted business operations.</w:t>
      </w:r>
    </w:p>
    <w:p w14:paraId="41301102" w14:textId="19D3F5F4" w:rsidR="00A828AE" w:rsidRDefault="00A828AE">
      <w:pPr>
        <w:rPr>
          <w:noProof/>
          <w:sz w:val="48"/>
          <w:szCs w:val="48"/>
        </w:rPr>
      </w:pPr>
    </w:p>
    <w:p w14:paraId="5B585630" w14:textId="0FFF500B" w:rsidR="00EB073F" w:rsidRDefault="006964DE" w:rsidP="006964DE">
      <w:pPr>
        <w:rPr>
          <w:sz w:val="48"/>
          <w:szCs w:val="48"/>
        </w:rPr>
      </w:pPr>
      <w:r>
        <w:rPr>
          <w:sz w:val="48"/>
          <w:szCs w:val="48"/>
        </w:rPr>
        <w:t xml:space="preserve">By visiting this website more about products can be known: </w:t>
      </w:r>
      <w:hyperlink r:id="rId21" w:history="1">
        <w:r w:rsidRPr="009A4895">
          <w:rPr>
            <w:rStyle w:val="Hyperlink"/>
            <w:sz w:val="48"/>
            <w:szCs w:val="48"/>
          </w:rPr>
          <w:t>www.innovatetech.com/products</w:t>
        </w:r>
      </w:hyperlink>
    </w:p>
    <w:p w14:paraId="501F20F6" w14:textId="77777777" w:rsidR="006964DE" w:rsidRDefault="006964DE" w:rsidP="006964DE">
      <w:pPr>
        <w:rPr>
          <w:sz w:val="48"/>
          <w:szCs w:val="48"/>
        </w:rPr>
      </w:pPr>
    </w:p>
    <w:p w14:paraId="22442812" w14:textId="77777777" w:rsidR="006964DE" w:rsidRDefault="006964DE" w:rsidP="006964DE">
      <w:pPr>
        <w:rPr>
          <w:sz w:val="48"/>
          <w:szCs w:val="48"/>
        </w:rPr>
      </w:pPr>
    </w:p>
    <w:p w14:paraId="00147D77" w14:textId="36C7CA9D" w:rsidR="006964DE" w:rsidRPr="00683FAC" w:rsidRDefault="006964DE" w:rsidP="00F37FEC">
      <w:pPr>
        <w:pStyle w:val="Heading1"/>
        <w:jc w:val="center"/>
      </w:pPr>
      <w:bookmarkStart w:id="4" w:name="_Toc189566539"/>
      <w:r w:rsidRPr="00683FAC">
        <w:lastRenderedPageBreak/>
        <w:t>Business Plan</w:t>
      </w:r>
      <w:r w:rsidR="00476BDD">
        <w:t>:</w:t>
      </w:r>
      <w:bookmarkEnd w:id="4"/>
    </w:p>
    <w:p w14:paraId="2018EBB3" w14:textId="088894A4" w:rsidR="00683FAC" w:rsidRDefault="00683FAC" w:rsidP="00683FAC">
      <w:pPr>
        <w:jc w:val="center"/>
        <w:rPr>
          <w:b/>
          <w:bCs/>
          <w:sz w:val="48"/>
          <w:szCs w:val="48"/>
        </w:rPr>
      </w:pPr>
      <w:r>
        <w:rPr>
          <w:b/>
          <w:bCs/>
          <w:noProof/>
          <w:sz w:val="48"/>
          <w:szCs w:val="48"/>
        </w:rPr>
        <w:drawing>
          <wp:anchor distT="0" distB="0" distL="114300" distR="114300" simplePos="0" relativeHeight="251663360" behindDoc="0" locked="0" layoutInCell="1" allowOverlap="1" wp14:anchorId="44A91439" wp14:editId="3EEA5C80">
            <wp:simplePos x="0" y="0"/>
            <wp:positionH relativeFrom="column">
              <wp:posOffset>38100</wp:posOffset>
            </wp:positionH>
            <wp:positionV relativeFrom="paragraph">
              <wp:posOffset>510365</wp:posOffset>
            </wp:positionV>
            <wp:extent cx="6031624" cy="7126014"/>
            <wp:effectExtent l="0" t="0" r="26670" b="17780"/>
            <wp:wrapNone/>
            <wp:docPr id="312538947"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p>
    <w:p w14:paraId="6DC94137" w14:textId="05A1F00F" w:rsidR="006964DE" w:rsidRDefault="006964DE" w:rsidP="006964DE">
      <w:pPr>
        <w:rPr>
          <w:b/>
          <w:bCs/>
          <w:sz w:val="48"/>
          <w:szCs w:val="48"/>
        </w:rPr>
      </w:pPr>
    </w:p>
    <w:p w14:paraId="6CDA0A39" w14:textId="77777777" w:rsidR="00683FAC" w:rsidRDefault="00683FAC" w:rsidP="006964DE">
      <w:pPr>
        <w:rPr>
          <w:b/>
          <w:bCs/>
          <w:sz w:val="48"/>
          <w:szCs w:val="48"/>
        </w:rPr>
      </w:pPr>
    </w:p>
    <w:p w14:paraId="442ADA97" w14:textId="77777777" w:rsidR="00683FAC" w:rsidRDefault="00683FAC" w:rsidP="006964DE">
      <w:pPr>
        <w:rPr>
          <w:b/>
          <w:bCs/>
          <w:sz w:val="48"/>
          <w:szCs w:val="48"/>
        </w:rPr>
      </w:pPr>
    </w:p>
    <w:p w14:paraId="0BAF43F7" w14:textId="77777777" w:rsidR="00683FAC" w:rsidRDefault="00683FAC" w:rsidP="006964DE">
      <w:pPr>
        <w:rPr>
          <w:b/>
          <w:bCs/>
          <w:sz w:val="48"/>
          <w:szCs w:val="48"/>
        </w:rPr>
      </w:pPr>
    </w:p>
    <w:p w14:paraId="6DB3DE27" w14:textId="77777777" w:rsidR="00683FAC" w:rsidRDefault="00683FAC" w:rsidP="006964DE">
      <w:pPr>
        <w:rPr>
          <w:b/>
          <w:bCs/>
          <w:sz w:val="48"/>
          <w:szCs w:val="48"/>
        </w:rPr>
      </w:pPr>
    </w:p>
    <w:p w14:paraId="3A7B85D6" w14:textId="06B145CC" w:rsidR="00683FAC" w:rsidRDefault="00683FAC" w:rsidP="006964DE">
      <w:pPr>
        <w:rPr>
          <w:b/>
          <w:bCs/>
          <w:sz w:val="48"/>
          <w:szCs w:val="48"/>
        </w:rPr>
      </w:pPr>
    </w:p>
    <w:p w14:paraId="47F4B29A" w14:textId="77777777" w:rsidR="004339E8" w:rsidRDefault="004339E8" w:rsidP="006964DE">
      <w:pPr>
        <w:rPr>
          <w:b/>
          <w:bCs/>
          <w:sz w:val="48"/>
          <w:szCs w:val="48"/>
        </w:rPr>
      </w:pPr>
    </w:p>
    <w:p w14:paraId="43962D2C" w14:textId="77777777" w:rsidR="004339E8" w:rsidRDefault="004339E8" w:rsidP="006964DE">
      <w:pPr>
        <w:rPr>
          <w:b/>
          <w:bCs/>
          <w:sz w:val="48"/>
          <w:szCs w:val="48"/>
        </w:rPr>
      </w:pPr>
    </w:p>
    <w:p w14:paraId="550E2A61" w14:textId="77777777" w:rsidR="004339E8" w:rsidRDefault="004339E8" w:rsidP="006964DE">
      <w:pPr>
        <w:rPr>
          <w:b/>
          <w:bCs/>
          <w:sz w:val="48"/>
          <w:szCs w:val="48"/>
        </w:rPr>
      </w:pPr>
    </w:p>
    <w:p w14:paraId="17A7C402" w14:textId="77777777" w:rsidR="004339E8" w:rsidRDefault="004339E8" w:rsidP="006964DE">
      <w:pPr>
        <w:rPr>
          <w:b/>
          <w:bCs/>
          <w:sz w:val="48"/>
          <w:szCs w:val="48"/>
        </w:rPr>
      </w:pPr>
    </w:p>
    <w:p w14:paraId="0B4B11C0" w14:textId="77777777" w:rsidR="004339E8" w:rsidRDefault="004339E8" w:rsidP="006964DE">
      <w:pPr>
        <w:rPr>
          <w:b/>
          <w:bCs/>
          <w:sz w:val="48"/>
          <w:szCs w:val="48"/>
        </w:rPr>
      </w:pPr>
    </w:p>
    <w:p w14:paraId="1A2F4A05" w14:textId="77777777" w:rsidR="004339E8" w:rsidRDefault="004339E8" w:rsidP="006964DE">
      <w:pPr>
        <w:rPr>
          <w:b/>
          <w:bCs/>
          <w:sz w:val="48"/>
          <w:szCs w:val="48"/>
        </w:rPr>
      </w:pPr>
    </w:p>
    <w:p w14:paraId="1F201547" w14:textId="77777777" w:rsidR="004339E8" w:rsidRDefault="004339E8" w:rsidP="006964DE">
      <w:pPr>
        <w:rPr>
          <w:b/>
          <w:bCs/>
          <w:sz w:val="48"/>
          <w:szCs w:val="48"/>
        </w:rPr>
      </w:pPr>
    </w:p>
    <w:p w14:paraId="391E07D6" w14:textId="77777777" w:rsidR="004339E8" w:rsidRDefault="004339E8" w:rsidP="006964DE">
      <w:pPr>
        <w:rPr>
          <w:b/>
          <w:bCs/>
          <w:sz w:val="48"/>
          <w:szCs w:val="48"/>
        </w:rPr>
      </w:pPr>
    </w:p>
    <w:p w14:paraId="2A791E6A" w14:textId="77777777" w:rsidR="004339E8" w:rsidRPr="004339E8" w:rsidRDefault="004339E8" w:rsidP="00F37FEC">
      <w:pPr>
        <w:pStyle w:val="Heading1"/>
        <w:jc w:val="center"/>
      </w:pPr>
      <w:bookmarkStart w:id="5" w:name="_Toc189566540"/>
      <w:r w:rsidRPr="004339E8">
        <w:lastRenderedPageBreak/>
        <w:t>Sales and Cost Statistics:</w:t>
      </w:r>
      <w:bookmarkEnd w:id="5"/>
    </w:p>
    <w:p w14:paraId="03909F5B" w14:textId="77777777" w:rsidR="004339E8" w:rsidRDefault="004339E8" w:rsidP="00F37FEC">
      <w:pPr>
        <w:pStyle w:val="Heading2"/>
      </w:pPr>
      <w:bookmarkStart w:id="6" w:name="_Toc189566541"/>
      <w:r w:rsidRPr="004339E8">
        <w:t>Sales and Cost Tables:</w:t>
      </w:r>
      <w:bookmarkEnd w:id="6"/>
    </w:p>
    <w:p w14:paraId="7955DFF5" w14:textId="77777777" w:rsidR="004339E8" w:rsidRPr="004339E8" w:rsidRDefault="004339E8" w:rsidP="004339E8">
      <w:pPr>
        <w:rPr>
          <w:sz w:val="48"/>
          <w:szCs w:val="48"/>
          <w:u w:val="single"/>
        </w:rPr>
      </w:pPr>
    </w:p>
    <w:tbl>
      <w:tblPr>
        <w:tblStyle w:val="TableGrid"/>
        <w:tblW w:w="9708" w:type="dxa"/>
        <w:tblLook w:val="04A0" w:firstRow="1" w:lastRow="0" w:firstColumn="1" w:lastColumn="0" w:noHBand="0" w:noVBand="1"/>
      </w:tblPr>
      <w:tblGrid>
        <w:gridCol w:w="1653"/>
        <w:gridCol w:w="1653"/>
        <w:gridCol w:w="1511"/>
        <w:gridCol w:w="1511"/>
        <w:gridCol w:w="1869"/>
        <w:gridCol w:w="1511"/>
      </w:tblGrid>
      <w:tr w:rsidR="00B14C1B" w14:paraId="2DEF9813" w14:textId="77777777" w:rsidTr="00B14C1B">
        <w:trPr>
          <w:trHeight w:val="1012"/>
        </w:trPr>
        <w:tc>
          <w:tcPr>
            <w:tcW w:w="1653" w:type="dxa"/>
            <w:shd w:val="clear" w:color="auto" w:fill="FFE599" w:themeFill="accent4" w:themeFillTint="66"/>
          </w:tcPr>
          <w:p w14:paraId="68204DCC" w14:textId="3DDCEB60" w:rsidR="004339E8" w:rsidRPr="00B14C1B" w:rsidRDefault="004339E8" w:rsidP="00B14C1B">
            <w:pPr>
              <w:jc w:val="center"/>
              <w:rPr>
                <w:b/>
                <w:bCs/>
                <w:sz w:val="40"/>
                <w:szCs w:val="40"/>
              </w:rPr>
            </w:pPr>
            <w:r w:rsidRPr="00B14C1B">
              <w:rPr>
                <w:b/>
                <w:bCs/>
                <w:sz w:val="40"/>
                <w:szCs w:val="40"/>
              </w:rPr>
              <w:t>Year</w:t>
            </w:r>
          </w:p>
        </w:tc>
        <w:tc>
          <w:tcPr>
            <w:tcW w:w="1653" w:type="dxa"/>
            <w:shd w:val="clear" w:color="auto" w:fill="FFE599" w:themeFill="accent4" w:themeFillTint="66"/>
          </w:tcPr>
          <w:p w14:paraId="3A558804" w14:textId="02313376" w:rsidR="004339E8" w:rsidRPr="00B14C1B" w:rsidRDefault="004339E8" w:rsidP="00B14C1B">
            <w:pPr>
              <w:jc w:val="center"/>
              <w:rPr>
                <w:b/>
                <w:bCs/>
                <w:sz w:val="40"/>
                <w:szCs w:val="40"/>
              </w:rPr>
            </w:pPr>
            <w:r w:rsidRPr="00B14C1B">
              <w:rPr>
                <w:b/>
                <w:bCs/>
                <w:sz w:val="40"/>
                <w:szCs w:val="40"/>
              </w:rPr>
              <w:t>Sales Revenue ($)</w:t>
            </w:r>
          </w:p>
        </w:tc>
        <w:tc>
          <w:tcPr>
            <w:tcW w:w="1511" w:type="dxa"/>
            <w:shd w:val="clear" w:color="auto" w:fill="FFE599" w:themeFill="accent4" w:themeFillTint="66"/>
          </w:tcPr>
          <w:p w14:paraId="7E4FD36C" w14:textId="1703EE61" w:rsidR="004339E8" w:rsidRPr="00B14C1B" w:rsidRDefault="004339E8" w:rsidP="00B14C1B">
            <w:pPr>
              <w:jc w:val="center"/>
              <w:rPr>
                <w:b/>
                <w:bCs/>
                <w:sz w:val="40"/>
                <w:szCs w:val="40"/>
              </w:rPr>
            </w:pPr>
            <w:r w:rsidRPr="00B14C1B">
              <w:rPr>
                <w:b/>
                <w:bCs/>
                <w:sz w:val="40"/>
                <w:szCs w:val="40"/>
              </w:rPr>
              <w:t>Cost of Goods Sold ($)</w:t>
            </w:r>
          </w:p>
        </w:tc>
        <w:tc>
          <w:tcPr>
            <w:tcW w:w="1511" w:type="dxa"/>
            <w:shd w:val="clear" w:color="auto" w:fill="FFE599" w:themeFill="accent4" w:themeFillTint="66"/>
          </w:tcPr>
          <w:p w14:paraId="576ECB7F" w14:textId="71AD3AB3" w:rsidR="004339E8" w:rsidRPr="00B14C1B" w:rsidRDefault="004339E8" w:rsidP="00B14C1B">
            <w:pPr>
              <w:jc w:val="center"/>
              <w:rPr>
                <w:b/>
                <w:bCs/>
                <w:sz w:val="40"/>
                <w:szCs w:val="40"/>
              </w:rPr>
            </w:pPr>
            <w:r w:rsidRPr="00B14C1B">
              <w:rPr>
                <w:b/>
                <w:bCs/>
                <w:sz w:val="40"/>
                <w:szCs w:val="40"/>
              </w:rPr>
              <w:t>Gross Profit ($)</w:t>
            </w:r>
          </w:p>
        </w:tc>
        <w:tc>
          <w:tcPr>
            <w:tcW w:w="1869" w:type="dxa"/>
            <w:shd w:val="clear" w:color="auto" w:fill="FFE599" w:themeFill="accent4" w:themeFillTint="66"/>
          </w:tcPr>
          <w:p w14:paraId="5081AB51" w14:textId="31B53899" w:rsidR="004339E8" w:rsidRPr="00B14C1B" w:rsidRDefault="004339E8" w:rsidP="00B14C1B">
            <w:pPr>
              <w:jc w:val="center"/>
              <w:rPr>
                <w:b/>
                <w:bCs/>
                <w:sz w:val="40"/>
                <w:szCs w:val="40"/>
              </w:rPr>
            </w:pPr>
            <w:r w:rsidRPr="00B14C1B">
              <w:rPr>
                <w:b/>
                <w:bCs/>
                <w:sz w:val="40"/>
                <w:szCs w:val="40"/>
              </w:rPr>
              <w:t>Operating Expenses ($)</w:t>
            </w:r>
          </w:p>
        </w:tc>
        <w:tc>
          <w:tcPr>
            <w:tcW w:w="1511" w:type="dxa"/>
            <w:shd w:val="clear" w:color="auto" w:fill="FFE599" w:themeFill="accent4" w:themeFillTint="66"/>
          </w:tcPr>
          <w:p w14:paraId="199616A6" w14:textId="4FABD351" w:rsidR="004339E8" w:rsidRPr="00B14C1B" w:rsidRDefault="004339E8" w:rsidP="00B14C1B">
            <w:pPr>
              <w:jc w:val="center"/>
              <w:rPr>
                <w:b/>
                <w:bCs/>
                <w:sz w:val="40"/>
                <w:szCs w:val="40"/>
              </w:rPr>
            </w:pPr>
            <w:r w:rsidRPr="00B14C1B">
              <w:rPr>
                <w:b/>
                <w:bCs/>
                <w:sz w:val="40"/>
                <w:szCs w:val="40"/>
              </w:rPr>
              <w:t>Net Profit ($)</w:t>
            </w:r>
          </w:p>
        </w:tc>
      </w:tr>
      <w:tr w:rsidR="004339E8" w14:paraId="1D2B10A7" w14:textId="77777777" w:rsidTr="00B14C1B">
        <w:trPr>
          <w:trHeight w:val="1012"/>
        </w:trPr>
        <w:tc>
          <w:tcPr>
            <w:tcW w:w="1653" w:type="dxa"/>
          </w:tcPr>
          <w:p w14:paraId="5BA9EC77" w14:textId="09ADC7AF" w:rsidR="004339E8" w:rsidRPr="00B14C1B" w:rsidRDefault="004339E8" w:rsidP="00B14C1B">
            <w:pPr>
              <w:jc w:val="center"/>
              <w:rPr>
                <w:sz w:val="32"/>
                <w:szCs w:val="32"/>
              </w:rPr>
            </w:pPr>
            <w:r w:rsidRPr="00B14C1B">
              <w:rPr>
                <w:sz w:val="32"/>
                <w:szCs w:val="32"/>
              </w:rPr>
              <w:t>2023</w:t>
            </w:r>
          </w:p>
        </w:tc>
        <w:tc>
          <w:tcPr>
            <w:tcW w:w="1653" w:type="dxa"/>
          </w:tcPr>
          <w:p w14:paraId="20E169B9" w14:textId="0D25E7DB" w:rsidR="004339E8" w:rsidRPr="00B14C1B" w:rsidRDefault="004339E8" w:rsidP="00B14C1B">
            <w:pPr>
              <w:jc w:val="center"/>
              <w:rPr>
                <w:sz w:val="32"/>
                <w:szCs w:val="32"/>
              </w:rPr>
            </w:pPr>
            <w:r w:rsidRPr="00B14C1B">
              <w:rPr>
                <w:sz w:val="32"/>
                <w:szCs w:val="32"/>
              </w:rPr>
              <w:t>5,000,000</w:t>
            </w:r>
          </w:p>
        </w:tc>
        <w:tc>
          <w:tcPr>
            <w:tcW w:w="1511" w:type="dxa"/>
          </w:tcPr>
          <w:p w14:paraId="02A1A58B" w14:textId="23CBD89F" w:rsidR="004339E8" w:rsidRPr="00B14C1B" w:rsidRDefault="004339E8" w:rsidP="00B14C1B">
            <w:pPr>
              <w:jc w:val="center"/>
              <w:rPr>
                <w:sz w:val="32"/>
                <w:szCs w:val="32"/>
              </w:rPr>
            </w:pPr>
            <w:r w:rsidRPr="00B14C1B">
              <w:rPr>
                <w:sz w:val="32"/>
                <w:szCs w:val="32"/>
              </w:rPr>
              <w:t>2,000,000</w:t>
            </w:r>
          </w:p>
        </w:tc>
        <w:tc>
          <w:tcPr>
            <w:tcW w:w="1511" w:type="dxa"/>
          </w:tcPr>
          <w:p w14:paraId="0E5875FA" w14:textId="665DBA9E" w:rsidR="004339E8" w:rsidRPr="00B14C1B" w:rsidRDefault="004339E8" w:rsidP="00B14C1B">
            <w:pPr>
              <w:jc w:val="center"/>
              <w:rPr>
                <w:sz w:val="32"/>
                <w:szCs w:val="32"/>
              </w:rPr>
            </w:pPr>
            <w:r w:rsidRPr="00B14C1B">
              <w:rPr>
                <w:sz w:val="32"/>
                <w:szCs w:val="32"/>
              </w:rPr>
              <w:t>3,000,000</w:t>
            </w:r>
          </w:p>
        </w:tc>
        <w:tc>
          <w:tcPr>
            <w:tcW w:w="1869" w:type="dxa"/>
          </w:tcPr>
          <w:p w14:paraId="72B2BF4D" w14:textId="78408B3F" w:rsidR="004339E8" w:rsidRPr="00B14C1B" w:rsidRDefault="004339E8" w:rsidP="00B14C1B">
            <w:pPr>
              <w:jc w:val="center"/>
              <w:rPr>
                <w:sz w:val="32"/>
                <w:szCs w:val="32"/>
              </w:rPr>
            </w:pPr>
            <w:r w:rsidRPr="00B14C1B">
              <w:rPr>
                <w:sz w:val="32"/>
                <w:szCs w:val="32"/>
              </w:rPr>
              <w:t>1,000,000</w:t>
            </w:r>
          </w:p>
        </w:tc>
        <w:tc>
          <w:tcPr>
            <w:tcW w:w="1511" w:type="dxa"/>
          </w:tcPr>
          <w:p w14:paraId="4E61E8C1" w14:textId="7F346D2E" w:rsidR="004339E8" w:rsidRPr="00B14C1B" w:rsidRDefault="004339E8" w:rsidP="00B14C1B">
            <w:pPr>
              <w:jc w:val="center"/>
              <w:rPr>
                <w:sz w:val="32"/>
                <w:szCs w:val="32"/>
              </w:rPr>
            </w:pPr>
            <w:r w:rsidRPr="00B14C1B">
              <w:rPr>
                <w:sz w:val="32"/>
                <w:szCs w:val="32"/>
              </w:rPr>
              <w:t>2,000,000</w:t>
            </w:r>
          </w:p>
        </w:tc>
      </w:tr>
      <w:tr w:rsidR="004339E8" w14:paraId="1241598C" w14:textId="77777777" w:rsidTr="00B14C1B">
        <w:trPr>
          <w:trHeight w:val="1012"/>
        </w:trPr>
        <w:tc>
          <w:tcPr>
            <w:tcW w:w="1653" w:type="dxa"/>
          </w:tcPr>
          <w:p w14:paraId="182A96A9" w14:textId="317CA1BF" w:rsidR="004339E8" w:rsidRPr="00B14C1B" w:rsidRDefault="004339E8" w:rsidP="00B14C1B">
            <w:pPr>
              <w:jc w:val="center"/>
              <w:rPr>
                <w:sz w:val="32"/>
                <w:szCs w:val="32"/>
              </w:rPr>
            </w:pPr>
            <w:r w:rsidRPr="00B14C1B">
              <w:rPr>
                <w:sz w:val="32"/>
                <w:szCs w:val="32"/>
              </w:rPr>
              <w:t>2024</w:t>
            </w:r>
          </w:p>
        </w:tc>
        <w:tc>
          <w:tcPr>
            <w:tcW w:w="1653" w:type="dxa"/>
          </w:tcPr>
          <w:p w14:paraId="34E28984" w14:textId="311F2F53" w:rsidR="004339E8" w:rsidRPr="00B14C1B" w:rsidRDefault="004339E8" w:rsidP="00B14C1B">
            <w:pPr>
              <w:jc w:val="center"/>
              <w:rPr>
                <w:sz w:val="32"/>
                <w:szCs w:val="32"/>
              </w:rPr>
            </w:pPr>
            <w:r w:rsidRPr="00B14C1B">
              <w:rPr>
                <w:sz w:val="32"/>
                <w:szCs w:val="32"/>
              </w:rPr>
              <w:t>6,500,000</w:t>
            </w:r>
          </w:p>
        </w:tc>
        <w:tc>
          <w:tcPr>
            <w:tcW w:w="1511" w:type="dxa"/>
          </w:tcPr>
          <w:p w14:paraId="71C268AA" w14:textId="04045556" w:rsidR="004339E8" w:rsidRPr="00B14C1B" w:rsidRDefault="004339E8" w:rsidP="00B14C1B">
            <w:pPr>
              <w:jc w:val="center"/>
              <w:rPr>
                <w:sz w:val="32"/>
                <w:szCs w:val="32"/>
              </w:rPr>
            </w:pPr>
            <w:r w:rsidRPr="00B14C1B">
              <w:rPr>
                <w:sz w:val="32"/>
                <w:szCs w:val="32"/>
              </w:rPr>
              <w:t>2,500,000</w:t>
            </w:r>
          </w:p>
        </w:tc>
        <w:tc>
          <w:tcPr>
            <w:tcW w:w="1511" w:type="dxa"/>
          </w:tcPr>
          <w:p w14:paraId="4A36282F" w14:textId="20B8D405" w:rsidR="004339E8" w:rsidRPr="00B14C1B" w:rsidRDefault="004339E8" w:rsidP="00B14C1B">
            <w:pPr>
              <w:jc w:val="center"/>
              <w:rPr>
                <w:sz w:val="32"/>
                <w:szCs w:val="32"/>
              </w:rPr>
            </w:pPr>
            <w:r w:rsidRPr="00B14C1B">
              <w:rPr>
                <w:sz w:val="32"/>
                <w:szCs w:val="32"/>
              </w:rPr>
              <w:t>4,000,000</w:t>
            </w:r>
          </w:p>
        </w:tc>
        <w:tc>
          <w:tcPr>
            <w:tcW w:w="1869" w:type="dxa"/>
          </w:tcPr>
          <w:p w14:paraId="1AB0789B" w14:textId="3FE64DB7" w:rsidR="004339E8" w:rsidRPr="00B14C1B" w:rsidRDefault="004339E8" w:rsidP="00B14C1B">
            <w:pPr>
              <w:jc w:val="center"/>
              <w:rPr>
                <w:sz w:val="32"/>
                <w:szCs w:val="32"/>
              </w:rPr>
            </w:pPr>
            <w:r w:rsidRPr="00B14C1B">
              <w:rPr>
                <w:sz w:val="32"/>
                <w:szCs w:val="32"/>
              </w:rPr>
              <w:t>1,200,000</w:t>
            </w:r>
          </w:p>
        </w:tc>
        <w:tc>
          <w:tcPr>
            <w:tcW w:w="1511" w:type="dxa"/>
          </w:tcPr>
          <w:p w14:paraId="7F0F8A80" w14:textId="42B60DF0" w:rsidR="004339E8" w:rsidRPr="00B14C1B" w:rsidRDefault="004339E8" w:rsidP="00B14C1B">
            <w:pPr>
              <w:jc w:val="center"/>
              <w:rPr>
                <w:sz w:val="32"/>
                <w:szCs w:val="32"/>
              </w:rPr>
            </w:pPr>
            <w:r w:rsidRPr="00B14C1B">
              <w:rPr>
                <w:sz w:val="32"/>
                <w:szCs w:val="32"/>
              </w:rPr>
              <w:t>2,800,000</w:t>
            </w:r>
          </w:p>
        </w:tc>
      </w:tr>
      <w:tr w:rsidR="004339E8" w14:paraId="46CE1D74" w14:textId="77777777" w:rsidTr="00B14C1B">
        <w:trPr>
          <w:trHeight w:val="1012"/>
        </w:trPr>
        <w:tc>
          <w:tcPr>
            <w:tcW w:w="1653" w:type="dxa"/>
          </w:tcPr>
          <w:p w14:paraId="70150BE0" w14:textId="5FBC286D" w:rsidR="004339E8" w:rsidRPr="00B14C1B" w:rsidRDefault="004339E8" w:rsidP="00B14C1B">
            <w:pPr>
              <w:jc w:val="center"/>
              <w:rPr>
                <w:sz w:val="32"/>
                <w:szCs w:val="32"/>
              </w:rPr>
            </w:pPr>
            <w:r w:rsidRPr="00B14C1B">
              <w:rPr>
                <w:sz w:val="32"/>
                <w:szCs w:val="32"/>
              </w:rPr>
              <w:t>2025 (Projected)</w:t>
            </w:r>
          </w:p>
        </w:tc>
        <w:tc>
          <w:tcPr>
            <w:tcW w:w="1653" w:type="dxa"/>
          </w:tcPr>
          <w:p w14:paraId="72757D2B" w14:textId="601FE68F" w:rsidR="004339E8" w:rsidRPr="00B14C1B" w:rsidRDefault="004339E8" w:rsidP="00B14C1B">
            <w:pPr>
              <w:jc w:val="center"/>
              <w:rPr>
                <w:sz w:val="32"/>
                <w:szCs w:val="32"/>
              </w:rPr>
            </w:pPr>
            <w:r w:rsidRPr="00B14C1B">
              <w:rPr>
                <w:sz w:val="32"/>
                <w:szCs w:val="32"/>
              </w:rPr>
              <w:t>8,000,000</w:t>
            </w:r>
          </w:p>
        </w:tc>
        <w:tc>
          <w:tcPr>
            <w:tcW w:w="1511" w:type="dxa"/>
          </w:tcPr>
          <w:p w14:paraId="204FD0EF" w14:textId="5669F0B5" w:rsidR="004339E8" w:rsidRPr="00B14C1B" w:rsidRDefault="00B14C1B" w:rsidP="00B14C1B">
            <w:pPr>
              <w:jc w:val="center"/>
              <w:rPr>
                <w:sz w:val="32"/>
                <w:szCs w:val="32"/>
              </w:rPr>
            </w:pPr>
            <w:r w:rsidRPr="00B14C1B">
              <w:rPr>
                <w:sz w:val="32"/>
                <w:szCs w:val="32"/>
              </w:rPr>
              <w:t>3,000,000</w:t>
            </w:r>
          </w:p>
        </w:tc>
        <w:tc>
          <w:tcPr>
            <w:tcW w:w="1511" w:type="dxa"/>
          </w:tcPr>
          <w:p w14:paraId="310F3379" w14:textId="0FC40BE5" w:rsidR="004339E8" w:rsidRPr="00B14C1B" w:rsidRDefault="00B14C1B" w:rsidP="00B14C1B">
            <w:pPr>
              <w:jc w:val="center"/>
              <w:rPr>
                <w:sz w:val="32"/>
                <w:szCs w:val="32"/>
              </w:rPr>
            </w:pPr>
            <w:r w:rsidRPr="00B14C1B">
              <w:rPr>
                <w:sz w:val="32"/>
                <w:szCs w:val="32"/>
              </w:rPr>
              <w:t>5,000,000</w:t>
            </w:r>
          </w:p>
        </w:tc>
        <w:tc>
          <w:tcPr>
            <w:tcW w:w="1869" w:type="dxa"/>
          </w:tcPr>
          <w:p w14:paraId="2F3669D9" w14:textId="0051C3A4" w:rsidR="004339E8" w:rsidRPr="00B14C1B" w:rsidRDefault="00B14C1B" w:rsidP="00B14C1B">
            <w:pPr>
              <w:jc w:val="center"/>
              <w:rPr>
                <w:sz w:val="32"/>
                <w:szCs w:val="32"/>
              </w:rPr>
            </w:pPr>
            <w:r w:rsidRPr="00B14C1B">
              <w:rPr>
                <w:sz w:val="32"/>
                <w:szCs w:val="32"/>
              </w:rPr>
              <w:t>1,500,000</w:t>
            </w:r>
          </w:p>
        </w:tc>
        <w:tc>
          <w:tcPr>
            <w:tcW w:w="1511" w:type="dxa"/>
          </w:tcPr>
          <w:p w14:paraId="558768D9" w14:textId="2E367A8A" w:rsidR="004339E8" w:rsidRPr="00B14C1B" w:rsidRDefault="00B14C1B" w:rsidP="00B14C1B">
            <w:pPr>
              <w:jc w:val="center"/>
              <w:rPr>
                <w:sz w:val="32"/>
                <w:szCs w:val="32"/>
              </w:rPr>
            </w:pPr>
            <w:r w:rsidRPr="00B14C1B">
              <w:rPr>
                <w:sz w:val="32"/>
                <w:szCs w:val="32"/>
              </w:rPr>
              <w:t>3,500,000</w:t>
            </w:r>
          </w:p>
        </w:tc>
      </w:tr>
    </w:tbl>
    <w:p w14:paraId="5E3CBEBA" w14:textId="10FC32F3" w:rsidR="00B14C1B" w:rsidRDefault="00B14C1B" w:rsidP="006964DE">
      <w:pPr>
        <w:rPr>
          <w:b/>
          <w:bCs/>
          <w:sz w:val="48"/>
          <w:szCs w:val="48"/>
        </w:rPr>
      </w:pPr>
    </w:p>
    <w:p w14:paraId="405AAE3E" w14:textId="77777777" w:rsidR="00F37FEC" w:rsidRDefault="00476BDD" w:rsidP="005520B6">
      <w:pPr>
        <w:rPr>
          <w:b/>
          <w:bCs/>
          <w:sz w:val="48"/>
          <w:szCs w:val="48"/>
        </w:rPr>
      </w:pPr>
      <w:r w:rsidRPr="005520B6">
        <w:rPr>
          <w:noProof/>
        </w:rPr>
        <w:drawing>
          <wp:inline distT="0" distB="0" distL="0" distR="0" wp14:anchorId="119DA6A1" wp14:editId="54EA2CDC">
            <wp:extent cx="6134986" cy="2743200"/>
            <wp:effectExtent l="0" t="0" r="18415" b="0"/>
            <wp:docPr id="265331685" name="Chart 1">
              <a:extLst xmlns:a="http://schemas.openxmlformats.org/drawingml/2006/main">
                <a:ext uri="{FF2B5EF4-FFF2-40B4-BE49-F238E27FC236}">
                  <a16:creationId xmlns:a16="http://schemas.microsoft.com/office/drawing/2014/main" id="{1DFA85EA-2DE6-2383-4993-9880CCCB5D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D68BDBD" w14:textId="34F9ED33" w:rsidR="00B14C1B" w:rsidRPr="00F37FEC" w:rsidRDefault="00B14C1B" w:rsidP="00F37FEC">
      <w:pPr>
        <w:pStyle w:val="TOC3"/>
        <w:ind w:left="446"/>
      </w:pPr>
    </w:p>
    <w:sectPr w:rsidR="00B14C1B" w:rsidRPr="00F37FEC" w:rsidSect="005E5578">
      <w:headerReference w:type="default" r:id="rId28"/>
      <w:footerReference w:type="defaul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EF7E" w14:textId="77777777" w:rsidR="002C655E" w:rsidRDefault="002C655E" w:rsidP="00B667B5">
      <w:pPr>
        <w:spacing w:after="0" w:line="240" w:lineRule="auto"/>
      </w:pPr>
      <w:r>
        <w:separator/>
      </w:r>
    </w:p>
  </w:endnote>
  <w:endnote w:type="continuationSeparator" w:id="0">
    <w:p w14:paraId="6B78D191" w14:textId="77777777" w:rsidR="002C655E" w:rsidRDefault="002C655E" w:rsidP="00B66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451665"/>
      <w:docPartObj>
        <w:docPartGallery w:val="Page Numbers (Bottom of Page)"/>
        <w:docPartUnique/>
      </w:docPartObj>
    </w:sdtPr>
    <w:sdtEndPr>
      <w:rPr>
        <w:color w:val="7F7F7F" w:themeColor="background1" w:themeShade="7F"/>
        <w:spacing w:val="60"/>
      </w:rPr>
    </w:sdtEndPr>
    <w:sdtContent>
      <w:p w14:paraId="2DB2076B" w14:textId="7C05FA58" w:rsidR="00B667B5" w:rsidRDefault="00B667B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2769A08" w14:textId="77777777" w:rsidR="00B667B5" w:rsidRDefault="00B66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5E07" w14:textId="77777777" w:rsidR="002C655E" w:rsidRDefault="002C655E" w:rsidP="00B667B5">
      <w:pPr>
        <w:spacing w:after="0" w:line="240" w:lineRule="auto"/>
      </w:pPr>
      <w:r>
        <w:separator/>
      </w:r>
    </w:p>
  </w:footnote>
  <w:footnote w:type="continuationSeparator" w:id="0">
    <w:p w14:paraId="028296B3" w14:textId="77777777" w:rsidR="002C655E" w:rsidRDefault="002C655E" w:rsidP="00B66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53FB" w14:textId="77777777" w:rsidR="00F37FEC" w:rsidRDefault="00F37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06DDF"/>
    <w:multiLevelType w:val="multilevel"/>
    <w:tmpl w:val="A0E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844FE"/>
    <w:multiLevelType w:val="multilevel"/>
    <w:tmpl w:val="E95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44078"/>
    <w:multiLevelType w:val="multilevel"/>
    <w:tmpl w:val="DE5A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320936">
    <w:abstractNumId w:val="2"/>
  </w:num>
  <w:num w:numId="2" w16cid:durableId="320232435">
    <w:abstractNumId w:val="1"/>
  </w:num>
  <w:num w:numId="3" w16cid:durableId="154181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C8"/>
    <w:rsid w:val="000771AA"/>
    <w:rsid w:val="00102E00"/>
    <w:rsid w:val="002172C8"/>
    <w:rsid w:val="002C655E"/>
    <w:rsid w:val="004339E8"/>
    <w:rsid w:val="00476BDD"/>
    <w:rsid w:val="00536B81"/>
    <w:rsid w:val="005520B6"/>
    <w:rsid w:val="005E11AF"/>
    <w:rsid w:val="005E5578"/>
    <w:rsid w:val="00683FAC"/>
    <w:rsid w:val="006964DE"/>
    <w:rsid w:val="00796A6A"/>
    <w:rsid w:val="0080668B"/>
    <w:rsid w:val="0091006F"/>
    <w:rsid w:val="009B375E"/>
    <w:rsid w:val="00A828AE"/>
    <w:rsid w:val="00A97E03"/>
    <w:rsid w:val="00B14C1B"/>
    <w:rsid w:val="00B44C53"/>
    <w:rsid w:val="00B667B5"/>
    <w:rsid w:val="00C50BB1"/>
    <w:rsid w:val="00C96C27"/>
    <w:rsid w:val="00D66431"/>
    <w:rsid w:val="00DD1FF8"/>
    <w:rsid w:val="00E144DF"/>
    <w:rsid w:val="00E506B4"/>
    <w:rsid w:val="00EB073F"/>
    <w:rsid w:val="00EB77E9"/>
    <w:rsid w:val="00F2278E"/>
    <w:rsid w:val="00F37FEC"/>
    <w:rsid w:val="00F50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8B5D"/>
  <w15:chartTrackingRefBased/>
  <w15:docId w15:val="{FC42CC7E-61DA-49A1-A55E-9EFCF2A4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EC"/>
    <w:pPr>
      <w:keepNext/>
      <w:keepLines/>
      <w:spacing w:before="360" w:after="80"/>
      <w:outlineLvl w:val="0"/>
    </w:pPr>
    <w:rPr>
      <w:rFonts w:asciiTheme="majorHAnsi" w:eastAsiaTheme="majorEastAsia" w:hAnsiTheme="majorHAnsi" w:cstheme="majorBidi"/>
      <w:color w:val="2F5496" w:themeColor="accent1" w:themeShade="BF"/>
      <w:sz w:val="56"/>
      <w:szCs w:val="40"/>
    </w:rPr>
  </w:style>
  <w:style w:type="paragraph" w:styleId="Heading2">
    <w:name w:val="heading 2"/>
    <w:basedOn w:val="Normal"/>
    <w:next w:val="Normal"/>
    <w:link w:val="Heading2Char"/>
    <w:uiPriority w:val="9"/>
    <w:unhideWhenUsed/>
    <w:qFormat/>
    <w:rsid w:val="00F37FEC"/>
    <w:pPr>
      <w:keepNext/>
      <w:keepLines/>
      <w:spacing w:before="160" w:after="80"/>
      <w:outlineLvl w:val="1"/>
    </w:pPr>
    <w:rPr>
      <w:rFonts w:asciiTheme="majorHAnsi" w:eastAsiaTheme="majorEastAsia" w:hAnsiTheme="majorHAnsi" w:cstheme="majorBidi"/>
      <w:color w:val="2F5496" w:themeColor="accent1" w:themeShade="BF"/>
      <w:sz w:val="40"/>
      <w:szCs w:val="32"/>
    </w:rPr>
  </w:style>
  <w:style w:type="paragraph" w:styleId="Heading3">
    <w:name w:val="heading 3"/>
    <w:basedOn w:val="Normal"/>
    <w:next w:val="Normal"/>
    <w:link w:val="Heading3Char"/>
    <w:uiPriority w:val="9"/>
    <w:semiHidden/>
    <w:unhideWhenUsed/>
    <w:qFormat/>
    <w:rsid w:val="00217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EC"/>
    <w:rPr>
      <w:rFonts w:asciiTheme="majorHAnsi" w:eastAsiaTheme="majorEastAsia" w:hAnsiTheme="majorHAnsi" w:cstheme="majorBidi"/>
      <w:color w:val="2F5496" w:themeColor="accent1" w:themeShade="BF"/>
      <w:sz w:val="56"/>
      <w:szCs w:val="40"/>
    </w:rPr>
  </w:style>
  <w:style w:type="character" w:customStyle="1" w:styleId="Heading2Char">
    <w:name w:val="Heading 2 Char"/>
    <w:basedOn w:val="DefaultParagraphFont"/>
    <w:link w:val="Heading2"/>
    <w:uiPriority w:val="9"/>
    <w:rsid w:val="00F37FEC"/>
    <w:rPr>
      <w:rFonts w:asciiTheme="majorHAnsi" w:eastAsiaTheme="majorEastAsia" w:hAnsiTheme="majorHAnsi" w:cstheme="majorBidi"/>
      <w:color w:val="2F5496" w:themeColor="accent1" w:themeShade="BF"/>
      <w:sz w:val="40"/>
      <w:szCs w:val="32"/>
    </w:rPr>
  </w:style>
  <w:style w:type="character" w:customStyle="1" w:styleId="Heading3Char">
    <w:name w:val="Heading 3 Char"/>
    <w:basedOn w:val="DefaultParagraphFont"/>
    <w:link w:val="Heading3"/>
    <w:uiPriority w:val="9"/>
    <w:semiHidden/>
    <w:rsid w:val="00217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2C8"/>
    <w:rPr>
      <w:rFonts w:eastAsiaTheme="majorEastAsia" w:cstheme="majorBidi"/>
      <w:color w:val="272727" w:themeColor="text1" w:themeTint="D8"/>
    </w:rPr>
  </w:style>
  <w:style w:type="paragraph" w:styleId="Title">
    <w:name w:val="Title"/>
    <w:basedOn w:val="Normal"/>
    <w:next w:val="Normal"/>
    <w:link w:val="TitleChar"/>
    <w:uiPriority w:val="10"/>
    <w:qFormat/>
    <w:rsid w:val="00217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2C8"/>
    <w:pPr>
      <w:spacing w:before="160"/>
      <w:jc w:val="center"/>
    </w:pPr>
    <w:rPr>
      <w:i/>
      <w:iCs/>
      <w:color w:val="404040" w:themeColor="text1" w:themeTint="BF"/>
    </w:rPr>
  </w:style>
  <w:style w:type="character" w:customStyle="1" w:styleId="QuoteChar">
    <w:name w:val="Quote Char"/>
    <w:basedOn w:val="DefaultParagraphFont"/>
    <w:link w:val="Quote"/>
    <w:uiPriority w:val="29"/>
    <w:rsid w:val="002172C8"/>
    <w:rPr>
      <w:i/>
      <w:iCs/>
      <w:color w:val="404040" w:themeColor="text1" w:themeTint="BF"/>
    </w:rPr>
  </w:style>
  <w:style w:type="paragraph" w:styleId="ListParagraph">
    <w:name w:val="List Paragraph"/>
    <w:basedOn w:val="Normal"/>
    <w:uiPriority w:val="34"/>
    <w:qFormat/>
    <w:rsid w:val="002172C8"/>
    <w:pPr>
      <w:ind w:left="720"/>
      <w:contextualSpacing/>
    </w:pPr>
  </w:style>
  <w:style w:type="character" w:styleId="IntenseEmphasis">
    <w:name w:val="Intense Emphasis"/>
    <w:basedOn w:val="DefaultParagraphFont"/>
    <w:uiPriority w:val="21"/>
    <w:qFormat/>
    <w:rsid w:val="002172C8"/>
    <w:rPr>
      <w:i/>
      <w:iCs/>
      <w:color w:val="2F5496" w:themeColor="accent1" w:themeShade="BF"/>
    </w:rPr>
  </w:style>
  <w:style w:type="paragraph" w:styleId="IntenseQuote">
    <w:name w:val="Intense Quote"/>
    <w:basedOn w:val="Normal"/>
    <w:next w:val="Normal"/>
    <w:link w:val="IntenseQuoteChar"/>
    <w:uiPriority w:val="30"/>
    <w:qFormat/>
    <w:rsid w:val="00217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2C8"/>
    <w:rPr>
      <w:i/>
      <w:iCs/>
      <w:color w:val="2F5496" w:themeColor="accent1" w:themeShade="BF"/>
    </w:rPr>
  </w:style>
  <w:style w:type="character" w:styleId="IntenseReference">
    <w:name w:val="Intense Reference"/>
    <w:basedOn w:val="DefaultParagraphFont"/>
    <w:uiPriority w:val="32"/>
    <w:qFormat/>
    <w:rsid w:val="002172C8"/>
    <w:rPr>
      <w:b/>
      <w:bCs/>
      <w:smallCaps/>
      <w:color w:val="2F5496" w:themeColor="accent1" w:themeShade="BF"/>
      <w:spacing w:val="5"/>
    </w:rPr>
  </w:style>
  <w:style w:type="paragraph" w:styleId="NoSpacing">
    <w:name w:val="No Spacing"/>
    <w:link w:val="NoSpacingChar"/>
    <w:uiPriority w:val="1"/>
    <w:qFormat/>
    <w:rsid w:val="002172C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172C8"/>
    <w:rPr>
      <w:rFonts w:eastAsiaTheme="minorEastAsia"/>
      <w:kern w:val="0"/>
      <w14:ligatures w14:val="none"/>
    </w:rPr>
  </w:style>
  <w:style w:type="character" w:styleId="Hyperlink">
    <w:name w:val="Hyperlink"/>
    <w:basedOn w:val="DefaultParagraphFont"/>
    <w:uiPriority w:val="99"/>
    <w:unhideWhenUsed/>
    <w:rsid w:val="006964DE"/>
    <w:rPr>
      <w:color w:val="0563C1" w:themeColor="hyperlink"/>
      <w:u w:val="single"/>
    </w:rPr>
  </w:style>
  <w:style w:type="character" w:styleId="UnresolvedMention">
    <w:name w:val="Unresolved Mention"/>
    <w:basedOn w:val="DefaultParagraphFont"/>
    <w:uiPriority w:val="99"/>
    <w:semiHidden/>
    <w:unhideWhenUsed/>
    <w:rsid w:val="006964DE"/>
    <w:rPr>
      <w:color w:val="605E5C"/>
      <w:shd w:val="clear" w:color="auto" w:fill="E1DFDD"/>
    </w:rPr>
  </w:style>
  <w:style w:type="table" w:styleId="TableGrid">
    <w:name w:val="Table Grid"/>
    <w:basedOn w:val="TableNormal"/>
    <w:uiPriority w:val="39"/>
    <w:rsid w:val="00433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6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7B5"/>
  </w:style>
  <w:style w:type="paragraph" w:styleId="Footer">
    <w:name w:val="footer"/>
    <w:basedOn w:val="Normal"/>
    <w:link w:val="FooterChar"/>
    <w:uiPriority w:val="99"/>
    <w:unhideWhenUsed/>
    <w:rsid w:val="00B66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7B5"/>
  </w:style>
  <w:style w:type="paragraph" w:styleId="TOCHeading">
    <w:name w:val="TOC Heading"/>
    <w:basedOn w:val="Heading1"/>
    <w:next w:val="Normal"/>
    <w:uiPriority w:val="39"/>
    <w:unhideWhenUsed/>
    <w:qFormat/>
    <w:rsid w:val="00F37FEC"/>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F37FEC"/>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F37FEC"/>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F37FEC"/>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3636">
      <w:bodyDiv w:val="1"/>
      <w:marLeft w:val="0"/>
      <w:marRight w:val="0"/>
      <w:marTop w:val="0"/>
      <w:marBottom w:val="0"/>
      <w:divBdr>
        <w:top w:val="none" w:sz="0" w:space="0" w:color="auto"/>
        <w:left w:val="none" w:sz="0" w:space="0" w:color="auto"/>
        <w:bottom w:val="none" w:sz="0" w:space="0" w:color="auto"/>
        <w:right w:val="none" w:sz="0" w:space="0" w:color="auto"/>
      </w:divBdr>
    </w:div>
    <w:div w:id="709918491">
      <w:bodyDiv w:val="1"/>
      <w:marLeft w:val="0"/>
      <w:marRight w:val="0"/>
      <w:marTop w:val="0"/>
      <w:marBottom w:val="0"/>
      <w:divBdr>
        <w:top w:val="none" w:sz="0" w:space="0" w:color="auto"/>
        <w:left w:val="none" w:sz="0" w:space="0" w:color="auto"/>
        <w:bottom w:val="none" w:sz="0" w:space="0" w:color="auto"/>
        <w:right w:val="none" w:sz="0" w:space="0" w:color="auto"/>
      </w:divBdr>
    </w:div>
    <w:div w:id="718287444">
      <w:bodyDiv w:val="1"/>
      <w:marLeft w:val="0"/>
      <w:marRight w:val="0"/>
      <w:marTop w:val="0"/>
      <w:marBottom w:val="0"/>
      <w:divBdr>
        <w:top w:val="none" w:sz="0" w:space="0" w:color="auto"/>
        <w:left w:val="none" w:sz="0" w:space="0" w:color="auto"/>
        <w:bottom w:val="none" w:sz="0" w:space="0" w:color="auto"/>
        <w:right w:val="none" w:sz="0" w:space="0" w:color="auto"/>
      </w:divBdr>
    </w:div>
    <w:div w:id="916284973">
      <w:bodyDiv w:val="1"/>
      <w:marLeft w:val="0"/>
      <w:marRight w:val="0"/>
      <w:marTop w:val="0"/>
      <w:marBottom w:val="0"/>
      <w:divBdr>
        <w:top w:val="none" w:sz="0" w:space="0" w:color="auto"/>
        <w:left w:val="none" w:sz="0" w:space="0" w:color="auto"/>
        <w:bottom w:val="none" w:sz="0" w:space="0" w:color="auto"/>
        <w:right w:val="none" w:sz="0" w:space="0" w:color="auto"/>
      </w:divBdr>
    </w:div>
    <w:div w:id="1195583637">
      <w:bodyDiv w:val="1"/>
      <w:marLeft w:val="0"/>
      <w:marRight w:val="0"/>
      <w:marTop w:val="0"/>
      <w:marBottom w:val="0"/>
      <w:divBdr>
        <w:top w:val="none" w:sz="0" w:space="0" w:color="auto"/>
        <w:left w:val="none" w:sz="0" w:space="0" w:color="auto"/>
        <w:bottom w:val="none" w:sz="0" w:space="0" w:color="auto"/>
        <w:right w:val="none" w:sz="0" w:space="0" w:color="auto"/>
      </w:divBdr>
    </w:div>
    <w:div w:id="1797136677">
      <w:bodyDiv w:val="1"/>
      <w:marLeft w:val="0"/>
      <w:marRight w:val="0"/>
      <w:marTop w:val="0"/>
      <w:marBottom w:val="0"/>
      <w:divBdr>
        <w:top w:val="none" w:sz="0" w:space="0" w:color="auto"/>
        <w:left w:val="none" w:sz="0" w:space="0" w:color="auto"/>
        <w:bottom w:val="none" w:sz="0" w:space="0" w:color="auto"/>
        <w:right w:val="none" w:sz="0" w:space="0" w:color="auto"/>
      </w:divBdr>
    </w:div>
    <w:div w:id="206571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microsoft.com/office/2007/relationships/diagramDrawing" Target="diagrams/drawing3.xml"/><Relationship Id="rId3" Type="http://schemas.openxmlformats.org/officeDocument/2006/relationships/styles" Target="styles.xml"/><Relationship Id="rId21" Type="http://schemas.openxmlformats.org/officeDocument/2006/relationships/hyperlink" Target="http://www.innovatetech.com/products"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diagramColors" Target="diagrams/colors3.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diagramQuickStyle" Target="diagrams/quickStyle3.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diagramColors" Target="diagrams/colors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diagramData" Target="diagrams/data3.xml"/><Relationship Id="rId27" Type="http://schemas.openxmlformats.org/officeDocument/2006/relationships/chart" Target="charts/chart1.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t>Sales Chart:</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c:f>
              <c:strCache>
                <c:ptCount val="1"/>
                <c:pt idx="0">
                  <c:v>2023</c:v>
                </c:pt>
              </c:strCache>
            </c:strRef>
          </c:tx>
          <c:spPr>
            <a:solidFill>
              <a:schemeClr val="accent1"/>
            </a:solidFill>
            <a:ln>
              <a:noFill/>
            </a:ln>
            <a:effectLst/>
          </c:spPr>
          <c:invertIfNegative val="0"/>
          <c:cat>
            <c:strRef>
              <c:f>Sheet1!$B$1:$F$1</c:f>
              <c:strCache>
                <c:ptCount val="5"/>
                <c:pt idx="0">
                  <c:v>Sales Revenue ($)</c:v>
                </c:pt>
                <c:pt idx="1">
                  <c:v>Cost of Goods Sold ($)</c:v>
                </c:pt>
                <c:pt idx="2">
                  <c:v>Gross Profit ($)</c:v>
                </c:pt>
                <c:pt idx="3">
                  <c:v>Operating Expenses ($)</c:v>
                </c:pt>
                <c:pt idx="4">
                  <c:v>Net Profit ($)</c:v>
                </c:pt>
              </c:strCache>
            </c:strRef>
          </c:cat>
          <c:val>
            <c:numRef>
              <c:f>Sheet1!$B$2:$F$2</c:f>
              <c:numCache>
                <c:formatCode>#,##0</c:formatCode>
                <c:ptCount val="5"/>
                <c:pt idx="0">
                  <c:v>5000000</c:v>
                </c:pt>
                <c:pt idx="1">
                  <c:v>2000000</c:v>
                </c:pt>
                <c:pt idx="2">
                  <c:v>3000000</c:v>
                </c:pt>
                <c:pt idx="3">
                  <c:v>1000000</c:v>
                </c:pt>
                <c:pt idx="4">
                  <c:v>2000000</c:v>
                </c:pt>
              </c:numCache>
            </c:numRef>
          </c:val>
          <c:extLst>
            <c:ext xmlns:c16="http://schemas.microsoft.com/office/drawing/2014/chart" uri="{C3380CC4-5D6E-409C-BE32-E72D297353CC}">
              <c16:uniqueId val="{00000000-47D1-4033-B9AA-4465FB65F1F1}"/>
            </c:ext>
          </c:extLst>
        </c:ser>
        <c:ser>
          <c:idx val="1"/>
          <c:order val="1"/>
          <c:tx>
            <c:strRef>
              <c:f>Sheet1!$A$3</c:f>
              <c:strCache>
                <c:ptCount val="1"/>
                <c:pt idx="0">
                  <c:v>2024</c:v>
                </c:pt>
              </c:strCache>
            </c:strRef>
          </c:tx>
          <c:spPr>
            <a:solidFill>
              <a:schemeClr val="accent2"/>
            </a:solidFill>
            <a:ln>
              <a:noFill/>
            </a:ln>
            <a:effectLst/>
          </c:spPr>
          <c:invertIfNegative val="0"/>
          <c:cat>
            <c:strRef>
              <c:f>Sheet1!$B$1:$F$1</c:f>
              <c:strCache>
                <c:ptCount val="5"/>
                <c:pt idx="0">
                  <c:v>Sales Revenue ($)</c:v>
                </c:pt>
                <c:pt idx="1">
                  <c:v>Cost of Goods Sold ($)</c:v>
                </c:pt>
                <c:pt idx="2">
                  <c:v>Gross Profit ($)</c:v>
                </c:pt>
                <c:pt idx="3">
                  <c:v>Operating Expenses ($)</c:v>
                </c:pt>
                <c:pt idx="4">
                  <c:v>Net Profit ($)</c:v>
                </c:pt>
              </c:strCache>
            </c:strRef>
          </c:cat>
          <c:val>
            <c:numRef>
              <c:f>Sheet1!$B$3:$F$3</c:f>
              <c:numCache>
                <c:formatCode>#,##0</c:formatCode>
                <c:ptCount val="5"/>
                <c:pt idx="0">
                  <c:v>6500000</c:v>
                </c:pt>
                <c:pt idx="1">
                  <c:v>2500000</c:v>
                </c:pt>
                <c:pt idx="2">
                  <c:v>4000000</c:v>
                </c:pt>
                <c:pt idx="3">
                  <c:v>1200000</c:v>
                </c:pt>
                <c:pt idx="4">
                  <c:v>2800000</c:v>
                </c:pt>
              </c:numCache>
            </c:numRef>
          </c:val>
          <c:extLst>
            <c:ext xmlns:c16="http://schemas.microsoft.com/office/drawing/2014/chart" uri="{C3380CC4-5D6E-409C-BE32-E72D297353CC}">
              <c16:uniqueId val="{00000001-47D1-4033-B9AA-4465FB65F1F1}"/>
            </c:ext>
          </c:extLst>
        </c:ser>
        <c:ser>
          <c:idx val="2"/>
          <c:order val="2"/>
          <c:tx>
            <c:strRef>
              <c:f>Sheet1!$A$4</c:f>
              <c:strCache>
                <c:ptCount val="1"/>
                <c:pt idx="0">
                  <c:v>2025 (Projected)</c:v>
                </c:pt>
              </c:strCache>
            </c:strRef>
          </c:tx>
          <c:spPr>
            <a:solidFill>
              <a:schemeClr val="accent3"/>
            </a:solidFill>
            <a:ln>
              <a:noFill/>
            </a:ln>
            <a:effectLst/>
          </c:spPr>
          <c:invertIfNegative val="0"/>
          <c:cat>
            <c:strRef>
              <c:f>Sheet1!$B$1:$F$1</c:f>
              <c:strCache>
                <c:ptCount val="5"/>
                <c:pt idx="0">
                  <c:v>Sales Revenue ($)</c:v>
                </c:pt>
                <c:pt idx="1">
                  <c:v>Cost of Goods Sold ($)</c:v>
                </c:pt>
                <c:pt idx="2">
                  <c:v>Gross Profit ($)</c:v>
                </c:pt>
                <c:pt idx="3">
                  <c:v>Operating Expenses ($)</c:v>
                </c:pt>
                <c:pt idx="4">
                  <c:v>Net Profit ($)</c:v>
                </c:pt>
              </c:strCache>
            </c:strRef>
          </c:cat>
          <c:val>
            <c:numRef>
              <c:f>Sheet1!$B$4:$F$4</c:f>
              <c:numCache>
                <c:formatCode>#,##0</c:formatCode>
                <c:ptCount val="5"/>
                <c:pt idx="0">
                  <c:v>8000000</c:v>
                </c:pt>
                <c:pt idx="1">
                  <c:v>3000000</c:v>
                </c:pt>
                <c:pt idx="2">
                  <c:v>5000000</c:v>
                </c:pt>
                <c:pt idx="3">
                  <c:v>1500000</c:v>
                </c:pt>
                <c:pt idx="4">
                  <c:v>3500000</c:v>
                </c:pt>
              </c:numCache>
            </c:numRef>
          </c:val>
          <c:extLst>
            <c:ext xmlns:c16="http://schemas.microsoft.com/office/drawing/2014/chart" uri="{C3380CC4-5D6E-409C-BE32-E72D297353CC}">
              <c16:uniqueId val="{00000002-47D1-4033-B9AA-4465FB65F1F1}"/>
            </c:ext>
          </c:extLst>
        </c:ser>
        <c:dLbls>
          <c:showLegendKey val="0"/>
          <c:showVal val="0"/>
          <c:showCatName val="0"/>
          <c:showSerName val="0"/>
          <c:showPercent val="0"/>
          <c:showBubbleSize val="0"/>
        </c:dLbls>
        <c:gapWidth val="219"/>
        <c:overlap val="-27"/>
        <c:axId val="2053752479"/>
        <c:axId val="2053751039"/>
      </c:barChart>
      <c:catAx>
        <c:axId val="205375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751039"/>
        <c:crosses val="autoZero"/>
        <c:auto val="1"/>
        <c:lblAlgn val="ctr"/>
        <c:lblOffset val="100"/>
        <c:noMultiLvlLbl val="0"/>
      </c:catAx>
      <c:valAx>
        <c:axId val="205375103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752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DF46B8-65A7-4CC4-BA84-9F3FDC721113}"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0D785428-A525-42B9-8AB9-07EA206A82C3}">
      <dgm:prSet/>
      <dgm:spPr/>
      <dgm:t>
        <a:bodyPr/>
        <a:lstStyle/>
        <a:p>
          <a:r>
            <a:rPr lang="en-US"/>
            <a:t>Custom Software Solutions</a:t>
          </a:r>
        </a:p>
      </dgm:t>
    </dgm:pt>
    <dgm:pt modelId="{2FA54FD9-39D7-4008-849C-5C806EB19688}" type="parTrans" cxnId="{CC79664A-4EDB-42BD-B92E-5025A596A492}">
      <dgm:prSet/>
      <dgm:spPr/>
      <dgm:t>
        <a:bodyPr/>
        <a:lstStyle/>
        <a:p>
          <a:endParaRPr lang="en-US"/>
        </a:p>
      </dgm:t>
    </dgm:pt>
    <dgm:pt modelId="{D11F0AEE-AECC-4D8A-AD4F-6AC58BE8E20B}" type="sibTrans" cxnId="{CC79664A-4EDB-42BD-B92E-5025A596A492}">
      <dgm:prSet/>
      <dgm:spPr/>
      <dgm:t>
        <a:bodyPr/>
        <a:lstStyle/>
        <a:p>
          <a:endParaRPr lang="en-US"/>
        </a:p>
      </dgm:t>
    </dgm:pt>
    <dgm:pt modelId="{82D235D6-1F49-4798-9822-54321A65A48E}">
      <dgm:prSet/>
      <dgm:spPr/>
      <dgm:t>
        <a:bodyPr/>
        <a:lstStyle/>
        <a:p>
          <a:r>
            <a:rPr lang="en-US"/>
            <a:t>Cloud Solutions</a:t>
          </a:r>
        </a:p>
      </dgm:t>
    </dgm:pt>
    <dgm:pt modelId="{3076D8E0-6B15-4BBA-862A-AE123D483672}" type="parTrans" cxnId="{C482905C-D175-4692-A435-565DD3EB1953}">
      <dgm:prSet/>
      <dgm:spPr/>
      <dgm:t>
        <a:bodyPr/>
        <a:lstStyle/>
        <a:p>
          <a:endParaRPr lang="en-US"/>
        </a:p>
      </dgm:t>
    </dgm:pt>
    <dgm:pt modelId="{1C95D8E6-A514-4231-BEAE-2F6CBBF4C1B3}" type="sibTrans" cxnId="{C482905C-D175-4692-A435-565DD3EB1953}">
      <dgm:prSet/>
      <dgm:spPr/>
      <dgm:t>
        <a:bodyPr/>
        <a:lstStyle/>
        <a:p>
          <a:endParaRPr lang="en-US"/>
        </a:p>
      </dgm:t>
    </dgm:pt>
    <dgm:pt modelId="{4208515E-E1BE-4188-B5A6-6E1CF99C69BD}">
      <dgm:prSet/>
      <dgm:spPr/>
      <dgm:t>
        <a:bodyPr/>
        <a:lstStyle/>
        <a:p>
          <a:r>
            <a:rPr lang="en-US"/>
            <a:t>Hardware Solutions</a:t>
          </a:r>
        </a:p>
      </dgm:t>
    </dgm:pt>
    <dgm:pt modelId="{D796748A-2C34-4ADA-A612-FBE49AADF671}" type="parTrans" cxnId="{84378A63-F0DC-48E7-8C7D-94EC66FA9228}">
      <dgm:prSet/>
      <dgm:spPr/>
      <dgm:t>
        <a:bodyPr/>
        <a:lstStyle/>
        <a:p>
          <a:endParaRPr lang="en-US"/>
        </a:p>
      </dgm:t>
    </dgm:pt>
    <dgm:pt modelId="{64553505-5B7D-44F7-8734-BF42FAD1D61C}" type="sibTrans" cxnId="{84378A63-F0DC-48E7-8C7D-94EC66FA9228}">
      <dgm:prSet/>
      <dgm:spPr/>
      <dgm:t>
        <a:bodyPr/>
        <a:lstStyle/>
        <a:p>
          <a:endParaRPr lang="en-US"/>
        </a:p>
      </dgm:t>
    </dgm:pt>
    <dgm:pt modelId="{EA78031E-041B-410F-A261-12646CC7CBF7}" type="pres">
      <dgm:prSet presAssocID="{59DF46B8-65A7-4CC4-BA84-9F3FDC721113}" presName="Name0" presStyleCnt="0">
        <dgm:presLayoutVars>
          <dgm:chMax val="7"/>
          <dgm:chPref val="7"/>
          <dgm:dir/>
        </dgm:presLayoutVars>
      </dgm:prSet>
      <dgm:spPr/>
    </dgm:pt>
    <dgm:pt modelId="{45101677-E07C-4068-89D3-A367A7670A46}" type="pres">
      <dgm:prSet presAssocID="{59DF46B8-65A7-4CC4-BA84-9F3FDC721113}" presName="Name1" presStyleCnt="0"/>
      <dgm:spPr/>
    </dgm:pt>
    <dgm:pt modelId="{E5FF3EF5-9F3F-4501-8558-38DB27E6EFD5}" type="pres">
      <dgm:prSet presAssocID="{59DF46B8-65A7-4CC4-BA84-9F3FDC721113}" presName="cycle" presStyleCnt="0"/>
      <dgm:spPr/>
    </dgm:pt>
    <dgm:pt modelId="{20F1897D-22C8-46E9-B8DF-430A3EC862CF}" type="pres">
      <dgm:prSet presAssocID="{59DF46B8-65A7-4CC4-BA84-9F3FDC721113}" presName="srcNode" presStyleLbl="node1" presStyleIdx="0" presStyleCnt="3"/>
      <dgm:spPr/>
    </dgm:pt>
    <dgm:pt modelId="{C71CDE35-5D7B-4E20-98C8-2AFE51CFEB04}" type="pres">
      <dgm:prSet presAssocID="{59DF46B8-65A7-4CC4-BA84-9F3FDC721113}" presName="conn" presStyleLbl="parChTrans1D2" presStyleIdx="0" presStyleCnt="1"/>
      <dgm:spPr/>
    </dgm:pt>
    <dgm:pt modelId="{187E72B2-7A70-4A9A-A939-84BBBF66BAA7}" type="pres">
      <dgm:prSet presAssocID="{59DF46B8-65A7-4CC4-BA84-9F3FDC721113}" presName="extraNode" presStyleLbl="node1" presStyleIdx="0" presStyleCnt="3"/>
      <dgm:spPr/>
    </dgm:pt>
    <dgm:pt modelId="{C736C8EA-D1AD-476D-A8EF-F0250C0B2314}" type="pres">
      <dgm:prSet presAssocID="{59DF46B8-65A7-4CC4-BA84-9F3FDC721113}" presName="dstNode" presStyleLbl="node1" presStyleIdx="0" presStyleCnt="3"/>
      <dgm:spPr/>
    </dgm:pt>
    <dgm:pt modelId="{9DDA0CD1-585B-413E-B844-568C95301B05}" type="pres">
      <dgm:prSet presAssocID="{0D785428-A525-42B9-8AB9-07EA206A82C3}" presName="text_1" presStyleLbl="node1" presStyleIdx="0" presStyleCnt="3">
        <dgm:presLayoutVars>
          <dgm:bulletEnabled val="1"/>
        </dgm:presLayoutVars>
      </dgm:prSet>
      <dgm:spPr/>
    </dgm:pt>
    <dgm:pt modelId="{B8CCCF67-F01F-4D0D-997C-8D8BA1BE645F}" type="pres">
      <dgm:prSet presAssocID="{0D785428-A525-42B9-8AB9-07EA206A82C3}" presName="accent_1" presStyleCnt="0"/>
      <dgm:spPr/>
    </dgm:pt>
    <dgm:pt modelId="{81058EA4-D233-4656-9CE6-698F39630F85}" type="pres">
      <dgm:prSet presAssocID="{0D785428-A525-42B9-8AB9-07EA206A82C3}" presName="accentRepeatNode" presStyleLbl="solidFgAcc1" presStyleIdx="0" presStyleCnt="3"/>
      <dgm:spPr/>
    </dgm:pt>
    <dgm:pt modelId="{23E16D67-8763-4FE2-85E3-65BE6F76F772}" type="pres">
      <dgm:prSet presAssocID="{82D235D6-1F49-4798-9822-54321A65A48E}" presName="text_2" presStyleLbl="node1" presStyleIdx="1" presStyleCnt="3">
        <dgm:presLayoutVars>
          <dgm:bulletEnabled val="1"/>
        </dgm:presLayoutVars>
      </dgm:prSet>
      <dgm:spPr/>
    </dgm:pt>
    <dgm:pt modelId="{85625130-4FBA-46E5-AAB9-66F3850683C8}" type="pres">
      <dgm:prSet presAssocID="{82D235D6-1F49-4798-9822-54321A65A48E}" presName="accent_2" presStyleCnt="0"/>
      <dgm:spPr/>
    </dgm:pt>
    <dgm:pt modelId="{60E6FE65-4317-4187-B533-DC4B5EC5A7FD}" type="pres">
      <dgm:prSet presAssocID="{82D235D6-1F49-4798-9822-54321A65A48E}" presName="accentRepeatNode" presStyleLbl="solidFgAcc1" presStyleIdx="1" presStyleCnt="3"/>
      <dgm:spPr/>
    </dgm:pt>
    <dgm:pt modelId="{E62E07FB-5CEA-406A-8407-898F0A94EE1E}" type="pres">
      <dgm:prSet presAssocID="{4208515E-E1BE-4188-B5A6-6E1CF99C69BD}" presName="text_3" presStyleLbl="node1" presStyleIdx="2" presStyleCnt="3">
        <dgm:presLayoutVars>
          <dgm:bulletEnabled val="1"/>
        </dgm:presLayoutVars>
      </dgm:prSet>
      <dgm:spPr/>
    </dgm:pt>
    <dgm:pt modelId="{5F13588B-E6B0-48D4-B9EE-4294BC143A24}" type="pres">
      <dgm:prSet presAssocID="{4208515E-E1BE-4188-B5A6-6E1CF99C69BD}" presName="accent_3" presStyleCnt="0"/>
      <dgm:spPr/>
    </dgm:pt>
    <dgm:pt modelId="{87981EFD-EE0B-4302-AFB9-0E9218588910}" type="pres">
      <dgm:prSet presAssocID="{4208515E-E1BE-4188-B5A6-6E1CF99C69BD}" presName="accentRepeatNode" presStyleLbl="solidFgAcc1" presStyleIdx="2" presStyleCnt="3"/>
      <dgm:spPr/>
    </dgm:pt>
  </dgm:ptLst>
  <dgm:cxnLst>
    <dgm:cxn modelId="{C482905C-D175-4692-A435-565DD3EB1953}" srcId="{59DF46B8-65A7-4CC4-BA84-9F3FDC721113}" destId="{82D235D6-1F49-4798-9822-54321A65A48E}" srcOrd="1" destOrd="0" parTransId="{3076D8E0-6B15-4BBA-862A-AE123D483672}" sibTransId="{1C95D8E6-A514-4231-BEAE-2F6CBBF4C1B3}"/>
    <dgm:cxn modelId="{84378A63-F0DC-48E7-8C7D-94EC66FA9228}" srcId="{59DF46B8-65A7-4CC4-BA84-9F3FDC721113}" destId="{4208515E-E1BE-4188-B5A6-6E1CF99C69BD}" srcOrd="2" destOrd="0" parTransId="{D796748A-2C34-4ADA-A612-FBE49AADF671}" sibTransId="{64553505-5B7D-44F7-8734-BF42FAD1D61C}"/>
    <dgm:cxn modelId="{CC79664A-4EDB-42BD-B92E-5025A596A492}" srcId="{59DF46B8-65A7-4CC4-BA84-9F3FDC721113}" destId="{0D785428-A525-42B9-8AB9-07EA206A82C3}" srcOrd="0" destOrd="0" parTransId="{2FA54FD9-39D7-4008-849C-5C806EB19688}" sibTransId="{D11F0AEE-AECC-4D8A-AD4F-6AC58BE8E20B}"/>
    <dgm:cxn modelId="{5FEF1257-E452-4975-9EBB-8F199765DF01}" type="presOf" srcId="{D11F0AEE-AECC-4D8A-AD4F-6AC58BE8E20B}" destId="{C71CDE35-5D7B-4E20-98C8-2AFE51CFEB04}" srcOrd="0" destOrd="0" presId="urn:microsoft.com/office/officeart/2008/layout/VerticalCurvedList"/>
    <dgm:cxn modelId="{B2442578-9843-418F-BF7A-3CDC77F007DB}" type="presOf" srcId="{82D235D6-1F49-4798-9822-54321A65A48E}" destId="{23E16D67-8763-4FE2-85E3-65BE6F76F772}" srcOrd="0" destOrd="0" presId="urn:microsoft.com/office/officeart/2008/layout/VerticalCurvedList"/>
    <dgm:cxn modelId="{EAB08D7B-0E49-43D8-B2F8-E1E8C81959A4}" type="presOf" srcId="{4208515E-E1BE-4188-B5A6-6E1CF99C69BD}" destId="{E62E07FB-5CEA-406A-8407-898F0A94EE1E}" srcOrd="0" destOrd="0" presId="urn:microsoft.com/office/officeart/2008/layout/VerticalCurvedList"/>
    <dgm:cxn modelId="{614BD8BC-AE8F-4BBD-806D-008E80071532}" type="presOf" srcId="{0D785428-A525-42B9-8AB9-07EA206A82C3}" destId="{9DDA0CD1-585B-413E-B844-568C95301B05}" srcOrd="0" destOrd="0" presId="urn:microsoft.com/office/officeart/2008/layout/VerticalCurvedList"/>
    <dgm:cxn modelId="{A92E26C4-A8DA-47D9-9718-516135521B50}" type="presOf" srcId="{59DF46B8-65A7-4CC4-BA84-9F3FDC721113}" destId="{EA78031E-041B-410F-A261-12646CC7CBF7}" srcOrd="0" destOrd="0" presId="urn:microsoft.com/office/officeart/2008/layout/VerticalCurvedList"/>
    <dgm:cxn modelId="{92C7E517-FDF9-49F8-A9BE-E4D4324B904E}" type="presParOf" srcId="{EA78031E-041B-410F-A261-12646CC7CBF7}" destId="{45101677-E07C-4068-89D3-A367A7670A46}" srcOrd="0" destOrd="0" presId="urn:microsoft.com/office/officeart/2008/layout/VerticalCurvedList"/>
    <dgm:cxn modelId="{EB446655-98DD-4972-96AA-4B9265D4398B}" type="presParOf" srcId="{45101677-E07C-4068-89D3-A367A7670A46}" destId="{E5FF3EF5-9F3F-4501-8558-38DB27E6EFD5}" srcOrd="0" destOrd="0" presId="urn:microsoft.com/office/officeart/2008/layout/VerticalCurvedList"/>
    <dgm:cxn modelId="{CD7E59B8-2D20-462F-BE9C-6F6A9146C725}" type="presParOf" srcId="{E5FF3EF5-9F3F-4501-8558-38DB27E6EFD5}" destId="{20F1897D-22C8-46E9-B8DF-430A3EC862CF}" srcOrd="0" destOrd="0" presId="urn:microsoft.com/office/officeart/2008/layout/VerticalCurvedList"/>
    <dgm:cxn modelId="{FFA9C6B9-07F4-4B2E-923D-C85765C008AD}" type="presParOf" srcId="{E5FF3EF5-9F3F-4501-8558-38DB27E6EFD5}" destId="{C71CDE35-5D7B-4E20-98C8-2AFE51CFEB04}" srcOrd="1" destOrd="0" presId="urn:microsoft.com/office/officeart/2008/layout/VerticalCurvedList"/>
    <dgm:cxn modelId="{B3187CD1-815B-4A91-AEC8-956D0204BFDF}" type="presParOf" srcId="{E5FF3EF5-9F3F-4501-8558-38DB27E6EFD5}" destId="{187E72B2-7A70-4A9A-A939-84BBBF66BAA7}" srcOrd="2" destOrd="0" presId="urn:microsoft.com/office/officeart/2008/layout/VerticalCurvedList"/>
    <dgm:cxn modelId="{5C1A1ECB-7695-4571-864F-582EAE5E5472}" type="presParOf" srcId="{E5FF3EF5-9F3F-4501-8558-38DB27E6EFD5}" destId="{C736C8EA-D1AD-476D-A8EF-F0250C0B2314}" srcOrd="3" destOrd="0" presId="urn:microsoft.com/office/officeart/2008/layout/VerticalCurvedList"/>
    <dgm:cxn modelId="{7199E498-EA1D-45EA-80D3-52C5F90A935D}" type="presParOf" srcId="{45101677-E07C-4068-89D3-A367A7670A46}" destId="{9DDA0CD1-585B-413E-B844-568C95301B05}" srcOrd="1" destOrd="0" presId="urn:microsoft.com/office/officeart/2008/layout/VerticalCurvedList"/>
    <dgm:cxn modelId="{89487BA0-292B-4945-A36B-A775AF5E7D9D}" type="presParOf" srcId="{45101677-E07C-4068-89D3-A367A7670A46}" destId="{B8CCCF67-F01F-4D0D-997C-8D8BA1BE645F}" srcOrd="2" destOrd="0" presId="urn:microsoft.com/office/officeart/2008/layout/VerticalCurvedList"/>
    <dgm:cxn modelId="{A9CBAC03-2748-4259-A515-7CBA41D53568}" type="presParOf" srcId="{B8CCCF67-F01F-4D0D-997C-8D8BA1BE645F}" destId="{81058EA4-D233-4656-9CE6-698F39630F85}" srcOrd="0" destOrd="0" presId="urn:microsoft.com/office/officeart/2008/layout/VerticalCurvedList"/>
    <dgm:cxn modelId="{31F8FF95-A856-4031-9C01-B90AD7396EEA}" type="presParOf" srcId="{45101677-E07C-4068-89D3-A367A7670A46}" destId="{23E16D67-8763-4FE2-85E3-65BE6F76F772}" srcOrd="3" destOrd="0" presId="urn:microsoft.com/office/officeart/2008/layout/VerticalCurvedList"/>
    <dgm:cxn modelId="{6C33A013-BB86-4433-93B1-B8DA6153CCB9}" type="presParOf" srcId="{45101677-E07C-4068-89D3-A367A7670A46}" destId="{85625130-4FBA-46E5-AAB9-66F3850683C8}" srcOrd="4" destOrd="0" presId="urn:microsoft.com/office/officeart/2008/layout/VerticalCurvedList"/>
    <dgm:cxn modelId="{E674DB14-07EF-4035-9936-035F7319CDB6}" type="presParOf" srcId="{85625130-4FBA-46E5-AAB9-66F3850683C8}" destId="{60E6FE65-4317-4187-B533-DC4B5EC5A7FD}" srcOrd="0" destOrd="0" presId="urn:microsoft.com/office/officeart/2008/layout/VerticalCurvedList"/>
    <dgm:cxn modelId="{78B50A86-9C39-43F7-A660-A6F9592AE4B6}" type="presParOf" srcId="{45101677-E07C-4068-89D3-A367A7670A46}" destId="{E62E07FB-5CEA-406A-8407-898F0A94EE1E}" srcOrd="5" destOrd="0" presId="urn:microsoft.com/office/officeart/2008/layout/VerticalCurvedList"/>
    <dgm:cxn modelId="{47B765BC-7373-4B17-9497-BC589669DFA5}" type="presParOf" srcId="{45101677-E07C-4068-89D3-A367A7670A46}" destId="{5F13588B-E6B0-48D4-B9EE-4294BC143A24}" srcOrd="6" destOrd="0" presId="urn:microsoft.com/office/officeart/2008/layout/VerticalCurvedList"/>
    <dgm:cxn modelId="{52776CF2-6AF7-4E2C-9A49-589C1B33CDFE}" type="presParOf" srcId="{5F13588B-E6B0-48D4-B9EE-4294BC143A24}" destId="{87981EFD-EE0B-4302-AFB9-0E9218588910}" srcOrd="0" destOrd="0" presId="urn:microsoft.com/office/officeart/2008/layout/VerticalCurv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79EA9F-65CC-48EE-9BA6-FE526820D131}" type="doc">
      <dgm:prSet loTypeId="urn:microsoft.com/office/officeart/2005/8/layout/pyramid2" loCatId="pyramid" qsTypeId="urn:microsoft.com/office/officeart/2005/8/quickstyle/simple1" qsCatId="simple" csTypeId="urn:microsoft.com/office/officeart/2005/8/colors/accent1_2" csCatId="accent1" phldr="1"/>
      <dgm:spPr/>
    </dgm:pt>
    <dgm:pt modelId="{FBA23CEA-AAF3-43C6-857C-C239F58992DD}">
      <dgm:prSet/>
      <dgm:spPr/>
      <dgm:t>
        <a:bodyPr/>
        <a:lstStyle/>
        <a:p>
          <a:r>
            <a:rPr lang="en-US"/>
            <a:t>Consulting Services</a:t>
          </a:r>
        </a:p>
      </dgm:t>
    </dgm:pt>
    <dgm:pt modelId="{6ED6C8D6-3981-43DA-928B-8DA8CC0EA2B2}" type="parTrans" cxnId="{FC42DBBA-B6AD-47D9-BABC-D97C02930631}">
      <dgm:prSet/>
      <dgm:spPr/>
      <dgm:t>
        <a:bodyPr/>
        <a:lstStyle/>
        <a:p>
          <a:endParaRPr lang="en-US"/>
        </a:p>
      </dgm:t>
    </dgm:pt>
    <dgm:pt modelId="{D4CA6A0E-4F2A-47B6-87D2-AC608021B315}" type="sibTrans" cxnId="{FC42DBBA-B6AD-47D9-BABC-D97C02930631}">
      <dgm:prSet/>
      <dgm:spPr/>
      <dgm:t>
        <a:bodyPr/>
        <a:lstStyle/>
        <a:p>
          <a:endParaRPr lang="en-US"/>
        </a:p>
      </dgm:t>
    </dgm:pt>
    <dgm:pt modelId="{F10D8FDA-B17C-4D2D-8B77-589996170ED4}">
      <dgm:prSet/>
      <dgm:spPr/>
      <dgm:t>
        <a:bodyPr/>
        <a:lstStyle/>
        <a:p>
          <a:r>
            <a:rPr lang="en-US"/>
            <a:t>24/7 Customer Support</a:t>
          </a:r>
        </a:p>
      </dgm:t>
    </dgm:pt>
    <dgm:pt modelId="{751ACBB3-368D-4FD3-A5B5-2735EF5F14A3}" type="parTrans" cxnId="{0A0D6F6E-8338-49BF-99F2-56534899CEDD}">
      <dgm:prSet/>
      <dgm:spPr/>
      <dgm:t>
        <a:bodyPr/>
        <a:lstStyle/>
        <a:p>
          <a:endParaRPr lang="en-US"/>
        </a:p>
      </dgm:t>
    </dgm:pt>
    <dgm:pt modelId="{73C1D98E-563B-4730-A9BD-E60C0B8AB779}" type="sibTrans" cxnId="{0A0D6F6E-8338-49BF-99F2-56534899CEDD}">
      <dgm:prSet/>
      <dgm:spPr/>
      <dgm:t>
        <a:bodyPr/>
        <a:lstStyle/>
        <a:p>
          <a:endParaRPr lang="en-US"/>
        </a:p>
      </dgm:t>
    </dgm:pt>
    <dgm:pt modelId="{E159D012-B46D-486A-956C-0A35E58FAEDA}" type="pres">
      <dgm:prSet presAssocID="{5779EA9F-65CC-48EE-9BA6-FE526820D131}" presName="compositeShape" presStyleCnt="0">
        <dgm:presLayoutVars>
          <dgm:dir/>
          <dgm:resizeHandles/>
        </dgm:presLayoutVars>
      </dgm:prSet>
      <dgm:spPr/>
    </dgm:pt>
    <dgm:pt modelId="{0F1A5E68-9189-4F27-A2BA-AFAD471711D7}" type="pres">
      <dgm:prSet presAssocID="{5779EA9F-65CC-48EE-9BA6-FE526820D131}" presName="pyramid" presStyleLbl="node1" presStyleIdx="0" presStyleCnt="1"/>
      <dgm:spPr/>
    </dgm:pt>
    <dgm:pt modelId="{053BFE56-2207-45BF-BE19-F5BCB593A86A}" type="pres">
      <dgm:prSet presAssocID="{5779EA9F-65CC-48EE-9BA6-FE526820D131}" presName="theList" presStyleCnt="0"/>
      <dgm:spPr/>
    </dgm:pt>
    <dgm:pt modelId="{7455E8A7-11FE-439F-9561-EDCF3AD5212E}" type="pres">
      <dgm:prSet presAssocID="{FBA23CEA-AAF3-43C6-857C-C239F58992DD}" presName="aNode" presStyleLbl="fgAcc1" presStyleIdx="0" presStyleCnt="2">
        <dgm:presLayoutVars>
          <dgm:bulletEnabled val="1"/>
        </dgm:presLayoutVars>
      </dgm:prSet>
      <dgm:spPr/>
    </dgm:pt>
    <dgm:pt modelId="{95A59699-127F-47AC-AB7C-AF1C37A37C91}" type="pres">
      <dgm:prSet presAssocID="{FBA23CEA-AAF3-43C6-857C-C239F58992DD}" presName="aSpace" presStyleCnt="0"/>
      <dgm:spPr/>
    </dgm:pt>
    <dgm:pt modelId="{DD648158-162B-43F0-AC87-98E7635ED207}" type="pres">
      <dgm:prSet presAssocID="{F10D8FDA-B17C-4D2D-8B77-589996170ED4}" presName="aNode" presStyleLbl="fgAcc1" presStyleIdx="1" presStyleCnt="2">
        <dgm:presLayoutVars>
          <dgm:bulletEnabled val="1"/>
        </dgm:presLayoutVars>
      </dgm:prSet>
      <dgm:spPr/>
    </dgm:pt>
    <dgm:pt modelId="{4C54FC4A-4925-4842-9F63-7DF2C6D1D802}" type="pres">
      <dgm:prSet presAssocID="{F10D8FDA-B17C-4D2D-8B77-589996170ED4}" presName="aSpace" presStyleCnt="0"/>
      <dgm:spPr/>
    </dgm:pt>
  </dgm:ptLst>
  <dgm:cxnLst>
    <dgm:cxn modelId="{BC2A6B67-8224-4B2F-B5A3-72D652B7738A}" type="presOf" srcId="{F10D8FDA-B17C-4D2D-8B77-589996170ED4}" destId="{DD648158-162B-43F0-AC87-98E7635ED207}" srcOrd="0" destOrd="0" presId="urn:microsoft.com/office/officeart/2005/8/layout/pyramid2"/>
    <dgm:cxn modelId="{0A0D6F6E-8338-49BF-99F2-56534899CEDD}" srcId="{5779EA9F-65CC-48EE-9BA6-FE526820D131}" destId="{F10D8FDA-B17C-4D2D-8B77-589996170ED4}" srcOrd="1" destOrd="0" parTransId="{751ACBB3-368D-4FD3-A5B5-2735EF5F14A3}" sibTransId="{73C1D98E-563B-4730-A9BD-E60C0B8AB779}"/>
    <dgm:cxn modelId="{B8093F72-369D-4AEF-A7C4-D99559D1C73D}" type="presOf" srcId="{5779EA9F-65CC-48EE-9BA6-FE526820D131}" destId="{E159D012-B46D-486A-956C-0A35E58FAEDA}" srcOrd="0" destOrd="0" presId="urn:microsoft.com/office/officeart/2005/8/layout/pyramid2"/>
    <dgm:cxn modelId="{1BA7E2A7-B79A-48FE-A913-88E31A82EA42}" type="presOf" srcId="{FBA23CEA-AAF3-43C6-857C-C239F58992DD}" destId="{7455E8A7-11FE-439F-9561-EDCF3AD5212E}" srcOrd="0" destOrd="0" presId="urn:microsoft.com/office/officeart/2005/8/layout/pyramid2"/>
    <dgm:cxn modelId="{FC42DBBA-B6AD-47D9-BABC-D97C02930631}" srcId="{5779EA9F-65CC-48EE-9BA6-FE526820D131}" destId="{FBA23CEA-AAF3-43C6-857C-C239F58992DD}" srcOrd="0" destOrd="0" parTransId="{6ED6C8D6-3981-43DA-928B-8DA8CC0EA2B2}" sibTransId="{D4CA6A0E-4F2A-47B6-87D2-AC608021B315}"/>
    <dgm:cxn modelId="{B4F93949-F542-40AF-933B-6577B3D22A9A}" type="presParOf" srcId="{E159D012-B46D-486A-956C-0A35E58FAEDA}" destId="{0F1A5E68-9189-4F27-A2BA-AFAD471711D7}" srcOrd="0" destOrd="0" presId="urn:microsoft.com/office/officeart/2005/8/layout/pyramid2"/>
    <dgm:cxn modelId="{E91C1F3A-0E21-4D64-ACE6-4C898DB8F8BB}" type="presParOf" srcId="{E159D012-B46D-486A-956C-0A35E58FAEDA}" destId="{053BFE56-2207-45BF-BE19-F5BCB593A86A}" srcOrd="1" destOrd="0" presId="urn:microsoft.com/office/officeart/2005/8/layout/pyramid2"/>
    <dgm:cxn modelId="{14100F0D-5BFE-4503-83A2-550DD5EEFD29}" type="presParOf" srcId="{053BFE56-2207-45BF-BE19-F5BCB593A86A}" destId="{7455E8A7-11FE-439F-9561-EDCF3AD5212E}" srcOrd="0" destOrd="0" presId="urn:microsoft.com/office/officeart/2005/8/layout/pyramid2"/>
    <dgm:cxn modelId="{4474B846-A2A6-4A84-8B7B-6C0D93E61C84}" type="presParOf" srcId="{053BFE56-2207-45BF-BE19-F5BCB593A86A}" destId="{95A59699-127F-47AC-AB7C-AF1C37A37C91}" srcOrd="1" destOrd="0" presId="urn:microsoft.com/office/officeart/2005/8/layout/pyramid2"/>
    <dgm:cxn modelId="{BE80868F-67D7-4547-9B1F-78E5C5B711F1}" type="presParOf" srcId="{053BFE56-2207-45BF-BE19-F5BCB593A86A}" destId="{DD648158-162B-43F0-AC87-98E7635ED207}" srcOrd="2" destOrd="0" presId="urn:microsoft.com/office/officeart/2005/8/layout/pyramid2"/>
    <dgm:cxn modelId="{4631F9DD-626D-4DEE-AFE6-7DB4724EF234}" type="presParOf" srcId="{053BFE56-2207-45BF-BE19-F5BCB593A86A}" destId="{4C54FC4A-4925-4842-9F63-7DF2C6D1D802}" srcOrd="3" destOrd="0" presId="urn:microsoft.com/office/officeart/2005/8/layout/pyramid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C5F6563-AED6-4434-A67D-7E2B46FFB313}"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AB5E03E7-B98C-4C63-B484-D0F288F643B1}">
      <dgm:prSet phldrT="[Text]"/>
      <dgm:spPr/>
      <dgm:t>
        <a:bodyPr/>
        <a:lstStyle/>
        <a:p>
          <a:pPr algn="r"/>
          <a:r>
            <a:rPr lang="en-US" b="1" i="1"/>
            <a:t>Market Research</a:t>
          </a:r>
        </a:p>
      </dgm:t>
    </dgm:pt>
    <dgm:pt modelId="{4C60C6B3-DE3A-4993-BD36-C2757298AD0A}" type="parTrans" cxnId="{C810F3FE-5A26-47C0-9302-FD7B95D77522}">
      <dgm:prSet/>
      <dgm:spPr/>
      <dgm:t>
        <a:bodyPr/>
        <a:lstStyle/>
        <a:p>
          <a:endParaRPr lang="en-US"/>
        </a:p>
      </dgm:t>
    </dgm:pt>
    <dgm:pt modelId="{AF10F594-F993-4EAC-A377-CA3CF72F2524}" type="sibTrans" cxnId="{C810F3FE-5A26-47C0-9302-FD7B95D77522}">
      <dgm:prSet/>
      <dgm:spPr/>
      <dgm:t>
        <a:bodyPr/>
        <a:lstStyle/>
        <a:p>
          <a:endParaRPr lang="en-US"/>
        </a:p>
      </dgm:t>
    </dgm:pt>
    <dgm:pt modelId="{98AA8450-DFBF-4BA2-9B26-00F957A8FDEC}">
      <dgm:prSet phldrT="[Text]"/>
      <dgm:spPr/>
      <dgm:t>
        <a:bodyPr/>
        <a:lstStyle/>
        <a:p>
          <a:pPr algn="r"/>
          <a:r>
            <a:rPr lang="en-US" b="1" i="1"/>
            <a:t>Product Development</a:t>
          </a:r>
        </a:p>
      </dgm:t>
    </dgm:pt>
    <dgm:pt modelId="{FD897857-784F-4831-A9FC-9371C9483CAB}" type="parTrans" cxnId="{0853B94A-24F1-4D21-B395-9849F5143890}">
      <dgm:prSet/>
      <dgm:spPr/>
      <dgm:t>
        <a:bodyPr/>
        <a:lstStyle/>
        <a:p>
          <a:endParaRPr lang="en-US"/>
        </a:p>
      </dgm:t>
    </dgm:pt>
    <dgm:pt modelId="{9493B5E2-9620-4683-A186-EFEA64B0CD4D}" type="sibTrans" cxnId="{0853B94A-24F1-4D21-B395-9849F5143890}">
      <dgm:prSet/>
      <dgm:spPr/>
      <dgm:t>
        <a:bodyPr/>
        <a:lstStyle/>
        <a:p>
          <a:endParaRPr lang="en-US"/>
        </a:p>
      </dgm:t>
    </dgm:pt>
    <dgm:pt modelId="{A2EE9DCF-5CC4-4E11-AB5A-28CC5E39012A}">
      <dgm:prSet phldrT="[Text]"/>
      <dgm:spPr/>
      <dgm:t>
        <a:bodyPr/>
        <a:lstStyle/>
        <a:p>
          <a:pPr algn="r"/>
          <a:r>
            <a:rPr lang="en-US" b="1"/>
            <a:t>Marketing &amp; Sales Strategy</a:t>
          </a:r>
        </a:p>
        <a:p>
          <a:pPr algn="l"/>
          <a:endParaRPr lang="en-US" b="1"/>
        </a:p>
      </dgm:t>
    </dgm:pt>
    <dgm:pt modelId="{62C57048-BA2C-46BC-8A8F-A03A074A3F39}" type="parTrans" cxnId="{E250DDB9-7A74-4BBC-AA87-4E7CD2F0BE26}">
      <dgm:prSet/>
      <dgm:spPr/>
      <dgm:t>
        <a:bodyPr/>
        <a:lstStyle/>
        <a:p>
          <a:endParaRPr lang="en-US"/>
        </a:p>
      </dgm:t>
    </dgm:pt>
    <dgm:pt modelId="{9A3AA699-FE55-460E-9E83-3AE9D9DF4F32}" type="sibTrans" cxnId="{E250DDB9-7A74-4BBC-AA87-4E7CD2F0BE26}">
      <dgm:prSet/>
      <dgm:spPr/>
      <dgm:t>
        <a:bodyPr/>
        <a:lstStyle/>
        <a:p>
          <a:endParaRPr lang="en-US"/>
        </a:p>
      </dgm:t>
    </dgm:pt>
    <dgm:pt modelId="{FB8FE46C-ECD1-4DDE-B3D0-2DA8ADA77129}">
      <dgm:prSet/>
      <dgm:spPr/>
      <dgm:t>
        <a:bodyPr/>
        <a:lstStyle/>
        <a:p>
          <a:pPr algn="r"/>
          <a:r>
            <a:rPr lang="en-US" b="1"/>
            <a:t>Customer Engagement</a:t>
          </a:r>
          <a:endParaRPr lang="en-US"/>
        </a:p>
      </dgm:t>
    </dgm:pt>
    <dgm:pt modelId="{AD6F97FA-E70A-4114-BDA1-354050949089}" type="parTrans" cxnId="{7C855D10-0F82-4C88-814A-1FCE3E5334CB}">
      <dgm:prSet/>
      <dgm:spPr/>
      <dgm:t>
        <a:bodyPr/>
        <a:lstStyle/>
        <a:p>
          <a:endParaRPr lang="en-US"/>
        </a:p>
      </dgm:t>
    </dgm:pt>
    <dgm:pt modelId="{5A95DEEA-E0AF-4A80-85B6-D3928F16F8F4}" type="sibTrans" cxnId="{7C855D10-0F82-4C88-814A-1FCE3E5334CB}">
      <dgm:prSet/>
      <dgm:spPr/>
      <dgm:t>
        <a:bodyPr/>
        <a:lstStyle/>
        <a:p>
          <a:endParaRPr lang="en-US"/>
        </a:p>
      </dgm:t>
    </dgm:pt>
    <dgm:pt modelId="{EDD859A6-B7E3-4B86-9CA5-A3451FF067FA}">
      <dgm:prSet/>
      <dgm:spPr/>
      <dgm:t>
        <a:bodyPr/>
        <a:lstStyle/>
        <a:p>
          <a:endParaRPr lang="en-US"/>
        </a:p>
      </dgm:t>
    </dgm:pt>
    <dgm:pt modelId="{C4156665-B961-4148-B69E-355CF453F882}" type="parTrans" cxnId="{65831ACF-5FED-45B7-BEFA-ED6F28E00221}">
      <dgm:prSet/>
      <dgm:spPr/>
      <dgm:t>
        <a:bodyPr/>
        <a:lstStyle/>
        <a:p>
          <a:endParaRPr lang="en-US"/>
        </a:p>
      </dgm:t>
    </dgm:pt>
    <dgm:pt modelId="{897982D0-C852-497B-BEB4-22D9F2E15F34}" type="sibTrans" cxnId="{65831ACF-5FED-45B7-BEFA-ED6F28E00221}">
      <dgm:prSet/>
      <dgm:spPr/>
      <dgm:t>
        <a:bodyPr/>
        <a:lstStyle/>
        <a:p>
          <a:endParaRPr lang="en-US"/>
        </a:p>
      </dgm:t>
    </dgm:pt>
    <dgm:pt modelId="{8A9681A4-DA05-4C6A-8E40-B7CC9F06B5FA}">
      <dgm:prSet/>
      <dgm:spPr/>
      <dgm:t>
        <a:bodyPr/>
        <a:lstStyle/>
        <a:p>
          <a:pPr algn="r"/>
          <a:r>
            <a:rPr lang="en-US" b="1"/>
            <a:t>Expansion Plans </a:t>
          </a:r>
          <a:endParaRPr lang="en-US"/>
        </a:p>
      </dgm:t>
    </dgm:pt>
    <dgm:pt modelId="{A9BFFBDE-0186-4AA9-8307-42AB6745A76B}" type="parTrans" cxnId="{DF987EFA-C2AD-4084-BA36-176E78C73359}">
      <dgm:prSet/>
      <dgm:spPr/>
      <dgm:t>
        <a:bodyPr/>
        <a:lstStyle/>
        <a:p>
          <a:endParaRPr lang="en-US"/>
        </a:p>
      </dgm:t>
    </dgm:pt>
    <dgm:pt modelId="{A10E736B-9152-4008-8390-924372C4C9EF}" type="sibTrans" cxnId="{DF987EFA-C2AD-4084-BA36-176E78C73359}">
      <dgm:prSet/>
      <dgm:spPr/>
      <dgm:t>
        <a:bodyPr/>
        <a:lstStyle/>
        <a:p>
          <a:endParaRPr lang="en-US"/>
        </a:p>
      </dgm:t>
    </dgm:pt>
    <dgm:pt modelId="{D61127DA-3730-4586-BE88-118188482616}" type="pres">
      <dgm:prSet presAssocID="{7C5F6563-AED6-4434-A67D-7E2B46FFB313}" presName="outerComposite" presStyleCnt="0">
        <dgm:presLayoutVars>
          <dgm:chMax val="5"/>
          <dgm:dir/>
          <dgm:resizeHandles val="exact"/>
        </dgm:presLayoutVars>
      </dgm:prSet>
      <dgm:spPr/>
    </dgm:pt>
    <dgm:pt modelId="{AB46B0D6-859B-40EB-BFC7-FBECCD5FE47D}" type="pres">
      <dgm:prSet presAssocID="{7C5F6563-AED6-4434-A67D-7E2B46FFB313}" presName="dummyMaxCanvas" presStyleCnt="0">
        <dgm:presLayoutVars/>
      </dgm:prSet>
      <dgm:spPr/>
    </dgm:pt>
    <dgm:pt modelId="{0F75C4C1-7245-4778-B9E6-4C08F446D8ED}" type="pres">
      <dgm:prSet presAssocID="{7C5F6563-AED6-4434-A67D-7E2B46FFB313}" presName="FiveNodes_1" presStyleLbl="node1" presStyleIdx="0" presStyleCnt="5">
        <dgm:presLayoutVars>
          <dgm:bulletEnabled val="1"/>
        </dgm:presLayoutVars>
      </dgm:prSet>
      <dgm:spPr/>
    </dgm:pt>
    <dgm:pt modelId="{350F5CAA-1368-47C0-8424-B73D5DCF05C7}" type="pres">
      <dgm:prSet presAssocID="{7C5F6563-AED6-4434-A67D-7E2B46FFB313}" presName="FiveNodes_2" presStyleLbl="node1" presStyleIdx="1" presStyleCnt="5">
        <dgm:presLayoutVars>
          <dgm:bulletEnabled val="1"/>
        </dgm:presLayoutVars>
      </dgm:prSet>
      <dgm:spPr/>
    </dgm:pt>
    <dgm:pt modelId="{2174295F-21B1-4AD0-BE55-5AEB1281C7EF}" type="pres">
      <dgm:prSet presAssocID="{7C5F6563-AED6-4434-A67D-7E2B46FFB313}" presName="FiveNodes_3" presStyleLbl="node1" presStyleIdx="2" presStyleCnt="5">
        <dgm:presLayoutVars>
          <dgm:bulletEnabled val="1"/>
        </dgm:presLayoutVars>
      </dgm:prSet>
      <dgm:spPr/>
    </dgm:pt>
    <dgm:pt modelId="{A007C1ED-0A83-4DEB-A9CB-6C70D5F07F3C}" type="pres">
      <dgm:prSet presAssocID="{7C5F6563-AED6-4434-A67D-7E2B46FFB313}" presName="FiveNodes_4" presStyleLbl="node1" presStyleIdx="3" presStyleCnt="5">
        <dgm:presLayoutVars>
          <dgm:bulletEnabled val="1"/>
        </dgm:presLayoutVars>
      </dgm:prSet>
      <dgm:spPr/>
    </dgm:pt>
    <dgm:pt modelId="{A7ABD7D3-CE4F-431C-B95B-8C6C3A75A303}" type="pres">
      <dgm:prSet presAssocID="{7C5F6563-AED6-4434-A67D-7E2B46FFB313}" presName="FiveNodes_5" presStyleLbl="node1" presStyleIdx="4" presStyleCnt="5">
        <dgm:presLayoutVars>
          <dgm:bulletEnabled val="1"/>
        </dgm:presLayoutVars>
      </dgm:prSet>
      <dgm:spPr/>
    </dgm:pt>
    <dgm:pt modelId="{5BA9B3B8-3276-4CFD-8DBE-E4EA435BD5FA}" type="pres">
      <dgm:prSet presAssocID="{7C5F6563-AED6-4434-A67D-7E2B46FFB313}" presName="FiveConn_1-2" presStyleLbl="fgAccFollowNode1" presStyleIdx="0" presStyleCnt="4">
        <dgm:presLayoutVars>
          <dgm:bulletEnabled val="1"/>
        </dgm:presLayoutVars>
      </dgm:prSet>
      <dgm:spPr/>
    </dgm:pt>
    <dgm:pt modelId="{17371375-1488-42A8-823C-01846756011F}" type="pres">
      <dgm:prSet presAssocID="{7C5F6563-AED6-4434-A67D-7E2B46FFB313}" presName="FiveConn_2-3" presStyleLbl="fgAccFollowNode1" presStyleIdx="1" presStyleCnt="4">
        <dgm:presLayoutVars>
          <dgm:bulletEnabled val="1"/>
        </dgm:presLayoutVars>
      </dgm:prSet>
      <dgm:spPr/>
    </dgm:pt>
    <dgm:pt modelId="{3EB71270-CBAE-457F-9602-CC6517CAAB73}" type="pres">
      <dgm:prSet presAssocID="{7C5F6563-AED6-4434-A67D-7E2B46FFB313}" presName="FiveConn_3-4" presStyleLbl="fgAccFollowNode1" presStyleIdx="2" presStyleCnt="4">
        <dgm:presLayoutVars>
          <dgm:bulletEnabled val="1"/>
        </dgm:presLayoutVars>
      </dgm:prSet>
      <dgm:spPr/>
    </dgm:pt>
    <dgm:pt modelId="{D1A51DFA-16A8-4B9E-BB9D-4AC05730BAED}" type="pres">
      <dgm:prSet presAssocID="{7C5F6563-AED6-4434-A67D-7E2B46FFB313}" presName="FiveConn_4-5" presStyleLbl="fgAccFollowNode1" presStyleIdx="3" presStyleCnt="4">
        <dgm:presLayoutVars>
          <dgm:bulletEnabled val="1"/>
        </dgm:presLayoutVars>
      </dgm:prSet>
      <dgm:spPr/>
    </dgm:pt>
    <dgm:pt modelId="{C1C0B9C0-D929-430F-8712-8E3845FBEFDB}" type="pres">
      <dgm:prSet presAssocID="{7C5F6563-AED6-4434-A67D-7E2B46FFB313}" presName="FiveNodes_1_text" presStyleLbl="node1" presStyleIdx="4" presStyleCnt="5">
        <dgm:presLayoutVars>
          <dgm:bulletEnabled val="1"/>
        </dgm:presLayoutVars>
      </dgm:prSet>
      <dgm:spPr/>
    </dgm:pt>
    <dgm:pt modelId="{99F17E3C-1AB6-4CBD-9D17-820B7B279F96}" type="pres">
      <dgm:prSet presAssocID="{7C5F6563-AED6-4434-A67D-7E2B46FFB313}" presName="FiveNodes_2_text" presStyleLbl="node1" presStyleIdx="4" presStyleCnt="5">
        <dgm:presLayoutVars>
          <dgm:bulletEnabled val="1"/>
        </dgm:presLayoutVars>
      </dgm:prSet>
      <dgm:spPr/>
    </dgm:pt>
    <dgm:pt modelId="{C628A30B-9880-4259-8C87-E9BA570DEFC2}" type="pres">
      <dgm:prSet presAssocID="{7C5F6563-AED6-4434-A67D-7E2B46FFB313}" presName="FiveNodes_3_text" presStyleLbl="node1" presStyleIdx="4" presStyleCnt="5">
        <dgm:presLayoutVars>
          <dgm:bulletEnabled val="1"/>
        </dgm:presLayoutVars>
      </dgm:prSet>
      <dgm:spPr/>
    </dgm:pt>
    <dgm:pt modelId="{66819397-479E-41EE-8399-B45C4B818DB3}" type="pres">
      <dgm:prSet presAssocID="{7C5F6563-AED6-4434-A67D-7E2B46FFB313}" presName="FiveNodes_4_text" presStyleLbl="node1" presStyleIdx="4" presStyleCnt="5">
        <dgm:presLayoutVars>
          <dgm:bulletEnabled val="1"/>
        </dgm:presLayoutVars>
      </dgm:prSet>
      <dgm:spPr/>
    </dgm:pt>
    <dgm:pt modelId="{1D2BE0E3-EDBE-4AE8-99F3-18D3F7FC3A3C}" type="pres">
      <dgm:prSet presAssocID="{7C5F6563-AED6-4434-A67D-7E2B46FFB313}" presName="FiveNodes_5_text" presStyleLbl="node1" presStyleIdx="4" presStyleCnt="5">
        <dgm:presLayoutVars>
          <dgm:bulletEnabled val="1"/>
        </dgm:presLayoutVars>
      </dgm:prSet>
      <dgm:spPr/>
    </dgm:pt>
  </dgm:ptLst>
  <dgm:cxnLst>
    <dgm:cxn modelId="{7C855D10-0F82-4C88-814A-1FCE3E5334CB}" srcId="{7C5F6563-AED6-4434-A67D-7E2B46FFB313}" destId="{FB8FE46C-ECD1-4DDE-B3D0-2DA8ADA77129}" srcOrd="3" destOrd="0" parTransId="{AD6F97FA-E70A-4114-BDA1-354050949089}" sibTransId="{5A95DEEA-E0AF-4A80-85B6-D3928F16F8F4}"/>
    <dgm:cxn modelId="{620D5612-C3CC-446A-BCBF-9D68314C7421}" type="presOf" srcId="{FB8FE46C-ECD1-4DDE-B3D0-2DA8ADA77129}" destId="{66819397-479E-41EE-8399-B45C4B818DB3}" srcOrd="1" destOrd="0" presId="urn:microsoft.com/office/officeart/2005/8/layout/vProcess5"/>
    <dgm:cxn modelId="{6F649E2C-862F-489E-B320-74E9D8E8E090}" type="presOf" srcId="{9A3AA699-FE55-460E-9E83-3AE9D9DF4F32}" destId="{3EB71270-CBAE-457F-9602-CC6517CAAB73}" srcOrd="0" destOrd="0" presId="urn:microsoft.com/office/officeart/2005/8/layout/vProcess5"/>
    <dgm:cxn modelId="{5777A62C-DAD9-44BA-9D5C-A18D3794050F}" type="presOf" srcId="{FB8FE46C-ECD1-4DDE-B3D0-2DA8ADA77129}" destId="{A007C1ED-0A83-4DEB-A9CB-6C70D5F07F3C}" srcOrd="0" destOrd="0" presId="urn:microsoft.com/office/officeart/2005/8/layout/vProcess5"/>
    <dgm:cxn modelId="{AB983C2D-53F7-4DD3-ABF6-2D2CB02D4EA2}" type="presOf" srcId="{AB5E03E7-B98C-4C63-B484-D0F288F643B1}" destId="{0F75C4C1-7245-4778-B9E6-4C08F446D8ED}" srcOrd="0" destOrd="0" presId="urn:microsoft.com/office/officeart/2005/8/layout/vProcess5"/>
    <dgm:cxn modelId="{E27B5A2D-1CDD-448B-B0E2-55DA9C2EB6F1}" type="presOf" srcId="{5A95DEEA-E0AF-4A80-85B6-D3928F16F8F4}" destId="{D1A51DFA-16A8-4B9E-BB9D-4AC05730BAED}" srcOrd="0" destOrd="0" presId="urn:microsoft.com/office/officeart/2005/8/layout/vProcess5"/>
    <dgm:cxn modelId="{8C08345F-7223-4663-B1A1-5AFFD59DEDD1}" type="presOf" srcId="{8A9681A4-DA05-4C6A-8E40-B7CC9F06B5FA}" destId="{1D2BE0E3-EDBE-4AE8-99F3-18D3F7FC3A3C}" srcOrd="1" destOrd="0" presId="urn:microsoft.com/office/officeart/2005/8/layout/vProcess5"/>
    <dgm:cxn modelId="{0853B94A-24F1-4D21-B395-9849F5143890}" srcId="{7C5F6563-AED6-4434-A67D-7E2B46FFB313}" destId="{98AA8450-DFBF-4BA2-9B26-00F957A8FDEC}" srcOrd="1" destOrd="0" parTransId="{FD897857-784F-4831-A9FC-9371C9483CAB}" sibTransId="{9493B5E2-9620-4683-A186-EFEA64B0CD4D}"/>
    <dgm:cxn modelId="{1E877E73-051F-4E10-8C8D-ECB5B0750677}" type="presOf" srcId="{A2EE9DCF-5CC4-4E11-AB5A-28CC5E39012A}" destId="{2174295F-21B1-4AD0-BE55-5AEB1281C7EF}" srcOrd="0" destOrd="0" presId="urn:microsoft.com/office/officeart/2005/8/layout/vProcess5"/>
    <dgm:cxn modelId="{46A0F586-05BB-44D9-8605-F590B58ADC17}" type="presOf" srcId="{8A9681A4-DA05-4C6A-8E40-B7CC9F06B5FA}" destId="{A7ABD7D3-CE4F-431C-B95B-8C6C3A75A303}" srcOrd="0" destOrd="0" presId="urn:microsoft.com/office/officeart/2005/8/layout/vProcess5"/>
    <dgm:cxn modelId="{7E78C58D-EFCE-444D-B854-740F7DEB1271}" type="presOf" srcId="{7C5F6563-AED6-4434-A67D-7E2B46FFB313}" destId="{D61127DA-3730-4586-BE88-118188482616}" srcOrd="0" destOrd="0" presId="urn:microsoft.com/office/officeart/2005/8/layout/vProcess5"/>
    <dgm:cxn modelId="{C4635EA1-F7B0-4271-B8FB-9EB594BE436F}" type="presOf" srcId="{98AA8450-DFBF-4BA2-9B26-00F957A8FDEC}" destId="{99F17E3C-1AB6-4CBD-9D17-820B7B279F96}" srcOrd="1" destOrd="0" presId="urn:microsoft.com/office/officeart/2005/8/layout/vProcess5"/>
    <dgm:cxn modelId="{3C563BAB-3F85-45FF-AC28-71FFE26D1E7D}" type="presOf" srcId="{98AA8450-DFBF-4BA2-9B26-00F957A8FDEC}" destId="{350F5CAA-1368-47C0-8424-B73D5DCF05C7}" srcOrd="0" destOrd="0" presId="urn:microsoft.com/office/officeart/2005/8/layout/vProcess5"/>
    <dgm:cxn modelId="{F88AA7AF-35A2-41C0-928F-CF1DDD4560EB}" type="presOf" srcId="{A2EE9DCF-5CC4-4E11-AB5A-28CC5E39012A}" destId="{C628A30B-9880-4259-8C87-E9BA570DEFC2}" srcOrd="1" destOrd="0" presId="urn:microsoft.com/office/officeart/2005/8/layout/vProcess5"/>
    <dgm:cxn modelId="{C2E5A5B1-5127-4915-937B-E7E71E26BA45}" type="presOf" srcId="{AB5E03E7-B98C-4C63-B484-D0F288F643B1}" destId="{C1C0B9C0-D929-430F-8712-8E3845FBEFDB}" srcOrd="1" destOrd="0" presId="urn:microsoft.com/office/officeart/2005/8/layout/vProcess5"/>
    <dgm:cxn modelId="{E250DDB9-7A74-4BBC-AA87-4E7CD2F0BE26}" srcId="{7C5F6563-AED6-4434-A67D-7E2B46FFB313}" destId="{A2EE9DCF-5CC4-4E11-AB5A-28CC5E39012A}" srcOrd="2" destOrd="0" parTransId="{62C57048-BA2C-46BC-8A8F-A03A074A3F39}" sibTransId="{9A3AA699-FE55-460E-9E83-3AE9D9DF4F32}"/>
    <dgm:cxn modelId="{C9A44AC1-DA62-44B0-B035-CC7D3D8A05F2}" type="presOf" srcId="{AF10F594-F993-4EAC-A377-CA3CF72F2524}" destId="{5BA9B3B8-3276-4CFD-8DBE-E4EA435BD5FA}" srcOrd="0" destOrd="0" presId="urn:microsoft.com/office/officeart/2005/8/layout/vProcess5"/>
    <dgm:cxn modelId="{65831ACF-5FED-45B7-BEFA-ED6F28E00221}" srcId="{7C5F6563-AED6-4434-A67D-7E2B46FFB313}" destId="{EDD859A6-B7E3-4B86-9CA5-A3451FF067FA}" srcOrd="5" destOrd="0" parTransId="{C4156665-B961-4148-B69E-355CF453F882}" sibTransId="{897982D0-C852-497B-BEB4-22D9F2E15F34}"/>
    <dgm:cxn modelId="{FDB96BF8-B960-4C5C-928E-D74701C5DD1F}" type="presOf" srcId="{9493B5E2-9620-4683-A186-EFEA64B0CD4D}" destId="{17371375-1488-42A8-823C-01846756011F}" srcOrd="0" destOrd="0" presId="urn:microsoft.com/office/officeart/2005/8/layout/vProcess5"/>
    <dgm:cxn modelId="{DF987EFA-C2AD-4084-BA36-176E78C73359}" srcId="{7C5F6563-AED6-4434-A67D-7E2B46FFB313}" destId="{8A9681A4-DA05-4C6A-8E40-B7CC9F06B5FA}" srcOrd="4" destOrd="0" parTransId="{A9BFFBDE-0186-4AA9-8307-42AB6745A76B}" sibTransId="{A10E736B-9152-4008-8390-924372C4C9EF}"/>
    <dgm:cxn modelId="{C810F3FE-5A26-47C0-9302-FD7B95D77522}" srcId="{7C5F6563-AED6-4434-A67D-7E2B46FFB313}" destId="{AB5E03E7-B98C-4C63-B484-D0F288F643B1}" srcOrd="0" destOrd="0" parTransId="{4C60C6B3-DE3A-4993-BD36-C2757298AD0A}" sibTransId="{AF10F594-F993-4EAC-A377-CA3CF72F2524}"/>
    <dgm:cxn modelId="{3067808D-0F88-4BED-AFE0-4EAB223D157D}" type="presParOf" srcId="{D61127DA-3730-4586-BE88-118188482616}" destId="{AB46B0D6-859B-40EB-BFC7-FBECCD5FE47D}" srcOrd="0" destOrd="0" presId="urn:microsoft.com/office/officeart/2005/8/layout/vProcess5"/>
    <dgm:cxn modelId="{84B011F1-7C71-4439-A3DC-35A9DBEB4EEC}" type="presParOf" srcId="{D61127DA-3730-4586-BE88-118188482616}" destId="{0F75C4C1-7245-4778-B9E6-4C08F446D8ED}" srcOrd="1" destOrd="0" presId="urn:microsoft.com/office/officeart/2005/8/layout/vProcess5"/>
    <dgm:cxn modelId="{0C879C11-281E-49D6-A0D1-0E3DF95656F9}" type="presParOf" srcId="{D61127DA-3730-4586-BE88-118188482616}" destId="{350F5CAA-1368-47C0-8424-B73D5DCF05C7}" srcOrd="2" destOrd="0" presId="urn:microsoft.com/office/officeart/2005/8/layout/vProcess5"/>
    <dgm:cxn modelId="{5A83067B-98CA-450E-954B-5527732F78F0}" type="presParOf" srcId="{D61127DA-3730-4586-BE88-118188482616}" destId="{2174295F-21B1-4AD0-BE55-5AEB1281C7EF}" srcOrd="3" destOrd="0" presId="urn:microsoft.com/office/officeart/2005/8/layout/vProcess5"/>
    <dgm:cxn modelId="{F9C7942F-34B4-45A0-BC2E-8C17B9833196}" type="presParOf" srcId="{D61127DA-3730-4586-BE88-118188482616}" destId="{A007C1ED-0A83-4DEB-A9CB-6C70D5F07F3C}" srcOrd="4" destOrd="0" presId="urn:microsoft.com/office/officeart/2005/8/layout/vProcess5"/>
    <dgm:cxn modelId="{DB51A070-DA59-443B-9B42-EBCB88FF5494}" type="presParOf" srcId="{D61127DA-3730-4586-BE88-118188482616}" destId="{A7ABD7D3-CE4F-431C-B95B-8C6C3A75A303}" srcOrd="5" destOrd="0" presId="urn:microsoft.com/office/officeart/2005/8/layout/vProcess5"/>
    <dgm:cxn modelId="{BC274225-0D55-4165-A75D-C7681E259C6A}" type="presParOf" srcId="{D61127DA-3730-4586-BE88-118188482616}" destId="{5BA9B3B8-3276-4CFD-8DBE-E4EA435BD5FA}" srcOrd="6" destOrd="0" presId="urn:microsoft.com/office/officeart/2005/8/layout/vProcess5"/>
    <dgm:cxn modelId="{73ECFFD4-7DB4-4BD1-B26D-03D61E3072E2}" type="presParOf" srcId="{D61127DA-3730-4586-BE88-118188482616}" destId="{17371375-1488-42A8-823C-01846756011F}" srcOrd="7" destOrd="0" presId="urn:microsoft.com/office/officeart/2005/8/layout/vProcess5"/>
    <dgm:cxn modelId="{626DE287-6AA4-495E-ADD9-C8988440637D}" type="presParOf" srcId="{D61127DA-3730-4586-BE88-118188482616}" destId="{3EB71270-CBAE-457F-9602-CC6517CAAB73}" srcOrd="8" destOrd="0" presId="urn:microsoft.com/office/officeart/2005/8/layout/vProcess5"/>
    <dgm:cxn modelId="{B78F5A2E-90A5-409D-9BF7-60BD073DCD82}" type="presParOf" srcId="{D61127DA-3730-4586-BE88-118188482616}" destId="{D1A51DFA-16A8-4B9E-BB9D-4AC05730BAED}" srcOrd="9" destOrd="0" presId="urn:microsoft.com/office/officeart/2005/8/layout/vProcess5"/>
    <dgm:cxn modelId="{EFD6BC28-BBC6-4DA2-A907-BDDE24F601C5}" type="presParOf" srcId="{D61127DA-3730-4586-BE88-118188482616}" destId="{C1C0B9C0-D929-430F-8712-8E3845FBEFDB}" srcOrd="10" destOrd="0" presId="urn:microsoft.com/office/officeart/2005/8/layout/vProcess5"/>
    <dgm:cxn modelId="{B66DB167-D25C-4F2C-94DC-BA5026FFC1F7}" type="presParOf" srcId="{D61127DA-3730-4586-BE88-118188482616}" destId="{99F17E3C-1AB6-4CBD-9D17-820B7B279F96}" srcOrd="11" destOrd="0" presId="urn:microsoft.com/office/officeart/2005/8/layout/vProcess5"/>
    <dgm:cxn modelId="{867EC522-B2F9-4FAC-8CA1-317B8B9C4B44}" type="presParOf" srcId="{D61127DA-3730-4586-BE88-118188482616}" destId="{C628A30B-9880-4259-8C87-E9BA570DEFC2}" srcOrd="12" destOrd="0" presId="urn:microsoft.com/office/officeart/2005/8/layout/vProcess5"/>
    <dgm:cxn modelId="{29A9CEE2-AF75-4802-A7F4-1226C5947705}" type="presParOf" srcId="{D61127DA-3730-4586-BE88-118188482616}" destId="{66819397-479E-41EE-8399-B45C4B818DB3}" srcOrd="13" destOrd="0" presId="urn:microsoft.com/office/officeart/2005/8/layout/vProcess5"/>
    <dgm:cxn modelId="{B227AF88-FB7A-493F-B34A-B89F0D9259BE}" type="presParOf" srcId="{D61127DA-3730-4586-BE88-118188482616}" destId="{1D2BE0E3-EDBE-4AE8-99F3-18D3F7FC3A3C}" srcOrd="14" destOrd="0" presId="urn:microsoft.com/office/officeart/2005/8/layout/vProcess5"/>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1CDE35-5D7B-4E20-98C8-2AFE51CFEB04}">
      <dsp:nvSpPr>
        <dsp:cNvPr id="0" name=""/>
        <dsp:cNvSpPr/>
      </dsp:nvSpPr>
      <dsp:spPr>
        <a:xfrm>
          <a:off x="-1887103" y="-292836"/>
          <a:ext cx="2256818" cy="2256818"/>
        </a:xfrm>
        <a:prstGeom prst="blockArc">
          <a:avLst>
            <a:gd name="adj1" fmla="val 18900000"/>
            <a:gd name="adj2" fmla="val 2700000"/>
            <a:gd name="adj3" fmla="val 957"/>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DA0CD1-585B-413E-B844-568C95301B05}">
      <dsp:nvSpPr>
        <dsp:cNvPr id="0" name=""/>
        <dsp:cNvSpPr/>
      </dsp:nvSpPr>
      <dsp:spPr>
        <a:xfrm>
          <a:off x="237622" y="167114"/>
          <a:ext cx="4268723" cy="3342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5294" tIns="43180" rIns="43180" bIns="43180" numCol="1" spcCol="1270" anchor="ctr" anchorCtr="0">
          <a:noAutofit/>
        </a:bodyPr>
        <a:lstStyle/>
        <a:p>
          <a:pPr marL="0" lvl="0" indent="0" algn="l" defTabSz="755650">
            <a:lnSpc>
              <a:spcPct val="90000"/>
            </a:lnSpc>
            <a:spcBef>
              <a:spcPct val="0"/>
            </a:spcBef>
            <a:spcAft>
              <a:spcPct val="35000"/>
            </a:spcAft>
            <a:buNone/>
          </a:pPr>
          <a:r>
            <a:rPr lang="en-US" sz="1700" kern="1200"/>
            <a:t>Custom Software Solutions</a:t>
          </a:r>
        </a:p>
      </dsp:txBody>
      <dsp:txXfrm>
        <a:off x="237622" y="167114"/>
        <a:ext cx="4268723" cy="334229"/>
      </dsp:txXfrm>
    </dsp:sp>
    <dsp:sp modelId="{81058EA4-D233-4656-9CE6-698F39630F85}">
      <dsp:nvSpPr>
        <dsp:cNvPr id="0" name=""/>
        <dsp:cNvSpPr/>
      </dsp:nvSpPr>
      <dsp:spPr>
        <a:xfrm>
          <a:off x="28729" y="125335"/>
          <a:ext cx="417786" cy="41778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E16D67-8763-4FE2-85E3-65BE6F76F772}">
      <dsp:nvSpPr>
        <dsp:cNvPr id="0" name=""/>
        <dsp:cNvSpPr/>
      </dsp:nvSpPr>
      <dsp:spPr>
        <a:xfrm>
          <a:off x="359115" y="668458"/>
          <a:ext cx="4147231" cy="3342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5294" tIns="43180" rIns="43180" bIns="43180" numCol="1" spcCol="1270" anchor="ctr" anchorCtr="0">
          <a:noAutofit/>
        </a:bodyPr>
        <a:lstStyle/>
        <a:p>
          <a:pPr marL="0" lvl="0" indent="0" algn="l" defTabSz="755650">
            <a:lnSpc>
              <a:spcPct val="90000"/>
            </a:lnSpc>
            <a:spcBef>
              <a:spcPct val="0"/>
            </a:spcBef>
            <a:spcAft>
              <a:spcPct val="35000"/>
            </a:spcAft>
            <a:buNone/>
          </a:pPr>
          <a:r>
            <a:rPr lang="en-US" sz="1700" kern="1200"/>
            <a:t>Cloud Solutions</a:t>
          </a:r>
        </a:p>
      </dsp:txBody>
      <dsp:txXfrm>
        <a:off x="359115" y="668458"/>
        <a:ext cx="4147231" cy="334229"/>
      </dsp:txXfrm>
    </dsp:sp>
    <dsp:sp modelId="{60E6FE65-4317-4187-B533-DC4B5EC5A7FD}">
      <dsp:nvSpPr>
        <dsp:cNvPr id="0" name=""/>
        <dsp:cNvSpPr/>
      </dsp:nvSpPr>
      <dsp:spPr>
        <a:xfrm>
          <a:off x="150221" y="626679"/>
          <a:ext cx="417786" cy="41778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62E07FB-5CEA-406A-8407-898F0A94EE1E}">
      <dsp:nvSpPr>
        <dsp:cNvPr id="0" name=""/>
        <dsp:cNvSpPr/>
      </dsp:nvSpPr>
      <dsp:spPr>
        <a:xfrm>
          <a:off x="237622" y="1169801"/>
          <a:ext cx="4268723" cy="3342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5294" tIns="43180" rIns="43180" bIns="43180" numCol="1" spcCol="1270" anchor="ctr" anchorCtr="0">
          <a:noAutofit/>
        </a:bodyPr>
        <a:lstStyle/>
        <a:p>
          <a:pPr marL="0" lvl="0" indent="0" algn="l" defTabSz="755650">
            <a:lnSpc>
              <a:spcPct val="90000"/>
            </a:lnSpc>
            <a:spcBef>
              <a:spcPct val="0"/>
            </a:spcBef>
            <a:spcAft>
              <a:spcPct val="35000"/>
            </a:spcAft>
            <a:buNone/>
          </a:pPr>
          <a:r>
            <a:rPr lang="en-US" sz="1700" kern="1200"/>
            <a:t>Hardware Solutions</a:t>
          </a:r>
        </a:p>
      </dsp:txBody>
      <dsp:txXfrm>
        <a:off x="237622" y="1169801"/>
        <a:ext cx="4268723" cy="334229"/>
      </dsp:txXfrm>
    </dsp:sp>
    <dsp:sp modelId="{87981EFD-EE0B-4302-AFB9-0E9218588910}">
      <dsp:nvSpPr>
        <dsp:cNvPr id="0" name=""/>
        <dsp:cNvSpPr/>
      </dsp:nvSpPr>
      <dsp:spPr>
        <a:xfrm>
          <a:off x="28729" y="1128022"/>
          <a:ext cx="417786" cy="41778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1A5E68-9189-4F27-A2BA-AFAD471711D7}">
      <dsp:nvSpPr>
        <dsp:cNvPr id="0" name=""/>
        <dsp:cNvSpPr/>
      </dsp:nvSpPr>
      <dsp:spPr>
        <a:xfrm>
          <a:off x="1916500" y="0"/>
          <a:ext cx="1560435" cy="1560435"/>
        </a:xfrm>
        <a:prstGeom prst="triangl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55E8A7-11FE-439F-9561-EDCF3AD5212E}">
      <dsp:nvSpPr>
        <dsp:cNvPr id="0" name=""/>
        <dsp:cNvSpPr/>
      </dsp:nvSpPr>
      <dsp:spPr>
        <a:xfrm>
          <a:off x="2696717" y="156195"/>
          <a:ext cx="1014282" cy="554685"/>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Consulting Services</a:t>
          </a:r>
        </a:p>
      </dsp:txBody>
      <dsp:txXfrm>
        <a:off x="2723794" y="183272"/>
        <a:ext cx="960128" cy="500531"/>
      </dsp:txXfrm>
    </dsp:sp>
    <dsp:sp modelId="{DD648158-162B-43F0-AC87-98E7635ED207}">
      <dsp:nvSpPr>
        <dsp:cNvPr id="0" name=""/>
        <dsp:cNvSpPr/>
      </dsp:nvSpPr>
      <dsp:spPr>
        <a:xfrm>
          <a:off x="2696717" y="780217"/>
          <a:ext cx="1014282" cy="554685"/>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24/7 Customer Support</a:t>
          </a:r>
        </a:p>
      </dsp:txBody>
      <dsp:txXfrm>
        <a:off x="2723794" y="807294"/>
        <a:ext cx="960128" cy="50053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75C4C1-7245-4778-B9E6-4C08F446D8ED}">
      <dsp:nvSpPr>
        <dsp:cNvPr id="0" name=""/>
        <dsp:cNvSpPr/>
      </dsp:nvSpPr>
      <dsp:spPr>
        <a:xfrm>
          <a:off x="0" y="0"/>
          <a:ext cx="4644350" cy="1282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r" defTabSz="977900">
            <a:lnSpc>
              <a:spcPct val="90000"/>
            </a:lnSpc>
            <a:spcBef>
              <a:spcPct val="0"/>
            </a:spcBef>
            <a:spcAft>
              <a:spcPct val="35000"/>
            </a:spcAft>
            <a:buNone/>
          </a:pPr>
          <a:r>
            <a:rPr lang="en-US" sz="2200" b="1" i="1" kern="1200"/>
            <a:t>Market Research</a:t>
          </a:r>
        </a:p>
      </dsp:txBody>
      <dsp:txXfrm>
        <a:off x="37568" y="37568"/>
        <a:ext cx="3110163" cy="1207546"/>
      </dsp:txXfrm>
    </dsp:sp>
    <dsp:sp modelId="{350F5CAA-1368-47C0-8424-B73D5DCF05C7}">
      <dsp:nvSpPr>
        <dsp:cNvPr id="0" name=""/>
        <dsp:cNvSpPr/>
      </dsp:nvSpPr>
      <dsp:spPr>
        <a:xfrm>
          <a:off x="346818" y="1460832"/>
          <a:ext cx="4644350" cy="1282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r" defTabSz="977900">
            <a:lnSpc>
              <a:spcPct val="90000"/>
            </a:lnSpc>
            <a:spcBef>
              <a:spcPct val="0"/>
            </a:spcBef>
            <a:spcAft>
              <a:spcPct val="35000"/>
            </a:spcAft>
            <a:buNone/>
          </a:pPr>
          <a:r>
            <a:rPr lang="en-US" sz="2200" b="1" i="1" kern="1200"/>
            <a:t>Product Development</a:t>
          </a:r>
        </a:p>
      </dsp:txBody>
      <dsp:txXfrm>
        <a:off x="384386" y="1498400"/>
        <a:ext cx="3388652" cy="1207546"/>
      </dsp:txXfrm>
    </dsp:sp>
    <dsp:sp modelId="{2174295F-21B1-4AD0-BE55-5AEB1281C7EF}">
      <dsp:nvSpPr>
        <dsp:cNvPr id="0" name=""/>
        <dsp:cNvSpPr/>
      </dsp:nvSpPr>
      <dsp:spPr>
        <a:xfrm>
          <a:off x="693636" y="2921665"/>
          <a:ext cx="4644350" cy="1282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r" defTabSz="977900">
            <a:lnSpc>
              <a:spcPct val="90000"/>
            </a:lnSpc>
            <a:spcBef>
              <a:spcPct val="0"/>
            </a:spcBef>
            <a:spcAft>
              <a:spcPct val="35000"/>
            </a:spcAft>
            <a:buNone/>
          </a:pPr>
          <a:r>
            <a:rPr lang="en-US" sz="2200" b="1" kern="1200"/>
            <a:t>Marketing &amp; Sales Strategy</a:t>
          </a:r>
        </a:p>
        <a:p>
          <a:pPr marL="0" lvl="0" indent="0" algn="l" defTabSz="977900">
            <a:lnSpc>
              <a:spcPct val="90000"/>
            </a:lnSpc>
            <a:spcBef>
              <a:spcPct val="0"/>
            </a:spcBef>
            <a:spcAft>
              <a:spcPct val="35000"/>
            </a:spcAft>
            <a:buNone/>
          </a:pPr>
          <a:endParaRPr lang="en-US" sz="2200" b="1" kern="1200"/>
        </a:p>
      </dsp:txBody>
      <dsp:txXfrm>
        <a:off x="731204" y="2959233"/>
        <a:ext cx="3388652" cy="1207546"/>
      </dsp:txXfrm>
    </dsp:sp>
    <dsp:sp modelId="{A007C1ED-0A83-4DEB-A9CB-6C70D5F07F3C}">
      <dsp:nvSpPr>
        <dsp:cNvPr id="0" name=""/>
        <dsp:cNvSpPr/>
      </dsp:nvSpPr>
      <dsp:spPr>
        <a:xfrm>
          <a:off x="1040455" y="4382498"/>
          <a:ext cx="4644350" cy="1282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r" defTabSz="977900">
            <a:lnSpc>
              <a:spcPct val="90000"/>
            </a:lnSpc>
            <a:spcBef>
              <a:spcPct val="0"/>
            </a:spcBef>
            <a:spcAft>
              <a:spcPct val="35000"/>
            </a:spcAft>
            <a:buNone/>
          </a:pPr>
          <a:r>
            <a:rPr lang="en-US" sz="2200" b="1" kern="1200"/>
            <a:t>Customer Engagement</a:t>
          </a:r>
          <a:endParaRPr lang="en-US" sz="2200" kern="1200"/>
        </a:p>
      </dsp:txBody>
      <dsp:txXfrm>
        <a:off x="1078023" y="4420066"/>
        <a:ext cx="3388652" cy="1207546"/>
      </dsp:txXfrm>
    </dsp:sp>
    <dsp:sp modelId="{A7ABD7D3-CE4F-431C-B95B-8C6C3A75A303}">
      <dsp:nvSpPr>
        <dsp:cNvPr id="0" name=""/>
        <dsp:cNvSpPr/>
      </dsp:nvSpPr>
      <dsp:spPr>
        <a:xfrm>
          <a:off x="1387273" y="5843331"/>
          <a:ext cx="4644350" cy="1282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r" defTabSz="977900">
            <a:lnSpc>
              <a:spcPct val="90000"/>
            </a:lnSpc>
            <a:spcBef>
              <a:spcPct val="0"/>
            </a:spcBef>
            <a:spcAft>
              <a:spcPct val="35000"/>
            </a:spcAft>
            <a:buNone/>
          </a:pPr>
          <a:r>
            <a:rPr lang="en-US" sz="2200" b="1" kern="1200"/>
            <a:t>Expansion Plans </a:t>
          </a:r>
          <a:endParaRPr lang="en-US" sz="2200" kern="1200"/>
        </a:p>
      </dsp:txBody>
      <dsp:txXfrm>
        <a:off x="1424841" y="5880899"/>
        <a:ext cx="3388652" cy="1207546"/>
      </dsp:txXfrm>
    </dsp:sp>
    <dsp:sp modelId="{5BA9B3B8-3276-4CFD-8DBE-E4EA435BD5FA}">
      <dsp:nvSpPr>
        <dsp:cNvPr id="0" name=""/>
        <dsp:cNvSpPr/>
      </dsp:nvSpPr>
      <dsp:spPr>
        <a:xfrm>
          <a:off x="3810606" y="937070"/>
          <a:ext cx="833743" cy="83374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a:off x="3998198" y="937070"/>
        <a:ext cx="458559" cy="627392"/>
      </dsp:txXfrm>
    </dsp:sp>
    <dsp:sp modelId="{17371375-1488-42A8-823C-01846756011F}">
      <dsp:nvSpPr>
        <dsp:cNvPr id="0" name=""/>
        <dsp:cNvSpPr/>
      </dsp:nvSpPr>
      <dsp:spPr>
        <a:xfrm>
          <a:off x="4157425" y="2397903"/>
          <a:ext cx="833743" cy="83374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a:off x="4345017" y="2397903"/>
        <a:ext cx="458559" cy="627392"/>
      </dsp:txXfrm>
    </dsp:sp>
    <dsp:sp modelId="{3EB71270-CBAE-457F-9602-CC6517CAAB73}">
      <dsp:nvSpPr>
        <dsp:cNvPr id="0" name=""/>
        <dsp:cNvSpPr/>
      </dsp:nvSpPr>
      <dsp:spPr>
        <a:xfrm>
          <a:off x="4504243" y="3837358"/>
          <a:ext cx="833743" cy="83374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a:off x="4691835" y="3837358"/>
        <a:ext cx="458559" cy="627392"/>
      </dsp:txXfrm>
    </dsp:sp>
    <dsp:sp modelId="{D1A51DFA-16A8-4B9E-BB9D-4AC05730BAED}">
      <dsp:nvSpPr>
        <dsp:cNvPr id="0" name=""/>
        <dsp:cNvSpPr/>
      </dsp:nvSpPr>
      <dsp:spPr>
        <a:xfrm>
          <a:off x="4851061" y="5312443"/>
          <a:ext cx="833743" cy="83374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a:off x="5038653" y="5312443"/>
        <a:ext cx="458559" cy="627392"/>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E2587-4C2A-4368-A2BB-C62BF95F1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InnovateTech Solutions:
Company Overview</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InnovateTech Solutions:
Company Overview</dc:title>
  <dc:subject/>
  <dc:creator>0</dc:creator>
  <cp:keywords/>
  <dc:description/>
  <cp:lastModifiedBy>CSEian</cp:lastModifiedBy>
  <cp:revision>2</cp:revision>
  <dcterms:created xsi:type="dcterms:W3CDTF">2025-02-04T11:46:00Z</dcterms:created>
  <dcterms:modified xsi:type="dcterms:W3CDTF">2025-02-04T11:46:00Z</dcterms:modified>
</cp:coreProperties>
</file>