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3E723" w14:textId="6AA6415C" w:rsidR="007C28F0" w:rsidRPr="007C28F0" w:rsidRDefault="00E26516" w:rsidP="007C28F0">
      <w:pPr>
        <w:rPr>
          <w:rFonts w:ascii="Aptos" w:hAnsi="Aptos"/>
          <w:b/>
          <w:bCs/>
          <w:color w:val="000000"/>
          <w:sz w:val="32"/>
          <w:szCs w:val="32"/>
          <w:shd w:val="clear" w:color="auto" w:fill="FFFFFF"/>
        </w:rPr>
      </w:pPr>
      <w:r>
        <w:rPr>
          <w:rFonts w:ascii="Aptos" w:hAnsi="Aptos" w:hint="eastAsia"/>
          <w:b/>
          <w:bCs/>
          <w:color w:val="000000"/>
          <w:sz w:val="32"/>
          <w:szCs w:val="32"/>
          <w:shd w:val="clear" w:color="auto" w:fill="FFFFFF"/>
        </w:rPr>
        <w:t>S</w:t>
      </w:r>
      <w:r w:rsidR="007C28F0" w:rsidRPr="007C28F0">
        <w:rPr>
          <w:rFonts w:ascii="Aptos" w:hAnsi="Aptos"/>
          <w:b/>
          <w:bCs/>
          <w:color w:val="000000"/>
          <w:sz w:val="32"/>
          <w:szCs w:val="32"/>
          <w:shd w:val="clear" w:color="auto" w:fill="FFFFFF"/>
        </w:rPr>
        <w:t>ome questions about GNN:</w:t>
      </w:r>
    </w:p>
    <w:p w14:paraId="20976D2A" w14:textId="74B7E182" w:rsidR="007C28F0" w:rsidRDefault="007C28F0" w:rsidP="007C28F0">
      <w:pPr>
        <w:pStyle w:val="a9"/>
        <w:numPr>
          <w:ilvl w:val="0"/>
          <w:numId w:val="8"/>
        </w:numPr>
      </w:pPr>
      <w:r w:rsidRPr="007C28F0">
        <w:rPr>
          <w:b/>
          <w:bCs/>
        </w:rPr>
        <w:t>For building a network, instead of using KNN, we search for all the neighbors of a node to form a network. Is this network method applicable?</w:t>
      </w:r>
    </w:p>
    <w:p w14:paraId="6C43A5F8" w14:textId="77777777" w:rsidR="007C28F0" w:rsidRDefault="007C28F0" w:rsidP="007C28F0">
      <w:r>
        <w:t>This method is a bit like the process of expanding the search in circles. If possible, I plan to expand it in two circles.</w:t>
      </w:r>
    </w:p>
    <w:p w14:paraId="7A430065" w14:textId="66022FDB" w:rsidR="007C28F0" w:rsidRDefault="007C28F0" w:rsidP="007C28F0">
      <w:r w:rsidRPr="007C28F0">
        <w:rPr>
          <w:color w:val="FF0000"/>
        </w:rPr>
        <w:t>e.</w:t>
      </w:r>
      <w:r>
        <w:rPr>
          <w:rFonts w:hint="eastAsia"/>
          <w:color w:val="FF0000"/>
        </w:rPr>
        <w:t xml:space="preserve"> </w:t>
      </w:r>
      <w:r w:rsidRPr="007C28F0">
        <w:rPr>
          <w:color w:val="FF0000"/>
        </w:rPr>
        <w:t>g.</w:t>
      </w:r>
      <w:r>
        <w:t xml:space="preserve"> For the three neighbors of node </w:t>
      </w:r>
      <w:proofErr w:type="spellStart"/>
      <w:r>
        <w:t>i</w:t>
      </w:r>
      <w:proofErr w:type="spellEnd"/>
      <w:r>
        <w:t>, J, K, L.</w:t>
      </w:r>
    </w:p>
    <w:p w14:paraId="777312B5" w14:textId="77777777" w:rsidR="007C28F0" w:rsidRDefault="007C28F0" w:rsidP="007C28F0">
      <w:r>
        <w:t xml:space="preserve">And the neighbors of J other than </w:t>
      </w:r>
      <w:proofErr w:type="spellStart"/>
      <w:r>
        <w:t>i</w:t>
      </w:r>
      <w:proofErr w:type="spellEnd"/>
      <w:r>
        <w:t xml:space="preserve"> are J1, J2…</w:t>
      </w:r>
    </w:p>
    <w:p w14:paraId="14A198E0" w14:textId="77777777" w:rsidR="007C28F0" w:rsidRDefault="007C28F0" w:rsidP="007C28F0">
      <w:r>
        <w:t>The same is true for K and L (there may be repeated neighbors, only take once)</w:t>
      </w:r>
    </w:p>
    <w:p w14:paraId="16728B3D" w14:textId="77777777" w:rsidR="007C28F0" w:rsidRDefault="007C28F0" w:rsidP="007C28F0">
      <w:proofErr w:type="gramStart"/>
      <w:r>
        <w:t>So</w:t>
      </w:r>
      <w:proofErr w:type="gramEnd"/>
      <w:r>
        <w:t xml:space="preserve"> for node </w:t>
      </w:r>
      <w:proofErr w:type="spellStart"/>
      <w:r>
        <w:t>i</w:t>
      </w:r>
      <w:proofErr w:type="spellEnd"/>
      <w:r>
        <w:t>, the neighbors used to form a network should be:</w:t>
      </w:r>
    </w:p>
    <w:p w14:paraId="43547009" w14:textId="77777777" w:rsidR="007C28F0" w:rsidRDefault="007C28F0" w:rsidP="007C28F0">
      <w:r>
        <w:t>First-level neighbors: J, K, L (high weight for attribute contribution)</w:t>
      </w:r>
    </w:p>
    <w:p w14:paraId="719AB832" w14:textId="516E2B55" w:rsidR="00C94707" w:rsidRDefault="007C28F0" w:rsidP="007C28F0">
      <w:r>
        <w:t>Second-level neighbors: J1, J2…. K1, K2…, L1, L2… (</w:t>
      </w:r>
      <w:r w:rsidR="008021C5">
        <w:rPr>
          <w:rFonts w:hint="eastAsia"/>
        </w:rPr>
        <w:t xml:space="preserve">low </w:t>
      </w:r>
      <w:r>
        <w:t>contribution)</w:t>
      </w:r>
    </w:p>
    <w:p w14:paraId="370A9180" w14:textId="77777777" w:rsidR="00C94707" w:rsidRDefault="00C94707" w:rsidP="00AB5A42"/>
    <w:p w14:paraId="7C911C93" w14:textId="77777777" w:rsidR="007C28F0" w:rsidRPr="00C94707" w:rsidRDefault="007C28F0" w:rsidP="00AB5A42">
      <w:pPr>
        <w:rPr>
          <w:rFonts w:hint="eastAsia"/>
        </w:rPr>
      </w:pPr>
    </w:p>
    <w:p w14:paraId="3C4D558C" w14:textId="09FCE0A6" w:rsidR="007C28F0" w:rsidRDefault="007C28F0" w:rsidP="007C28F0">
      <w:pPr>
        <w:pStyle w:val="a9"/>
        <w:numPr>
          <w:ilvl w:val="0"/>
          <w:numId w:val="8"/>
        </w:numPr>
        <w:rPr>
          <w:b/>
          <w:bCs/>
        </w:rPr>
      </w:pPr>
      <w:r w:rsidRPr="007C28F0">
        <w:rPr>
          <w:b/>
          <w:bCs/>
        </w:rPr>
        <w:t>Split the model test set and training set</w:t>
      </w:r>
    </w:p>
    <w:p w14:paraId="6FE3A617" w14:textId="525ED3DC" w:rsidR="007C28F0" w:rsidRPr="007C28F0" w:rsidRDefault="007C28F0" w:rsidP="007C28F0">
      <w:pPr>
        <w:rPr>
          <w:rFonts w:hint="eastAsia"/>
          <w:b/>
          <w:bCs/>
        </w:rPr>
      </w:pPr>
      <w:r w:rsidRPr="007C28F0">
        <w:rPr>
          <w:b/>
          <w:bCs/>
        </w:rPr>
        <w:t xml:space="preserve">According to Stephen's paper, </w:t>
      </w:r>
      <w:r w:rsidR="0054052E">
        <w:rPr>
          <w:rFonts w:hint="eastAsia"/>
          <w:b/>
          <w:bCs/>
        </w:rPr>
        <w:t xml:space="preserve">I plan to </w:t>
      </w:r>
      <w:r w:rsidRPr="007C28F0">
        <w:rPr>
          <w:b/>
          <w:bCs/>
        </w:rPr>
        <w:t>try the following two methods</w:t>
      </w:r>
    </w:p>
    <w:p w14:paraId="3072BD40" w14:textId="77777777" w:rsidR="007C28F0" w:rsidRDefault="007C28F0" w:rsidP="00AB5A42">
      <w:pPr>
        <w:pStyle w:val="a9"/>
        <w:numPr>
          <w:ilvl w:val="0"/>
          <w:numId w:val="3"/>
        </w:numPr>
      </w:pPr>
      <w:r w:rsidRPr="007C28F0">
        <w:t>Random Split</w:t>
      </w:r>
    </w:p>
    <w:p w14:paraId="6B2F8FD2" w14:textId="1AAD4B80" w:rsidR="007C28F0" w:rsidRDefault="007C28F0" w:rsidP="007C28F0">
      <w:pPr>
        <w:pStyle w:val="a9"/>
        <w:numPr>
          <w:ilvl w:val="0"/>
          <w:numId w:val="3"/>
        </w:numPr>
      </w:pPr>
      <w:r w:rsidRPr="007C28F0">
        <w:t>Select several administrative divisions as test sets only, and do not participate in training. -- Test generalization ability</w:t>
      </w:r>
    </w:p>
    <w:p w14:paraId="601C8651" w14:textId="77777777" w:rsidR="00AB5A42" w:rsidRDefault="00AB5A42" w:rsidP="00AB5A42"/>
    <w:p w14:paraId="495A6977" w14:textId="7E2E4F02" w:rsidR="007C28F0" w:rsidRPr="007C28F0" w:rsidRDefault="007C28F0" w:rsidP="007C28F0">
      <w:pPr>
        <w:pStyle w:val="a9"/>
        <w:numPr>
          <w:ilvl w:val="0"/>
          <w:numId w:val="8"/>
        </w:numPr>
        <w:rPr>
          <w:b/>
          <w:bCs/>
        </w:rPr>
      </w:pPr>
      <w:r w:rsidRPr="007C28F0">
        <w:rPr>
          <w:b/>
          <w:bCs/>
        </w:rPr>
        <w:t xml:space="preserve">Now only anxiety disorder is </w:t>
      </w:r>
      <w:r w:rsidR="0054052E">
        <w:rPr>
          <w:rFonts w:hint="eastAsia"/>
          <w:b/>
          <w:bCs/>
        </w:rPr>
        <w:t>tested</w:t>
      </w:r>
      <w:r w:rsidRPr="007C28F0">
        <w:rPr>
          <w:b/>
          <w:bCs/>
        </w:rPr>
        <w:t xml:space="preserve"> as the </w:t>
      </w:r>
      <w:r>
        <w:rPr>
          <w:rFonts w:hint="eastAsia"/>
          <w:b/>
          <w:bCs/>
        </w:rPr>
        <w:t xml:space="preserve">outcome </w:t>
      </w:r>
      <w:r w:rsidRPr="007C28F0">
        <w:rPr>
          <w:b/>
          <w:bCs/>
        </w:rPr>
        <w:t>variable.</w:t>
      </w:r>
    </w:p>
    <w:p w14:paraId="2C8CDB44" w14:textId="4D5956FC" w:rsidR="007C28F0" w:rsidRPr="007C28F0" w:rsidRDefault="007C28F0" w:rsidP="007C28F0">
      <w:pPr>
        <w:pStyle w:val="a9"/>
        <w:ind w:left="360"/>
        <w:rPr>
          <w:b/>
          <w:bCs/>
        </w:rPr>
      </w:pPr>
      <w:r w:rsidRPr="007C28F0">
        <w:rPr>
          <w:b/>
          <w:bCs/>
        </w:rPr>
        <w:t xml:space="preserve">For the others, </w:t>
      </w:r>
      <w:r w:rsidR="0054052E">
        <w:rPr>
          <w:rFonts w:hint="eastAsia"/>
          <w:b/>
          <w:bCs/>
        </w:rPr>
        <w:t>should</w:t>
      </w:r>
      <w:r w:rsidRPr="007C28F0">
        <w:rPr>
          <w:b/>
          <w:bCs/>
        </w:rPr>
        <w:t xml:space="preserve"> </w:t>
      </w:r>
      <w:r>
        <w:rPr>
          <w:rFonts w:hint="eastAsia"/>
          <w:b/>
          <w:bCs/>
        </w:rPr>
        <w:t xml:space="preserve">we use </w:t>
      </w:r>
      <w:r w:rsidRPr="007C28F0">
        <w:rPr>
          <w:b/>
          <w:bCs/>
        </w:rPr>
        <w:t>existing model</w:t>
      </w:r>
      <w:r>
        <w:rPr>
          <w:rFonts w:hint="eastAsia"/>
          <w:b/>
          <w:bCs/>
        </w:rPr>
        <w:t>s</w:t>
      </w:r>
      <w:r w:rsidRPr="007C28F0">
        <w:rPr>
          <w:b/>
          <w:bCs/>
        </w:rPr>
        <w:t xml:space="preserve"> to predict the results one by one?</w:t>
      </w:r>
    </w:p>
    <w:p w14:paraId="7B3DAF9A" w14:textId="32C47BCC" w:rsidR="00DE60CC" w:rsidRPr="007C28F0" w:rsidRDefault="007C28F0" w:rsidP="007C28F0">
      <w:pPr>
        <w:pStyle w:val="a9"/>
        <w:ind w:left="360"/>
        <w:rPr>
          <w:b/>
          <w:bCs/>
        </w:rPr>
      </w:pPr>
      <w:r w:rsidRPr="007C28F0">
        <w:rPr>
          <w:b/>
          <w:bCs/>
        </w:rPr>
        <w:t>Or is there any way to aggregate the results?</w:t>
      </w:r>
    </w:p>
    <w:p w14:paraId="1A0F836B" w14:textId="77777777" w:rsidR="007C28F0" w:rsidRDefault="007C28F0" w:rsidP="007C28F0"/>
    <w:p w14:paraId="2F23816F" w14:textId="043DC2B3" w:rsidR="00DE60CC" w:rsidRPr="007C28F0" w:rsidRDefault="007C28F0" w:rsidP="00E26516">
      <w:pPr>
        <w:pStyle w:val="a9"/>
        <w:numPr>
          <w:ilvl w:val="0"/>
          <w:numId w:val="8"/>
        </w:numPr>
        <w:rPr>
          <w:b/>
          <w:bCs/>
        </w:rPr>
      </w:pPr>
      <w:r w:rsidRPr="007C28F0">
        <w:rPr>
          <w:b/>
          <w:bCs/>
        </w:rPr>
        <w:t>How to select independent variables?</w:t>
      </w:r>
      <w:r w:rsidRPr="007C28F0">
        <w:rPr>
          <w:b/>
          <w:bCs/>
        </w:rPr>
        <w:t xml:space="preserve"> </w:t>
      </w:r>
    </w:p>
    <w:p w14:paraId="65250B06" w14:textId="73227658" w:rsidR="00E26516" w:rsidRDefault="00E26516" w:rsidP="00A85BD6">
      <w:r w:rsidRPr="00E26516">
        <w:t>According to Sanja's guidance, I will</w:t>
      </w:r>
      <w:r w:rsidR="0054052E">
        <w:rPr>
          <w:rFonts w:hint="eastAsia"/>
        </w:rPr>
        <w:t xml:space="preserve"> try</w:t>
      </w:r>
      <w:r w:rsidRPr="00E26516">
        <w:t xml:space="preserve"> first extract the listed control variables as a reference for expert experience. Then I will select more variables based on correlation</w:t>
      </w:r>
      <w:r w:rsidR="0054052E">
        <w:rPr>
          <w:rFonts w:hint="eastAsia"/>
        </w:rPr>
        <w:t xml:space="preserve"> to prescription</w:t>
      </w:r>
      <w:r w:rsidRPr="00E26516">
        <w:t xml:space="preserve"> and check VIF before model testing.</w:t>
      </w:r>
    </w:p>
    <w:p w14:paraId="0E8C891A" w14:textId="5924D280" w:rsidR="00A85BD6" w:rsidRDefault="00E26516" w:rsidP="00A85BD6">
      <w:r w:rsidRPr="00E26516">
        <w:t>Is this more reasonable than extracting based on correlation now?</w:t>
      </w:r>
    </w:p>
    <w:p w14:paraId="0ADC4FD2" w14:textId="40EED699" w:rsidR="00366958" w:rsidRDefault="0054052E">
      <w:pPr>
        <w:widowControl/>
        <w:jc w:val="left"/>
        <w:rPr>
          <w:rFonts w:hint="eastAsia"/>
        </w:rPr>
      </w:pPr>
      <w:r>
        <w:br w:type="page"/>
      </w:r>
    </w:p>
    <w:p w14:paraId="62C95D7F" w14:textId="6214ABF3" w:rsidR="00E26516" w:rsidRPr="00E26516" w:rsidRDefault="00E26516" w:rsidP="00E26516">
      <w:pPr>
        <w:rPr>
          <w:rFonts w:ascii="Aptos" w:hAnsi="Aptos"/>
          <w:b/>
          <w:bCs/>
          <w:color w:val="000000"/>
          <w:sz w:val="32"/>
          <w:szCs w:val="32"/>
          <w:shd w:val="clear" w:color="auto" w:fill="FFFFFF"/>
        </w:rPr>
      </w:pPr>
      <w:r w:rsidRPr="00E26516">
        <w:rPr>
          <w:rFonts w:ascii="Aptos" w:hAnsi="Aptos"/>
          <w:b/>
          <w:bCs/>
          <w:color w:val="000000"/>
          <w:sz w:val="32"/>
          <w:szCs w:val="32"/>
          <w:shd w:val="clear" w:color="auto" w:fill="FFFFFF"/>
        </w:rPr>
        <w:lastRenderedPageBreak/>
        <w:t>About Border Vacuum</w:t>
      </w:r>
      <w:r>
        <w:rPr>
          <w:rFonts w:ascii="Aptos" w:hAnsi="Aptos" w:hint="eastAsia"/>
          <w:b/>
          <w:bCs/>
          <w:color w:val="000000"/>
          <w:sz w:val="32"/>
          <w:szCs w:val="32"/>
          <w:shd w:val="clear" w:color="auto" w:fill="FFFFFF"/>
        </w:rPr>
        <w:t>:</w:t>
      </w:r>
    </w:p>
    <w:p w14:paraId="5896F073" w14:textId="63B02D80" w:rsidR="00E26516" w:rsidRPr="00E26516" w:rsidRDefault="0054052E" w:rsidP="00E26516">
      <w:pPr>
        <w:pStyle w:val="a9"/>
        <w:numPr>
          <w:ilvl w:val="0"/>
          <w:numId w:val="9"/>
        </w:numPr>
        <w:rPr>
          <w:b/>
          <w:bCs/>
        </w:rPr>
      </w:pPr>
      <w:r>
        <w:rPr>
          <w:rFonts w:hint="eastAsia"/>
          <w:b/>
          <w:bCs/>
        </w:rPr>
        <w:t>D</w:t>
      </w:r>
      <w:r w:rsidR="00E26516" w:rsidRPr="00E26516">
        <w:rPr>
          <w:b/>
          <w:bCs/>
        </w:rPr>
        <w:t>raw the gradient</w:t>
      </w:r>
      <w:r>
        <w:rPr>
          <w:rFonts w:hint="eastAsia"/>
          <w:b/>
          <w:bCs/>
        </w:rPr>
        <w:t xml:space="preserve"> </w:t>
      </w:r>
      <w:r w:rsidRPr="00E26516">
        <w:rPr>
          <w:b/>
          <w:bCs/>
        </w:rPr>
        <w:t>distribution</w:t>
      </w:r>
      <w:r w:rsidR="00E26516" w:rsidRPr="00E26516">
        <w:rPr>
          <w:b/>
          <w:bCs/>
        </w:rPr>
        <w:t xml:space="preserve"> of the following variables to facilitate understanding and further discussion</w:t>
      </w:r>
    </w:p>
    <w:p w14:paraId="319348EA" w14:textId="77777777" w:rsidR="00E26516" w:rsidRPr="00E26516" w:rsidRDefault="00E26516" w:rsidP="00E26516">
      <w:pPr>
        <w:rPr>
          <w:lang w:val="en-GB"/>
        </w:rPr>
      </w:pPr>
      <w:r w:rsidRPr="00E26516">
        <w:rPr>
          <w:lang w:val="en-GB"/>
        </w:rPr>
        <w:t>A: Socioeconomic variables: such as income</w:t>
      </w:r>
    </w:p>
    <w:p w14:paraId="7A610A60" w14:textId="77777777" w:rsidR="00E26516" w:rsidRPr="00E26516" w:rsidRDefault="00E26516" w:rsidP="00E26516">
      <w:pPr>
        <w:rPr>
          <w:lang w:val="en-GB"/>
        </w:rPr>
      </w:pPr>
      <w:r w:rsidRPr="00E26516">
        <w:rPr>
          <w:lang w:val="en-GB"/>
        </w:rPr>
        <w:t>B: Prescription variables</w:t>
      </w:r>
    </w:p>
    <w:p w14:paraId="1003F482" w14:textId="77D80F1D" w:rsidR="00DE60CC" w:rsidRDefault="00E26516" w:rsidP="00E26516">
      <w:pPr>
        <w:rPr>
          <w:lang w:val="en-GB"/>
        </w:rPr>
      </w:pPr>
      <w:r w:rsidRPr="00E26516">
        <w:rPr>
          <w:lang w:val="en-GB"/>
        </w:rPr>
        <w:t>C: Prescription prediction value</w:t>
      </w:r>
    </w:p>
    <w:p w14:paraId="50FA9ADF" w14:textId="77777777" w:rsidR="00E26516" w:rsidRDefault="00E26516" w:rsidP="00E26516">
      <w:pPr>
        <w:rPr>
          <w:lang w:val="en-GB"/>
        </w:rPr>
      </w:pPr>
    </w:p>
    <w:p w14:paraId="57FEF590" w14:textId="77777777" w:rsidR="00E26516" w:rsidRDefault="00E26516" w:rsidP="00E26516">
      <w:pPr>
        <w:rPr>
          <w:rFonts w:hint="eastAsia"/>
          <w:lang w:val="en-GB"/>
        </w:rPr>
      </w:pPr>
    </w:p>
    <w:p w14:paraId="547D0D01" w14:textId="6F250CE7" w:rsidR="00A434F3" w:rsidRPr="00366958" w:rsidRDefault="00E26516" w:rsidP="00A434F3">
      <w:pPr>
        <w:pStyle w:val="a9"/>
        <w:numPr>
          <w:ilvl w:val="0"/>
          <w:numId w:val="9"/>
        </w:numPr>
        <w:rPr>
          <w:rFonts w:hint="eastAsia"/>
          <w:b/>
          <w:bCs/>
        </w:rPr>
      </w:pPr>
      <w:r w:rsidRPr="00E26516">
        <w:rPr>
          <w:b/>
          <w:bCs/>
        </w:rPr>
        <w:t>The boundary finding idea provided by Daniele.</w:t>
      </w:r>
    </w:p>
    <w:p w14:paraId="7844770F" w14:textId="0399B85B" w:rsidR="00E26516" w:rsidRPr="00E26516" w:rsidRDefault="00E26516" w:rsidP="00E26516">
      <w:pPr>
        <w:rPr>
          <w:rFonts w:hint="eastAsia"/>
          <w:lang w:val="en-GB"/>
        </w:rPr>
      </w:pPr>
      <w:r w:rsidRPr="00E26516">
        <w:rPr>
          <w:lang w:val="en-GB"/>
        </w:rPr>
        <w:t>My current understanding</w:t>
      </w:r>
      <w:r w:rsidR="00366958">
        <w:rPr>
          <w:rFonts w:hint="eastAsia"/>
          <w:lang w:val="en-GB"/>
        </w:rPr>
        <w:t>:</w:t>
      </w:r>
    </w:p>
    <w:p w14:paraId="75987D92" w14:textId="2BE27F23" w:rsidR="00E26516" w:rsidRPr="00366958" w:rsidRDefault="00E26516" w:rsidP="00366958">
      <w:pPr>
        <w:pStyle w:val="a9"/>
        <w:numPr>
          <w:ilvl w:val="0"/>
          <w:numId w:val="11"/>
        </w:numPr>
        <w:rPr>
          <w:lang w:val="en-GB"/>
        </w:rPr>
      </w:pPr>
      <w:r w:rsidRPr="00366958">
        <w:rPr>
          <w:lang w:val="en-GB"/>
        </w:rPr>
        <w:t xml:space="preserve">For </w:t>
      </w:r>
      <w:proofErr w:type="spellStart"/>
      <w:r w:rsidRPr="00366958">
        <w:rPr>
          <w:lang w:val="en-GB"/>
        </w:rPr>
        <w:t>i</w:t>
      </w:r>
      <w:proofErr w:type="spellEnd"/>
      <w:r w:rsidRPr="00366958">
        <w:rPr>
          <w:lang w:val="en-GB"/>
        </w:rPr>
        <w:t xml:space="preserve"> and </w:t>
      </w:r>
      <w:r w:rsidRPr="00366958">
        <w:rPr>
          <w:rFonts w:hint="eastAsia"/>
          <w:lang w:val="en-GB"/>
        </w:rPr>
        <w:t>i</w:t>
      </w:r>
      <w:r w:rsidRPr="00366958">
        <w:rPr>
          <w:lang w:val="en-GB"/>
        </w:rPr>
        <w:t>’</w:t>
      </w:r>
      <w:r w:rsidRPr="00366958">
        <w:rPr>
          <w:rFonts w:hint="eastAsia"/>
          <w:lang w:val="en-GB"/>
        </w:rPr>
        <w:t xml:space="preserve">s </w:t>
      </w:r>
      <w:r w:rsidRPr="00366958">
        <w:rPr>
          <w:lang w:val="en-GB"/>
        </w:rPr>
        <w:t>neighbour</w:t>
      </w:r>
      <w:r w:rsidRPr="00366958">
        <w:rPr>
          <w:lang w:val="en-GB"/>
        </w:rPr>
        <w:t xml:space="preserve"> J1, add the attribute DIFF_i_J1 (</w:t>
      </w:r>
      <w:r w:rsidRPr="00366958">
        <w:rPr>
          <w:rFonts w:hint="eastAsia"/>
          <w:lang w:val="en-GB"/>
        </w:rPr>
        <w:t xml:space="preserve">maybe use </w:t>
      </w:r>
      <w:r w:rsidRPr="00366958">
        <w:rPr>
          <w:lang w:val="en-GB"/>
        </w:rPr>
        <w:t>absolute value to eliminate the directionality?)</w:t>
      </w:r>
    </w:p>
    <w:p w14:paraId="76164571" w14:textId="77777777" w:rsidR="00E26516" w:rsidRPr="00E26516" w:rsidRDefault="00E26516" w:rsidP="00E26516">
      <w:pPr>
        <w:rPr>
          <w:lang w:val="en-GB"/>
        </w:rPr>
      </w:pPr>
    </w:p>
    <w:p w14:paraId="4F73068C" w14:textId="0CCC960B" w:rsidR="00E26516" w:rsidRPr="00366958" w:rsidRDefault="00E26516" w:rsidP="00366958">
      <w:pPr>
        <w:pStyle w:val="a9"/>
        <w:numPr>
          <w:ilvl w:val="0"/>
          <w:numId w:val="11"/>
        </w:numPr>
        <w:rPr>
          <w:lang w:val="en-GB"/>
        </w:rPr>
      </w:pPr>
      <w:r w:rsidRPr="00366958">
        <w:rPr>
          <w:lang w:val="en-GB"/>
        </w:rPr>
        <w:t>Quartile grouping, extract the edges of Quartile 1 and Quartile 4 for high and low difference groups.</w:t>
      </w:r>
    </w:p>
    <w:p w14:paraId="0ACF0480" w14:textId="77777777" w:rsidR="00E26516" w:rsidRPr="00E26516" w:rsidRDefault="00E26516" w:rsidP="00E26516">
      <w:pPr>
        <w:rPr>
          <w:lang w:val="en-GB"/>
        </w:rPr>
      </w:pPr>
    </w:p>
    <w:p w14:paraId="6E4B1D55" w14:textId="4A294044" w:rsidR="00E26516" w:rsidRPr="00366958" w:rsidRDefault="00E26516" w:rsidP="00366958">
      <w:pPr>
        <w:pStyle w:val="a9"/>
        <w:numPr>
          <w:ilvl w:val="0"/>
          <w:numId w:val="11"/>
        </w:numPr>
        <w:rPr>
          <w:rFonts w:hint="eastAsia"/>
          <w:lang w:val="en-GB"/>
        </w:rPr>
      </w:pPr>
      <w:r w:rsidRPr="00366958">
        <w:rPr>
          <w:lang w:val="en-GB"/>
        </w:rPr>
        <w:t>For example, for the region pair (</w:t>
      </w:r>
      <w:proofErr w:type="spellStart"/>
      <w:proofErr w:type="gramStart"/>
      <w:r w:rsidRPr="00366958">
        <w:rPr>
          <w:lang w:val="en-GB"/>
        </w:rPr>
        <w:t>l,m</w:t>
      </w:r>
      <w:proofErr w:type="spellEnd"/>
      <w:proofErr w:type="gramEnd"/>
      <w:r w:rsidRPr="00366958">
        <w:rPr>
          <w:lang w:val="en-GB"/>
        </w:rPr>
        <w:t xml:space="preserve">), </w:t>
      </w:r>
      <w:r w:rsidRPr="00366958">
        <w:rPr>
          <w:rFonts w:hint="eastAsia"/>
          <w:lang w:val="en-GB"/>
        </w:rPr>
        <w:t xml:space="preserve">we </w:t>
      </w:r>
      <w:r w:rsidRPr="00366958">
        <w:rPr>
          <w:lang w:val="en-GB"/>
        </w:rPr>
        <w:t xml:space="preserve">hope to use the edge </w:t>
      </w:r>
      <w:proofErr w:type="spellStart"/>
      <w:r w:rsidRPr="00366958">
        <w:rPr>
          <w:lang w:val="en-GB"/>
        </w:rPr>
        <w:t>B_lm</w:t>
      </w:r>
      <w:proofErr w:type="spellEnd"/>
      <w:r w:rsidRPr="00366958">
        <w:rPr>
          <w:lang w:val="en-GB"/>
        </w:rPr>
        <w:t xml:space="preserve"> to predict </w:t>
      </w:r>
      <w:proofErr w:type="spellStart"/>
      <w:r w:rsidRPr="00366958">
        <w:rPr>
          <w:lang w:val="en-GB"/>
        </w:rPr>
        <w:t>DIFF_l_m</w:t>
      </w:r>
      <w:proofErr w:type="spellEnd"/>
      <w:r w:rsidRPr="00366958">
        <w:rPr>
          <w:rFonts w:hint="eastAsia"/>
          <w:lang w:val="en-GB"/>
        </w:rPr>
        <w:t>.</w:t>
      </w:r>
    </w:p>
    <w:p w14:paraId="102A060C" w14:textId="77777777" w:rsidR="00C94707" w:rsidRDefault="00C94707" w:rsidP="00A434F3"/>
    <w:p w14:paraId="23A3AAD4" w14:textId="05E6961F" w:rsidR="00C94707" w:rsidRPr="00366958" w:rsidRDefault="00366958" w:rsidP="00A434F3">
      <w:pPr>
        <w:rPr>
          <w:rFonts w:hint="eastAsia"/>
          <w:b/>
          <w:bCs/>
        </w:rPr>
      </w:pPr>
      <w:r w:rsidRPr="00366958">
        <w:rPr>
          <w:rFonts w:hint="eastAsia"/>
          <w:b/>
          <w:bCs/>
        </w:rPr>
        <w:t>Questions</w:t>
      </w:r>
    </w:p>
    <w:p w14:paraId="0A9DB4A1" w14:textId="6DFA6E6C" w:rsidR="00E26516" w:rsidRPr="00366958" w:rsidRDefault="00366958" w:rsidP="00366958">
      <w:pPr>
        <w:pStyle w:val="a9"/>
        <w:numPr>
          <w:ilvl w:val="0"/>
          <w:numId w:val="10"/>
        </w:numPr>
        <w:rPr>
          <w:rFonts w:hint="eastAsia"/>
          <w:lang w:val="en-GB"/>
        </w:rPr>
      </w:pPr>
      <w:r w:rsidRPr="00366958">
        <w:rPr>
          <w:lang w:val="en-GB"/>
        </w:rPr>
        <w:t>Are GNN</w:t>
      </w:r>
      <w:r w:rsidRPr="00366958">
        <w:rPr>
          <w:rFonts w:hint="eastAsia"/>
          <w:lang w:val="en-GB"/>
        </w:rPr>
        <w:t xml:space="preserve"> part</w:t>
      </w:r>
      <w:r w:rsidRPr="00366958">
        <w:rPr>
          <w:lang w:val="en-GB"/>
        </w:rPr>
        <w:t xml:space="preserve"> and finding the vacuum boundary an integral task or two separate tasks? It seems that using this idea to explore the vacuum boundary, we can directly use the true value from the dataset</w:t>
      </w:r>
      <w:r w:rsidRPr="00366958">
        <w:rPr>
          <w:rFonts w:hint="eastAsia"/>
          <w:lang w:val="en-GB"/>
        </w:rPr>
        <w:t xml:space="preserve">, </w:t>
      </w:r>
      <w:r w:rsidRPr="00366958">
        <w:rPr>
          <w:lang w:val="en-GB"/>
        </w:rPr>
        <w:t>regardless of the prediction of GNN?</w:t>
      </w:r>
    </w:p>
    <w:p w14:paraId="7F97E349" w14:textId="77777777" w:rsidR="00366958" w:rsidRPr="00E26516" w:rsidRDefault="00366958" w:rsidP="00A434F3">
      <w:pPr>
        <w:rPr>
          <w:rFonts w:hint="eastAsia"/>
          <w:lang w:val="en-GB"/>
        </w:rPr>
      </w:pPr>
    </w:p>
    <w:p w14:paraId="3CBE717E" w14:textId="74175612" w:rsidR="00C94707" w:rsidRPr="002706AD" w:rsidRDefault="00366958" w:rsidP="00366958">
      <w:pPr>
        <w:pStyle w:val="a9"/>
        <w:numPr>
          <w:ilvl w:val="0"/>
          <w:numId w:val="10"/>
        </w:numPr>
        <w:rPr>
          <w:lang w:val="en-GB"/>
        </w:rPr>
      </w:pPr>
      <w:r w:rsidRPr="00366958">
        <w:rPr>
          <w:lang w:val="en-GB"/>
        </w:rPr>
        <w:t xml:space="preserve">What should we use to construct the independent variables of edge </w:t>
      </w:r>
      <w:proofErr w:type="spellStart"/>
      <w:r w:rsidRPr="00366958">
        <w:rPr>
          <w:lang w:val="en-GB"/>
        </w:rPr>
        <w:t>B_lm</w:t>
      </w:r>
      <w:proofErr w:type="spellEnd"/>
      <w:r w:rsidRPr="00366958">
        <w:rPr>
          <w:lang w:val="en-GB"/>
        </w:rPr>
        <w:t xml:space="preserve"> to predict DIFF? For example, if we want to predict </w:t>
      </w:r>
      <w:proofErr w:type="spellStart"/>
      <w:r w:rsidRPr="00366958">
        <w:rPr>
          <w:lang w:val="en-GB"/>
        </w:rPr>
        <w:t>DIFF_l_m</w:t>
      </w:r>
      <w:proofErr w:type="spellEnd"/>
      <w:r w:rsidRPr="00366958">
        <w:rPr>
          <w:lang w:val="en-GB"/>
        </w:rPr>
        <w:t xml:space="preserve">, we </w:t>
      </w:r>
      <w:r w:rsidR="0054052E">
        <w:rPr>
          <w:rFonts w:hint="eastAsia"/>
          <w:lang w:val="en-GB"/>
        </w:rPr>
        <w:t xml:space="preserve">should </w:t>
      </w:r>
      <w:r w:rsidRPr="00366958">
        <w:rPr>
          <w:lang w:val="en-GB"/>
        </w:rPr>
        <w:t xml:space="preserve">give some environmental </w:t>
      </w:r>
      <w:r w:rsidR="0054052E">
        <w:rPr>
          <w:lang w:val="en-GB"/>
        </w:rPr>
        <w:t>features</w:t>
      </w:r>
      <w:r w:rsidRPr="00366958">
        <w:rPr>
          <w:lang w:val="en-GB"/>
        </w:rPr>
        <w:t xml:space="preserve"> of nodes l and m on the edge</w:t>
      </w:r>
      <w:r w:rsidR="0054052E">
        <w:rPr>
          <w:rFonts w:hint="eastAsia"/>
          <w:lang w:val="en-GB"/>
        </w:rPr>
        <w:t xml:space="preserve"> </w:t>
      </w:r>
      <w:proofErr w:type="spellStart"/>
      <w:r w:rsidR="0054052E" w:rsidRPr="00366958">
        <w:rPr>
          <w:lang w:val="en-GB"/>
        </w:rPr>
        <w:t>B_lm</w:t>
      </w:r>
      <w:proofErr w:type="spellEnd"/>
      <w:r w:rsidRPr="00366958">
        <w:rPr>
          <w:lang w:val="en-GB"/>
        </w:rPr>
        <w:t>? (For example, large rivers, vegetation, impervious areas, because these variables are related to vacuum boundaries?)</w:t>
      </w:r>
    </w:p>
    <w:sectPr w:rsidR="00C94707" w:rsidRPr="00270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9D20E" w14:textId="77777777" w:rsidR="00DB7B82" w:rsidRDefault="00DB7B82" w:rsidP="005A22B5">
      <w:r>
        <w:separator/>
      </w:r>
    </w:p>
  </w:endnote>
  <w:endnote w:type="continuationSeparator" w:id="0">
    <w:p w14:paraId="276BD126" w14:textId="77777777" w:rsidR="00DB7B82" w:rsidRDefault="00DB7B82" w:rsidP="005A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8AD36" w14:textId="77777777" w:rsidR="00DB7B82" w:rsidRDefault="00DB7B82" w:rsidP="005A22B5">
      <w:r>
        <w:separator/>
      </w:r>
    </w:p>
  </w:footnote>
  <w:footnote w:type="continuationSeparator" w:id="0">
    <w:p w14:paraId="47AF9188" w14:textId="77777777" w:rsidR="00DB7B82" w:rsidRDefault="00DB7B82" w:rsidP="005A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100"/>
    <w:multiLevelType w:val="hybridMultilevel"/>
    <w:tmpl w:val="3F143E4C"/>
    <w:lvl w:ilvl="0" w:tplc="F286AC0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FC7E24"/>
    <w:multiLevelType w:val="hybridMultilevel"/>
    <w:tmpl w:val="B5A61BA0"/>
    <w:lvl w:ilvl="0" w:tplc="C5500AF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9F570B"/>
    <w:multiLevelType w:val="hybridMultilevel"/>
    <w:tmpl w:val="5C0C8F38"/>
    <w:lvl w:ilvl="0" w:tplc="F2507A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2A25A0"/>
    <w:multiLevelType w:val="hybridMultilevel"/>
    <w:tmpl w:val="F718165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9960CE8"/>
    <w:multiLevelType w:val="hybridMultilevel"/>
    <w:tmpl w:val="8018C1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3DA655F"/>
    <w:multiLevelType w:val="hybridMultilevel"/>
    <w:tmpl w:val="534E6C58"/>
    <w:lvl w:ilvl="0" w:tplc="5C467A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D8D4405"/>
    <w:multiLevelType w:val="hybridMultilevel"/>
    <w:tmpl w:val="56AC994E"/>
    <w:lvl w:ilvl="0" w:tplc="C4CC44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23B162F"/>
    <w:multiLevelType w:val="hybridMultilevel"/>
    <w:tmpl w:val="8350172E"/>
    <w:lvl w:ilvl="0" w:tplc="069AAA4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8E36506"/>
    <w:multiLevelType w:val="hybridMultilevel"/>
    <w:tmpl w:val="C884EDBA"/>
    <w:lvl w:ilvl="0" w:tplc="5C467A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D5C7A3D"/>
    <w:multiLevelType w:val="hybridMultilevel"/>
    <w:tmpl w:val="F7181650"/>
    <w:lvl w:ilvl="0" w:tplc="5C467A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EE853F6"/>
    <w:multiLevelType w:val="hybridMultilevel"/>
    <w:tmpl w:val="028E7048"/>
    <w:lvl w:ilvl="0" w:tplc="E63E78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1871139">
    <w:abstractNumId w:val="2"/>
  </w:num>
  <w:num w:numId="2" w16cid:durableId="315189243">
    <w:abstractNumId w:val="6"/>
  </w:num>
  <w:num w:numId="3" w16cid:durableId="860624723">
    <w:abstractNumId w:val="0"/>
  </w:num>
  <w:num w:numId="4" w16cid:durableId="476413876">
    <w:abstractNumId w:val="10"/>
  </w:num>
  <w:num w:numId="5" w16cid:durableId="1693263726">
    <w:abstractNumId w:val="1"/>
  </w:num>
  <w:num w:numId="6" w16cid:durableId="1412198568">
    <w:abstractNumId w:val="4"/>
  </w:num>
  <w:num w:numId="7" w16cid:durableId="1910769006">
    <w:abstractNumId w:val="7"/>
  </w:num>
  <w:num w:numId="8" w16cid:durableId="1028146451">
    <w:abstractNumId w:val="9"/>
  </w:num>
  <w:num w:numId="9" w16cid:durableId="344017317">
    <w:abstractNumId w:val="3"/>
  </w:num>
  <w:num w:numId="10" w16cid:durableId="1445421738">
    <w:abstractNumId w:val="8"/>
  </w:num>
  <w:num w:numId="11" w16cid:durableId="2119131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73"/>
    <w:rsid w:val="002706AD"/>
    <w:rsid w:val="002C7BB4"/>
    <w:rsid w:val="00366958"/>
    <w:rsid w:val="0054052E"/>
    <w:rsid w:val="005721D6"/>
    <w:rsid w:val="00585CC9"/>
    <w:rsid w:val="005A22B5"/>
    <w:rsid w:val="00674B8E"/>
    <w:rsid w:val="007A1466"/>
    <w:rsid w:val="007C28F0"/>
    <w:rsid w:val="008021C5"/>
    <w:rsid w:val="00A434F3"/>
    <w:rsid w:val="00A85BD6"/>
    <w:rsid w:val="00AB5A42"/>
    <w:rsid w:val="00AF5E73"/>
    <w:rsid w:val="00C654D1"/>
    <w:rsid w:val="00C94707"/>
    <w:rsid w:val="00DA4452"/>
    <w:rsid w:val="00DB7B82"/>
    <w:rsid w:val="00DE1495"/>
    <w:rsid w:val="00DE60CC"/>
    <w:rsid w:val="00E26516"/>
    <w:rsid w:val="00E656EA"/>
    <w:rsid w:val="00F6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CB169"/>
  <w15:chartTrackingRefBased/>
  <w15:docId w15:val="{7ED7475D-508E-4E5E-89CB-47887FDE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5E7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F5E7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F5E7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F5E7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F5E7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F5E7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F5E7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F5E7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F5E7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5E7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F5E7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F5E7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F5E73"/>
    <w:rPr>
      <w:rFonts w:cstheme="majorBidi"/>
      <w:color w:val="0F4761" w:themeColor="accent1" w:themeShade="BF"/>
      <w:sz w:val="28"/>
      <w:szCs w:val="28"/>
    </w:rPr>
  </w:style>
  <w:style w:type="character" w:customStyle="1" w:styleId="50">
    <w:name w:val="标题 5 字符"/>
    <w:basedOn w:val="a0"/>
    <w:link w:val="5"/>
    <w:uiPriority w:val="9"/>
    <w:semiHidden/>
    <w:rsid w:val="00AF5E73"/>
    <w:rPr>
      <w:rFonts w:cstheme="majorBidi"/>
      <w:color w:val="0F4761" w:themeColor="accent1" w:themeShade="BF"/>
      <w:sz w:val="24"/>
      <w:szCs w:val="24"/>
    </w:rPr>
  </w:style>
  <w:style w:type="character" w:customStyle="1" w:styleId="60">
    <w:name w:val="标题 6 字符"/>
    <w:basedOn w:val="a0"/>
    <w:link w:val="6"/>
    <w:uiPriority w:val="9"/>
    <w:semiHidden/>
    <w:rsid w:val="00AF5E73"/>
    <w:rPr>
      <w:rFonts w:cstheme="majorBidi"/>
      <w:b/>
      <w:bCs/>
      <w:color w:val="0F4761" w:themeColor="accent1" w:themeShade="BF"/>
    </w:rPr>
  </w:style>
  <w:style w:type="character" w:customStyle="1" w:styleId="70">
    <w:name w:val="标题 7 字符"/>
    <w:basedOn w:val="a0"/>
    <w:link w:val="7"/>
    <w:uiPriority w:val="9"/>
    <w:semiHidden/>
    <w:rsid w:val="00AF5E73"/>
    <w:rPr>
      <w:rFonts w:cstheme="majorBidi"/>
      <w:b/>
      <w:bCs/>
      <w:color w:val="595959" w:themeColor="text1" w:themeTint="A6"/>
    </w:rPr>
  </w:style>
  <w:style w:type="character" w:customStyle="1" w:styleId="80">
    <w:name w:val="标题 8 字符"/>
    <w:basedOn w:val="a0"/>
    <w:link w:val="8"/>
    <w:uiPriority w:val="9"/>
    <w:semiHidden/>
    <w:rsid w:val="00AF5E73"/>
    <w:rPr>
      <w:rFonts w:cstheme="majorBidi"/>
      <w:color w:val="595959" w:themeColor="text1" w:themeTint="A6"/>
    </w:rPr>
  </w:style>
  <w:style w:type="character" w:customStyle="1" w:styleId="90">
    <w:name w:val="标题 9 字符"/>
    <w:basedOn w:val="a0"/>
    <w:link w:val="9"/>
    <w:uiPriority w:val="9"/>
    <w:semiHidden/>
    <w:rsid w:val="00AF5E73"/>
    <w:rPr>
      <w:rFonts w:eastAsiaTheme="majorEastAsia" w:cstheme="majorBidi"/>
      <w:color w:val="595959" w:themeColor="text1" w:themeTint="A6"/>
    </w:rPr>
  </w:style>
  <w:style w:type="paragraph" w:styleId="a3">
    <w:name w:val="Title"/>
    <w:basedOn w:val="a"/>
    <w:next w:val="a"/>
    <w:link w:val="a4"/>
    <w:uiPriority w:val="10"/>
    <w:qFormat/>
    <w:rsid w:val="00AF5E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F5E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5E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F5E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F5E73"/>
    <w:pPr>
      <w:spacing w:before="160" w:after="160"/>
      <w:jc w:val="center"/>
    </w:pPr>
    <w:rPr>
      <w:i/>
      <w:iCs/>
      <w:color w:val="404040" w:themeColor="text1" w:themeTint="BF"/>
    </w:rPr>
  </w:style>
  <w:style w:type="character" w:customStyle="1" w:styleId="a8">
    <w:name w:val="引用 字符"/>
    <w:basedOn w:val="a0"/>
    <w:link w:val="a7"/>
    <w:uiPriority w:val="29"/>
    <w:rsid w:val="00AF5E73"/>
    <w:rPr>
      <w:i/>
      <w:iCs/>
      <w:color w:val="404040" w:themeColor="text1" w:themeTint="BF"/>
    </w:rPr>
  </w:style>
  <w:style w:type="paragraph" w:styleId="a9">
    <w:name w:val="List Paragraph"/>
    <w:basedOn w:val="a"/>
    <w:uiPriority w:val="34"/>
    <w:qFormat/>
    <w:rsid w:val="00AF5E73"/>
    <w:pPr>
      <w:ind w:left="720"/>
      <w:contextualSpacing/>
    </w:pPr>
  </w:style>
  <w:style w:type="character" w:styleId="aa">
    <w:name w:val="Intense Emphasis"/>
    <w:basedOn w:val="a0"/>
    <w:uiPriority w:val="21"/>
    <w:qFormat/>
    <w:rsid w:val="00AF5E73"/>
    <w:rPr>
      <w:i/>
      <w:iCs/>
      <w:color w:val="0F4761" w:themeColor="accent1" w:themeShade="BF"/>
    </w:rPr>
  </w:style>
  <w:style w:type="paragraph" w:styleId="ab">
    <w:name w:val="Intense Quote"/>
    <w:basedOn w:val="a"/>
    <w:next w:val="a"/>
    <w:link w:val="ac"/>
    <w:uiPriority w:val="30"/>
    <w:qFormat/>
    <w:rsid w:val="00AF5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F5E73"/>
    <w:rPr>
      <w:i/>
      <w:iCs/>
      <w:color w:val="0F4761" w:themeColor="accent1" w:themeShade="BF"/>
    </w:rPr>
  </w:style>
  <w:style w:type="character" w:styleId="ad">
    <w:name w:val="Intense Reference"/>
    <w:basedOn w:val="a0"/>
    <w:uiPriority w:val="32"/>
    <w:qFormat/>
    <w:rsid w:val="00AF5E73"/>
    <w:rPr>
      <w:b/>
      <w:bCs/>
      <w:smallCaps/>
      <w:color w:val="0F4761" w:themeColor="accent1" w:themeShade="BF"/>
      <w:spacing w:val="5"/>
    </w:rPr>
  </w:style>
  <w:style w:type="paragraph" w:styleId="ae">
    <w:name w:val="header"/>
    <w:basedOn w:val="a"/>
    <w:link w:val="af"/>
    <w:uiPriority w:val="99"/>
    <w:unhideWhenUsed/>
    <w:rsid w:val="005A22B5"/>
    <w:pPr>
      <w:tabs>
        <w:tab w:val="center" w:pos="4153"/>
        <w:tab w:val="right" w:pos="8306"/>
      </w:tabs>
      <w:snapToGrid w:val="0"/>
      <w:jc w:val="center"/>
    </w:pPr>
    <w:rPr>
      <w:sz w:val="18"/>
      <w:szCs w:val="18"/>
    </w:rPr>
  </w:style>
  <w:style w:type="character" w:customStyle="1" w:styleId="af">
    <w:name w:val="页眉 字符"/>
    <w:basedOn w:val="a0"/>
    <w:link w:val="ae"/>
    <w:uiPriority w:val="99"/>
    <w:rsid w:val="005A22B5"/>
    <w:rPr>
      <w:sz w:val="18"/>
      <w:szCs w:val="18"/>
    </w:rPr>
  </w:style>
  <w:style w:type="paragraph" w:styleId="af0">
    <w:name w:val="footer"/>
    <w:basedOn w:val="a"/>
    <w:link w:val="af1"/>
    <w:uiPriority w:val="99"/>
    <w:unhideWhenUsed/>
    <w:rsid w:val="005A22B5"/>
    <w:pPr>
      <w:tabs>
        <w:tab w:val="center" w:pos="4153"/>
        <w:tab w:val="right" w:pos="8306"/>
      </w:tabs>
      <w:snapToGrid w:val="0"/>
      <w:jc w:val="left"/>
    </w:pPr>
    <w:rPr>
      <w:sz w:val="18"/>
      <w:szCs w:val="18"/>
    </w:rPr>
  </w:style>
  <w:style w:type="character" w:customStyle="1" w:styleId="af1">
    <w:name w:val="页脚 字符"/>
    <w:basedOn w:val="a0"/>
    <w:link w:val="af0"/>
    <w:uiPriority w:val="99"/>
    <w:rsid w:val="005A22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08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E813DC05FBC64483592086C81C42C2" ma:contentTypeVersion="16" ma:contentTypeDescription="Create a new document." ma:contentTypeScope="" ma:versionID="64595b45882b8cabb86ca7261ae28575">
  <xsd:schema xmlns:xsd="http://www.w3.org/2001/XMLSchema" xmlns:xs="http://www.w3.org/2001/XMLSchema" xmlns:p="http://schemas.microsoft.com/office/2006/metadata/properties" xmlns:ns3="3ccf0f43-c2c8-4461-bc36-db5554288159" xmlns:ns4="00b57feb-dcfe-4188-8e4b-6771e4797e45" targetNamespace="http://schemas.microsoft.com/office/2006/metadata/properties" ma:root="true" ma:fieldsID="0e285653ad9e13ed651e7a3e224acdef" ns3:_="" ns4:_="">
    <xsd:import namespace="3ccf0f43-c2c8-4461-bc36-db5554288159"/>
    <xsd:import namespace="00b57feb-dcfe-4188-8e4b-6771e4797e4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f0f43-c2c8-4461-bc36-db5554288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b57feb-dcfe-4188-8e4b-6771e4797e4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ccf0f43-c2c8-4461-bc36-db555428815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5FD514-9184-4B2C-897D-DDDFB51B7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f0f43-c2c8-4461-bc36-db5554288159"/>
    <ds:schemaRef ds:uri="00b57feb-dcfe-4188-8e4b-6771e4797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471DF-4085-49DE-9D52-925033D2BAF0}">
  <ds:schemaRefs>
    <ds:schemaRef ds:uri="http://schemas.microsoft.com/office/2006/metadata/properties"/>
    <ds:schemaRef ds:uri="http://schemas.microsoft.com/office/infopath/2007/PartnerControls"/>
    <ds:schemaRef ds:uri="3ccf0f43-c2c8-4461-bc36-db5554288159"/>
  </ds:schemaRefs>
</ds:datastoreItem>
</file>

<file path=customXml/itemProps3.xml><?xml version="1.0" encoding="utf-8"?>
<ds:datastoreItem xmlns:ds="http://schemas.openxmlformats.org/officeDocument/2006/customXml" ds:itemID="{45460BD1-E310-4D08-95EF-DC7F910D26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Minwei</dc:creator>
  <cp:keywords/>
  <dc:description/>
  <cp:lastModifiedBy>Zhao, Minwei</cp:lastModifiedBy>
  <cp:revision>5</cp:revision>
  <cp:lastPrinted>2024-06-11T11:29:00Z</cp:lastPrinted>
  <dcterms:created xsi:type="dcterms:W3CDTF">2024-06-11T11:00:00Z</dcterms:created>
  <dcterms:modified xsi:type="dcterms:W3CDTF">2024-06-11T11:44:00Z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0x0101006AE813DC05FBC64483592086C81C42C2</vt:lpwstr>
  </property>
</Properties>
</file>