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2B" w:rsidRDefault="008C362B" w:rsidP="008C362B">
      <w:pPr>
        <w:jc w:val="center"/>
      </w:pPr>
      <w:bookmarkStart w:id="0" w:name="_GoBack"/>
      <w:bookmarkEnd w:id="0"/>
      <w:r>
        <w:rPr>
          <w:b/>
          <w:sz w:val="20"/>
          <w:szCs w:val="20"/>
        </w:rPr>
        <w:t xml:space="preserve">Supplementary </w:t>
      </w:r>
      <w:r w:rsidRPr="0042280E">
        <w:rPr>
          <w:b/>
          <w:sz w:val="20"/>
          <w:szCs w:val="20"/>
        </w:rPr>
        <w:t xml:space="preserve">Table </w:t>
      </w:r>
      <w:r>
        <w:rPr>
          <w:b/>
          <w:sz w:val="20"/>
          <w:szCs w:val="20"/>
        </w:rPr>
        <w:t>S1</w:t>
      </w:r>
      <w:r w:rsidRPr="0042280E">
        <w:rPr>
          <w:b/>
          <w:sz w:val="20"/>
          <w:szCs w:val="20"/>
        </w:rPr>
        <w:t>.</w:t>
      </w:r>
      <w:r w:rsidRPr="0042280E">
        <w:rPr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 w:rsidRPr="0042280E">
        <w:rPr>
          <w:sz w:val="20"/>
          <w:szCs w:val="20"/>
        </w:rPr>
        <w:t xml:space="preserve"> KEGG pathways included in </w:t>
      </w:r>
      <w:r>
        <w:rPr>
          <w:sz w:val="20"/>
          <w:szCs w:val="20"/>
        </w:rPr>
        <w:t>C</w:t>
      </w:r>
      <w:r w:rsidRPr="0042280E">
        <w:rPr>
          <w:sz w:val="20"/>
          <w:szCs w:val="20"/>
        </w:rPr>
        <w:t>GP.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7"/>
        <w:gridCol w:w="3297"/>
        <w:gridCol w:w="2846"/>
      </w:tblGrid>
      <w:tr w:rsidR="008C362B" w:rsidTr="008C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ID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46" w:type="dxa"/>
          </w:tcPr>
          <w:p w:rsidR="008C362B" w:rsidRDefault="008C362B" w:rsidP="007B4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362B" w:rsidTr="008C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hsa05200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A26">
              <w:t>Pathways in cancer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8C362B" w:rsidTr="008C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hsa04115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A26">
              <w:t>p53 signaling pathway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12/24/15</w:t>
            </w:r>
          </w:p>
        </w:tc>
      </w:tr>
      <w:tr w:rsidR="008C362B" w:rsidTr="008C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hsa04210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A26">
              <w:t>Apoptosis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3/3/16</w:t>
            </w:r>
          </w:p>
        </w:tc>
      </w:tr>
      <w:tr w:rsidR="008C362B" w:rsidTr="008C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hsa04110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A26">
              <w:t>Cell cycle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4/5/16</w:t>
            </w:r>
          </w:p>
        </w:tc>
      </w:tr>
      <w:tr w:rsidR="008C362B" w:rsidTr="008C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hsa04350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A26">
              <w:t>TGF-beta signaling pathway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3/29/16</w:t>
            </w:r>
          </w:p>
        </w:tc>
      </w:tr>
      <w:tr w:rsidR="008C362B" w:rsidTr="008C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hsa04010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A26">
              <w:t>MAPK signaling pathway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1/18/16</w:t>
            </w:r>
          </w:p>
        </w:tc>
      </w:tr>
      <w:tr w:rsidR="008C362B" w:rsidTr="008C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hsa04064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A26">
              <w:t>NF-kappa B signaling pathway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8C362B" w:rsidTr="008C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8C362B" w:rsidRDefault="008C362B" w:rsidP="007B4B79">
            <w:pPr>
              <w:jc w:val="center"/>
            </w:pPr>
            <w:r>
              <w:t>hsa00970</w:t>
            </w:r>
          </w:p>
        </w:tc>
        <w:tc>
          <w:tcPr>
            <w:tcW w:w="3297" w:type="dxa"/>
          </w:tcPr>
          <w:p w:rsidR="008C362B" w:rsidRDefault="008C362B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A26">
              <w:t>Aminoacyl-tRNA biosynthesis</w:t>
            </w:r>
          </w:p>
        </w:tc>
        <w:tc>
          <w:tcPr>
            <w:tcW w:w="2846" w:type="dxa"/>
          </w:tcPr>
          <w:p w:rsidR="008C362B" w:rsidRPr="00743A26" w:rsidRDefault="0078607A" w:rsidP="007B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2/4/16</w:t>
            </w:r>
          </w:p>
        </w:tc>
      </w:tr>
    </w:tbl>
    <w:p w:rsidR="008C362B" w:rsidRDefault="008C362B" w:rsidP="008C362B">
      <w:pPr>
        <w:jc w:val="center"/>
      </w:pPr>
    </w:p>
    <w:p w:rsidR="00042FAF" w:rsidRPr="0042280E" w:rsidRDefault="00042FAF" w:rsidP="00042FA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Supplementary </w:t>
      </w:r>
      <w:r w:rsidRPr="0042280E">
        <w:rPr>
          <w:b/>
          <w:sz w:val="20"/>
          <w:szCs w:val="20"/>
        </w:rPr>
        <w:t xml:space="preserve">Table </w:t>
      </w:r>
      <w:r>
        <w:rPr>
          <w:b/>
          <w:sz w:val="20"/>
          <w:szCs w:val="20"/>
        </w:rPr>
        <w:t>S2</w:t>
      </w:r>
      <w:r w:rsidRPr="0042280E">
        <w:rPr>
          <w:b/>
          <w:sz w:val="20"/>
          <w:szCs w:val="20"/>
        </w:rPr>
        <w:t>.</w:t>
      </w:r>
      <w:r w:rsidRPr="0042280E">
        <w:rPr>
          <w:sz w:val="20"/>
          <w:szCs w:val="20"/>
        </w:rPr>
        <w:t xml:space="preserve"> 32 KEGG pathways included in GP.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9"/>
        <w:gridCol w:w="3523"/>
        <w:gridCol w:w="2728"/>
      </w:tblGrid>
      <w:tr w:rsidR="00042FAF" w:rsidTr="00042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ID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28" w:type="dxa"/>
          </w:tcPr>
          <w:p w:rsidR="00042FAF" w:rsidRDefault="00042FAF" w:rsidP="009D3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hsa00970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Aminoacyl-tRNA biosynthesis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2/4/16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hsa02010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ABC transporters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3/16/16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MAPK signaling pathway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1/18/16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hsa04012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ErbB signaling pathway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2/24/16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hsa04020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Calcium signaling pathway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hsa04060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Cytokine-cytokine receptor interaction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3/29/16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hsa04064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NF-kappa B signaling pathway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hsa04070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Phosphatidylinositol signaling system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hsa04080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Neuroactive ligand-receptor interaction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8/28/15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Cell cycle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4/5/16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lastRenderedPageBreak/>
              <w:t>hsa04114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Oocyte meiosis</w:t>
            </w:r>
          </w:p>
        </w:tc>
        <w:tc>
          <w:tcPr>
            <w:tcW w:w="2728" w:type="dxa"/>
          </w:tcPr>
          <w:p w:rsidR="00042FAF" w:rsidRPr="002D5A01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1/18/16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hsa04115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p53 signaling pathway</w:t>
            </w:r>
          </w:p>
        </w:tc>
        <w:tc>
          <w:tcPr>
            <w:tcW w:w="2728" w:type="dxa"/>
          </w:tcPr>
          <w:p w:rsidR="00042FAF" w:rsidRPr="002D5A01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12/24/15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hsa04140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A01">
              <w:t>Regulation of autophagy</w:t>
            </w:r>
          </w:p>
        </w:tc>
        <w:tc>
          <w:tcPr>
            <w:tcW w:w="2728" w:type="dxa"/>
          </w:tcPr>
          <w:p w:rsidR="00042FAF" w:rsidRPr="002D5A01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1/22/14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hsa04144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A01">
              <w:t>Endocytosis</w:t>
            </w:r>
          </w:p>
        </w:tc>
        <w:tc>
          <w:tcPr>
            <w:tcW w:w="2728" w:type="dxa"/>
          </w:tcPr>
          <w:p w:rsidR="00042FAF" w:rsidRPr="002D5A01" w:rsidRDefault="00236A84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7/22/15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hsa04145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Phagosome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5/14/14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hsa04146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Peroxisome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5/14/14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hsa04150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mTOR signaling pathway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hsa04210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Apoptosis</w:t>
            </w:r>
          </w:p>
        </w:tc>
        <w:tc>
          <w:tcPr>
            <w:tcW w:w="2728" w:type="dxa"/>
          </w:tcPr>
          <w:p w:rsidR="00042FAF" w:rsidRPr="00E3289E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3/3/16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hsa04310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Wnt signaling pathway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3/4/16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hsa04330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Notch signaling pathway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3/31/09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hsa04340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Hedgehog signaling pathway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4/5/16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hsa04350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TGF-beta signaling pathway</w:t>
            </w:r>
          </w:p>
        </w:tc>
        <w:tc>
          <w:tcPr>
            <w:tcW w:w="2728" w:type="dxa"/>
          </w:tcPr>
          <w:p w:rsidR="00042FAF" w:rsidRPr="00E3289E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3/29/16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hsa04370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VEGF signaling pathway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hsa04510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Focal adhesion</w:t>
            </w:r>
          </w:p>
        </w:tc>
        <w:tc>
          <w:tcPr>
            <w:tcW w:w="2728" w:type="dxa"/>
          </w:tcPr>
          <w:p w:rsidR="00042FAF" w:rsidRPr="00E3289E" w:rsidRDefault="00236A84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11/25/15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hsa04512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ECM-receptor interaction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11/25/15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hsa04514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Cell adhesion molecules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12/19/12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hsa04520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Adherens junction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3/1/13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hsa04530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Tight junction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hsa04540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Gap junction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10/23/15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hsa04630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Jak-STAT signaling pathway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9/29/15</w:t>
            </w:r>
          </w:p>
        </w:tc>
      </w:tr>
      <w:tr w:rsidR="00042FAF" w:rsidTr="0004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hsa04810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89E">
              <w:t>Regulation of actin cytoskeleton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8/29/14</w:t>
            </w:r>
          </w:p>
        </w:tc>
      </w:tr>
      <w:tr w:rsidR="00042FAF" w:rsidTr="0004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042FAF" w:rsidRDefault="00042FAF" w:rsidP="009D3649">
            <w:pPr>
              <w:jc w:val="center"/>
            </w:pPr>
            <w:r>
              <w:t>hsa05200</w:t>
            </w:r>
          </w:p>
        </w:tc>
        <w:tc>
          <w:tcPr>
            <w:tcW w:w="3523" w:type="dxa"/>
          </w:tcPr>
          <w:p w:rsidR="00042FAF" w:rsidRDefault="00042FAF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89E">
              <w:t>Pathways in cancer</w:t>
            </w:r>
          </w:p>
        </w:tc>
        <w:tc>
          <w:tcPr>
            <w:tcW w:w="2728" w:type="dxa"/>
          </w:tcPr>
          <w:p w:rsidR="00042FAF" w:rsidRPr="00E3289E" w:rsidRDefault="00E95F9D" w:rsidP="009D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10/23/15</w:t>
            </w:r>
          </w:p>
        </w:tc>
      </w:tr>
    </w:tbl>
    <w:p w:rsidR="000713D6" w:rsidRDefault="000713D6"/>
    <w:sectPr w:rsidR="000713D6" w:rsidSect="00772438">
      <w:pgSz w:w="12519" w:h="16120" w:code="2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8BD" w:rsidRDefault="005768BD" w:rsidP="008C362B">
      <w:pPr>
        <w:spacing w:after="0" w:line="240" w:lineRule="auto"/>
      </w:pPr>
      <w:r>
        <w:separator/>
      </w:r>
    </w:p>
  </w:endnote>
  <w:endnote w:type="continuationSeparator" w:id="0">
    <w:p w:rsidR="005768BD" w:rsidRDefault="005768BD" w:rsidP="008C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8BD" w:rsidRDefault="005768BD" w:rsidP="008C362B">
      <w:pPr>
        <w:spacing w:after="0" w:line="240" w:lineRule="auto"/>
      </w:pPr>
      <w:r>
        <w:separator/>
      </w:r>
    </w:p>
  </w:footnote>
  <w:footnote w:type="continuationSeparator" w:id="0">
    <w:p w:rsidR="005768BD" w:rsidRDefault="005768BD" w:rsidP="008C3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42"/>
    <w:rsid w:val="00042FAF"/>
    <w:rsid w:val="000713D6"/>
    <w:rsid w:val="000776BB"/>
    <w:rsid w:val="000C1F14"/>
    <w:rsid w:val="00164051"/>
    <w:rsid w:val="00236A84"/>
    <w:rsid w:val="005768BD"/>
    <w:rsid w:val="00705D01"/>
    <w:rsid w:val="00772438"/>
    <w:rsid w:val="0078607A"/>
    <w:rsid w:val="008C362B"/>
    <w:rsid w:val="00944C23"/>
    <w:rsid w:val="00B72859"/>
    <w:rsid w:val="00DE4542"/>
    <w:rsid w:val="00E67F1B"/>
    <w:rsid w:val="00E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9D9EF-6E88-4E43-8E51-203277E4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62B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B"/>
    <w:rPr>
      <w:sz w:val="18"/>
      <w:szCs w:val="18"/>
    </w:rPr>
  </w:style>
  <w:style w:type="table" w:styleId="a5">
    <w:name w:val="Light List"/>
    <w:basedOn w:val="a1"/>
    <w:uiPriority w:val="61"/>
    <w:rsid w:val="008C362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77243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438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7</cp:revision>
  <cp:lastPrinted>2016-04-26T20:22:00Z</cp:lastPrinted>
  <dcterms:created xsi:type="dcterms:W3CDTF">2016-04-25T15:44:00Z</dcterms:created>
  <dcterms:modified xsi:type="dcterms:W3CDTF">2016-04-26T22:14:00Z</dcterms:modified>
</cp:coreProperties>
</file>