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51FE" w14:textId="1A0F4C9C" w:rsidR="00756D84" w:rsidRPr="001671BF" w:rsidRDefault="007D69DA" w:rsidP="007D69DA">
      <w:pPr>
        <w:pStyle w:val="1"/>
        <w:jc w:val="center"/>
      </w:pPr>
      <w:r>
        <w:rPr>
          <w:rFonts w:hint="eastAsia"/>
        </w:rPr>
        <w:t>图像分割</w:t>
      </w:r>
    </w:p>
    <w:p w14:paraId="768E3850" w14:textId="77777777" w:rsidR="001671BF" w:rsidRPr="001671BF" w:rsidRDefault="001671BF" w:rsidP="007D69DA">
      <w:pPr>
        <w:pStyle w:val="2"/>
      </w:pPr>
      <w:r w:rsidRPr="001671BF">
        <w:rPr>
          <w:rFonts w:hint="eastAsia"/>
        </w:rPr>
        <w:t>简介</w:t>
      </w:r>
    </w:p>
    <w:p w14:paraId="49135A5C" w14:textId="4C3A361A" w:rsidR="001671BF" w:rsidRDefault="001671BF" w:rsidP="007D69DA">
      <w:r>
        <w:rPr>
          <w:rFonts w:hint="eastAsia"/>
        </w:rPr>
        <w:t>内容：图像</w:t>
      </w:r>
      <w:r w:rsidR="007D69DA">
        <w:rPr>
          <w:rFonts w:hint="eastAsia"/>
        </w:rPr>
        <w:t>分割</w:t>
      </w:r>
    </w:p>
    <w:p w14:paraId="067E5AA9" w14:textId="239CAE19" w:rsidR="001671BF" w:rsidRDefault="001671BF" w:rsidP="007D69DA">
      <w:r>
        <w:t>1、</w:t>
      </w:r>
      <w:r w:rsidR="007D69DA">
        <w:rPr>
          <w:rFonts w:hint="eastAsia"/>
        </w:rPr>
        <w:t>分水岭算法分割图像（I</w:t>
      </w:r>
      <w:r w:rsidR="007D69DA">
        <w:t>1.tif</w:t>
      </w:r>
      <w:r w:rsidR="007D69DA">
        <w:rPr>
          <w:rFonts w:hint="eastAsia"/>
        </w:rPr>
        <w:t>，I</w:t>
      </w:r>
      <w:r w:rsidR="007D69DA">
        <w:t>2.tif</w:t>
      </w:r>
      <w:r w:rsidR="007D69DA">
        <w:rPr>
          <w:rFonts w:hint="eastAsia"/>
        </w:rPr>
        <w:t>）；</w:t>
      </w:r>
    </w:p>
    <w:p w14:paraId="3868B3B3" w14:textId="11B4D9D7" w:rsidR="001671BF" w:rsidRDefault="007D69DA" w:rsidP="00291A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区域生长法分割图像（c</w:t>
      </w:r>
      <w:r>
        <w:t>oins.png</w:t>
      </w:r>
      <w:r>
        <w:rPr>
          <w:rFonts w:hint="eastAsia"/>
        </w:rPr>
        <w:t>，鼠标选取种子点[</w:t>
      </w:r>
      <w:r>
        <w:t>x_ceed, y_ceed] = grtpts</w:t>
      </w:r>
      <w:r>
        <w:rPr>
          <w:rFonts w:hint="eastAsia"/>
        </w:rPr>
        <w:t>）。</w:t>
      </w:r>
    </w:p>
    <w:p w14:paraId="23C2BD9C" w14:textId="77777777" w:rsidR="00E95D98" w:rsidRDefault="00E95D98" w:rsidP="001671BF">
      <w:pPr>
        <w:ind w:right="105"/>
      </w:pPr>
    </w:p>
    <w:p w14:paraId="7B88DFA3" w14:textId="08B33E4F" w:rsidR="007772E7" w:rsidRDefault="00E95D98" w:rsidP="007D69DA">
      <w:pPr>
        <w:pStyle w:val="2"/>
      </w:pPr>
      <w:r w:rsidRPr="00E95D98">
        <w:rPr>
          <w:rFonts w:hint="eastAsia"/>
        </w:rPr>
        <w:t>原理</w:t>
      </w:r>
    </w:p>
    <w:p w14:paraId="5F6A115F" w14:textId="7D889694" w:rsidR="007D69DA" w:rsidRDefault="00291ACC" w:rsidP="008742B2">
      <w:pPr>
        <w:outlineLvl w:val="2"/>
      </w:pPr>
      <w:r>
        <w:rPr>
          <w:rFonts w:hint="eastAsia"/>
        </w:rPr>
        <w:t>（1）</w:t>
      </w:r>
      <w:r w:rsidR="007D69DA">
        <w:rPr>
          <w:rFonts w:hint="eastAsia"/>
        </w:rPr>
        <w:t>分水岭算法</w:t>
      </w:r>
    </w:p>
    <w:p w14:paraId="0AB2CBC5" w14:textId="20AC89D3" w:rsidR="00291ACC" w:rsidRPr="00291ACC" w:rsidRDefault="007D69DA" w:rsidP="008742B2">
      <w:pPr>
        <w:pStyle w:val="a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分水岭分割方法，是一种基于拓扑理论的</w:t>
      </w:r>
      <w:r w:rsidRPr="007D69DA">
        <w:rPr>
          <w:rFonts w:ascii="Arial" w:hAnsi="Arial" w:cs="Arial"/>
          <w:szCs w:val="21"/>
        </w:rPr>
        <w:t>数学形态学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的分割方法，其基本思想是把图像看作是测地学上的拓扑地貌，图像中每一点像素的</w:t>
      </w:r>
      <w:r w:rsidRPr="007D69DA">
        <w:rPr>
          <w:rFonts w:ascii="Arial" w:hAnsi="Arial" w:cs="Arial"/>
          <w:szCs w:val="21"/>
        </w:rPr>
        <w:t>灰度值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该点的海拔高度，每一个局部极小值及其影响区域称为集水盆，而集水盆的边界则形成分水岭。分水岭的概念和形成可以通过模拟浸入过程来说明。在每一个局部极小值表面，刺穿一个小孔，然后把整个模型慢慢浸入水中，随着浸入的加深，每一个局部极小值的影响域慢慢向外扩展，在两个集水盆汇合处构筑大坝，即形成分水岭。</w:t>
      </w:r>
    </w:p>
    <w:p w14:paraId="17F49DC9" w14:textId="7CC09E3E" w:rsidR="00291ACC" w:rsidRDefault="00291ACC" w:rsidP="008742B2">
      <w:pPr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）区域生长法</w:t>
      </w:r>
    </w:p>
    <w:p w14:paraId="04839CA6" w14:textId="513F8114" w:rsidR="00291ACC" w:rsidRDefault="00291ACC" w:rsidP="008742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区域生长法主要考虑像素及其空间邻域像素之间的关系，开始时确定一个或多个像素点作为种子，然后按某种相似性准则增长区域，将相邻的具有相似性质的像素或区域归并，从</w:t>
      </w:r>
      <w:r w:rsidR="008742B2">
        <w:rPr>
          <w:rFonts w:ascii="Arial" w:hAnsi="Arial" w:cs="Arial" w:hint="eastAsia"/>
          <w:color w:val="333333"/>
          <w:szCs w:val="21"/>
          <w:shd w:val="clear" w:color="auto" w:fill="FFFFFF"/>
        </w:rPr>
        <w:t>而逐步增长区域，直到没有可以归并的点或其他小区域为止。区域内像素的相似性度量可以是平均灰度值、纹理、颜色等信息。</w:t>
      </w:r>
    </w:p>
    <w:p w14:paraId="0C47C9E4" w14:textId="072F0CAF" w:rsidR="008742B2" w:rsidRDefault="008742B2" w:rsidP="008742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区域生长法主要由以下三个步骤组成：</w:t>
      </w:r>
    </w:p>
    <w:p w14:paraId="33065531" w14:textId="10AB8F7E" w:rsidR="008742B2" w:rsidRDefault="008742B2" w:rsidP="008742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= 1 \* GB3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t>①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选择合适的种子点。</w:t>
      </w:r>
    </w:p>
    <w:p w14:paraId="4CA2CB29" w14:textId="67E67F39" w:rsidR="008742B2" w:rsidRDefault="008742B2" w:rsidP="008742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= 2 \* GB3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t>②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确定相似性准则（生长准则）。</w:t>
      </w:r>
    </w:p>
    <w:p w14:paraId="4CF86973" w14:textId="44E7A92D" w:rsidR="00C4054C" w:rsidRDefault="008742B2" w:rsidP="00C41A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= 3 \* GB3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t>③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确定生长停止条件。</w:t>
      </w:r>
    </w:p>
    <w:p w14:paraId="0651E9B6" w14:textId="77777777" w:rsidR="00C41A8D" w:rsidRDefault="00C41A8D" w:rsidP="00C41A8D">
      <w:pPr>
        <w:rPr>
          <w:i/>
        </w:rPr>
      </w:pPr>
    </w:p>
    <w:p w14:paraId="70F236B8" w14:textId="77777777" w:rsidR="00C4054C" w:rsidRPr="00C41A8D" w:rsidRDefault="00C4054C" w:rsidP="00C41A8D">
      <w:pPr>
        <w:pStyle w:val="2"/>
      </w:pPr>
      <w:r w:rsidRPr="00C41A8D">
        <w:rPr>
          <w:rFonts w:hint="eastAsia"/>
        </w:rPr>
        <w:t>MATLAB代码</w:t>
      </w:r>
    </w:p>
    <w:p w14:paraId="43D3BF9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2D68D4C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分水岭算法图像分割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690A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clc;clear;  </w:t>
      </w:r>
    </w:p>
    <w:p w14:paraId="5BD76A3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image1 = rescale(double(imread(</w:t>
      </w:r>
      <w:r w:rsidRPr="00C13B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'I1.tif'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7213D318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l1 = watershed(image1);  </w:t>
      </w:r>
    </w:p>
    <w:p w14:paraId="7D96223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wr1 = l1 == 0;  </w:t>
      </w:r>
    </w:p>
    <w:p w14:paraId="03ACC5B3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imageSegmentation1 = image1;  </w:t>
      </w:r>
    </w:p>
    <w:p w14:paraId="16290C6B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imageSegmentation1(wr1) = 1;  </w:t>
      </w:r>
    </w:p>
    <w:p w14:paraId="3FCE14AD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  </w:t>
      </w:r>
    </w:p>
    <w:p w14:paraId="5FFC0657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subplot(1, 3, 1);imshow(image1, []);  </w:t>
      </w:r>
    </w:p>
    <w:p w14:paraId="628C1B1C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 3, 2);imshow(l1, []);  </w:t>
      </w:r>
    </w:p>
    <w:p w14:paraId="33F8E367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 3, 3);imshow(imageSegmentation1, []);  </w:t>
      </w:r>
    </w:p>
    <w:p w14:paraId="6E38C546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0CFD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image2 = rescale(double(imread(</w:t>
      </w:r>
      <w:r w:rsidRPr="00C13B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'I2.tif'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5DFFF171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l2 = watershed(image2);  </w:t>
      </w:r>
    </w:p>
    <w:p w14:paraId="3EDE6A58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wr2 = l2 == 0;  </w:t>
      </w:r>
    </w:p>
    <w:p w14:paraId="75A29A31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imageSegmentation2 = image2;  </w:t>
      </w:r>
    </w:p>
    <w:p w14:paraId="7A023D0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imageSegmentation2(wr2) = 1;  </w:t>
      </w:r>
    </w:p>
    <w:p w14:paraId="42EC908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figure(2);  </w:t>
      </w:r>
    </w:p>
    <w:p w14:paraId="08729565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 3, 1);imshow(image2, []);  </w:t>
      </w:r>
    </w:p>
    <w:p w14:paraId="2ED9F63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 3, 2);imshow(l2, []);  </w:t>
      </w:r>
    </w:p>
    <w:p w14:paraId="7AC69FF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 3, 3);imshow(imageSegmentation2, []);  </w:t>
      </w:r>
    </w:p>
    <w:p w14:paraId="30F3FC0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994CE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E760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1F608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4538597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区域生长法图像分割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BF0E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image3 = rescale(double(imread(</w:t>
      </w:r>
      <w:r w:rsidRPr="00C13B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'coins.png'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33E6D31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[m, n] = size(image3);  </w:t>
      </w:r>
    </w:p>
    <w:p w14:paraId="393D2A7E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figure(3);imshow(image3, []);  </w:t>
      </w:r>
    </w:p>
    <w:p w14:paraId="7A93F76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[y, x] = getpts;  </w:t>
      </w:r>
    </w:p>
    <w:p w14:paraId="1986AC7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image3Grow = zeros([m, n]);  </w:t>
      </w:r>
    </w:p>
    <w:p w14:paraId="5E92414B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1:length(x)    </w:t>
      </w:r>
    </w:p>
    <w:p w14:paraId="2BDFB6B6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image3Grow(round(x(i)), round(y(i))) = 1;  </w:t>
      </w:r>
    </w:p>
    <w:p w14:paraId="40711D23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E77AA5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num3 = 1;  </w:t>
      </w:r>
    </w:p>
    <w:p w14:paraId="5FCDE72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threshold3 = 0.05;  </w:t>
      </w:r>
    </w:p>
    <w:p w14:paraId="7928A09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figure(4);imshow(image3Grow);  </w:t>
      </w:r>
    </w:p>
    <w:p w14:paraId="26A4FB1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figure(5);  </w:t>
      </w:r>
    </w:p>
    <w:p w14:paraId="2241C3E1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num3 &gt; 0  </w:t>
      </w:r>
    </w:p>
    <w:p w14:paraId="5004416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num3 = 0;  </w:t>
      </w:r>
    </w:p>
    <w:p w14:paraId="4E4D6B13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1:m  </w:t>
      </w:r>
    </w:p>
    <w:p w14:paraId="0B11984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1:n  </w:t>
      </w:r>
    </w:p>
    <w:p w14:paraId="3D0B0C7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image3Grow(i, j) == 1  </w:t>
      </w:r>
    </w:p>
    <w:p w14:paraId="6BE93D8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- 1 &gt; 0   </w:t>
      </w:r>
    </w:p>
    <w:p w14:paraId="6DEAC5F3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 = i - 1;   </w:t>
      </w:r>
    </w:p>
    <w:p w14:paraId="62B8EDFE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F06B5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 = 1;   </w:t>
      </w:r>
    </w:p>
    <w:p w14:paraId="69013AF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6F41428B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+ 1 &lt;= m   </w:t>
      </w:r>
    </w:p>
    <w:p w14:paraId="35A2BCA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i + 1;   </w:t>
      </w:r>
    </w:p>
    <w:p w14:paraId="3F2BBA0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C0E83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m;   </w:t>
      </w:r>
    </w:p>
    <w:p w14:paraId="1715700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end  </w:t>
      </w:r>
    </w:p>
    <w:p w14:paraId="2C76F45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- 1 &gt; 0   </w:t>
      </w:r>
    </w:p>
    <w:p w14:paraId="6A877701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 = j - 1;   </w:t>
      </w:r>
    </w:p>
    <w:p w14:paraId="69ED485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C14EE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 = 1;  </w:t>
      </w:r>
    </w:p>
    <w:p w14:paraId="37BBCF92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3B16D71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+ 1 &lt;= n   </w:t>
      </w:r>
    </w:p>
    <w:p w14:paraId="7646C9B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j + 1;  </w:t>
      </w:r>
    </w:p>
    <w:p w14:paraId="14B5B0C6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B6B6E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n;   </w:t>
      </w:r>
    </w:p>
    <w:p w14:paraId="7D652A15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2D0C60A4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a:b  </w:t>
      </w:r>
    </w:p>
    <w:p w14:paraId="4EE4348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= c:d  </w:t>
      </w:r>
    </w:p>
    <w:p w14:paraId="23C07E7B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3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image3Grow(u, v) == 0 &amp;&amp; abs(image3(u, v) - image3(i, j)) &lt; threshold3  </w:t>
      </w:r>
    </w:p>
    <w:p w14:paraId="2AC10130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image3Grow(u, v) = 1;  </w:t>
      </w:r>
    </w:p>
    <w:p w14:paraId="4957535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num3 = num3 + 1;  </w:t>
      </w:r>
    </w:p>
    <w:p w14:paraId="74AD701F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 </w:t>
      </w:r>
    </w:p>
    <w:p w14:paraId="3CB3546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 </w:t>
      </w:r>
    </w:p>
    <w:p w14:paraId="46BA49CA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14:paraId="73AD97B5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65A1E5F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F007EF7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11386B9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imshow(image3Grow);  </w:t>
      </w:r>
    </w:p>
    <w:p w14:paraId="05243B81" w14:textId="77777777" w:rsidR="00C13B5B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838CD63" w14:textId="210CF3BA" w:rsidR="00B202FC" w:rsidRPr="00C13B5B" w:rsidRDefault="00C13B5B" w:rsidP="00C13B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3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imshow(image3Grow);  </w:t>
      </w:r>
    </w:p>
    <w:p w14:paraId="6D5419D0" w14:textId="77777777" w:rsidR="008742B2" w:rsidRDefault="008742B2" w:rsidP="00B202FC">
      <w:pPr>
        <w:ind w:right="108"/>
        <w:rPr>
          <w:rFonts w:hint="eastAsia"/>
          <w:sz w:val="32"/>
          <w:szCs w:val="32"/>
        </w:rPr>
      </w:pPr>
    </w:p>
    <w:p w14:paraId="162C2729" w14:textId="4E3B499B" w:rsidR="00C41A8D" w:rsidRDefault="00C4054C" w:rsidP="00C41A8D">
      <w:pPr>
        <w:pStyle w:val="2"/>
      </w:pPr>
      <w:r w:rsidRPr="00C4054C">
        <w:rPr>
          <w:rFonts w:hint="eastAsia"/>
        </w:rPr>
        <w:t>结果分析</w:t>
      </w:r>
    </w:p>
    <w:p w14:paraId="5383A702" w14:textId="0DCB8736" w:rsidR="00C13B5B" w:rsidRPr="00C13B5B" w:rsidRDefault="00C13B5B" w:rsidP="00C13B5B">
      <w:pPr>
        <w:outlineLvl w:val="2"/>
        <w:rPr>
          <w:rFonts w:hint="eastAsia"/>
        </w:rPr>
      </w:pPr>
      <w:r>
        <w:rPr>
          <w:rFonts w:hint="eastAsia"/>
        </w:rPr>
        <w:t>（1）分水岭算法</w:t>
      </w:r>
    </w:p>
    <w:p w14:paraId="4F4A6B08" w14:textId="3BB87C5C" w:rsidR="003C4BF9" w:rsidRDefault="00C41A8D" w:rsidP="00C41A8D">
      <w:pPr>
        <w:ind w:right="105"/>
        <w:rPr>
          <w:szCs w:val="21"/>
        </w:rPr>
      </w:pPr>
      <w:r>
        <w:rPr>
          <w:rFonts w:hint="eastAsia"/>
          <w:szCs w:val="21"/>
        </w:rPr>
        <w:t>使用watershed对图像进行分水岭算法分割，得到标记矩阵，并将分割线出置为1（图像已归一化），结果如下</w:t>
      </w:r>
    </w:p>
    <w:p w14:paraId="2F879ACF" w14:textId="772D734B" w:rsidR="00C41A8D" w:rsidRDefault="00C41A8D" w:rsidP="00C41A8D">
      <w:pPr>
        <w:ind w:right="105"/>
        <w:rPr>
          <w:szCs w:val="21"/>
        </w:rPr>
      </w:pPr>
      <w:r w:rsidRPr="00C41A8D">
        <w:rPr>
          <w:rFonts w:hint="eastAsia"/>
          <w:noProof/>
          <w:szCs w:val="21"/>
        </w:rPr>
        <w:drawing>
          <wp:inline distT="0" distB="0" distL="0" distR="0" wp14:anchorId="5897788E" wp14:editId="37AB2F5E">
            <wp:extent cx="5270885" cy="17795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0" b="30181"/>
                    <a:stretch/>
                  </pic:blipFill>
                  <pic:spPr bwMode="auto">
                    <a:xfrm>
                      <a:off x="0" y="0"/>
                      <a:ext cx="5274310" cy="17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CF7DD" w14:textId="089E7C1B" w:rsidR="00C41A8D" w:rsidRDefault="00C41A8D" w:rsidP="00C41A8D">
      <w:pPr>
        <w:ind w:right="105"/>
        <w:rPr>
          <w:szCs w:val="21"/>
        </w:rPr>
      </w:pPr>
      <w:r w:rsidRPr="00C41A8D">
        <w:rPr>
          <w:rFonts w:hint="eastAsia"/>
          <w:noProof/>
          <w:szCs w:val="21"/>
        </w:rPr>
        <w:lastRenderedPageBreak/>
        <w:drawing>
          <wp:inline distT="0" distB="0" distL="0" distR="0" wp14:anchorId="6A75B0D6" wp14:editId="542BE0E0">
            <wp:extent cx="5274310" cy="3950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C750" w14:textId="22130DD1" w:rsidR="00C41A8D" w:rsidRDefault="00C41A8D" w:rsidP="00C41A8D">
      <w:pPr>
        <w:ind w:right="105"/>
        <w:rPr>
          <w:szCs w:val="21"/>
        </w:rPr>
      </w:pPr>
    </w:p>
    <w:p w14:paraId="5005C96A" w14:textId="14D62344" w:rsidR="00C41A8D" w:rsidRDefault="00C13B5B" w:rsidP="00C41A8D">
      <w:pPr>
        <w:ind w:right="105"/>
        <w:rPr>
          <w:szCs w:val="21"/>
        </w:rPr>
      </w:pPr>
      <w:r>
        <w:rPr>
          <w:rFonts w:hint="eastAsia"/>
          <w:szCs w:val="21"/>
        </w:rPr>
        <w:t>（2）区域生长法</w:t>
      </w:r>
    </w:p>
    <w:p w14:paraId="761398C7" w14:textId="1C638ECB" w:rsidR="00C13B5B" w:rsidRDefault="00C13B5B" w:rsidP="00C41A8D">
      <w:pPr>
        <w:ind w:right="105"/>
        <w:rPr>
          <w:szCs w:val="21"/>
        </w:rPr>
      </w:pPr>
      <w:r>
        <w:rPr>
          <w:rFonts w:hint="eastAsia"/>
          <w:szCs w:val="21"/>
        </w:rPr>
        <w:t>原图使用c</w:t>
      </w:r>
      <w:r>
        <w:rPr>
          <w:szCs w:val="21"/>
        </w:rPr>
        <w:t>oins.png</w:t>
      </w:r>
    </w:p>
    <w:p w14:paraId="3269CFD3" w14:textId="1615E724" w:rsidR="00C13B5B" w:rsidRDefault="00C13B5B" w:rsidP="00C41A8D">
      <w:pPr>
        <w:ind w:right="105"/>
        <w:rPr>
          <w:szCs w:val="21"/>
        </w:rPr>
      </w:pPr>
      <w:r w:rsidRPr="00C13B5B">
        <w:rPr>
          <w:rFonts w:hint="eastAsia"/>
          <w:noProof/>
          <w:szCs w:val="21"/>
        </w:rPr>
        <w:drawing>
          <wp:inline distT="0" distB="0" distL="0" distR="0" wp14:anchorId="04A085B3" wp14:editId="04117F81">
            <wp:extent cx="4508500" cy="3221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79C4" w14:textId="738B933B" w:rsidR="0047507E" w:rsidRDefault="0047507E" w:rsidP="00C41A8D">
      <w:pPr>
        <w:ind w:right="105"/>
        <w:rPr>
          <w:szCs w:val="21"/>
        </w:rPr>
      </w:pPr>
      <w:r>
        <w:rPr>
          <w:rFonts w:hint="eastAsia"/>
          <w:szCs w:val="21"/>
        </w:rPr>
        <w:t>设置</w:t>
      </w:r>
      <w:r w:rsidR="00382542">
        <w:rPr>
          <w:rFonts w:hint="eastAsia"/>
          <w:szCs w:val="21"/>
        </w:rPr>
        <w:t>灰度相似阈值为0.05（图像已归一化）。</w:t>
      </w:r>
      <w:bookmarkStart w:id="0" w:name="_GoBack"/>
      <w:bookmarkEnd w:id="0"/>
    </w:p>
    <w:p w14:paraId="61510700" w14:textId="3EAF0D06" w:rsidR="00C13B5B" w:rsidRDefault="00C13B5B" w:rsidP="00C41A8D">
      <w:pPr>
        <w:ind w:right="105"/>
        <w:rPr>
          <w:szCs w:val="21"/>
        </w:rPr>
      </w:pPr>
      <w:r>
        <w:rPr>
          <w:rFonts w:hint="eastAsia"/>
          <w:szCs w:val="21"/>
        </w:rPr>
        <w:t>用鼠标选取</w:t>
      </w:r>
      <w:r w:rsidR="0047507E">
        <w:rPr>
          <w:rFonts w:hint="eastAsia"/>
          <w:szCs w:val="21"/>
        </w:rPr>
        <w:t>三</w:t>
      </w:r>
      <w:r>
        <w:rPr>
          <w:rFonts w:hint="eastAsia"/>
          <w:szCs w:val="21"/>
        </w:rPr>
        <w:t>个硬币区域，查看区域生长法效果</w:t>
      </w:r>
    </w:p>
    <w:p w14:paraId="136EA385" w14:textId="111DB6A0" w:rsidR="00C13B5B" w:rsidRDefault="0047507E" w:rsidP="00C41A8D">
      <w:pPr>
        <w:ind w:right="105"/>
        <w:rPr>
          <w:szCs w:val="21"/>
        </w:rPr>
      </w:pPr>
      <w:r w:rsidRPr="0047507E">
        <w:rPr>
          <w:rFonts w:hint="eastAsia"/>
          <w:noProof/>
          <w:szCs w:val="21"/>
        </w:rPr>
        <w:lastRenderedPageBreak/>
        <w:drawing>
          <wp:inline distT="0" distB="0" distL="0" distR="0" wp14:anchorId="0F432A01" wp14:editId="7D0AC847">
            <wp:extent cx="4508500" cy="3221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DBC9" w14:textId="697C7D28" w:rsidR="0047507E" w:rsidRDefault="0047507E" w:rsidP="00C41A8D">
      <w:pPr>
        <w:ind w:right="105"/>
        <w:rPr>
          <w:rFonts w:hint="eastAsia"/>
          <w:szCs w:val="21"/>
        </w:rPr>
      </w:pPr>
      <w:r w:rsidRPr="0047507E">
        <w:rPr>
          <w:rFonts w:hint="eastAsia"/>
          <w:noProof/>
          <w:szCs w:val="21"/>
        </w:rPr>
        <w:drawing>
          <wp:inline distT="0" distB="0" distL="0" distR="0" wp14:anchorId="713E3520" wp14:editId="28809FBA">
            <wp:extent cx="4508500" cy="32213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4B5B" w14:textId="77777777" w:rsidR="0047507E" w:rsidRPr="00C41A8D" w:rsidRDefault="0047507E" w:rsidP="00C41A8D">
      <w:pPr>
        <w:ind w:right="105"/>
        <w:rPr>
          <w:rFonts w:hint="eastAsia"/>
          <w:szCs w:val="21"/>
        </w:rPr>
      </w:pPr>
    </w:p>
    <w:sectPr w:rsidR="0047507E" w:rsidRPr="00C4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5B9E"/>
    <w:multiLevelType w:val="hybridMultilevel"/>
    <w:tmpl w:val="0B9CCF34"/>
    <w:lvl w:ilvl="0" w:tplc="6EC85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2007B"/>
    <w:multiLevelType w:val="multilevel"/>
    <w:tmpl w:val="1FF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7609F"/>
    <w:multiLevelType w:val="multilevel"/>
    <w:tmpl w:val="FBA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C491F"/>
    <w:multiLevelType w:val="multilevel"/>
    <w:tmpl w:val="CF5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47694"/>
    <w:multiLevelType w:val="hybridMultilevel"/>
    <w:tmpl w:val="AFE0AEE2"/>
    <w:lvl w:ilvl="0" w:tplc="2C94AA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224DD"/>
    <w:multiLevelType w:val="hybridMultilevel"/>
    <w:tmpl w:val="27BE12D2"/>
    <w:lvl w:ilvl="0" w:tplc="E41A3E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965C4B"/>
    <w:multiLevelType w:val="hybridMultilevel"/>
    <w:tmpl w:val="CD20D616"/>
    <w:lvl w:ilvl="0" w:tplc="FE14C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2"/>
    <w:rsid w:val="001671BF"/>
    <w:rsid w:val="00183581"/>
    <w:rsid w:val="00291ACC"/>
    <w:rsid w:val="002E1037"/>
    <w:rsid w:val="00382542"/>
    <w:rsid w:val="003C4BF9"/>
    <w:rsid w:val="0047507E"/>
    <w:rsid w:val="005935FD"/>
    <w:rsid w:val="0059710F"/>
    <w:rsid w:val="007107E2"/>
    <w:rsid w:val="007772E7"/>
    <w:rsid w:val="007C6406"/>
    <w:rsid w:val="007D69DA"/>
    <w:rsid w:val="008742B2"/>
    <w:rsid w:val="00B202FC"/>
    <w:rsid w:val="00C13B5B"/>
    <w:rsid w:val="00C205BD"/>
    <w:rsid w:val="00C4054C"/>
    <w:rsid w:val="00C41A8D"/>
    <w:rsid w:val="00D00C72"/>
    <w:rsid w:val="00E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D0E7"/>
  <w15:chartTrackingRefBased/>
  <w15:docId w15:val="{08C6DE59-6D29-4ECE-AC95-F0C46AB8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1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671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7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5D9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406"/>
    <w:rPr>
      <w:color w:val="808080"/>
    </w:rPr>
  </w:style>
  <w:style w:type="paragraph" w:customStyle="1" w:styleId="alt1">
    <w:name w:val="alt1"/>
    <w:basedOn w:val="a"/>
    <w:rsid w:val="00C4054C"/>
    <w:pPr>
      <w:pBdr>
        <w:left w:val="single" w:sz="18" w:space="0" w:color="6CE26C"/>
      </w:pBdr>
      <w:shd w:val="clear" w:color="auto" w:fill="FFFFFF"/>
      <w:spacing w:line="210" w:lineRule="atLeas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string2">
    <w:name w:val="string2"/>
    <w:basedOn w:val="a0"/>
    <w:rsid w:val="00C4054C"/>
    <w:rPr>
      <w:color w:val="0000FF"/>
      <w:bdr w:val="none" w:sz="0" w:space="0" w:color="auto" w:frame="1"/>
    </w:rPr>
  </w:style>
  <w:style w:type="character" w:styleId="a7">
    <w:name w:val="Hyperlink"/>
    <w:basedOn w:val="a0"/>
    <w:uiPriority w:val="99"/>
    <w:semiHidden/>
    <w:unhideWhenUsed/>
    <w:rsid w:val="007D69DA"/>
    <w:rPr>
      <w:color w:val="0000FF"/>
      <w:u w:val="single"/>
    </w:rPr>
  </w:style>
  <w:style w:type="paragraph" w:customStyle="1" w:styleId="alt">
    <w:name w:val="alt"/>
    <w:basedOn w:val="a"/>
    <w:rsid w:val="008742B2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8742B2"/>
  </w:style>
  <w:style w:type="character" w:customStyle="1" w:styleId="number">
    <w:name w:val="number"/>
    <w:basedOn w:val="a0"/>
    <w:rsid w:val="008742B2"/>
  </w:style>
  <w:style w:type="character" w:customStyle="1" w:styleId="keyword">
    <w:name w:val="keyword"/>
    <w:basedOn w:val="a0"/>
    <w:rsid w:val="008742B2"/>
  </w:style>
  <w:style w:type="character" w:customStyle="1" w:styleId="keyword2">
    <w:name w:val="keyword2"/>
    <w:basedOn w:val="a0"/>
    <w:rsid w:val="00C13B5B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6446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28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5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志鹏</dc:creator>
  <cp:keywords/>
  <dc:description/>
  <cp:lastModifiedBy>闵 志鹏</cp:lastModifiedBy>
  <cp:revision>6</cp:revision>
  <dcterms:created xsi:type="dcterms:W3CDTF">2019-11-20T02:40:00Z</dcterms:created>
  <dcterms:modified xsi:type="dcterms:W3CDTF">2019-11-22T10:37:00Z</dcterms:modified>
</cp:coreProperties>
</file>