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984" w:rsidRPr="009C0AE4" w:rsidRDefault="0038337E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  <w:r>
        <w:rPr>
          <w:rFonts w:ascii="Book Antiqua" w:hAnsi="Book Antiqua"/>
          <w:spacing w:val="-3"/>
          <w:lang w:val="fr-FR"/>
        </w:rPr>
        <w:t xml:space="preserve"> </w:t>
      </w:r>
    </w:p>
    <w:p w:rsidR="00413984" w:rsidRPr="009C0AE4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413984" w:rsidRPr="009C0AE4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413984" w:rsidRPr="009C0AE4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413984" w:rsidRPr="009C0AE4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413984" w:rsidRPr="009C0AE4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413984" w:rsidRPr="009C0AE4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413984" w:rsidRPr="009C0AE4" w:rsidRDefault="00413984" w:rsidP="00413984">
      <w:pPr>
        <w:suppressAutoHyphens/>
        <w:ind w:right="-1"/>
        <w:jc w:val="center"/>
        <w:rPr>
          <w:rFonts w:ascii="Book Antiqua" w:hAnsi="Book Antiqua"/>
          <w:spacing w:val="-3"/>
          <w:lang w:val="fr-FR"/>
        </w:rPr>
      </w:pPr>
    </w:p>
    <w:p w:rsidR="00413984" w:rsidRPr="009C0AE4" w:rsidRDefault="00413984" w:rsidP="00413984">
      <w:pPr>
        <w:suppressAutoHyphens/>
        <w:ind w:right="-1"/>
        <w:jc w:val="center"/>
        <w:rPr>
          <w:rFonts w:ascii="Book Antiqua" w:hAnsi="Book Antiqua"/>
          <w:spacing w:val="-3"/>
          <w:lang w:val="fr-FR"/>
        </w:rPr>
      </w:pPr>
    </w:p>
    <w:p w:rsidR="00413984" w:rsidRPr="009C0AE4" w:rsidRDefault="00413984" w:rsidP="00413984">
      <w:pPr>
        <w:suppressAutoHyphens/>
        <w:ind w:right="-1"/>
        <w:jc w:val="center"/>
        <w:rPr>
          <w:rFonts w:ascii="Book Antiqua" w:hAnsi="Book Antiqua"/>
          <w:spacing w:val="-3"/>
          <w:lang w:val="fr-FR"/>
        </w:rPr>
      </w:pPr>
    </w:p>
    <w:p w:rsidR="00413984" w:rsidRPr="009C0AE4" w:rsidRDefault="00413984" w:rsidP="00413984">
      <w:pPr>
        <w:suppressAutoHyphens/>
        <w:ind w:right="-1"/>
        <w:jc w:val="center"/>
        <w:rPr>
          <w:rFonts w:ascii="Book Antiqua" w:hAnsi="Book Antiqua"/>
          <w:spacing w:val="-3"/>
          <w:lang w:val="fr-FR"/>
        </w:rPr>
      </w:pPr>
    </w:p>
    <w:p w:rsidR="00413984" w:rsidRPr="009C0AE4" w:rsidRDefault="00413984" w:rsidP="00413984">
      <w:pPr>
        <w:suppressAutoHyphens/>
        <w:ind w:right="-1"/>
        <w:jc w:val="center"/>
        <w:rPr>
          <w:rFonts w:ascii="Book Antiqua" w:hAnsi="Book Antiqua"/>
          <w:spacing w:val="-3"/>
          <w:lang w:val="fr-FR"/>
        </w:rPr>
      </w:pPr>
    </w:p>
    <w:p w:rsidR="00413984" w:rsidRPr="009C0AE4" w:rsidRDefault="00413984" w:rsidP="00413984">
      <w:pPr>
        <w:suppressAutoHyphens/>
        <w:ind w:right="-1"/>
        <w:jc w:val="center"/>
        <w:rPr>
          <w:rFonts w:ascii="Book Antiqua" w:hAnsi="Book Antiqua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center"/>
        <w:rPr>
          <w:rFonts w:ascii="Book Antiqua" w:hAnsi="Book Antiqua"/>
          <w:spacing w:val="-3"/>
          <w:w w:val="150"/>
          <w:lang w:val="fr-FR"/>
        </w:rPr>
      </w:pPr>
      <w:r w:rsidRPr="00D743CA">
        <w:rPr>
          <w:rFonts w:ascii="Book Antiqua" w:hAnsi="Book Antiqua"/>
          <w:spacing w:val="-3"/>
          <w:w w:val="150"/>
          <w:lang w:val="fr-FR"/>
        </w:rPr>
        <w:t>SOCIETE</w:t>
      </w:r>
    </w:p>
    <w:p w:rsidR="00413984" w:rsidRPr="00D743CA" w:rsidRDefault="00413984" w:rsidP="00413984">
      <w:pPr>
        <w:suppressAutoHyphens/>
        <w:ind w:right="-1"/>
        <w:jc w:val="center"/>
        <w:rPr>
          <w:rFonts w:ascii="Book Antiqua" w:hAnsi="Book Antiqua" w:cs="Arial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center"/>
        <w:rPr>
          <w:rFonts w:ascii="Book Antiqua" w:hAnsi="Book Antiqua" w:cs="Arial"/>
          <w:spacing w:val="-3"/>
          <w:lang w:val="fr-FR"/>
        </w:rPr>
      </w:pPr>
    </w:p>
    <w:p w:rsidR="006B4CCC" w:rsidRPr="00D743CA" w:rsidRDefault="006B4CCC" w:rsidP="006B4CC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uppressAutoHyphens/>
        <w:ind w:right="-1"/>
        <w:jc w:val="center"/>
        <w:rPr>
          <w:rFonts w:ascii="Book Antiqua" w:hAnsi="Book Antiqua" w:cs="Arial"/>
          <w:spacing w:val="-3"/>
          <w:sz w:val="72"/>
          <w:szCs w:val="72"/>
          <w:lang w:val="fr-FR"/>
        </w:rPr>
      </w:pPr>
      <w:r>
        <w:rPr>
          <w:rFonts w:ascii="Book Antiqua" w:hAnsi="Book Antiqua" w:cs="Arial"/>
          <w:spacing w:val="-3"/>
          <w:sz w:val="72"/>
          <w:szCs w:val="72"/>
          <w:lang w:val="fr-FR"/>
        </w:rPr>
        <w:t>${</w:t>
      </w:r>
      <w:proofErr w:type="spellStart"/>
      <w:proofErr w:type="gramStart"/>
      <w:r>
        <w:rPr>
          <w:rFonts w:ascii="Book Antiqua" w:hAnsi="Book Antiqua" w:cs="Arial"/>
          <w:spacing w:val="-3"/>
          <w:sz w:val="72"/>
          <w:szCs w:val="72"/>
          <w:lang w:val="fr-FR"/>
        </w:rPr>
        <w:t>nomEntreprise</w:t>
      </w:r>
      <w:proofErr w:type="spellEnd"/>
      <w:proofErr w:type="gramEnd"/>
      <w:r>
        <w:rPr>
          <w:rFonts w:ascii="Book Antiqua" w:hAnsi="Book Antiqua" w:cs="Arial"/>
          <w:spacing w:val="-3"/>
          <w:sz w:val="72"/>
          <w:szCs w:val="72"/>
          <w:lang w:val="fr-FR"/>
        </w:rPr>
        <w:t>}</w:t>
      </w:r>
    </w:p>
    <w:p w:rsidR="00413984" w:rsidRPr="00D743CA" w:rsidRDefault="00413984" w:rsidP="00413984">
      <w:pPr>
        <w:suppressAutoHyphens/>
        <w:ind w:right="-1"/>
        <w:jc w:val="center"/>
        <w:rPr>
          <w:rFonts w:ascii="Book Antiqua" w:hAnsi="Book Antiqua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center"/>
        <w:rPr>
          <w:rFonts w:ascii="Book Antiqua" w:hAnsi="Book Antiqua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center"/>
        <w:rPr>
          <w:rFonts w:ascii="Book Antiqua" w:hAnsi="Book Antiqua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center"/>
        <w:rPr>
          <w:rFonts w:ascii="Book Antiqua" w:hAnsi="Book Antiqua"/>
          <w:spacing w:val="-3"/>
          <w:lang w:val="fr-FR"/>
        </w:rPr>
      </w:pPr>
      <w:r w:rsidRPr="00D743CA">
        <w:rPr>
          <w:rFonts w:ascii="Book Antiqua" w:hAnsi="Book Antiqua"/>
          <w:spacing w:val="-3"/>
          <w:lang w:val="fr-FR"/>
        </w:rPr>
        <w:t>Pour l’</w:t>
      </w:r>
      <w:r w:rsidR="003C5487" w:rsidRPr="00D743CA">
        <w:rPr>
          <w:rFonts w:ascii="Book Antiqua" w:hAnsi="Book Antiqua"/>
          <w:spacing w:val="-3"/>
          <w:lang w:val="fr-FR"/>
        </w:rPr>
        <w:t>e</w:t>
      </w:r>
      <w:r w:rsidR="00591528">
        <w:rPr>
          <w:rFonts w:ascii="Book Antiqua" w:hAnsi="Book Antiqua"/>
          <w:spacing w:val="-3"/>
          <w:lang w:val="fr-FR"/>
        </w:rPr>
        <w:t>xercice clos au ${</w:t>
      </w:r>
      <w:proofErr w:type="spellStart"/>
      <w:r w:rsidR="00591528">
        <w:rPr>
          <w:rFonts w:ascii="Book Antiqua" w:hAnsi="Book Antiqua"/>
          <w:spacing w:val="-3"/>
          <w:lang w:val="fr-FR"/>
        </w:rPr>
        <w:t>datefrn</w:t>
      </w:r>
      <w:proofErr w:type="spellEnd"/>
      <w:r w:rsidR="00591528">
        <w:rPr>
          <w:rFonts w:ascii="Book Antiqua" w:hAnsi="Book Antiqua"/>
          <w:spacing w:val="-3"/>
          <w:lang w:val="fr-FR"/>
        </w:rPr>
        <w:t>}</w:t>
      </w:r>
    </w:p>
    <w:p w:rsidR="00413984" w:rsidRPr="00D743CA" w:rsidRDefault="00413984" w:rsidP="00413984">
      <w:pPr>
        <w:suppressAutoHyphens/>
        <w:ind w:right="-1"/>
        <w:jc w:val="center"/>
        <w:rPr>
          <w:rFonts w:ascii="Book Antiqua" w:hAnsi="Book Antiqua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rPr>
          <w:rFonts w:ascii="Book Antiqua" w:hAnsi="Book Antiqua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center"/>
        <w:rPr>
          <w:rFonts w:ascii="Book Antiqua" w:hAnsi="Book Antiqua"/>
          <w:b/>
          <w:spacing w:val="-3"/>
          <w:lang w:val="fr-FR"/>
        </w:rPr>
      </w:pPr>
      <w:r w:rsidRPr="00D743CA">
        <w:rPr>
          <w:rFonts w:ascii="Book Antiqua" w:hAnsi="Book Antiqua"/>
          <w:b/>
          <w:spacing w:val="-3"/>
          <w:lang w:val="fr-FR"/>
        </w:rPr>
        <w:t>***********</w:t>
      </w:r>
    </w:p>
    <w:p w:rsidR="00413984" w:rsidRPr="00D743CA" w:rsidRDefault="00413984" w:rsidP="00413984">
      <w:pPr>
        <w:suppressAutoHyphens/>
        <w:ind w:right="-1"/>
        <w:jc w:val="center"/>
        <w:rPr>
          <w:rFonts w:ascii="Book Antiqua" w:hAnsi="Book Antiqua"/>
          <w:b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 w:cs="Arial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 w:cs="Arial"/>
          <w:spacing w:val="-3"/>
          <w:lang w:val="fr-FR"/>
        </w:rPr>
      </w:pPr>
      <w:r w:rsidRPr="00D743CA">
        <w:rPr>
          <w:rFonts w:ascii="Book Antiqua" w:hAnsi="Book Antiqua" w:cs="Arial"/>
          <w:spacing w:val="-3"/>
          <w:lang w:val="fr-FR"/>
        </w:rPr>
        <w:tab/>
      </w:r>
      <w:r w:rsidRPr="00D743CA">
        <w:rPr>
          <w:rFonts w:ascii="Book Antiqua" w:hAnsi="Book Antiqua" w:cs="Arial"/>
          <w:spacing w:val="-3"/>
          <w:lang w:val="fr-FR"/>
        </w:rPr>
        <w:tab/>
      </w:r>
      <w:r w:rsidRPr="00D743CA">
        <w:rPr>
          <w:rFonts w:ascii="Book Antiqua" w:hAnsi="Book Antiqua" w:cs="Arial"/>
          <w:spacing w:val="-3"/>
          <w:lang w:val="fr-FR"/>
        </w:rPr>
        <w:tab/>
      </w:r>
      <w:r w:rsidRPr="00D743CA">
        <w:rPr>
          <w:rFonts w:ascii="Book Antiqua" w:hAnsi="Book Antiqua" w:cs="Arial"/>
          <w:spacing w:val="-3"/>
          <w:lang w:val="fr-FR"/>
        </w:rPr>
        <w:tab/>
      </w:r>
      <w:r w:rsidRPr="00D743CA">
        <w:rPr>
          <w:rFonts w:ascii="Book Antiqua" w:hAnsi="Book Antiqua" w:cs="Arial"/>
          <w:spacing w:val="-3"/>
          <w:lang w:val="fr-FR"/>
        </w:rPr>
        <w:tab/>
      </w:r>
      <w:r w:rsidRPr="00D743CA">
        <w:rPr>
          <w:rFonts w:ascii="Book Antiqua" w:hAnsi="Book Antiqua" w:cs="Arial"/>
          <w:spacing w:val="-3"/>
          <w:lang w:val="fr-FR"/>
        </w:rPr>
        <w:tab/>
      </w: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 w:cs="Arial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 w:cs="Arial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  <w:r w:rsidRPr="00D743CA">
        <w:rPr>
          <w:rFonts w:ascii="Book Antiqua" w:hAnsi="Book Antiqua"/>
          <w:spacing w:val="-3"/>
          <w:lang w:val="fr-FR"/>
        </w:rPr>
        <w:tab/>
      </w:r>
      <w:r w:rsidRPr="00D743CA">
        <w:rPr>
          <w:rFonts w:ascii="Book Antiqua" w:hAnsi="Book Antiqua"/>
          <w:spacing w:val="-3"/>
          <w:lang w:val="fr-FR"/>
        </w:rPr>
        <w:tab/>
      </w:r>
      <w:r w:rsidRPr="00D743CA">
        <w:rPr>
          <w:rFonts w:ascii="Book Antiqua" w:hAnsi="Book Antiqua"/>
          <w:spacing w:val="-3"/>
          <w:lang w:val="fr-FR"/>
        </w:rPr>
        <w:tab/>
      </w:r>
      <w:r w:rsidRPr="00D743CA">
        <w:rPr>
          <w:rFonts w:ascii="Book Antiqua" w:hAnsi="Book Antiqua"/>
          <w:spacing w:val="-3"/>
          <w:lang w:val="fr-FR"/>
        </w:rPr>
        <w:tab/>
      </w:r>
      <w:r w:rsidRPr="00D743CA">
        <w:rPr>
          <w:rFonts w:ascii="Book Antiqua" w:hAnsi="Book Antiqua"/>
          <w:spacing w:val="-3"/>
          <w:lang w:val="fr-FR"/>
        </w:rPr>
        <w:tab/>
      </w:r>
      <w:r w:rsidRPr="00D743CA">
        <w:rPr>
          <w:rFonts w:ascii="Book Antiqua" w:hAnsi="Book Antiqua"/>
          <w:spacing w:val="-3"/>
          <w:lang w:val="fr-FR"/>
        </w:rPr>
        <w:tab/>
      </w: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413984" w:rsidRPr="00D743CA" w:rsidRDefault="001850A8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  <w:sectPr w:rsidR="00413984" w:rsidRPr="00D743C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418" w:header="720" w:footer="720" w:gutter="0"/>
          <w:cols w:space="720"/>
        </w:sectPr>
      </w:pPr>
      <w:r>
        <w:rPr>
          <w:rFonts w:ascii="Book Antiqua" w:hAnsi="Book Antiqua"/>
          <w:spacing w:val="-3"/>
          <w:lang w:val="fr-FR"/>
        </w:rPr>
        <w:tab/>
      </w:r>
      <w:r>
        <w:rPr>
          <w:rFonts w:ascii="Book Antiqua" w:hAnsi="Book Antiqua"/>
          <w:spacing w:val="-3"/>
          <w:lang w:val="fr-FR"/>
        </w:rPr>
        <w:tab/>
      </w:r>
      <w:r>
        <w:rPr>
          <w:rFonts w:ascii="Book Antiqua" w:hAnsi="Book Antiqua"/>
          <w:spacing w:val="-3"/>
          <w:lang w:val="fr-FR"/>
        </w:rPr>
        <w:tab/>
      </w:r>
      <w:r>
        <w:rPr>
          <w:rFonts w:ascii="Book Antiqua" w:hAnsi="Book Antiqua"/>
          <w:spacing w:val="-3"/>
          <w:lang w:val="fr-FR"/>
        </w:rPr>
        <w:tab/>
      </w:r>
    </w:p>
    <w:p w:rsidR="00E2727C" w:rsidRPr="00E2727C" w:rsidRDefault="00E2727C" w:rsidP="00E2727C">
      <w:pPr>
        <w:ind w:left="426"/>
        <w:jc w:val="both"/>
        <w:rPr>
          <w:rFonts w:ascii="Book Antiqua" w:hAnsi="Book Antiqua"/>
          <w:b/>
          <w:bCs/>
          <w:sz w:val="22"/>
          <w:szCs w:val="22"/>
          <w:lang w:val="fr-FR"/>
        </w:rPr>
      </w:pPr>
    </w:p>
    <w:p w:rsidR="00413984" w:rsidRPr="00D743CA" w:rsidRDefault="00413984" w:rsidP="00593067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PRESENTATION ET ACTIVITES</w:t>
      </w:r>
      <w:r w:rsidRPr="00D743CA">
        <w:rPr>
          <w:rFonts w:ascii="Book Antiqua" w:hAnsi="Book Antiqua"/>
          <w:b/>
          <w:bCs/>
          <w:sz w:val="22"/>
          <w:szCs w:val="22"/>
          <w:lang w:val="fr-FR"/>
        </w:rPr>
        <w:t xml:space="preserve"> </w:t>
      </w: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DE L’ENTREPRISE</w:t>
      </w:r>
    </w:p>
    <w:p w:rsidR="00413984" w:rsidRPr="00D743CA" w:rsidRDefault="00413984" w:rsidP="00413984">
      <w:pPr>
        <w:pStyle w:val="Paradroit2"/>
        <w:numPr>
          <w:ilvl w:val="12"/>
          <w:numId w:val="0"/>
        </w:numPr>
        <w:tabs>
          <w:tab w:val="clear" w:pos="-720"/>
          <w:tab w:val="clear" w:pos="0"/>
          <w:tab w:val="clear" w:pos="720"/>
          <w:tab w:val="clear" w:pos="1440"/>
        </w:tabs>
        <w:rPr>
          <w:rFonts w:ascii="Book Antiqua" w:hAnsi="Book Antiqua"/>
          <w:sz w:val="22"/>
          <w:szCs w:val="22"/>
          <w:lang w:val="fr-FR"/>
        </w:rPr>
      </w:pPr>
    </w:p>
    <w:p w:rsidR="00413984" w:rsidRPr="00D743CA" w:rsidRDefault="00413984" w:rsidP="00413984">
      <w:pPr>
        <w:suppressAutoHyphens/>
        <w:ind w:firstLine="720"/>
        <w:jc w:val="both"/>
        <w:rPr>
          <w:rFonts w:ascii="Book Antiqua" w:hAnsi="Book Antiqua"/>
          <w:i/>
          <w:spacing w:val="-3"/>
          <w:sz w:val="22"/>
          <w:szCs w:val="22"/>
          <w:u w:val="single"/>
          <w:lang w:val="fr-FR"/>
        </w:rPr>
      </w:pPr>
      <w:r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>1.1.</w:t>
      </w:r>
      <w:r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ab/>
      </w:r>
      <w:r w:rsidRPr="00D743CA">
        <w:rPr>
          <w:rFonts w:ascii="Book Antiqua" w:hAnsi="Book Antiqua"/>
          <w:i/>
          <w:spacing w:val="-3"/>
          <w:sz w:val="22"/>
          <w:szCs w:val="22"/>
          <w:u w:val="single"/>
          <w:lang w:val="fr-FR"/>
        </w:rPr>
        <w:t>Historique</w:t>
      </w:r>
    </w:p>
    <w:p w:rsidR="00413984" w:rsidRPr="00D743CA" w:rsidRDefault="00413984" w:rsidP="00413984">
      <w:pPr>
        <w:pStyle w:val="Corpsdetexte"/>
        <w:numPr>
          <w:ilvl w:val="12"/>
          <w:numId w:val="0"/>
        </w:numPr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</w:p>
    <w:p w:rsidR="00413984" w:rsidRPr="00D743CA" w:rsidRDefault="00413984" w:rsidP="00413984">
      <w:pPr>
        <w:pStyle w:val="Corpsdetexte"/>
        <w:numPr>
          <w:ilvl w:val="12"/>
          <w:numId w:val="0"/>
        </w:numPr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La Société « </w:t>
      </w:r>
      <w:r w:rsidR="00AB7915">
        <w:rPr>
          <w:rFonts w:ascii="Book Antiqua" w:hAnsi="Book Antiqua"/>
          <w:sz w:val="22"/>
          <w:szCs w:val="22"/>
        </w:rPr>
        <w:t>${</w:t>
      </w:r>
      <w:proofErr w:type="spellStart"/>
      <w:r w:rsidR="00AB7915">
        <w:rPr>
          <w:rFonts w:ascii="Book Antiqua" w:hAnsi="Book Antiqua"/>
          <w:sz w:val="22"/>
          <w:szCs w:val="22"/>
        </w:rPr>
        <w:t>nomEntreprise</w:t>
      </w:r>
      <w:proofErr w:type="spellEnd"/>
      <w:r w:rsidR="00AB7915">
        <w:rPr>
          <w:rFonts w:ascii="Book Antiqua" w:hAnsi="Book Antiqua"/>
          <w:sz w:val="22"/>
          <w:szCs w:val="22"/>
        </w:rPr>
        <w:t>}</w:t>
      </w:r>
      <w:r w:rsidRPr="00D743CA">
        <w:rPr>
          <w:rFonts w:ascii="Book Antiqua" w:hAnsi="Book Antiqua"/>
          <w:sz w:val="22"/>
          <w:szCs w:val="22"/>
        </w:rPr>
        <w:t> </w:t>
      </w:r>
      <w:r w:rsidR="004C6211">
        <w:rPr>
          <w:rFonts w:ascii="Book Antiqua" w:hAnsi="Book Antiqua"/>
          <w:sz w:val="22"/>
          <w:szCs w:val="22"/>
        </w:rPr>
        <w:t xml:space="preserve">»  est régie sous le </w:t>
      </w:r>
      <w:r w:rsidRPr="00D743CA">
        <w:rPr>
          <w:rFonts w:ascii="Book Antiqua" w:hAnsi="Book Antiqua"/>
          <w:sz w:val="22"/>
          <w:szCs w:val="22"/>
        </w:rPr>
        <w:t xml:space="preserve"> régime</w:t>
      </w:r>
      <w:r w:rsidR="0073345B">
        <w:rPr>
          <w:rFonts w:ascii="Book Antiqua" w:hAnsi="Book Antiqua"/>
          <w:sz w:val="22"/>
          <w:szCs w:val="22"/>
        </w:rPr>
        <w:t xml:space="preserve"> __</w:t>
      </w:r>
      <w:r w:rsidR="00792140">
        <w:rPr>
          <w:rFonts w:ascii="Book Antiqua" w:hAnsi="Book Antiqua"/>
          <w:sz w:val="22"/>
          <w:szCs w:val="22"/>
        </w:rPr>
        <w:t>______________</w:t>
      </w:r>
      <w:r w:rsidR="0073345B">
        <w:rPr>
          <w:rFonts w:ascii="Book Antiqua" w:hAnsi="Book Antiqua"/>
          <w:sz w:val="22"/>
          <w:szCs w:val="22"/>
        </w:rPr>
        <w:t>_____</w:t>
      </w:r>
      <w:r w:rsidRPr="00D743CA">
        <w:rPr>
          <w:rFonts w:ascii="Book Antiqua" w:hAnsi="Book Antiqua"/>
          <w:sz w:val="22"/>
          <w:szCs w:val="22"/>
        </w:rPr>
        <w:t>. Elle est soumise à la loi N°20</w:t>
      </w:r>
      <w:r w:rsidR="004C6211">
        <w:rPr>
          <w:rFonts w:ascii="Book Antiqua" w:hAnsi="Book Antiqua"/>
          <w:sz w:val="22"/>
          <w:szCs w:val="22"/>
        </w:rPr>
        <w:t>03-036 du 30 juin 2004 sur les s</w:t>
      </w:r>
      <w:r w:rsidRPr="00D743CA">
        <w:rPr>
          <w:rFonts w:ascii="Book Antiqua" w:hAnsi="Book Antiqua"/>
          <w:sz w:val="22"/>
          <w:szCs w:val="22"/>
        </w:rPr>
        <w:t xml:space="preserve">ociétés </w:t>
      </w:r>
      <w:r w:rsidR="004C6211">
        <w:rPr>
          <w:rFonts w:ascii="Book Antiqua" w:hAnsi="Book Antiqua"/>
          <w:sz w:val="22"/>
          <w:szCs w:val="22"/>
        </w:rPr>
        <w:t xml:space="preserve">commerciales </w:t>
      </w:r>
      <w:r w:rsidRPr="00D743CA">
        <w:rPr>
          <w:rFonts w:ascii="Book Antiqua" w:hAnsi="Book Antiqua"/>
          <w:sz w:val="22"/>
          <w:szCs w:val="22"/>
        </w:rPr>
        <w:t>à Madagascar.</w:t>
      </w:r>
    </w:p>
    <w:p w:rsidR="00413984" w:rsidRPr="00D743CA" w:rsidRDefault="00413984" w:rsidP="00413984">
      <w:pPr>
        <w:pStyle w:val="Corpsdetexte"/>
        <w:numPr>
          <w:ilvl w:val="12"/>
          <w:numId w:val="0"/>
        </w:numPr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</w:p>
    <w:p w:rsidR="00413984" w:rsidRPr="00D743CA" w:rsidRDefault="00413984" w:rsidP="00413984">
      <w:pPr>
        <w:pStyle w:val="Corpsdetexte"/>
        <w:numPr>
          <w:ilvl w:val="12"/>
          <w:numId w:val="0"/>
        </w:numPr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 xml:space="preserve">Le capital social actuel s’élève à </w:t>
      </w:r>
      <w:r w:rsidR="00EA7EBC">
        <w:rPr>
          <w:rFonts w:ascii="Book Antiqua" w:hAnsi="Book Antiqua"/>
          <w:sz w:val="22"/>
          <w:szCs w:val="22"/>
        </w:rPr>
        <w:t>${devise}</w:t>
      </w:r>
      <w:r w:rsidRPr="00EA7EBC">
        <w:rPr>
          <w:rFonts w:ascii="Book Antiqua" w:hAnsi="Book Antiqua"/>
          <w:sz w:val="22"/>
          <w:szCs w:val="22"/>
        </w:rPr>
        <w:t xml:space="preserve"> </w:t>
      </w:r>
      <w:r w:rsidR="00EA7EBC">
        <w:rPr>
          <w:rFonts w:ascii="Book Antiqua" w:hAnsi="Book Antiqua"/>
          <w:sz w:val="22"/>
          <w:szCs w:val="22"/>
        </w:rPr>
        <w:t>${capital}</w:t>
      </w:r>
      <w:r w:rsidRPr="00D743CA">
        <w:rPr>
          <w:rFonts w:ascii="Book Antiqua" w:hAnsi="Book Antiqua"/>
          <w:sz w:val="22"/>
          <w:szCs w:val="22"/>
        </w:rPr>
        <w:t xml:space="preserve"> </w:t>
      </w:r>
      <w:r w:rsidR="000E5B5C">
        <w:rPr>
          <w:rFonts w:ascii="Book Antiqua" w:hAnsi="Book Antiqua"/>
          <w:sz w:val="22"/>
          <w:szCs w:val="22"/>
        </w:rPr>
        <w:t>provenant</w:t>
      </w:r>
      <w:r w:rsidR="0097628D">
        <w:rPr>
          <w:rFonts w:ascii="Book Antiqua" w:hAnsi="Book Antiqua"/>
          <w:sz w:val="22"/>
          <w:szCs w:val="22"/>
        </w:rPr>
        <w:t xml:space="preserve"> du capital d’origine de ________________</w:t>
      </w:r>
      <w:r w:rsidR="00642DDB" w:rsidRPr="00642DDB">
        <w:rPr>
          <w:rFonts w:ascii="Book Antiqua" w:hAnsi="Book Antiqua"/>
          <w:sz w:val="22"/>
          <w:szCs w:val="22"/>
        </w:rPr>
        <w:t xml:space="preserve"> </w:t>
      </w:r>
      <w:r w:rsidRPr="00D743CA">
        <w:rPr>
          <w:rFonts w:ascii="Book Antiqua" w:hAnsi="Book Antiqua"/>
          <w:sz w:val="22"/>
          <w:szCs w:val="22"/>
        </w:rPr>
        <w:t>et des augmentations</w:t>
      </w:r>
      <w:r w:rsidR="00F62E1D">
        <w:rPr>
          <w:rFonts w:ascii="Book Antiqua" w:hAnsi="Book Antiqua"/>
          <w:sz w:val="22"/>
          <w:szCs w:val="22"/>
        </w:rPr>
        <w:t xml:space="preserve"> successives. Il est divisé </w:t>
      </w:r>
      <w:r w:rsidR="0097628D">
        <w:rPr>
          <w:rFonts w:ascii="Book Antiqua" w:hAnsi="Book Antiqua"/>
          <w:sz w:val="22"/>
          <w:szCs w:val="22"/>
        </w:rPr>
        <w:t>en ${</w:t>
      </w:r>
      <w:proofErr w:type="spellStart"/>
      <w:r w:rsidR="0097628D">
        <w:rPr>
          <w:rFonts w:ascii="Book Antiqua" w:hAnsi="Book Antiqua"/>
          <w:sz w:val="22"/>
          <w:szCs w:val="22"/>
        </w:rPr>
        <w:t>nbaction</w:t>
      </w:r>
      <w:proofErr w:type="spellEnd"/>
      <w:r w:rsidR="0097628D">
        <w:rPr>
          <w:rFonts w:ascii="Book Antiqua" w:hAnsi="Book Antiqua"/>
          <w:sz w:val="22"/>
          <w:szCs w:val="22"/>
        </w:rPr>
        <w:t>}</w:t>
      </w:r>
      <w:r w:rsidR="00F62E1D">
        <w:rPr>
          <w:rFonts w:ascii="Book Antiqua" w:hAnsi="Book Antiqua"/>
          <w:sz w:val="22"/>
          <w:szCs w:val="22"/>
        </w:rPr>
        <w:t xml:space="preserve"> </w:t>
      </w:r>
      <w:r w:rsidRPr="00D743CA">
        <w:rPr>
          <w:rFonts w:ascii="Book Antiqua" w:hAnsi="Book Antiqua"/>
          <w:sz w:val="22"/>
          <w:szCs w:val="22"/>
        </w:rPr>
        <w:t>actions</w:t>
      </w:r>
      <w:r w:rsidR="00C452C6">
        <w:rPr>
          <w:rFonts w:ascii="Book Antiqua" w:hAnsi="Book Antiqua"/>
          <w:sz w:val="22"/>
          <w:szCs w:val="22"/>
        </w:rPr>
        <w:t xml:space="preserve"> de ${devise} </w:t>
      </w:r>
      <w:r w:rsidR="000E1FB5">
        <w:rPr>
          <w:rFonts w:ascii="Book Antiqua" w:hAnsi="Book Antiqua"/>
          <w:sz w:val="22"/>
          <w:szCs w:val="22"/>
        </w:rPr>
        <w:t xml:space="preserve"> ${</w:t>
      </w:r>
      <w:proofErr w:type="spellStart"/>
      <w:r w:rsidR="000E1FB5">
        <w:rPr>
          <w:rFonts w:ascii="Book Antiqua" w:hAnsi="Book Antiqua"/>
          <w:sz w:val="22"/>
          <w:szCs w:val="22"/>
        </w:rPr>
        <w:t>valnominale</w:t>
      </w:r>
      <w:proofErr w:type="spellEnd"/>
      <w:r w:rsidR="000E1FB5">
        <w:rPr>
          <w:rFonts w:ascii="Book Antiqua" w:hAnsi="Book Antiqua"/>
          <w:sz w:val="22"/>
          <w:szCs w:val="22"/>
        </w:rPr>
        <w:t xml:space="preserve">} </w:t>
      </w:r>
      <w:r w:rsidRPr="00D743CA">
        <w:rPr>
          <w:rFonts w:ascii="Book Antiqua" w:hAnsi="Book Antiqua"/>
          <w:sz w:val="22"/>
          <w:szCs w:val="22"/>
        </w:rPr>
        <w:t>chacune.</w:t>
      </w:r>
    </w:p>
    <w:p w:rsidR="00413984" w:rsidRPr="00D743CA" w:rsidRDefault="00413984" w:rsidP="00413984">
      <w:pPr>
        <w:numPr>
          <w:ilvl w:val="12"/>
          <w:numId w:val="0"/>
        </w:num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D743CA" w:rsidRDefault="00413984" w:rsidP="00413984">
      <w:pPr>
        <w:suppressAutoHyphens/>
        <w:ind w:firstLine="720"/>
        <w:jc w:val="both"/>
        <w:rPr>
          <w:rFonts w:ascii="Book Antiqua" w:hAnsi="Book Antiqua"/>
          <w:i/>
          <w:spacing w:val="-3"/>
          <w:sz w:val="22"/>
          <w:szCs w:val="22"/>
          <w:u w:val="single"/>
          <w:lang w:val="fr-FR"/>
        </w:rPr>
      </w:pPr>
      <w:r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>1.2.</w:t>
      </w:r>
      <w:r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ab/>
      </w:r>
      <w:r w:rsidRPr="00D743CA">
        <w:rPr>
          <w:rFonts w:ascii="Book Antiqua" w:hAnsi="Book Antiqua"/>
          <w:i/>
          <w:spacing w:val="-3"/>
          <w:sz w:val="22"/>
          <w:szCs w:val="22"/>
          <w:u w:val="single"/>
          <w:lang w:val="fr-FR"/>
        </w:rPr>
        <w:t>Activités</w:t>
      </w:r>
    </w:p>
    <w:p w:rsidR="00413984" w:rsidRPr="00D743CA" w:rsidRDefault="00413984" w:rsidP="00413984">
      <w:pPr>
        <w:numPr>
          <w:ilvl w:val="12"/>
          <w:numId w:val="0"/>
        </w:num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BC6968" w:rsidRDefault="00413984" w:rsidP="00251BB1">
      <w:pPr>
        <w:numPr>
          <w:ilvl w:val="12"/>
          <w:numId w:val="0"/>
        </w:numPr>
        <w:suppressAutoHyphens/>
        <w:jc w:val="both"/>
        <w:rPr>
          <w:rFonts w:ascii="Book Antiqua" w:hAnsi="Book Antiqua"/>
          <w:spacing w:val="-3"/>
          <w:sz w:val="22"/>
          <w:szCs w:val="22"/>
          <w:highlight w:val="yellow"/>
          <w:lang w:val="fr-FR"/>
        </w:rPr>
      </w:pPr>
      <w:r w:rsidRPr="00D743CA">
        <w:rPr>
          <w:rFonts w:ascii="Book Antiqua" w:hAnsi="Book Antiqua"/>
          <w:spacing w:val="-3"/>
          <w:sz w:val="22"/>
          <w:szCs w:val="22"/>
          <w:lang w:val="fr-FR"/>
        </w:rPr>
        <w:t xml:space="preserve">La </w:t>
      </w:r>
      <w:r w:rsidRPr="002E58E9">
        <w:rPr>
          <w:rFonts w:ascii="Book Antiqua" w:hAnsi="Book Antiqua"/>
          <w:spacing w:val="-3"/>
          <w:sz w:val="22"/>
          <w:szCs w:val="22"/>
          <w:lang w:val="fr-FR"/>
        </w:rPr>
        <w:t xml:space="preserve">société </w:t>
      </w:r>
      <w:r w:rsidRPr="002E58E9">
        <w:rPr>
          <w:rFonts w:ascii="Book Antiqua" w:hAnsi="Book Antiqua"/>
          <w:sz w:val="22"/>
          <w:szCs w:val="22"/>
          <w:lang w:val="fr-FR"/>
        </w:rPr>
        <w:t>« </w:t>
      </w:r>
      <w:r w:rsidR="002E58E9" w:rsidRPr="002E58E9">
        <w:rPr>
          <w:rFonts w:ascii="Book Antiqua" w:hAnsi="Book Antiqua"/>
          <w:sz w:val="22"/>
          <w:szCs w:val="22"/>
          <w:lang w:val="fr-FR"/>
        </w:rPr>
        <w:t>${</w:t>
      </w:r>
      <w:proofErr w:type="spellStart"/>
      <w:r w:rsidR="002E58E9" w:rsidRPr="002E58E9">
        <w:rPr>
          <w:rFonts w:ascii="Book Antiqua" w:hAnsi="Book Antiqua"/>
          <w:sz w:val="22"/>
          <w:szCs w:val="22"/>
          <w:lang w:val="fr-FR"/>
        </w:rPr>
        <w:t>nomEntreprise</w:t>
      </w:r>
      <w:proofErr w:type="spellEnd"/>
      <w:r w:rsidR="002E58E9" w:rsidRPr="002E58E9">
        <w:rPr>
          <w:rFonts w:ascii="Book Antiqua" w:hAnsi="Book Antiqua"/>
          <w:sz w:val="22"/>
          <w:szCs w:val="22"/>
          <w:lang w:val="fr-FR"/>
        </w:rPr>
        <w:t>}</w:t>
      </w:r>
      <w:r w:rsidRPr="00D743CA">
        <w:rPr>
          <w:rFonts w:ascii="Book Antiqua" w:hAnsi="Book Antiqua"/>
          <w:sz w:val="22"/>
          <w:szCs w:val="22"/>
          <w:lang w:val="fr-FR"/>
        </w:rPr>
        <w:t> »</w:t>
      </w:r>
      <w:r w:rsidRPr="00D743CA">
        <w:rPr>
          <w:rFonts w:ascii="Book Antiqua" w:hAnsi="Book Antiqua"/>
          <w:spacing w:val="-3"/>
          <w:sz w:val="22"/>
          <w:szCs w:val="22"/>
          <w:lang w:val="fr-FR"/>
        </w:rPr>
        <w:t xml:space="preserve"> a pour objet</w:t>
      </w:r>
      <w:r w:rsidR="00251BB1">
        <w:rPr>
          <w:rFonts w:ascii="Book Antiqua" w:hAnsi="Book Antiqua"/>
          <w:spacing w:val="-3"/>
          <w:sz w:val="22"/>
          <w:szCs w:val="22"/>
          <w:lang w:val="fr-FR"/>
        </w:rPr>
        <w:t xml:space="preserve"> de ${</w:t>
      </w:r>
      <w:proofErr w:type="spellStart"/>
      <w:r w:rsidR="00251BB1">
        <w:rPr>
          <w:rFonts w:ascii="Book Antiqua" w:hAnsi="Book Antiqua"/>
          <w:spacing w:val="-3"/>
          <w:sz w:val="22"/>
          <w:szCs w:val="22"/>
          <w:lang w:val="fr-FR"/>
        </w:rPr>
        <w:t>activite</w:t>
      </w:r>
      <w:proofErr w:type="spellEnd"/>
      <w:r w:rsidR="00251BB1">
        <w:rPr>
          <w:rFonts w:ascii="Book Antiqua" w:hAnsi="Book Antiqua"/>
          <w:spacing w:val="-3"/>
          <w:sz w:val="22"/>
          <w:szCs w:val="22"/>
          <w:lang w:val="fr-FR"/>
        </w:rPr>
        <w:t>}</w:t>
      </w: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D743CA" w:rsidRDefault="00413984" w:rsidP="00413984">
      <w:pPr>
        <w:jc w:val="both"/>
        <w:rPr>
          <w:rFonts w:ascii="Book Antiqua" w:hAnsi="Book Antiqua"/>
          <w:sz w:val="22"/>
          <w:szCs w:val="22"/>
          <w:lang w:val="fr-FR"/>
        </w:rPr>
      </w:pPr>
    </w:p>
    <w:p w:rsidR="00413984" w:rsidRPr="00D743CA" w:rsidRDefault="00413984" w:rsidP="00F74BDB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z w:val="22"/>
          <w:szCs w:val="22"/>
          <w:u w:val="single"/>
          <w:lang w:val="fr-FR"/>
        </w:rPr>
      </w:pPr>
      <w:r w:rsidRPr="00D743CA">
        <w:rPr>
          <w:rFonts w:ascii="Book Antiqua" w:hAnsi="Book Antiqua"/>
          <w:b/>
          <w:bCs/>
          <w:sz w:val="22"/>
          <w:szCs w:val="22"/>
          <w:u w:val="single"/>
          <w:lang w:val="fr-FR"/>
        </w:rPr>
        <w:t>PRINCIPES ET METHODES COMPTABLES ESSENTIELS</w:t>
      </w:r>
    </w:p>
    <w:p w:rsidR="00413984" w:rsidRPr="00D743CA" w:rsidRDefault="00413984" w:rsidP="00413984">
      <w:pPr>
        <w:jc w:val="both"/>
        <w:rPr>
          <w:rFonts w:ascii="Book Antiqua" w:hAnsi="Book Antiqua"/>
          <w:sz w:val="22"/>
          <w:szCs w:val="22"/>
          <w:lang w:val="fr-FR"/>
        </w:rPr>
      </w:pPr>
    </w:p>
    <w:p w:rsidR="00413984" w:rsidRPr="00D743CA" w:rsidRDefault="00413984" w:rsidP="00413984">
      <w:p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Les états financiers sont établis conformément aux principes et méthodes du Plan Comptable Général 2005 (PCG 2005) notamment les principes comptables fondamentaux ci-après :</w:t>
      </w:r>
    </w:p>
    <w:p w:rsidR="00413984" w:rsidRPr="00D743CA" w:rsidRDefault="00413984" w:rsidP="00413984">
      <w:pPr>
        <w:numPr>
          <w:ilvl w:val="0"/>
          <w:numId w:val="10"/>
        </w:numPr>
        <w:spacing w:before="240"/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principe d’indépendance des exercices</w:t>
      </w:r>
    </w:p>
    <w:p w:rsidR="00413984" w:rsidRPr="00D743CA" w:rsidRDefault="00413984" w:rsidP="00413984">
      <w:pPr>
        <w:numPr>
          <w:ilvl w:val="0"/>
          <w:numId w:val="10"/>
        </w:num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principe d’importance relative</w:t>
      </w:r>
    </w:p>
    <w:p w:rsidR="00413984" w:rsidRPr="00D743CA" w:rsidRDefault="00413984" w:rsidP="00413984">
      <w:pPr>
        <w:numPr>
          <w:ilvl w:val="0"/>
          <w:numId w:val="10"/>
        </w:num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principe de prudence</w:t>
      </w:r>
    </w:p>
    <w:p w:rsidR="00413984" w:rsidRPr="00D743CA" w:rsidRDefault="00413984" w:rsidP="00413984">
      <w:pPr>
        <w:numPr>
          <w:ilvl w:val="0"/>
          <w:numId w:val="10"/>
        </w:num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principe de permanence de méthode</w:t>
      </w:r>
    </w:p>
    <w:p w:rsidR="00413984" w:rsidRPr="00D743CA" w:rsidRDefault="00413984" w:rsidP="00413984">
      <w:pPr>
        <w:numPr>
          <w:ilvl w:val="0"/>
          <w:numId w:val="10"/>
        </w:num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principe du coût historique</w:t>
      </w:r>
    </w:p>
    <w:p w:rsidR="00413984" w:rsidRPr="00D743CA" w:rsidRDefault="00413984" w:rsidP="00413984">
      <w:pPr>
        <w:numPr>
          <w:ilvl w:val="0"/>
          <w:numId w:val="10"/>
        </w:num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principe d’intangibilité du bilan d’ouverture</w:t>
      </w:r>
    </w:p>
    <w:p w:rsidR="00413984" w:rsidRPr="00D743CA" w:rsidRDefault="00413984" w:rsidP="00413984">
      <w:pPr>
        <w:numPr>
          <w:ilvl w:val="0"/>
          <w:numId w:val="10"/>
        </w:num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principe de prééminence de la réalité sur l’apparence</w:t>
      </w:r>
    </w:p>
    <w:p w:rsidR="00413984" w:rsidRPr="00D743CA" w:rsidRDefault="00413984" w:rsidP="00413984">
      <w:pPr>
        <w:numPr>
          <w:ilvl w:val="0"/>
          <w:numId w:val="10"/>
        </w:num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principe de non compensation.</w:t>
      </w:r>
    </w:p>
    <w:p w:rsidR="002A4637" w:rsidRPr="00D743CA" w:rsidRDefault="002A4637" w:rsidP="002A4637">
      <w:pPr>
        <w:jc w:val="both"/>
        <w:rPr>
          <w:rFonts w:ascii="Book Antiqua" w:hAnsi="Book Antiqua"/>
          <w:sz w:val="22"/>
          <w:szCs w:val="22"/>
          <w:lang w:val="fr-FR"/>
        </w:rPr>
      </w:pPr>
    </w:p>
    <w:p w:rsidR="00413984" w:rsidRDefault="00413984" w:rsidP="00413984">
      <w:pPr>
        <w:jc w:val="both"/>
        <w:rPr>
          <w:rFonts w:ascii="Book Antiqua" w:hAnsi="Book Antiqua"/>
          <w:sz w:val="22"/>
          <w:szCs w:val="22"/>
          <w:lang w:val="fr-FR"/>
        </w:rPr>
      </w:pPr>
    </w:p>
    <w:p w:rsidR="00E2727C" w:rsidRDefault="00E2727C" w:rsidP="00413984">
      <w:pPr>
        <w:jc w:val="both"/>
        <w:rPr>
          <w:rFonts w:ascii="Book Antiqua" w:hAnsi="Book Antiqua"/>
          <w:sz w:val="22"/>
          <w:szCs w:val="22"/>
          <w:lang w:val="fr-FR"/>
        </w:rPr>
      </w:pPr>
    </w:p>
    <w:p w:rsidR="00E2727C" w:rsidRDefault="00E2727C" w:rsidP="00413984">
      <w:pPr>
        <w:jc w:val="both"/>
        <w:rPr>
          <w:rFonts w:ascii="Book Antiqua" w:hAnsi="Book Antiqua"/>
          <w:sz w:val="22"/>
          <w:szCs w:val="22"/>
          <w:lang w:val="fr-FR"/>
        </w:rPr>
      </w:pPr>
    </w:p>
    <w:p w:rsidR="00E2727C" w:rsidRDefault="00E2727C" w:rsidP="00413984">
      <w:pPr>
        <w:jc w:val="both"/>
        <w:rPr>
          <w:rFonts w:ascii="Book Antiqua" w:hAnsi="Book Antiqua"/>
          <w:sz w:val="22"/>
          <w:szCs w:val="22"/>
          <w:lang w:val="fr-FR"/>
        </w:rPr>
      </w:pPr>
    </w:p>
    <w:p w:rsidR="00E2727C" w:rsidRDefault="00E2727C" w:rsidP="00413984">
      <w:pPr>
        <w:jc w:val="both"/>
        <w:rPr>
          <w:rFonts w:ascii="Book Antiqua" w:hAnsi="Book Antiqua"/>
          <w:sz w:val="22"/>
          <w:szCs w:val="22"/>
          <w:lang w:val="fr-FR"/>
        </w:rPr>
      </w:pPr>
    </w:p>
    <w:p w:rsidR="00E2727C" w:rsidRDefault="00E2727C" w:rsidP="00413984">
      <w:pPr>
        <w:jc w:val="both"/>
        <w:rPr>
          <w:rFonts w:ascii="Book Antiqua" w:hAnsi="Book Antiqua"/>
          <w:sz w:val="22"/>
          <w:szCs w:val="22"/>
          <w:lang w:val="fr-FR"/>
        </w:rPr>
      </w:pPr>
    </w:p>
    <w:p w:rsidR="00E2727C" w:rsidRDefault="00E2727C" w:rsidP="00413984">
      <w:pPr>
        <w:suppressAutoHyphens/>
        <w:ind w:firstLine="720"/>
        <w:jc w:val="both"/>
        <w:rPr>
          <w:rFonts w:ascii="Book Antiqua" w:hAnsi="Book Antiqua"/>
          <w:i/>
          <w:spacing w:val="-3"/>
          <w:sz w:val="22"/>
          <w:szCs w:val="22"/>
          <w:lang w:val="fr-FR"/>
        </w:rPr>
      </w:pPr>
    </w:p>
    <w:p w:rsidR="00413984" w:rsidRPr="00D743CA" w:rsidRDefault="00413984" w:rsidP="00413984">
      <w:pPr>
        <w:suppressAutoHyphens/>
        <w:ind w:firstLine="720"/>
        <w:jc w:val="both"/>
        <w:rPr>
          <w:rFonts w:ascii="Book Antiqua" w:hAnsi="Book Antiqua"/>
          <w:i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>2.1.</w:t>
      </w:r>
      <w:r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ab/>
      </w:r>
      <w:r w:rsidRPr="00D743CA">
        <w:rPr>
          <w:rFonts w:ascii="Book Antiqua" w:hAnsi="Book Antiqua"/>
          <w:i/>
          <w:spacing w:val="-3"/>
          <w:sz w:val="22"/>
          <w:szCs w:val="22"/>
          <w:u w:val="single"/>
          <w:lang w:val="fr-FR"/>
        </w:rPr>
        <w:t>Principes d’établissement des comptes et méthodes comptables utilisées</w:t>
      </w:r>
    </w:p>
    <w:p w:rsidR="00413984" w:rsidRPr="00D743CA" w:rsidRDefault="00413984" w:rsidP="00413984">
      <w:pPr>
        <w:jc w:val="both"/>
        <w:rPr>
          <w:rFonts w:ascii="Book Antiqua" w:hAnsi="Book Antiqua"/>
          <w:sz w:val="22"/>
          <w:szCs w:val="22"/>
          <w:lang w:val="fr-FR"/>
        </w:rPr>
      </w:pPr>
    </w:p>
    <w:p w:rsidR="00413984" w:rsidRPr="00D743CA" w:rsidRDefault="00413984" w:rsidP="00413984">
      <w:p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Les principes et méthodes comptables du PCG 2005 sont applicables pour l’établissement des états financiers</w:t>
      </w:r>
      <w:r w:rsidR="00E2727C">
        <w:rPr>
          <w:rFonts w:ascii="Book Antiqua" w:hAnsi="Book Antiqua"/>
          <w:sz w:val="22"/>
          <w:szCs w:val="22"/>
          <w:lang w:val="fr-FR"/>
        </w:rPr>
        <w:t xml:space="preserve"> qui </w:t>
      </w:r>
      <w:r w:rsidRPr="00D743CA">
        <w:rPr>
          <w:rFonts w:ascii="Book Antiqua" w:hAnsi="Book Antiqua"/>
          <w:sz w:val="22"/>
          <w:szCs w:val="22"/>
          <w:lang w:val="fr-FR"/>
        </w:rPr>
        <w:t>sont constitués des éléments suivants :</w:t>
      </w:r>
    </w:p>
    <w:p w:rsidR="00413984" w:rsidRPr="00D743CA" w:rsidRDefault="00413984" w:rsidP="00413984">
      <w:pPr>
        <w:jc w:val="both"/>
        <w:rPr>
          <w:rFonts w:ascii="Book Antiqua" w:hAnsi="Book Antiqua"/>
          <w:sz w:val="22"/>
          <w:szCs w:val="22"/>
          <w:lang w:val="fr-FR"/>
        </w:rPr>
      </w:pPr>
    </w:p>
    <w:p w:rsidR="00413984" w:rsidRPr="00D743CA" w:rsidRDefault="00413984" w:rsidP="00413984">
      <w:pPr>
        <w:numPr>
          <w:ilvl w:val="0"/>
          <w:numId w:val="10"/>
        </w:num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Bilan</w:t>
      </w:r>
    </w:p>
    <w:p w:rsidR="00413984" w:rsidRPr="00D743CA" w:rsidRDefault="00413984" w:rsidP="00413984">
      <w:pPr>
        <w:numPr>
          <w:ilvl w:val="0"/>
          <w:numId w:val="10"/>
        </w:num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Compte de résultat</w:t>
      </w:r>
    </w:p>
    <w:p w:rsidR="00413984" w:rsidRPr="00D743CA" w:rsidRDefault="00413984" w:rsidP="00413984">
      <w:pPr>
        <w:numPr>
          <w:ilvl w:val="0"/>
          <w:numId w:val="10"/>
        </w:num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Etat de variation des capitaux propres</w:t>
      </w:r>
    </w:p>
    <w:p w:rsidR="00413984" w:rsidRPr="00D743CA" w:rsidRDefault="00413984" w:rsidP="00413984">
      <w:pPr>
        <w:numPr>
          <w:ilvl w:val="0"/>
          <w:numId w:val="10"/>
        </w:num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Tableau des flux de trésorerie</w:t>
      </w:r>
    </w:p>
    <w:p w:rsidR="00413984" w:rsidRPr="00D743CA" w:rsidRDefault="00413984" w:rsidP="00413984">
      <w:pPr>
        <w:numPr>
          <w:ilvl w:val="0"/>
          <w:numId w:val="10"/>
        </w:num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Notes annexes</w:t>
      </w:r>
    </w:p>
    <w:p w:rsidR="00413984" w:rsidRPr="00D743CA" w:rsidRDefault="00413984" w:rsidP="00413984">
      <w:pPr>
        <w:jc w:val="both"/>
        <w:rPr>
          <w:rFonts w:ascii="Book Antiqua" w:hAnsi="Book Antiqua"/>
          <w:sz w:val="22"/>
          <w:szCs w:val="22"/>
          <w:lang w:val="fr-FR"/>
        </w:rPr>
      </w:pPr>
    </w:p>
    <w:p w:rsidR="00413984" w:rsidRPr="00D743CA" w:rsidRDefault="00413984" w:rsidP="00413984">
      <w:p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lastRenderedPageBreak/>
        <w:t>Pour l’établissement du bilan, les définitions suivantes ont été retenues :</w:t>
      </w:r>
    </w:p>
    <w:p w:rsidR="00413984" w:rsidRPr="00D743CA" w:rsidRDefault="00413984" w:rsidP="00413984">
      <w:pPr>
        <w:jc w:val="both"/>
        <w:rPr>
          <w:rFonts w:ascii="Book Antiqua" w:hAnsi="Book Antiqua"/>
          <w:sz w:val="22"/>
          <w:szCs w:val="22"/>
          <w:lang w:val="fr-FR"/>
        </w:rPr>
      </w:pPr>
    </w:p>
    <w:p w:rsidR="00413984" w:rsidRPr="00D743CA" w:rsidRDefault="00413984" w:rsidP="00413984">
      <w:pPr>
        <w:numPr>
          <w:ilvl w:val="0"/>
          <w:numId w:val="11"/>
        </w:num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Actif : ressources contrôlées par l’entité du fait d’événements passés et dont elle attend des avantages économiques futurs, l’actif courant se traduit par ses éléments d’actif que l’entité s’attend à pouvoir réaliser dans les douze mois suivant la date de clôture de son exercice, se distinguant de l’actif non courant comprenant les actifs destinés à être utilisés de façon continuelle pour les besoins des activités de l’entité</w:t>
      </w:r>
      <w:r w:rsidR="002A4637" w:rsidRPr="00D743CA">
        <w:rPr>
          <w:rFonts w:ascii="Book Antiqua" w:hAnsi="Book Antiqua"/>
          <w:sz w:val="22"/>
          <w:szCs w:val="22"/>
          <w:lang w:val="fr-FR"/>
        </w:rPr>
        <w:t>.</w:t>
      </w:r>
      <w:r w:rsidRPr="00D743CA">
        <w:rPr>
          <w:rFonts w:ascii="Book Antiqua" w:hAnsi="Book Antiqua"/>
          <w:sz w:val="22"/>
          <w:szCs w:val="22"/>
          <w:lang w:val="fr-FR"/>
        </w:rPr>
        <w:t xml:space="preserve"> </w:t>
      </w:r>
    </w:p>
    <w:p w:rsidR="00413984" w:rsidRPr="00D743CA" w:rsidRDefault="00413984" w:rsidP="00413984">
      <w:pPr>
        <w:jc w:val="both"/>
        <w:rPr>
          <w:rFonts w:ascii="Book Antiqua" w:hAnsi="Book Antiqua"/>
          <w:sz w:val="22"/>
          <w:szCs w:val="22"/>
          <w:lang w:val="fr-FR"/>
        </w:rPr>
      </w:pPr>
    </w:p>
    <w:p w:rsidR="00413984" w:rsidRPr="00D743CA" w:rsidRDefault="00413984" w:rsidP="00413984">
      <w:pPr>
        <w:numPr>
          <w:ilvl w:val="0"/>
          <w:numId w:val="11"/>
        </w:numPr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Passif : obligations actuelles de l’entité résultant d’événements passés et dont l’extinction devrait se traduire pour l’entité par une sortie de ressource.</w:t>
      </w:r>
    </w:p>
    <w:p w:rsidR="00413984" w:rsidRPr="00D743CA" w:rsidRDefault="00413984" w:rsidP="00413984">
      <w:pPr>
        <w:jc w:val="both"/>
        <w:rPr>
          <w:rFonts w:ascii="Book Antiqua" w:hAnsi="Book Antiqua"/>
          <w:sz w:val="22"/>
          <w:szCs w:val="22"/>
          <w:lang w:val="fr-FR"/>
        </w:rPr>
      </w:pPr>
    </w:p>
    <w:p w:rsidR="00413984" w:rsidRPr="00D743CA" w:rsidRDefault="00413984" w:rsidP="00413984">
      <w:pPr>
        <w:jc w:val="both"/>
        <w:rPr>
          <w:rFonts w:ascii="Book Antiqua" w:hAnsi="Book Antiqua"/>
          <w:sz w:val="22"/>
          <w:szCs w:val="22"/>
          <w:lang w:val="fr-FR"/>
        </w:rPr>
      </w:pPr>
    </w:p>
    <w:p w:rsidR="00413984" w:rsidRPr="00D743CA" w:rsidRDefault="00413984" w:rsidP="00413984">
      <w:pPr>
        <w:suppressAutoHyphens/>
        <w:ind w:firstLine="720"/>
        <w:jc w:val="both"/>
        <w:rPr>
          <w:rFonts w:ascii="Book Antiqua" w:hAnsi="Book Antiqua"/>
          <w:i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>2.2.</w:t>
      </w:r>
      <w:r w:rsidRPr="00D743CA">
        <w:rPr>
          <w:rFonts w:ascii="Book Antiqua" w:hAnsi="Book Antiqua"/>
          <w:i/>
          <w:spacing w:val="-3"/>
          <w:sz w:val="22"/>
          <w:szCs w:val="22"/>
          <w:lang w:val="fr-FR"/>
        </w:rPr>
        <w:tab/>
      </w:r>
      <w:r w:rsidRPr="00D743CA">
        <w:rPr>
          <w:rFonts w:ascii="Book Antiqua" w:hAnsi="Book Antiqua"/>
          <w:i/>
          <w:spacing w:val="-3"/>
          <w:sz w:val="22"/>
          <w:szCs w:val="22"/>
          <w:u w:val="single"/>
          <w:lang w:val="fr-FR"/>
        </w:rPr>
        <w:t>Principes et Méthodes comptables utilisés</w:t>
      </w:r>
    </w:p>
    <w:p w:rsidR="00413984" w:rsidRPr="00D743CA" w:rsidRDefault="00413984" w:rsidP="00413984">
      <w:pPr>
        <w:suppressAutoHyphens/>
        <w:ind w:firstLine="720"/>
        <w:jc w:val="both"/>
        <w:rPr>
          <w:rFonts w:ascii="Book Antiqua" w:hAnsi="Book Antiqua"/>
          <w:i/>
          <w:spacing w:val="-3"/>
          <w:sz w:val="22"/>
          <w:szCs w:val="22"/>
          <w:lang w:val="fr-FR"/>
        </w:rPr>
      </w:pPr>
    </w:p>
    <w:p w:rsidR="00413984" w:rsidRPr="00D743CA" w:rsidRDefault="001800F8" w:rsidP="003D1383">
      <w:pPr>
        <w:pStyle w:val="xl27"/>
        <w:numPr>
          <w:ilvl w:val="2"/>
          <w:numId w:val="16"/>
        </w:numPr>
        <w:suppressAutoHyphens/>
        <w:spacing w:before="0" w:after="0"/>
        <w:textAlignment w:val="auto"/>
        <w:rPr>
          <w:rFonts w:ascii="Book Antiqua" w:hAnsi="Book Antiqua"/>
          <w:iCs/>
          <w:spacing w:val="-2"/>
          <w:sz w:val="22"/>
          <w:szCs w:val="22"/>
          <w:u w:val="single"/>
          <w:lang w:eastAsia="en-US"/>
        </w:rPr>
      </w:pPr>
      <w:r>
        <w:rPr>
          <w:rFonts w:ascii="Book Antiqua" w:hAnsi="Book Antiqua"/>
          <w:iCs/>
          <w:spacing w:val="-2"/>
          <w:sz w:val="22"/>
          <w:szCs w:val="22"/>
          <w:u w:val="single"/>
          <w:lang w:eastAsia="en-US"/>
        </w:rPr>
        <w:t xml:space="preserve"> </w:t>
      </w:r>
      <w:r w:rsidR="00413984" w:rsidRPr="00D743CA">
        <w:rPr>
          <w:rFonts w:ascii="Book Antiqua" w:hAnsi="Book Antiqua"/>
          <w:iCs/>
          <w:spacing w:val="-2"/>
          <w:sz w:val="22"/>
          <w:szCs w:val="22"/>
          <w:u w:val="single"/>
          <w:lang w:eastAsia="en-US"/>
        </w:rPr>
        <w:t>Méthode générale d’évaluation</w:t>
      </w:r>
    </w:p>
    <w:p w:rsidR="00292984" w:rsidRPr="00D743CA" w:rsidRDefault="00292984" w:rsidP="00413984">
      <w:pPr>
        <w:suppressAutoHyphens/>
        <w:jc w:val="both"/>
        <w:rPr>
          <w:rFonts w:ascii="Book Antiqua" w:hAnsi="Book Antiqua"/>
          <w:spacing w:val="-2"/>
          <w:sz w:val="8"/>
          <w:szCs w:val="8"/>
          <w:lang w:val="fr-FR"/>
        </w:rPr>
      </w:pP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2"/>
          <w:sz w:val="22"/>
          <w:szCs w:val="22"/>
          <w:lang w:val="fr-FR"/>
        </w:rPr>
      </w:pPr>
      <w:r w:rsidRPr="00D743CA">
        <w:rPr>
          <w:rFonts w:ascii="Book Antiqua" w:hAnsi="Book Antiqua"/>
          <w:spacing w:val="-2"/>
          <w:sz w:val="22"/>
          <w:szCs w:val="22"/>
          <w:lang w:val="fr-FR"/>
        </w:rPr>
        <w:t>Les comptes ont été établis suivant les principes et méthodes comptables du Plan Comptable Général Malagasy (PCG 2005).</w:t>
      </w:r>
    </w:p>
    <w:p w:rsidR="00413984" w:rsidRPr="00D743CA" w:rsidRDefault="00413984" w:rsidP="00413984">
      <w:pPr>
        <w:pStyle w:val="xl27"/>
        <w:suppressAutoHyphens/>
        <w:spacing w:before="0" w:after="0"/>
        <w:textAlignment w:val="auto"/>
        <w:rPr>
          <w:rFonts w:ascii="Book Antiqua" w:hAnsi="Book Antiqua"/>
          <w:iCs/>
          <w:spacing w:val="-2"/>
          <w:sz w:val="22"/>
          <w:szCs w:val="22"/>
          <w:u w:val="single"/>
          <w:lang w:eastAsia="en-US"/>
        </w:rPr>
      </w:pPr>
    </w:p>
    <w:p w:rsidR="00413984" w:rsidRPr="00D743CA" w:rsidRDefault="00413984" w:rsidP="00413984">
      <w:pPr>
        <w:pStyle w:val="xl27"/>
        <w:suppressAutoHyphens/>
        <w:spacing w:before="0" w:after="0"/>
        <w:textAlignment w:val="auto"/>
        <w:rPr>
          <w:rFonts w:ascii="Book Antiqua" w:hAnsi="Book Antiqua"/>
          <w:iCs/>
          <w:spacing w:val="-2"/>
          <w:sz w:val="22"/>
          <w:szCs w:val="22"/>
          <w:u w:val="single"/>
          <w:lang w:eastAsia="en-US"/>
        </w:rPr>
      </w:pPr>
    </w:p>
    <w:p w:rsidR="00413984" w:rsidRPr="00D743CA" w:rsidRDefault="00413984" w:rsidP="003D1383">
      <w:pPr>
        <w:pStyle w:val="xl27"/>
        <w:numPr>
          <w:ilvl w:val="2"/>
          <w:numId w:val="16"/>
        </w:numPr>
        <w:suppressAutoHyphens/>
        <w:spacing w:before="0" w:after="0"/>
        <w:textAlignment w:val="auto"/>
        <w:rPr>
          <w:rFonts w:ascii="Book Antiqua" w:hAnsi="Book Antiqua"/>
          <w:iCs/>
          <w:spacing w:val="-2"/>
          <w:sz w:val="22"/>
          <w:szCs w:val="22"/>
          <w:u w:val="single"/>
          <w:lang w:eastAsia="en-US"/>
        </w:rPr>
      </w:pPr>
      <w:r w:rsidRPr="00D743CA">
        <w:rPr>
          <w:rFonts w:ascii="Book Antiqua" w:hAnsi="Book Antiqua"/>
          <w:iCs/>
          <w:spacing w:val="-2"/>
          <w:sz w:val="22"/>
          <w:szCs w:val="22"/>
          <w:u w:val="single"/>
          <w:lang w:eastAsia="en-US"/>
        </w:rPr>
        <w:t>Immobilisations</w:t>
      </w:r>
    </w:p>
    <w:p w:rsidR="00413984" w:rsidRPr="00D743CA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8"/>
          <w:szCs w:val="8"/>
        </w:rPr>
      </w:pPr>
    </w:p>
    <w:p w:rsidR="00413984" w:rsidRPr="00D743CA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 xml:space="preserve">Les immobilisations sont valorisées à leur coût d'acquisition incluant les frais accessoires. </w:t>
      </w:r>
    </w:p>
    <w:p w:rsidR="00413984" w:rsidRPr="00D743CA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Les amortissements des immobilisations sont calculés linéairement à partir de la date de mise en service des immobilisations en fonction de leur durée d’utilité et en gardant les mêmes taux que ceux des exercices précédents.</w:t>
      </w:r>
    </w:p>
    <w:p w:rsidR="00413984" w:rsidRPr="00D743CA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</w:p>
    <w:p w:rsidR="00413984" w:rsidRPr="00D743CA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Les taux d’amortissement retenus sont les suivants :</w:t>
      </w:r>
    </w:p>
    <w:p w:rsidR="00413984" w:rsidRPr="00D743CA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8"/>
          <w:szCs w:val="8"/>
        </w:rPr>
      </w:pPr>
    </w:p>
    <w:tbl>
      <w:tblPr>
        <w:tblW w:w="668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0"/>
        <w:gridCol w:w="1800"/>
      </w:tblGrid>
      <w:tr w:rsidR="00413984" w:rsidRPr="00D743CA">
        <w:trPr>
          <w:trHeight w:val="315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</w:tcPr>
          <w:p w:rsidR="00413984" w:rsidRPr="00D743CA" w:rsidRDefault="00413984" w:rsidP="00413984">
            <w:pPr>
              <w:rPr>
                <w:rFonts w:ascii="Book Antiqua" w:hAnsi="Book Antiqua"/>
                <w:lang w:val="fr-FR"/>
              </w:rPr>
            </w:pPr>
            <w:r w:rsidRPr="00D743CA"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>Installations industrielles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984" w:rsidRPr="00D743CA" w:rsidRDefault="00413984" w:rsidP="001800F8">
            <w:pPr>
              <w:jc w:val="right"/>
              <w:rPr>
                <w:rFonts w:ascii="Book Antiqua" w:hAnsi="Book Antiqua" w:cs="Arial"/>
                <w:lang w:val="fr-FR"/>
              </w:rPr>
            </w:pPr>
            <w:r w:rsidRPr="00D743CA">
              <w:rPr>
                <w:rFonts w:ascii="Book Antiqua" w:hAnsi="Book Antiqua" w:cs="Arial"/>
                <w:sz w:val="22"/>
                <w:szCs w:val="22"/>
                <w:lang w:val="fr-FR"/>
              </w:rPr>
              <w:t>10%</w:t>
            </w:r>
          </w:p>
        </w:tc>
      </w:tr>
      <w:tr w:rsidR="00413984" w:rsidRPr="00D743CA">
        <w:trPr>
          <w:trHeight w:val="315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</w:tcPr>
          <w:p w:rsidR="00413984" w:rsidRPr="00D743CA" w:rsidRDefault="00413984" w:rsidP="00413984">
            <w:pPr>
              <w:rPr>
                <w:rFonts w:ascii="Book Antiqua" w:hAnsi="Book Antiqua"/>
                <w:lang w:val="fr-FR"/>
              </w:rPr>
            </w:pPr>
            <w:r w:rsidRPr="00D743CA"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>Matériel de transport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984" w:rsidRPr="00D743CA" w:rsidRDefault="00413984" w:rsidP="001800F8">
            <w:pPr>
              <w:jc w:val="right"/>
              <w:rPr>
                <w:rFonts w:ascii="Book Antiqua" w:hAnsi="Book Antiqua" w:cs="Arial"/>
                <w:lang w:val="fr-FR"/>
              </w:rPr>
            </w:pPr>
            <w:r w:rsidRPr="00D743CA">
              <w:rPr>
                <w:rFonts w:ascii="Book Antiqua" w:hAnsi="Book Antiqua" w:cs="Arial"/>
                <w:sz w:val="22"/>
                <w:szCs w:val="22"/>
                <w:lang w:val="fr-FR"/>
              </w:rPr>
              <w:t>25%</w:t>
            </w:r>
          </w:p>
        </w:tc>
      </w:tr>
      <w:tr w:rsidR="00413984" w:rsidRPr="00D743CA">
        <w:trPr>
          <w:trHeight w:val="315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</w:tcPr>
          <w:p w:rsidR="00413984" w:rsidRPr="00D743CA" w:rsidRDefault="00413984" w:rsidP="00413984">
            <w:pPr>
              <w:rPr>
                <w:rFonts w:ascii="Book Antiqua" w:hAnsi="Book Antiqua"/>
                <w:lang w:val="fr-FR"/>
              </w:rPr>
            </w:pPr>
            <w:r w:rsidRPr="00D743CA"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>Agencement, Aménagement et Installations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984" w:rsidRPr="00D743CA" w:rsidRDefault="00413984" w:rsidP="001800F8">
            <w:pPr>
              <w:jc w:val="right"/>
              <w:rPr>
                <w:rFonts w:ascii="Book Antiqua" w:hAnsi="Book Antiqua" w:cs="Arial"/>
                <w:lang w:val="fr-FR"/>
              </w:rPr>
            </w:pPr>
            <w:r w:rsidRPr="00D743CA">
              <w:rPr>
                <w:rFonts w:ascii="Book Antiqua" w:hAnsi="Book Antiqua" w:cs="Arial"/>
                <w:sz w:val="22"/>
                <w:szCs w:val="22"/>
                <w:lang w:val="fr-FR"/>
              </w:rPr>
              <w:t>10%</w:t>
            </w:r>
          </w:p>
        </w:tc>
      </w:tr>
      <w:tr w:rsidR="00413984" w:rsidRPr="00D743CA">
        <w:trPr>
          <w:trHeight w:val="315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</w:tcPr>
          <w:p w:rsidR="00413984" w:rsidRPr="00D743CA" w:rsidRDefault="00413984" w:rsidP="00413984">
            <w:pPr>
              <w:rPr>
                <w:rFonts w:ascii="Book Antiqua" w:hAnsi="Book Antiqua"/>
                <w:lang w:val="fr-FR"/>
              </w:rPr>
            </w:pPr>
            <w:r w:rsidRPr="00D743CA"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>Matériel et Mobilier de bureau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984" w:rsidRPr="00D743CA" w:rsidRDefault="00413984" w:rsidP="001800F8">
            <w:pPr>
              <w:jc w:val="right"/>
              <w:rPr>
                <w:rFonts w:ascii="Book Antiqua" w:hAnsi="Book Antiqua" w:cs="Arial"/>
                <w:lang w:val="fr-FR"/>
              </w:rPr>
            </w:pPr>
            <w:r w:rsidRPr="00D743CA">
              <w:rPr>
                <w:rFonts w:ascii="Book Antiqua" w:hAnsi="Book Antiqua" w:cs="Arial"/>
                <w:sz w:val="22"/>
                <w:szCs w:val="22"/>
                <w:lang w:val="fr-FR"/>
              </w:rPr>
              <w:t>20%</w:t>
            </w:r>
          </w:p>
        </w:tc>
      </w:tr>
      <w:tr w:rsidR="00413984" w:rsidRPr="00D743CA">
        <w:trPr>
          <w:trHeight w:val="315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</w:tcPr>
          <w:p w:rsidR="00413984" w:rsidRPr="00D743CA" w:rsidRDefault="00413984" w:rsidP="00413984">
            <w:pPr>
              <w:rPr>
                <w:rFonts w:ascii="Book Antiqua" w:hAnsi="Book Antiqua"/>
                <w:lang w:val="fr-FR"/>
              </w:rPr>
            </w:pPr>
            <w:r w:rsidRPr="00D743CA"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>Matériel informatique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984" w:rsidRPr="00D743CA" w:rsidRDefault="00413984" w:rsidP="001800F8">
            <w:pPr>
              <w:jc w:val="right"/>
              <w:rPr>
                <w:rFonts w:ascii="Book Antiqua" w:hAnsi="Book Antiqua" w:cs="Arial"/>
                <w:lang w:val="fr-FR"/>
              </w:rPr>
            </w:pPr>
            <w:r w:rsidRPr="00D743CA">
              <w:rPr>
                <w:rFonts w:ascii="Book Antiqua" w:hAnsi="Book Antiqua" w:cs="Arial"/>
                <w:sz w:val="22"/>
                <w:szCs w:val="22"/>
                <w:lang w:val="fr-FR"/>
              </w:rPr>
              <w:t>25%</w:t>
            </w:r>
          </w:p>
        </w:tc>
      </w:tr>
      <w:tr w:rsidR="00413984" w:rsidRPr="00D743CA">
        <w:trPr>
          <w:trHeight w:val="315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</w:tcPr>
          <w:p w:rsidR="00413984" w:rsidRPr="00D743CA" w:rsidRDefault="00413984" w:rsidP="00413984">
            <w:pPr>
              <w:rPr>
                <w:rFonts w:ascii="Book Antiqua" w:hAnsi="Book Antiqua"/>
                <w:lang w:val="fr-FR"/>
              </w:rPr>
            </w:pPr>
            <w:r w:rsidRPr="00D743CA"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>Autres immobilisations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984" w:rsidRPr="00D743CA" w:rsidRDefault="00413984" w:rsidP="001800F8">
            <w:pPr>
              <w:jc w:val="right"/>
              <w:rPr>
                <w:rFonts w:ascii="Book Antiqua" w:hAnsi="Book Antiqua" w:cs="Arial"/>
                <w:lang w:val="fr-FR"/>
              </w:rPr>
            </w:pPr>
            <w:r w:rsidRPr="00D743CA">
              <w:rPr>
                <w:rFonts w:ascii="Book Antiqua" w:hAnsi="Book Antiqua" w:cs="Arial"/>
                <w:spacing w:val="-3"/>
                <w:sz w:val="22"/>
                <w:szCs w:val="22"/>
                <w:lang w:val="fr-FR"/>
              </w:rPr>
              <w:t>10% et 20%</w:t>
            </w:r>
          </w:p>
        </w:tc>
      </w:tr>
    </w:tbl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D743CA" w:rsidRDefault="00413984" w:rsidP="003D1383">
      <w:pPr>
        <w:pStyle w:val="xl27"/>
        <w:numPr>
          <w:ilvl w:val="2"/>
          <w:numId w:val="16"/>
        </w:numPr>
        <w:suppressAutoHyphens/>
        <w:spacing w:before="0" w:after="0"/>
        <w:textAlignment w:val="auto"/>
        <w:rPr>
          <w:rFonts w:ascii="Book Antiqua" w:hAnsi="Book Antiqua"/>
          <w:iCs/>
          <w:spacing w:val="-2"/>
          <w:sz w:val="22"/>
          <w:szCs w:val="22"/>
          <w:u w:val="single"/>
          <w:lang w:eastAsia="en-US"/>
        </w:rPr>
      </w:pPr>
      <w:r w:rsidRPr="00D743CA">
        <w:rPr>
          <w:rFonts w:ascii="Book Antiqua" w:hAnsi="Book Antiqua"/>
          <w:iCs/>
          <w:spacing w:val="-2"/>
          <w:sz w:val="22"/>
          <w:szCs w:val="22"/>
          <w:u w:val="single"/>
          <w:lang w:eastAsia="en-US"/>
        </w:rPr>
        <w:t>Stocks et en-cours</w:t>
      </w: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8"/>
          <w:szCs w:val="8"/>
          <w:lang w:val="fr-FR"/>
        </w:rPr>
      </w:pP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spacing w:val="-3"/>
          <w:sz w:val="22"/>
          <w:szCs w:val="22"/>
          <w:lang w:val="fr-FR"/>
        </w:rPr>
        <w:t xml:space="preserve">Les stocks sont évalués au plus faible de leur coût et de leur valeur nette de réalisation. Le coût comprend tous les coûts encourus pour amener les stocks à l’endroit et dans l’état où ils se trouvent. Les inventaires sont évalués selon la </w:t>
      </w:r>
      <w:r w:rsidR="00C70C4A">
        <w:rPr>
          <w:rFonts w:ascii="Book Antiqua" w:hAnsi="Book Antiqua"/>
          <w:spacing w:val="-3"/>
          <w:sz w:val="22"/>
          <w:szCs w:val="22"/>
          <w:lang w:val="fr-FR"/>
        </w:rPr>
        <w:t>méthode ${</w:t>
      </w:r>
      <w:proofErr w:type="spellStart"/>
      <w:r w:rsidR="00C70C4A">
        <w:rPr>
          <w:rFonts w:ascii="Book Antiqua" w:hAnsi="Book Antiqua"/>
          <w:spacing w:val="-3"/>
          <w:sz w:val="22"/>
          <w:szCs w:val="22"/>
          <w:lang w:val="fr-FR"/>
        </w:rPr>
        <w:t>valstock</w:t>
      </w:r>
      <w:proofErr w:type="spellEnd"/>
      <w:r w:rsidR="00C70C4A">
        <w:rPr>
          <w:rFonts w:ascii="Book Antiqua" w:hAnsi="Book Antiqua"/>
          <w:spacing w:val="-3"/>
          <w:sz w:val="22"/>
          <w:szCs w:val="22"/>
          <w:lang w:val="fr-FR"/>
        </w:rPr>
        <w:t>}.</w:t>
      </w:r>
      <w:r w:rsidRPr="00D743CA">
        <w:rPr>
          <w:rFonts w:ascii="Book Antiqua" w:hAnsi="Book Antiqua"/>
          <w:spacing w:val="-3"/>
          <w:sz w:val="22"/>
          <w:szCs w:val="22"/>
          <w:lang w:val="fr-FR"/>
        </w:rPr>
        <w:t xml:space="preserve"> La valeur nette de réalisation correspond au prix de vente estimé après déduction des coûts d’achèvement et de commercialisation. </w:t>
      </w:r>
    </w:p>
    <w:p w:rsidR="0095414E" w:rsidRPr="00D743CA" w:rsidRDefault="0095414E" w:rsidP="00413984">
      <w:pPr>
        <w:pStyle w:val="xl27"/>
        <w:suppressAutoHyphens/>
        <w:spacing w:before="0" w:after="0"/>
        <w:textAlignment w:val="auto"/>
        <w:rPr>
          <w:rFonts w:ascii="Book Antiqua" w:hAnsi="Book Antiqua"/>
          <w:iCs/>
          <w:spacing w:val="-2"/>
          <w:sz w:val="22"/>
          <w:szCs w:val="22"/>
          <w:u w:val="single"/>
          <w:lang w:eastAsia="en-US"/>
        </w:rPr>
      </w:pPr>
    </w:p>
    <w:p w:rsidR="00413984" w:rsidRPr="00D743CA" w:rsidRDefault="00413984" w:rsidP="003D1383">
      <w:pPr>
        <w:pStyle w:val="xl27"/>
        <w:numPr>
          <w:ilvl w:val="2"/>
          <w:numId w:val="16"/>
        </w:numPr>
        <w:suppressAutoHyphens/>
        <w:spacing w:before="0" w:after="0"/>
        <w:textAlignment w:val="auto"/>
        <w:rPr>
          <w:rFonts w:ascii="Book Antiqua" w:hAnsi="Book Antiqua"/>
          <w:iCs/>
          <w:spacing w:val="-2"/>
          <w:sz w:val="22"/>
          <w:szCs w:val="22"/>
          <w:u w:val="single"/>
          <w:lang w:eastAsia="en-US"/>
        </w:rPr>
      </w:pPr>
      <w:r w:rsidRPr="00D743CA">
        <w:rPr>
          <w:rFonts w:ascii="Book Antiqua" w:hAnsi="Book Antiqua"/>
          <w:iCs/>
          <w:spacing w:val="-2"/>
          <w:sz w:val="22"/>
          <w:szCs w:val="22"/>
          <w:u w:val="single"/>
          <w:lang w:eastAsia="en-US"/>
        </w:rPr>
        <w:t>Conversion des créances et des dettes en devises</w:t>
      </w: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D743CA" w:rsidRDefault="00413984" w:rsidP="00413984">
      <w:pPr>
        <w:pStyle w:val="Retraitcorpsdetexte3"/>
        <w:numPr>
          <w:ilvl w:val="0"/>
          <w:numId w:val="7"/>
        </w:numPr>
        <w:jc w:val="both"/>
        <w:rPr>
          <w:rFonts w:ascii="Book Antiqua" w:hAnsi="Book Antiqua"/>
          <w:sz w:val="22"/>
          <w:szCs w:val="22"/>
          <w:lang w:eastAsia="en-US"/>
        </w:rPr>
      </w:pPr>
      <w:r w:rsidRPr="00D743CA">
        <w:rPr>
          <w:rFonts w:ascii="Book Antiqua" w:hAnsi="Book Antiqua"/>
          <w:sz w:val="22"/>
          <w:szCs w:val="22"/>
          <w:lang w:eastAsia="en-US"/>
        </w:rPr>
        <w:t>Les transactions en devises sont converties au taux de change en vigueur aux dates d’opérations.</w:t>
      </w:r>
    </w:p>
    <w:p w:rsidR="00413984" w:rsidRPr="00D743CA" w:rsidRDefault="00413984" w:rsidP="00413984">
      <w:pPr>
        <w:pStyle w:val="Retraitcorpsdetexte3"/>
        <w:numPr>
          <w:ilvl w:val="0"/>
          <w:numId w:val="7"/>
        </w:numPr>
        <w:spacing w:before="120"/>
        <w:jc w:val="both"/>
        <w:rPr>
          <w:rFonts w:ascii="Book Antiqua" w:hAnsi="Book Antiqua"/>
          <w:sz w:val="22"/>
          <w:szCs w:val="22"/>
          <w:lang w:eastAsia="en-US"/>
        </w:rPr>
      </w:pPr>
      <w:r w:rsidRPr="00D743CA">
        <w:rPr>
          <w:rFonts w:ascii="Book Antiqua" w:hAnsi="Book Antiqua"/>
          <w:sz w:val="22"/>
          <w:szCs w:val="22"/>
          <w:lang w:eastAsia="en-US"/>
        </w:rPr>
        <w:lastRenderedPageBreak/>
        <w:t>Les dettes et créances à court et à long terme provenant des transactions en monnaies étrangères sont converties aux taux de change en vigueur à la date de clôture. Les écarts de change résultant de cette réévaluation sont directement portés en résultat (perte ou gain de change).</w:t>
      </w:r>
    </w:p>
    <w:p w:rsidR="00413984" w:rsidRPr="00D743CA" w:rsidRDefault="00413984" w:rsidP="00413984">
      <w:pPr>
        <w:pStyle w:val="Retraitcorpsdetexte3"/>
        <w:numPr>
          <w:ilvl w:val="0"/>
          <w:numId w:val="7"/>
        </w:numPr>
        <w:spacing w:before="120"/>
        <w:jc w:val="both"/>
        <w:rPr>
          <w:rFonts w:ascii="Book Antiqua" w:hAnsi="Book Antiqua"/>
          <w:sz w:val="22"/>
          <w:szCs w:val="22"/>
          <w:lang w:eastAsia="en-US"/>
        </w:rPr>
      </w:pPr>
      <w:r w:rsidRPr="00D743CA">
        <w:rPr>
          <w:rFonts w:ascii="Book Antiqua" w:hAnsi="Book Antiqua"/>
          <w:sz w:val="22"/>
          <w:szCs w:val="22"/>
          <w:lang w:eastAsia="en-US"/>
        </w:rPr>
        <w:t>Les comptes financiers en devises sont convertis aux taux de change en vigueur à la date de clôture et les différences constatées entre solde historique et solde valorisé aux taux de clôture sont enregistrées directement en Compte de résultat  (perte ou gain de change).</w:t>
      </w:r>
    </w:p>
    <w:p w:rsidR="00413984" w:rsidRPr="00D743CA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ind w:left="360"/>
        <w:rPr>
          <w:rFonts w:ascii="Book Antiqua" w:hAnsi="Book Antiqua"/>
          <w:sz w:val="22"/>
          <w:szCs w:val="22"/>
        </w:rPr>
      </w:pPr>
    </w:p>
    <w:p w:rsidR="00413984" w:rsidRPr="00D743CA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ind w:left="360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 xml:space="preserve">Les taux de change utilisés pour la conversion des comptes sont les taux officiels de la Banque Centrale </w:t>
      </w:r>
      <w:r w:rsidR="008863F4" w:rsidRPr="00D743CA">
        <w:rPr>
          <w:rFonts w:ascii="Book Antiqua" w:hAnsi="Book Antiqua"/>
          <w:sz w:val="22"/>
          <w:szCs w:val="22"/>
        </w:rPr>
        <w:t>d</w:t>
      </w:r>
      <w:r w:rsidR="001850A8">
        <w:rPr>
          <w:rFonts w:ascii="Book Antiqua" w:hAnsi="Book Antiqua"/>
          <w:sz w:val="22"/>
          <w:szCs w:val="22"/>
        </w:rPr>
        <w:t>e Madagascar</w:t>
      </w:r>
      <w:r w:rsidR="00D577DA">
        <w:rPr>
          <w:rFonts w:ascii="Book Antiqua" w:hAnsi="Book Antiqua"/>
          <w:sz w:val="22"/>
          <w:szCs w:val="22"/>
        </w:rPr>
        <w:t xml:space="preserve"> au ${</w:t>
      </w:r>
      <w:proofErr w:type="spellStart"/>
      <w:r w:rsidR="00D577DA">
        <w:rPr>
          <w:rFonts w:ascii="Book Antiqua" w:hAnsi="Book Antiqua"/>
          <w:sz w:val="22"/>
          <w:szCs w:val="22"/>
        </w:rPr>
        <w:t>datefrn</w:t>
      </w:r>
      <w:proofErr w:type="spellEnd"/>
      <w:r w:rsidR="00D577DA">
        <w:rPr>
          <w:rFonts w:ascii="Book Antiqua" w:hAnsi="Book Antiqua"/>
          <w:sz w:val="22"/>
          <w:szCs w:val="22"/>
        </w:rPr>
        <w:t>}</w:t>
      </w:r>
      <w:r w:rsidRPr="002E58E9">
        <w:rPr>
          <w:rFonts w:ascii="Book Antiqua" w:hAnsi="Book Antiqua"/>
          <w:sz w:val="22"/>
          <w:szCs w:val="22"/>
        </w:rPr>
        <w:t>.</w:t>
      </w:r>
    </w:p>
    <w:p w:rsidR="00413984" w:rsidRPr="00D743CA" w:rsidRDefault="00413984" w:rsidP="00413984">
      <w:pPr>
        <w:tabs>
          <w:tab w:val="left" w:pos="1100"/>
        </w:tabs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D743CA" w:rsidRDefault="00413984" w:rsidP="00413984">
      <w:pPr>
        <w:tabs>
          <w:tab w:val="left" w:pos="1100"/>
        </w:tabs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D743CA" w:rsidRDefault="00413984" w:rsidP="00413984">
      <w:pPr>
        <w:tabs>
          <w:tab w:val="left" w:pos="1100"/>
        </w:tabs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FC794D" w:rsidRPr="00FC794D" w:rsidRDefault="00413984" w:rsidP="00FC794D">
      <w:pPr>
        <w:ind w:left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spacing w:val="-3"/>
          <w:sz w:val="22"/>
          <w:szCs w:val="22"/>
          <w:lang w:val="fr-FR"/>
        </w:rPr>
        <w:br w:type="page"/>
      </w:r>
    </w:p>
    <w:p w:rsidR="00413984" w:rsidRPr="00D743CA" w:rsidRDefault="00413984" w:rsidP="00F74BDB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lastRenderedPageBreak/>
        <w:t>IMMOBILISATIONS INCORPORELLES</w:t>
      </w:r>
    </w:p>
    <w:p w:rsidR="00413984" w:rsidRPr="007F33EE" w:rsidRDefault="00413984" w:rsidP="00413984">
      <w:pPr>
        <w:suppressAutoHyphens/>
        <w:jc w:val="both"/>
        <w:rPr>
          <w:rFonts w:ascii="Book Antiqua" w:hAnsi="Book Antiqua"/>
          <w:spacing w:val="-3"/>
          <w:sz w:val="8"/>
          <w:szCs w:val="8"/>
          <w:lang w:val="fr-FR"/>
        </w:rPr>
      </w:pPr>
    </w:p>
    <w:p w:rsidR="00413984" w:rsidRPr="00D743CA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Cette rubrique s'analyse c</w:t>
      </w:r>
      <w:r w:rsidR="00E917F1" w:rsidRPr="00D743CA">
        <w:rPr>
          <w:rFonts w:ascii="Book Antiqua" w:hAnsi="Book Antiqua"/>
          <w:sz w:val="22"/>
          <w:szCs w:val="22"/>
        </w:rPr>
        <w:t>omme suit</w:t>
      </w:r>
      <w:r w:rsidR="008B5C25">
        <w:rPr>
          <w:rFonts w:ascii="Book Antiqua" w:hAnsi="Book Antiqua"/>
          <w:sz w:val="22"/>
          <w:szCs w:val="22"/>
        </w:rPr>
        <w:t xml:space="preserve"> aux ${</w:t>
      </w:r>
      <w:proofErr w:type="spellStart"/>
      <w:r w:rsidR="008B5C25">
        <w:rPr>
          <w:rFonts w:ascii="Book Antiqua" w:hAnsi="Book Antiqua"/>
          <w:sz w:val="22"/>
          <w:szCs w:val="22"/>
        </w:rPr>
        <w:t>datefrn</w:t>
      </w:r>
      <w:proofErr w:type="spellEnd"/>
      <w:r w:rsidR="008B5C25">
        <w:rPr>
          <w:rFonts w:ascii="Book Antiqua" w:hAnsi="Book Antiqua"/>
          <w:sz w:val="22"/>
          <w:szCs w:val="22"/>
        </w:rPr>
        <w:t>}</w:t>
      </w:r>
      <w:r w:rsidR="00E917F1" w:rsidRPr="00D743CA">
        <w:rPr>
          <w:rFonts w:ascii="Book Antiqua" w:hAnsi="Book Antiqua"/>
          <w:sz w:val="22"/>
          <w:szCs w:val="22"/>
        </w:rPr>
        <w:t xml:space="preserve"> </w:t>
      </w:r>
      <w:r w:rsidR="00D65CD6">
        <w:rPr>
          <w:rFonts w:ascii="Book Antiqua" w:hAnsi="Book Antiqua"/>
        </w:rPr>
        <w:t>et</w:t>
      </w:r>
      <w:r w:rsidR="00F61B23">
        <w:rPr>
          <w:rFonts w:ascii="Book Antiqua" w:hAnsi="Book Antiqua"/>
        </w:rPr>
        <w:t xml:space="preserve"> ${anneen1} </w:t>
      </w:r>
      <w:proofErr w:type="gramStart"/>
      <w:r w:rsidRPr="00D743CA">
        <w:rPr>
          <w:rFonts w:ascii="Book Antiqua" w:hAnsi="Book Antiqua"/>
          <w:sz w:val="22"/>
          <w:szCs w:val="22"/>
        </w:rPr>
        <w:t>(</w:t>
      </w:r>
      <w:r w:rsidR="00EA7EBC">
        <w:rPr>
          <w:rFonts w:ascii="Book Antiqua" w:hAnsi="Book Antiqua"/>
          <w:sz w:val="22"/>
          <w:szCs w:val="22"/>
        </w:rPr>
        <w:t xml:space="preserve"> </w:t>
      </w:r>
      <w:r w:rsidRPr="00D743CA">
        <w:rPr>
          <w:rFonts w:ascii="Book Antiqua" w:hAnsi="Book Antiqua"/>
          <w:sz w:val="22"/>
          <w:szCs w:val="22"/>
        </w:rPr>
        <w:t>en</w:t>
      </w:r>
      <w:proofErr w:type="gramEnd"/>
      <w:r w:rsidR="007947E6">
        <w:rPr>
          <w:rFonts w:ascii="Book Antiqua" w:hAnsi="Book Antiqua"/>
          <w:sz w:val="22"/>
          <w:szCs w:val="22"/>
        </w:rPr>
        <w:t xml:space="preserve"> </w:t>
      </w:r>
      <w:r w:rsidRPr="00D743CA">
        <w:rPr>
          <w:rFonts w:ascii="Book Antiqua" w:hAnsi="Book Antiqua"/>
          <w:sz w:val="22"/>
          <w:szCs w:val="22"/>
        </w:rPr>
        <w:t xml:space="preserve"> </w:t>
      </w:r>
      <w:r w:rsidR="004C6CC2">
        <w:rPr>
          <w:rFonts w:ascii="Book Antiqua" w:hAnsi="Book Antiqua"/>
          <w:sz w:val="22"/>
          <w:szCs w:val="22"/>
        </w:rPr>
        <w:t>${devise}</w:t>
      </w:r>
      <w:r w:rsidR="007947E6">
        <w:rPr>
          <w:rFonts w:ascii="Book Antiqua" w:hAnsi="Book Antiqua"/>
          <w:sz w:val="22"/>
          <w:szCs w:val="22"/>
        </w:rPr>
        <w:t xml:space="preserve"> </w:t>
      </w:r>
      <w:r w:rsidRPr="00D743CA">
        <w:rPr>
          <w:rFonts w:ascii="Book Antiqua" w:hAnsi="Book Antiqua"/>
          <w:sz w:val="22"/>
          <w:szCs w:val="22"/>
        </w:rPr>
        <w:t>) :</w:t>
      </w:r>
    </w:p>
    <w:p w:rsidR="00413984" w:rsidRPr="007F33EE" w:rsidRDefault="00413984" w:rsidP="00413984">
      <w:pPr>
        <w:suppressAutoHyphens/>
        <w:jc w:val="both"/>
        <w:rPr>
          <w:rFonts w:ascii="Book Antiqua" w:hAnsi="Book Antiqua"/>
          <w:spacing w:val="-3"/>
          <w:sz w:val="16"/>
          <w:szCs w:val="16"/>
          <w:lang w:val="fr-FR"/>
        </w:rPr>
      </w:pPr>
    </w:p>
    <w:tbl>
      <w:tblPr>
        <w:tblW w:w="93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146"/>
        <w:gridCol w:w="1709"/>
        <w:gridCol w:w="1985"/>
        <w:gridCol w:w="1709"/>
        <w:gridCol w:w="146"/>
        <w:gridCol w:w="1709"/>
      </w:tblGrid>
      <w:tr w:rsidR="008A58F5" w:rsidRPr="004C6CC2" w:rsidTr="008A58F5">
        <w:trPr>
          <w:trHeight w:val="345"/>
        </w:trPr>
        <w:tc>
          <w:tcPr>
            <w:tcW w:w="2268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RUBRIQUE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515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60331A" w:rsidP="0060331A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hAnsi="Book Antiqua"/>
                <w:spacing w:val="-3"/>
                <w:lang w:val="fr-FR"/>
              </w:rPr>
              <w:t>${</w:t>
            </w:r>
            <w:proofErr w:type="spellStart"/>
            <w:r w:rsidRPr="004C6CC2">
              <w:rPr>
                <w:rFonts w:ascii="Book Antiqua" w:hAnsi="Book Antiqua"/>
                <w:spacing w:val="-3"/>
                <w:lang w:val="fr-FR"/>
              </w:rPr>
              <w:t>anneen</w:t>
            </w:r>
            <w:proofErr w:type="spellEnd"/>
            <w:r w:rsidRPr="004C6CC2">
              <w:rPr>
                <w:rFonts w:ascii="Book Antiqua" w:hAnsi="Book Antiqua"/>
                <w:spacing w:val="-3"/>
                <w:lang w:val="fr-FR"/>
              </w:rPr>
              <w:t>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60331A" w:rsidP="008A58F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hAnsi="Book Antiqua"/>
                <w:spacing w:val="-3"/>
                <w:lang w:val="fr-FR"/>
              </w:rPr>
              <w:t>${anneen1}</w:t>
            </w:r>
          </w:p>
        </w:tc>
      </w:tr>
      <w:tr w:rsidR="008A58F5" w:rsidRPr="004C6CC2" w:rsidTr="008A58F5">
        <w:trPr>
          <w:trHeight w:val="315"/>
        </w:trPr>
        <w:tc>
          <w:tcPr>
            <w:tcW w:w="2268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8A58F5" w:rsidRPr="004C6CC2" w:rsidRDefault="008A58F5" w:rsidP="008A58F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Valeur brute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Amortissements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Valeur nette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Valeur nette</w:t>
            </w:r>
          </w:p>
        </w:tc>
      </w:tr>
      <w:tr w:rsidR="008A58F5" w:rsidRPr="004C6CC2" w:rsidTr="008A58F5">
        <w:trPr>
          <w:trHeight w:val="30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</w:tr>
      <w:tr w:rsidR="00EB6F9C" w:rsidRPr="004C6CC2" w:rsidTr="008A58F5">
        <w:trPr>
          <w:trHeight w:val="33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F9C" w:rsidRPr="004C6CC2" w:rsidRDefault="00EB6F9C" w:rsidP="00EB6F9C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hAnsi="Book Antiqua"/>
                <w:spacing w:val="-3"/>
                <w:lang w:val="fr-FR"/>
              </w:rPr>
              <w:t>${</w:t>
            </w:r>
            <w:proofErr w:type="spellStart"/>
            <w:r w:rsidRPr="004C6CC2">
              <w:rPr>
                <w:rFonts w:ascii="Book Antiqua" w:hAnsi="Book Antiqua"/>
                <w:spacing w:val="-3"/>
                <w:lang w:val="fr-FR"/>
              </w:rPr>
              <w:t>immoincolib</w:t>
            </w:r>
            <w:proofErr w:type="spellEnd"/>
            <w:r w:rsidRPr="004C6CC2">
              <w:rPr>
                <w:rFonts w:ascii="Book Antiqua" w:hAnsi="Book Antiqua"/>
                <w:spacing w:val="-3"/>
                <w:lang w:val="fr-FR"/>
              </w:rPr>
              <w:t xml:space="preserve">}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F9C" w:rsidRPr="004C6CC2" w:rsidRDefault="00EB6F9C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F9C" w:rsidRPr="004C6CC2" w:rsidRDefault="00EB6F9C" w:rsidP="00EB6F9C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hAnsi="Book Antiqua"/>
                <w:spacing w:val="-3"/>
                <w:lang w:val="fr-FR"/>
              </w:rPr>
              <w:t xml:space="preserve">${immoincov1}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F9C" w:rsidRPr="004C6CC2" w:rsidRDefault="00EB6F9C" w:rsidP="00EB6F9C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hAnsi="Book Antiqua"/>
                <w:spacing w:val="-3"/>
                <w:lang w:val="fr-FR"/>
              </w:rPr>
              <w:t xml:space="preserve">${immoincov2} 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F9C" w:rsidRPr="004C6CC2" w:rsidRDefault="00EB6F9C" w:rsidP="00EB6F9C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hAnsi="Book Antiqua"/>
                <w:spacing w:val="-3"/>
                <w:lang w:val="fr-FR"/>
              </w:rPr>
              <w:t>${immoincov3}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F9C" w:rsidRPr="004C6CC2" w:rsidRDefault="00EB6F9C" w:rsidP="00EB6F9C">
            <w:pPr>
              <w:jc w:val="right"/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F9C" w:rsidRPr="004C6CC2" w:rsidRDefault="00EB6F9C" w:rsidP="00EB6F9C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hAnsi="Book Antiqua"/>
                <w:spacing w:val="-3"/>
                <w:lang w:val="fr-FR"/>
              </w:rPr>
              <w:t>${immoincov4}</w:t>
            </w:r>
          </w:p>
        </w:tc>
      </w:tr>
      <w:tr w:rsidR="008A58F5" w:rsidRPr="004C6CC2" w:rsidTr="008A58F5">
        <w:trPr>
          <w:trHeight w:val="345"/>
        </w:trPr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EB6F9C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EB6F9C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EB6F9C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EB6F9C">
            <w:pPr>
              <w:jc w:val="right"/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EB6F9C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</w:tr>
      <w:tr w:rsidR="008A58F5" w:rsidRPr="004C6CC2" w:rsidTr="008A58F5">
        <w:trPr>
          <w:trHeight w:val="34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AC2DCB" w:rsidP="00EB6F9C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${immoincot1}</w:t>
            </w:r>
          </w:p>
        </w:tc>
        <w:tc>
          <w:tcPr>
            <w:tcW w:w="198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AC2DCB" w:rsidP="00EB6F9C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${immoincot2}</w:t>
            </w:r>
          </w:p>
        </w:tc>
        <w:tc>
          <w:tcPr>
            <w:tcW w:w="150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AC2DCB" w:rsidP="00EB6F9C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${immoincot3}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EB6F9C">
            <w:pPr>
              <w:jc w:val="right"/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AC2DCB" w:rsidP="00EB6F9C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${immoincot4}</w:t>
            </w:r>
          </w:p>
        </w:tc>
      </w:tr>
    </w:tbl>
    <w:p w:rsidR="00413984" w:rsidRPr="004C6CC2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</w:p>
    <w:p w:rsidR="00413984" w:rsidRPr="004C6CC2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</w:p>
    <w:p w:rsidR="00413984" w:rsidRPr="004C6CC2" w:rsidRDefault="00413984" w:rsidP="00F74BDB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4C6CC2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IMMOBILISATIONS CORPORELLES</w:t>
      </w:r>
    </w:p>
    <w:p w:rsidR="00413984" w:rsidRPr="004C6CC2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</w:p>
    <w:p w:rsidR="00413984" w:rsidRPr="004C6CC2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  <w:r w:rsidRPr="004C6CC2">
        <w:rPr>
          <w:rFonts w:ascii="Book Antiqua" w:hAnsi="Book Antiqua"/>
          <w:sz w:val="22"/>
          <w:szCs w:val="22"/>
        </w:rPr>
        <w:t>Les immobilisations corporelles se détaille</w:t>
      </w:r>
      <w:r w:rsidR="006A302A" w:rsidRPr="004C6CC2">
        <w:rPr>
          <w:rFonts w:ascii="Book Antiqua" w:hAnsi="Book Antiqua"/>
          <w:sz w:val="22"/>
          <w:szCs w:val="22"/>
        </w:rPr>
        <w:t>nt comme suit</w:t>
      </w:r>
      <w:r w:rsidR="008B5C25" w:rsidRPr="004C6CC2">
        <w:rPr>
          <w:rFonts w:ascii="Book Antiqua" w:hAnsi="Book Antiqua"/>
          <w:sz w:val="22"/>
          <w:szCs w:val="22"/>
        </w:rPr>
        <w:t xml:space="preserve"> aux ${</w:t>
      </w:r>
      <w:proofErr w:type="spellStart"/>
      <w:r w:rsidR="008B5C25" w:rsidRPr="004C6CC2">
        <w:rPr>
          <w:rFonts w:ascii="Book Antiqua" w:hAnsi="Book Antiqua"/>
          <w:sz w:val="22"/>
          <w:szCs w:val="22"/>
        </w:rPr>
        <w:t>datefrn</w:t>
      </w:r>
      <w:proofErr w:type="spellEnd"/>
      <w:r w:rsidR="008B5C25" w:rsidRPr="004C6CC2">
        <w:rPr>
          <w:rFonts w:ascii="Book Antiqua" w:hAnsi="Book Antiqua"/>
          <w:sz w:val="22"/>
          <w:szCs w:val="22"/>
        </w:rPr>
        <w:t xml:space="preserve">} </w:t>
      </w:r>
      <w:r w:rsidR="00A42CE3" w:rsidRPr="004C6CC2">
        <w:rPr>
          <w:rFonts w:ascii="Book Antiqua" w:hAnsi="Book Antiqua"/>
        </w:rPr>
        <w:t>e</w:t>
      </w:r>
      <w:r w:rsidR="00D577DA" w:rsidRPr="004C6CC2">
        <w:rPr>
          <w:rFonts w:ascii="Book Antiqua" w:hAnsi="Book Antiqua"/>
        </w:rPr>
        <w:t>t ${anneen1}</w:t>
      </w:r>
      <w:r w:rsidR="00A42CE3" w:rsidRPr="004C6CC2">
        <w:rPr>
          <w:rFonts w:ascii="Book Antiqua" w:hAnsi="Book Antiqua"/>
        </w:rPr>
        <w:t xml:space="preserve"> </w:t>
      </w:r>
      <w:r w:rsidRPr="004C6CC2">
        <w:rPr>
          <w:rFonts w:ascii="Book Antiqua" w:hAnsi="Book Antiqua"/>
          <w:sz w:val="22"/>
          <w:szCs w:val="22"/>
        </w:rPr>
        <w:t>(en</w:t>
      </w:r>
      <w:r w:rsidR="004C6CC2">
        <w:rPr>
          <w:rFonts w:ascii="Book Antiqua" w:hAnsi="Book Antiqua"/>
          <w:sz w:val="22"/>
          <w:szCs w:val="22"/>
        </w:rPr>
        <w:t xml:space="preserve"> ${devise</w:t>
      </w:r>
      <w:proofErr w:type="gramStart"/>
      <w:r w:rsidR="004C6CC2">
        <w:rPr>
          <w:rFonts w:ascii="Book Antiqua" w:hAnsi="Book Antiqua"/>
          <w:sz w:val="22"/>
          <w:szCs w:val="22"/>
        </w:rPr>
        <w:t>}</w:t>
      </w:r>
      <w:r w:rsidR="007947E6">
        <w:rPr>
          <w:rFonts w:ascii="Book Antiqua" w:hAnsi="Book Antiqua"/>
          <w:sz w:val="22"/>
          <w:szCs w:val="22"/>
        </w:rPr>
        <w:t xml:space="preserve"> </w:t>
      </w:r>
      <w:r w:rsidRPr="004C6CC2">
        <w:rPr>
          <w:rFonts w:ascii="Book Antiqua" w:hAnsi="Book Antiqua"/>
          <w:sz w:val="22"/>
          <w:szCs w:val="22"/>
        </w:rPr>
        <w:t>)</w:t>
      </w:r>
      <w:proofErr w:type="gramEnd"/>
      <w:r w:rsidRPr="004C6CC2">
        <w:rPr>
          <w:rFonts w:ascii="Book Antiqua" w:hAnsi="Book Antiqua"/>
          <w:sz w:val="22"/>
          <w:szCs w:val="22"/>
        </w:rPr>
        <w:t xml:space="preserve"> :</w:t>
      </w:r>
    </w:p>
    <w:tbl>
      <w:tblPr>
        <w:tblW w:w="10065" w:type="dxa"/>
        <w:tblInd w:w="-4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6"/>
        <w:gridCol w:w="146"/>
        <w:gridCol w:w="1667"/>
        <w:gridCol w:w="1778"/>
        <w:gridCol w:w="1667"/>
        <w:gridCol w:w="195"/>
        <w:gridCol w:w="1676"/>
      </w:tblGrid>
      <w:tr w:rsidR="008A58F5" w:rsidRPr="004C6CC2" w:rsidTr="008A58F5">
        <w:trPr>
          <w:trHeight w:val="315"/>
        </w:trPr>
        <w:tc>
          <w:tcPr>
            <w:tcW w:w="293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RUBRIQUE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5307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AB7915" w:rsidP="008A58F5">
            <w:pPr>
              <w:jc w:val="center"/>
              <w:rPr>
                <w:rFonts w:ascii="Book Antiqua" w:hAnsi="Book Antiqua"/>
                <w:spacing w:val="-3"/>
                <w:lang w:val="fr-FR"/>
              </w:rPr>
            </w:pPr>
            <w:r w:rsidRPr="004C6CC2">
              <w:rPr>
                <w:rFonts w:ascii="Book Antiqua" w:hAnsi="Book Antiqua"/>
                <w:spacing w:val="-3"/>
                <w:lang w:val="fr-FR"/>
              </w:rPr>
              <w:t>${</w:t>
            </w:r>
            <w:proofErr w:type="spellStart"/>
            <w:r w:rsidRPr="004C6CC2">
              <w:rPr>
                <w:rFonts w:ascii="Book Antiqua" w:hAnsi="Book Antiqua"/>
                <w:spacing w:val="-3"/>
                <w:lang w:val="fr-FR"/>
              </w:rPr>
              <w:t>anneen</w:t>
            </w:r>
            <w:proofErr w:type="spellEnd"/>
            <w:r w:rsidRPr="004C6CC2">
              <w:rPr>
                <w:rFonts w:ascii="Book Antiqua" w:hAnsi="Book Antiqua"/>
                <w:spacing w:val="-3"/>
                <w:lang w:val="fr-FR"/>
              </w:rPr>
              <w:t>}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AB7915" w:rsidP="008A58F5">
            <w:pPr>
              <w:jc w:val="center"/>
              <w:rPr>
                <w:rFonts w:ascii="Book Antiqua" w:hAnsi="Book Antiqua"/>
                <w:spacing w:val="-3"/>
                <w:lang w:val="fr-FR"/>
              </w:rPr>
            </w:pPr>
            <w:r w:rsidRPr="004C6CC2">
              <w:rPr>
                <w:rFonts w:ascii="Book Antiqua" w:hAnsi="Book Antiqua"/>
                <w:spacing w:val="-3"/>
                <w:lang w:val="fr-FR"/>
              </w:rPr>
              <w:t>${anneen1}</w:t>
            </w:r>
          </w:p>
        </w:tc>
      </w:tr>
      <w:tr w:rsidR="008A58F5" w:rsidRPr="004C6CC2" w:rsidTr="008A58F5">
        <w:trPr>
          <w:trHeight w:val="315"/>
        </w:trPr>
        <w:tc>
          <w:tcPr>
            <w:tcW w:w="293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8A58F5" w:rsidRPr="004C6CC2" w:rsidRDefault="008A58F5" w:rsidP="008A58F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Valeur brute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Amortissements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Valeur nette</w:t>
            </w:r>
          </w:p>
        </w:tc>
        <w:tc>
          <w:tcPr>
            <w:tcW w:w="1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4C6CC2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Valeur nette</w:t>
            </w:r>
          </w:p>
        </w:tc>
      </w:tr>
      <w:tr w:rsidR="008A58F5" w:rsidRPr="008A58F5" w:rsidTr="00D11BA6">
        <w:trPr>
          <w:trHeight w:val="300"/>
        </w:trPr>
        <w:tc>
          <w:tcPr>
            <w:tcW w:w="29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4C6CC2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7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</w:tr>
      <w:tr w:rsidR="008A58F5" w:rsidRPr="008A58F5" w:rsidTr="00D11BA6">
        <w:trPr>
          <w:trHeight w:val="315"/>
        </w:trPr>
        <w:tc>
          <w:tcPr>
            <w:tcW w:w="29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AB7915" w:rsidRDefault="008A58F5" w:rsidP="00AB7915">
            <w:pPr>
              <w:rPr>
                <w:rFonts w:ascii="Book Antiqua" w:hAnsi="Book Antiqua"/>
                <w:spacing w:val="-3"/>
                <w:lang w:val="fr-FR"/>
              </w:rPr>
            </w:pPr>
            <w:r w:rsidRPr="00AB7915">
              <w:rPr>
                <w:rFonts w:ascii="Book Antiqua" w:hAnsi="Book Antiqua"/>
                <w:spacing w:val="-3"/>
                <w:lang w:val="fr-FR"/>
              </w:rPr>
              <w:t> </w:t>
            </w:r>
            <w:r w:rsidR="00AB7915" w:rsidRPr="00AB7915">
              <w:rPr>
                <w:rFonts w:ascii="Book Antiqua" w:hAnsi="Book Antiqua"/>
                <w:spacing w:val="-3"/>
                <w:lang w:val="fr-FR"/>
              </w:rPr>
              <w:t>${</w:t>
            </w:r>
            <w:proofErr w:type="spellStart"/>
            <w:r w:rsidR="00AB7915" w:rsidRPr="00AB7915">
              <w:rPr>
                <w:rFonts w:ascii="Book Antiqua" w:hAnsi="Book Antiqua"/>
                <w:spacing w:val="-3"/>
                <w:lang w:val="fr-FR"/>
              </w:rPr>
              <w:t>immocolib</w:t>
            </w:r>
            <w:proofErr w:type="spellEnd"/>
            <w:r w:rsidR="00AB7915" w:rsidRPr="00AB7915">
              <w:rPr>
                <w:rFonts w:ascii="Book Antiqua" w:hAnsi="Book Antiqua"/>
                <w:spacing w:val="-3"/>
                <w:lang w:val="fr-FR"/>
              </w:rPr>
              <w:t>}</w:t>
            </w:r>
          </w:p>
        </w:tc>
        <w:tc>
          <w:tcPr>
            <w:tcW w:w="1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AB7915" w:rsidRDefault="008A58F5" w:rsidP="001F62B5">
            <w:pPr>
              <w:jc w:val="right"/>
              <w:rPr>
                <w:rFonts w:ascii="Book Antiqua" w:hAnsi="Book Antiqua"/>
                <w:spacing w:val="-3"/>
                <w:lang w:val="fr-FR"/>
              </w:rPr>
            </w:pPr>
            <w:r w:rsidRPr="00AB7915">
              <w:rPr>
                <w:rFonts w:ascii="Book Antiqua" w:hAnsi="Book Antiqua"/>
                <w:spacing w:val="-3"/>
                <w:lang w:val="fr-FR"/>
              </w:rPr>
              <w:t> </w:t>
            </w:r>
            <w:r w:rsidR="00AB7915">
              <w:rPr>
                <w:rFonts w:ascii="Book Antiqua" w:hAnsi="Book Antiqua"/>
                <w:spacing w:val="-3"/>
                <w:lang w:val="fr-FR"/>
              </w:rPr>
              <w:t>${immocov1}</w:t>
            </w:r>
          </w:p>
        </w:tc>
        <w:tc>
          <w:tcPr>
            <w:tcW w:w="17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AB7915" w:rsidRDefault="008A58F5" w:rsidP="001F62B5">
            <w:pPr>
              <w:jc w:val="right"/>
              <w:rPr>
                <w:rFonts w:ascii="Book Antiqua" w:hAnsi="Book Antiqua"/>
                <w:spacing w:val="-3"/>
                <w:lang w:val="fr-FR"/>
              </w:rPr>
            </w:pPr>
            <w:r w:rsidRPr="00AB7915">
              <w:rPr>
                <w:rFonts w:ascii="Book Antiqua" w:hAnsi="Book Antiqua"/>
                <w:spacing w:val="-3"/>
                <w:lang w:val="fr-FR"/>
              </w:rPr>
              <w:t> </w:t>
            </w:r>
            <w:r w:rsidR="00AB7915">
              <w:rPr>
                <w:rFonts w:ascii="Book Antiqua" w:hAnsi="Book Antiqua"/>
                <w:spacing w:val="-3"/>
                <w:lang w:val="fr-FR"/>
              </w:rPr>
              <w:t>${immocov2}</w:t>
            </w:r>
          </w:p>
        </w:tc>
        <w:tc>
          <w:tcPr>
            <w:tcW w:w="16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AB7915" w:rsidRDefault="008A58F5" w:rsidP="001F62B5">
            <w:pPr>
              <w:jc w:val="right"/>
              <w:rPr>
                <w:rFonts w:ascii="Book Antiqua" w:hAnsi="Book Antiqua"/>
                <w:spacing w:val="-3"/>
                <w:lang w:val="fr-FR"/>
              </w:rPr>
            </w:pPr>
            <w:r w:rsidRPr="00AB7915">
              <w:rPr>
                <w:rFonts w:ascii="Book Antiqua" w:hAnsi="Book Antiqua"/>
                <w:spacing w:val="-3"/>
                <w:lang w:val="fr-FR"/>
              </w:rPr>
              <w:t> </w:t>
            </w:r>
            <w:r w:rsidR="00AB7915">
              <w:rPr>
                <w:rFonts w:ascii="Book Antiqua" w:hAnsi="Book Antiqua"/>
                <w:spacing w:val="-3"/>
                <w:lang w:val="fr-FR"/>
              </w:rPr>
              <w:t>${immocov3}</w:t>
            </w:r>
          </w:p>
        </w:tc>
        <w:tc>
          <w:tcPr>
            <w:tcW w:w="1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jc w:val="right"/>
              <w:rPr>
                <w:rFonts w:ascii="Book Antiqua" w:eastAsia="Times New Roman" w:hAnsi="Book Antiqua" w:cs="Arial"/>
                <w:color w:val="000000"/>
                <w:sz w:val="20"/>
                <w:szCs w:val="20"/>
                <w:lang w:val="fr-FR" w:eastAsia="fr-FR"/>
              </w:rPr>
            </w:pPr>
            <w:r w:rsidRPr="008A58F5">
              <w:rPr>
                <w:rFonts w:ascii="Book Antiqua" w:eastAsia="Times New Roman" w:hAnsi="Book Antiqua" w:cs="Arial"/>
                <w:color w:val="000000"/>
                <w:sz w:val="20"/>
                <w:szCs w:val="20"/>
                <w:lang w:val="fr-FR" w:eastAsia="fr-FR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AB7915" w:rsidRDefault="00AB7915" w:rsidP="001F62B5">
            <w:pPr>
              <w:jc w:val="right"/>
              <w:rPr>
                <w:rFonts w:ascii="Book Antiqua" w:hAnsi="Book Antiqua"/>
                <w:spacing w:val="-3"/>
                <w:lang w:val="fr-FR"/>
              </w:rPr>
            </w:pPr>
            <w:r>
              <w:rPr>
                <w:rFonts w:ascii="Book Antiqua" w:hAnsi="Book Antiqua"/>
                <w:spacing w:val="-3"/>
                <w:lang w:val="fr-FR"/>
              </w:rPr>
              <w:t>${immocov4}</w:t>
            </w:r>
          </w:p>
        </w:tc>
      </w:tr>
      <w:tr w:rsidR="00D11BA6" w:rsidRPr="008A58F5" w:rsidTr="00D11BA6">
        <w:trPr>
          <w:trHeight w:val="315"/>
        </w:trPr>
        <w:tc>
          <w:tcPr>
            <w:tcW w:w="2936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1BA6" w:rsidRPr="00AB7915" w:rsidRDefault="00D11BA6" w:rsidP="00AB7915">
            <w:pPr>
              <w:rPr>
                <w:rFonts w:ascii="Book Antiqua" w:hAnsi="Book Antiqua"/>
                <w:spacing w:val="-3"/>
                <w:lang w:val="fr-FR"/>
              </w:rPr>
            </w:pPr>
          </w:p>
        </w:tc>
        <w:tc>
          <w:tcPr>
            <w:tcW w:w="14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1BA6" w:rsidRPr="008A58F5" w:rsidRDefault="00D11BA6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67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1BA6" w:rsidRPr="00AB7915" w:rsidRDefault="00D11BA6" w:rsidP="001F62B5">
            <w:pPr>
              <w:jc w:val="right"/>
              <w:rPr>
                <w:rFonts w:ascii="Book Antiqua" w:hAnsi="Book Antiqua"/>
                <w:spacing w:val="-3"/>
                <w:lang w:val="fr-FR"/>
              </w:rPr>
            </w:pPr>
          </w:p>
        </w:tc>
        <w:tc>
          <w:tcPr>
            <w:tcW w:w="1778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1BA6" w:rsidRPr="00AB7915" w:rsidRDefault="00D11BA6" w:rsidP="001F62B5">
            <w:pPr>
              <w:jc w:val="right"/>
              <w:rPr>
                <w:rFonts w:ascii="Book Antiqua" w:hAnsi="Book Antiqua"/>
                <w:spacing w:val="-3"/>
                <w:lang w:val="fr-FR"/>
              </w:rPr>
            </w:pPr>
          </w:p>
        </w:tc>
        <w:tc>
          <w:tcPr>
            <w:tcW w:w="1667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1BA6" w:rsidRPr="00AB7915" w:rsidRDefault="00D11BA6" w:rsidP="001F62B5">
            <w:pPr>
              <w:jc w:val="right"/>
              <w:rPr>
                <w:rFonts w:ascii="Book Antiqua" w:hAnsi="Book Antiqua"/>
                <w:spacing w:val="-3"/>
                <w:lang w:val="fr-FR"/>
              </w:rPr>
            </w:pPr>
          </w:p>
        </w:tc>
        <w:tc>
          <w:tcPr>
            <w:tcW w:w="195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1BA6" w:rsidRPr="008A58F5" w:rsidRDefault="00D11BA6" w:rsidP="008A58F5">
            <w:pPr>
              <w:jc w:val="right"/>
              <w:rPr>
                <w:rFonts w:ascii="Book Antiqua" w:eastAsia="Times New Roman" w:hAnsi="Book Antiqua" w:cs="Arial"/>
                <w:color w:val="000000"/>
                <w:sz w:val="20"/>
                <w:szCs w:val="20"/>
                <w:lang w:val="fr-FR" w:eastAsia="fr-FR"/>
              </w:rPr>
            </w:pPr>
          </w:p>
        </w:tc>
        <w:tc>
          <w:tcPr>
            <w:tcW w:w="1676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1BA6" w:rsidRDefault="00D11BA6" w:rsidP="001F62B5">
            <w:pPr>
              <w:jc w:val="right"/>
              <w:rPr>
                <w:rFonts w:ascii="Book Antiqua" w:hAnsi="Book Antiqua"/>
                <w:spacing w:val="-3"/>
                <w:lang w:val="fr-FR"/>
              </w:rPr>
            </w:pPr>
          </w:p>
        </w:tc>
      </w:tr>
      <w:tr w:rsidR="008A58F5" w:rsidRPr="008A58F5" w:rsidTr="008A58F5">
        <w:trPr>
          <w:trHeight w:val="33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jc w:val="center"/>
              <w:rPr>
                <w:rFonts w:ascii="Book Antiqua" w:eastAsia="Times New Roman" w:hAnsi="Book Antiqua" w:cs="Arial"/>
                <w:color w:val="000000"/>
                <w:sz w:val="20"/>
                <w:szCs w:val="20"/>
                <w:lang w:val="fr-FR" w:eastAsia="fr-FR"/>
              </w:rPr>
            </w:pPr>
            <w:r w:rsidRPr="008A58F5">
              <w:rPr>
                <w:rFonts w:ascii="Book Antiqua" w:eastAsia="Times New Roman" w:hAnsi="Book Antiqua" w:cs="Arial"/>
                <w:color w:val="000000"/>
                <w:sz w:val="20"/>
                <w:szCs w:val="20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AB7915" w:rsidP="008A58F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0"/>
                <w:szCs w:val="20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0"/>
                <w:szCs w:val="20"/>
                <w:lang w:val="fr-FR" w:eastAsia="fr-FR"/>
              </w:rPr>
              <w:t>${immocot1}</w:t>
            </w:r>
          </w:p>
        </w:tc>
        <w:tc>
          <w:tcPr>
            <w:tcW w:w="177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AB7915" w:rsidP="008A58F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0"/>
                <w:szCs w:val="20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0"/>
                <w:szCs w:val="20"/>
                <w:lang w:val="fr-FR" w:eastAsia="fr-FR"/>
              </w:rPr>
              <w:t>${immocot2}</w:t>
            </w:r>
          </w:p>
        </w:tc>
        <w:tc>
          <w:tcPr>
            <w:tcW w:w="166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AB7915" w:rsidP="008A58F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0"/>
                <w:szCs w:val="20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0"/>
                <w:szCs w:val="20"/>
                <w:lang w:val="fr-FR" w:eastAsia="fr-FR"/>
              </w:rPr>
              <w:t>${immocot3}</w:t>
            </w:r>
          </w:p>
        </w:tc>
        <w:tc>
          <w:tcPr>
            <w:tcW w:w="1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0"/>
                <w:szCs w:val="20"/>
                <w:lang w:val="fr-FR" w:eastAsia="fr-FR"/>
              </w:rPr>
            </w:pPr>
            <w:r w:rsidRPr="008A58F5">
              <w:rPr>
                <w:rFonts w:ascii="Book Antiqua" w:eastAsia="Times New Roman" w:hAnsi="Book Antiqua" w:cs="Arial"/>
                <w:b/>
                <w:bCs/>
                <w:color w:val="000000"/>
                <w:sz w:val="20"/>
                <w:szCs w:val="20"/>
                <w:lang w:val="fr-FR" w:eastAsia="fr-FR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AB7915" w:rsidP="008A58F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0"/>
                <w:szCs w:val="20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0"/>
                <w:szCs w:val="20"/>
                <w:lang w:val="fr-FR" w:eastAsia="fr-FR"/>
              </w:rPr>
              <w:t>${immocot4}</w:t>
            </w:r>
          </w:p>
        </w:tc>
      </w:tr>
    </w:tbl>
    <w:p w:rsidR="007969EB" w:rsidRDefault="007969EB" w:rsidP="007969EB">
      <w:pPr>
        <w:pStyle w:val="Corpsdetexte2"/>
        <w:spacing w:before="0" w:line="240" w:lineRule="auto"/>
        <w:rPr>
          <w:rFonts w:ascii="Book Antiqua" w:hAnsi="Book Antiqua"/>
        </w:rPr>
      </w:pPr>
    </w:p>
    <w:p w:rsidR="00FC794D" w:rsidRDefault="00FC794D" w:rsidP="007969EB">
      <w:pPr>
        <w:pStyle w:val="Corpsdetexte2"/>
        <w:spacing w:before="0" w:line="240" w:lineRule="auto"/>
        <w:rPr>
          <w:rFonts w:ascii="Book Antiqua" w:hAnsi="Book Antiqua"/>
        </w:rPr>
      </w:pPr>
    </w:p>
    <w:p w:rsidR="007969EB" w:rsidRDefault="007969EB" w:rsidP="007969EB">
      <w:pPr>
        <w:pStyle w:val="Corpsdetexte2"/>
        <w:spacing w:before="0" w:line="240" w:lineRule="auto"/>
        <w:rPr>
          <w:rFonts w:ascii="Book Antiqua" w:hAnsi="Book Antiqua"/>
        </w:rPr>
      </w:pPr>
      <w:r w:rsidRPr="00160696">
        <w:rPr>
          <w:rFonts w:ascii="Book Antiqua" w:hAnsi="Book Antiqua"/>
        </w:rPr>
        <w:t xml:space="preserve">La variation de la valeur brute des immobilisations corporelles est </w:t>
      </w:r>
      <w:r w:rsidR="00690DF4">
        <w:rPr>
          <w:rFonts w:ascii="Book Antiqua" w:hAnsi="Book Antiqua"/>
        </w:rPr>
        <w:t>résumé</w:t>
      </w:r>
      <w:r w:rsidR="008042DF">
        <w:rPr>
          <w:rFonts w:ascii="Book Antiqua" w:hAnsi="Book Antiqua"/>
        </w:rPr>
        <w:t>e</w:t>
      </w:r>
      <w:r w:rsidR="00690DF4">
        <w:rPr>
          <w:rFonts w:ascii="Book Antiqua" w:hAnsi="Book Antiqua"/>
        </w:rPr>
        <w:t xml:space="preserve"> par le tableau suivant</w:t>
      </w:r>
      <w:r w:rsidRPr="00160696">
        <w:rPr>
          <w:rFonts w:ascii="Book Antiqua" w:hAnsi="Book Antiqua"/>
        </w:rPr>
        <w:t xml:space="preserve"> pour l'exercice </w:t>
      </w:r>
      <w:r w:rsidR="00690DF4">
        <w:rPr>
          <w:rFonts w:ascii="Book Antiqua" w:hAnsi="Book Antiqua"/>
        </w:rPr>
        <w:t xml:space="preserve"> </w:t>
      </w:r>
      <w:r w:rsidR="00AB7915">
        <w:rPr>
          <w:rFonts w:ascii="Book Antiqua" w:hAnsi="Book Antiqua"/>
        </w:rPr>
        <w:t>${</w:t>
      </w:r>
      <w:proofErr w:type="spellStart"/>
      <w:r w:rsidR="00AB7915">
        <w:rPr>
          <w:rFonts w:ascii="Book Antiqua" w:hAnsi="Book Antiqua"/>
        </w:rPr>
        <w:t>anneen</w:t>
      </w:r>
      <w:proofErr w:type="spellEnd"/>
      <w:r w:rsidR="00AB7915">
        <w:rPr>
          <w:rFonts w:ascii="Book Antiqua" w:hAnsi="Book Antiqua"/>
        </w:rPr>
        <w:t>}</w:t>
      </w:r>
      <w:r w:rsidRPr="00160696">
        <w:rPr>
          <w:rFonts w:ascii="Book Antiqua" w:hAnsi="Book Antiqua"/>
        </w:rPr>
        <w:t xml:space="preserve"> (en </w:t>
      </w:r>
      <w:r w:rsidR="004C6CC2">
        <w:rPr>
          <w:rFonts w:ascii="Book Antiqua" w:hAnsi="Book Antiqua"/>
        </w:rPr>
        <w:t>${devise</w:t>
      </w:r>
      <w:proofErr w:type="gramStart"/>
      <w:r w:rsidR="004C6CC2">
        <w:rPr>
          <w:rFonts w:ascii="Book Antiqua" w:hAnsi="Book Antiqua"/>
        </w:rPr>
        <w:t>}</w:t>
      </w:r>
      <w:r w:rsidR="007947E6">
        <w:rPr>
          <w:rFonts w:ascii="Book Antiqua" w:hAnsi="Book Antiqua"/>
        </w:rPr>
        <w:t xml:space="preserve"> </w:t>
      </w:r>
      <w:r w:rsidRPr="00160696">
        <w:rPr>
          <w:rFonts w:ascii="Book Antiqua" w:hAnsi="Book Antiqua"/>
        </w:rPr>
        <w:t>)</w:t>
      </w:r>
      <w:proofErr w:type="gramEnd"/>
      <w:r w:rsidRPr="00160696">
        <w:rPr>
          <w:rFonts w:ascii="Book Antiqua" w:hAnsi="Book Antiqua"/>
        </w:rPr>
        <w:t xml:space="preserve"> :</w:t>
      </w:r>
    </w:p>
    <w:p w:rsidR="005925D8" w:rsidRDefault="005925D8" w:rsidP="007969EB">
      <w:pPr>
        <w:pStyle w:val="Corpsdetexte2"/>
        <w:spacing w:before="0" w:line="240" w:lineRule="auto"/>
        <w:rPr>
          <w:rFonts w:ascii="Book Antiqua" w:hAnsi="Book Antiqua"/>
        </w:rPr>
      </w:pPr>
    </w:p>
    <w:tbl>
      <w:tblPr>
        <w:tblW w:w="10068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1"/>
        <w:gridCol w:w="146"/>
        <w:gridCol w:w="1886"/>
        <w:gridCol w:w="1560"/>
        <w:gridCol w:w="1386"/>
        <w:gridCol w:w="185"/>
        <w:gridCol w:w="1834"/>
      </w:tblGrid>
      <w:tr w:rsidR="008A58F5" w:rsidRPr="008A58F5" w:rsidTr="001D3D6A">
        <w:trPr>
          <w:trHeight w:val="645"/>
        </w:trPr>
        <w:tc>
          <w:tcPr>
            <w:tcW w:w="30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8A58F5" w:rsidRPr="008A58F5" w:rsidRDefault="008A58F5" w:rsidP="008A58F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1"/>
                <w:szCs w:val="21"/>
                <w:lang w:val="fr-FR" w:eastAsia="fr-FR"/>
              </w:rPr>
            </w:pPr>
            <w:r w:rsidRPr="008A58F5">
              <w:rPr>
                <w:rFonts w:ascii="Book Antiqua" w:eastAsia="Times New Roman" w:hAnsi="Book Antiqua" w:cs="Arial"/>
                <w:b/>
                <w:bCs/>
                <w:color w:val="000000"/>
                <w:sz w:val="21"/>
                <w:szCs w:val="21"/>
                <w:lang w:val="fr-FR" w:eastAsia="fr-FR"/>
              </w:rPr>
              <w:t>RUBRIQUE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A58F5" w:rsidRPr="008A58F5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8A58F5" w:rsidRPr="008A58F5" w:rsidRDefault="008A58F5" w:rsidP="00D11BA6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1"/>
                <w:szCs w:val="21"/>
                <w:lang w:val="fr-FR" w:eastAsia="fr-FR"/>
              </w:rPr>
            </w:pPr>
            <w:r w:rsidRPr="008A58F5">
              <w:rPr>
                <w:rFonts w:ascii="Book Antiqua" w:eastAsia="Times New Roman" w:hAnsi="Book Antiqua" w:cs="Arial"/>
                <w:b/>
                <w:bCs/>
                <w:color w:val="000000"/>
                <w:sz w:val="21"/>
                <w:szCs w:val="21"/>
                <w:lang w:val="fr-FR" w:eastAsia="fr-FR"/>
              </w:rPr>
              <w:t xml:space="preserve">Valeur brute au </w:t>
            </w:r>
            <w:r w:rsidR="00D11BA6">
              <w:rPr>
                <w:rFonts w:ascii="Book Antiqua" w:eastAsia="Times New Roman" w:hAnsi="Book Antiqua" w:cs="Arial"/>
                <w:b/>
                <w:bCs/>
                <w:color w:val="000000"/>
                <w:sz w:val="21"/>
                <w:szCs w:val="21"/>
                <w:lang w:val="fr-FR" w:eastAsia="fr-FR"/>
              </w:rPr>
              <w:t>${daten1}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A58F5" w:rsidRPr="008A58F5" w:rsidRDefault="008A58F5" w:rsidP="008A58F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1"/>
                <w:szCs w:val="21"/>
                <w:lang w:val="fr-FR" w:eastAsia="fr-FR"/>
              </w:rPr>
            </w:pPr>
            <w:r w:rsidRPr="008A58F5">
              <w:rPr>
                <w:rFonts w:ascii="Book Antiqua" w:eastAsia="Times New Roman" w:hAnsi="Book Antiqua" w:cs="Arial"/>
                <w:b/>
                <w:bCs/>
                <w:color w:val="000000"/>
                <w:sz w:val="21"/>
                <w:szCs w:val="21"/>
                <w:lang w:val="fr-FR" w:eastAsia="fr-FR"/>
              </w:rPr>
              <w:t>Acquisitions</w:t>
            </w: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A58F5" w:rsidRPr="008A58F5" w:rsidRDefault="008A58F5" w:rsidP="008A58F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1"/>
                <w:szCs w:val="21"/>
                <w:lang w:val="fr-FR" w:eastAsia="fr-FR"/>
              </w:rPr>
            </w:pPr>
            <w:r w:rsidRPr="008A58F5">
              <w:rPr>
                <w:rFonts w:ascii="Book Antiqua" w:eastAsia="Times New Roman" w:hAnsi="Book Antiqua" w:cs="Arial"/>
                <w:b/>
                <w:bCs/>
                <w:color w:val="000000"/>
                <w:sz w:val="21"/>
                <w:szCs w:val="21"/>
                <w:lang w:val="fr-FR" w:eastAsia="fr-FR"/>
              </w:rPr>
              <w:t>Sorties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rPr>
                <w:rFonts w:ascii="Arial" w:eastAsia="Times New Roman" w:hAnsi="Arial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8A58F5" w:rsidRPr="008A58F5" w:rsidRDefault="008A58F5" w:rsidP="00D11BA6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1"/>
                <w:szCs w:val="21"/>
                <w:lang w:val="fr-FR" w:eastAsia="fr-FR"/>
              </w:rPr>
            </w:pPr>
            <w:r w:rsidRPr="008A58F5">
              <w:rPr>
                <w:rFonts w:ascii="Book Antiqua" w:eastAsia="Times New Roman" w:hAnsi="Book Antiqua" w:cs="Arial"/>
                <w:b/>
                <w:bCs/>
                <w:color w:val="000000"/>
                <w:sz w:val="21"/>
                <w:szCs w:val="21"/>
                <w:lang w:val="fr-FR" w:eastAsia="fr-FR"/>
              </w:rPr>
              <w:t xml:space="preserve">Valeur brute au </w:t>
            </w:r>
            <w:r w:rsidR="00D11BA6">
              <w:rPr>
                <w:rFonts w:ascii="Book Antiqua" w:eastAsia="Times New Roman" w:hAnsi="Book Antiqua" w:cs="Arial"/>
                <w:b/>
                <w:bCs/>
                <w:color w:val="000000"/>
                <w:sz w:val="21"/>
                <w:szCs w:val="21"/>
                <w:lang w:val="fr-FR" w:eastAsia="fr-FR"/>
              </w:rPr>
              <w:t>${</w:t>
            </w:r>
            <w:proofErr w:type="spellStart"/>
            <w:r w:rsidR="00D11BA6">
              <w:rPr>
                <w:rFonts w:ascii="Book Antiqua" w:eastAsia="Times New Roman" w:hAnsi="Book Antiqua" w:cs="Arial"/>
                <w:b/>
                <w:bCs/>
                <w:color w:val="000000"/>
                <w:sz w:val="21"/>
                <w:szCs w:val="21"/>
                <w:lang w:val="fr-FR" w:eastAsia="fr-FR"/>
              </w:rPr>
              <w:t>daten</w:t>
            </w:r>
            <w:proofErr w:type="spellEnd"/>
            <w:r w:rsidR="00D11BA6">
              <w:rPr>
                <w:rFonts w:ascii="Book Antiqua" w:eastAsia="Times New Roman" w:hAnsi="Book Antiqua" w:cs="Arial"/>
                <w:b/>
                <w:bCs/>
                <w:color w:val="000000"/>
                <w:sz w:val="21"/>
                <w:szCs w:val="21"/>
                <w:lang w:val="fr-FR" w:eastAsia="fr-FR"/>
              </w:rPr>
              <w:t>}</w:t>
            </w:r>
          </w:p>
        </w:tc>
      </w:tr>
      <w:tr w:rsidR="008A58F5" w:rsidRPr="008A58F5" w:rsidTr="001D3D6A">
        <w:trPr>
          <w:trHeight w:val="300"/>
        </w:trPr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A58F5" w:rsidRPr="001A1F5F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highlight w:val="yellow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A58F5" w:rsidRPr="008A58F5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A58F5" w:rsidRPr="008A58F5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A58F5" w:rsidRPr="008A58F5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A58F5" w:rsidRPr="008A58F5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rPr>
                <w:rFonts w:ascii="Arial" w:eastAsia="Times New Roman" w:hAnsi="Arial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A58F5" w:rsidRPr="008A58F5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</w:tr>
      <w:tr w:rsidR="008A58F5" w:rsidRPr="008A58F5" w:rsidTr="001D3D6A">
        <w:trPr>
          <w:trHeight w:val="300"/>
        </w:trPr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D11BA6" w:rsidRDefault="00D11BA6" w:rsidP="008A58F5">
            <w:pPr>
              <w:rPr>
                <w:rFonts w:ascii="Book Antiqua" w:eastAsia="Times New Roman" w:hAnsi="Book Antiqua" w:cs="Arial"/>
                <w:color w:val="000000"/>
                <w:sz w:val="20"/>
                <w:szCs w:val="20"/>
                <w:lang w:val="fr-FR" w:eastAsia="fr-FR"/>
              </w:rPr>
            </w:pPr>
            <w:r w:rsidRPr="00D11BA6">
              <w:rPr>
                <w:rFonts w:ascii="Book Antiqua" w:eastAsia="Times New Roman" w:hAnsi="Book Antiqua" w:cs="Arial"/>
                <w:color w:val="000000"/>
                <w:sz w:val="20"/>
                <w:szCs w:val="20"/>
                <w:lang w:val="fr-FR" w:eastAsia="fr-FR"/>
              </w:rPr>
              <w:t>${</w:t>
            </w:r>
            <w:proofErr w:type="spellStart"/>
            <w:r w:rsidRPr="00D11BA6">
              <w:rPr>
                <w:rFonts w:ascii="Book Antiqua" w:eastAsia="Times New Roman" w:hAnsi="Book Antiqua" w:cs="Arial"/>
                <w:color w:val="000000"/>
                <w:sz w:val="20"/>
                <w:szCs w:val="20"/>
                <w:lang w:val="fr-FR" w:eastAsia="fr-FR"/>
              </w:rPr>
              <w:t>variationco</w:t>
            </w:r>
            <w:proofErr w:type="spellEnd"/>
            <w:r w:rsidRPr="00D11BA6">
              <w:rPr>
                <w:rFonts w:ascii="Book Antiqua" w:eastAsia="Times New Roman" w:hAnsi="Book Antiqua" w:cs="Arial"/>
                <w:color w:val="000000"/>
                <w:sz w:val="20"/>
                <w:szCs w:val="20"/>
                <w:lang w:val="fr-FR" w:eastAsia="fr-FR"/>
              </w:rPr>
              <w:t>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D11BA6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D11BA6" w:rsidRDefault="00D11BA6" w:rsidP="008A58F5">
            <w:pPr>
              <w:jc w:val="right"/>
              <w:rPr>
                <w:rFonts w:ascii="Book Antiqua" w:eastAsia="Times New Roman" w:hAnsi="Book Antiqua" w:cs="Arial"/>
                <w:color w:val="000000"/>
                <w:sz w:val="20"/>
                <w:szCs w:val="18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0"/>
                <w:szCs w:val="18"/>
                <w:lang w:val="fr-FR" w:eastAsia="fr-FR"/>
              </w:rPr>
              <w:t>${variationv1}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D11BA6" w:rsidRDefault="00D11BA6" w:rsidP="008A58F5">
            <w:pPr>
              <w:jc w:val="right"/>
              <w:rPr>
                <w:rFonts w:ascii="Book Antiqua" w:eastAsia="Times New Roman" w:hAnsi="Book Antiqua" w:cs="Arial"/>
                <w:color w:val="000000"/>
                <w:sz w:val="20"/>
                <w:szCs w:val="18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0"/>
                <w:szCs w:val="18"/>
                <w:lang w:val="fr-FR" w:eastAsia="fr-FR"/>
              </w:rPr>
              <w:t>${variationv2}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D11BA6" w:rsidRDefault="00D11BA6" w:rsidP="008A58F5">
            <w:pPr>
              <w:jc w:val="right"/>
              <w:rPr>
                <w:rFonts w:ascii="Book Antiqua" w:eastAsia="Times New Roman" w:hAnsi="Book Antiqua" w:cs="Arial"/>
                <w:color w:val="000000"/>
                <w:sz w:val="20"/>
                <w:szCs w:val="18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0"/>
                <w:szCs w:val="18"/>
                <w:lang w:val="fr-FR" w:eastAsia="fr-FR"/>
              </w:rPr>
              <w:t>${variationv3}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D11BA6" w:rsidRDefault="008A58F5" w:rsidP="008A58F5">
            <w:pPr>
              <w:rPr>
                <w:rFonts w:ascii="Arial" w:eastAsia="Times New Roman" w:hAnsi="Arial" w:cs="Arial"/>
                <w:sz w:val="20"/>
                <w:szCs w:val="18"/>
                <w:lang w:val="fr-FR" w:eastAsia="fr-FR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D11BA6" w:rsidP="008A58F5">
            <w:pPr>
              <w:jc w:val="right"/>
              <w:rPr>
                <w:rFonts w:ascii="Book Antiqua" w:eastAsia="Times New Roman" w:hAnsi="Book Antiqua" w:cs="Arial"/>
                <w:color w:val="000000"/>
                <w:sz w:val="20"/>
                <w:szCs w:val="18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0"/>
                <w:szCs w:val="18"/>
                <w:lang w:val="fr-FR" w:eastAsia="fr-FR"/>
              </w:rPr>
              <w:t>${variationv4}</w:t>
            </w:r>
          </w:p>
        </w:tc>
      </w:tr>
      <w:tr w:rsidR="008A58F5" w:rsidRPr="008A58F5" w:rsidTr="001D3D6A">
        <w:trPr>
          <w:trHeight w:val="315"/>
        </w:trPr>
        <w:tc>
          <w:tcPr>
            <w:tcW w:w="30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1A1F5F" w:rsidRDefault="008A58F5" w:rsidP="008A58F5">
            <w:pPr>
              <w:rPr>
                <w:rFonts w:ascii="Book Antiqua" w:eastAsia="Times New Roman" w:hAnsi="Book Antiqua" w:cs="Arial"/>
                <w:color w:val="000000"/>
                <w:sz w:val="20"/>
                <w:szCs w:val="20"/>
                <w:highlight w:val="yellow"/>
                <w:lang w:val="fr-FR" w:eastAsia="fr-FR"/>
              </w:rPr>
            </w:pPr>
            <w:r w:rsidRPr="00EA7EBC">
              <w:rPr>
                <w:rFonts w:ascii="Book Antiqua" w:eastAsia="Times New Roman" w:hAnsi="Book Antiqua" w:cs="Arial"/>
                <w:color w:val="000000"/>
                <w:sz w:val="20"/>
                <w:szCs w:val="20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jc w:val="right"/>
              <w:rPr>
                <w:rFonts w:ascii="Book Antiqua" w:eastAsia="Times New Roman" w:hAnsi="Book Antiqua" w:cs="Arial"/>
                <w:color w:val="000000"/>
                <w:sz w:val="18"/>
                <w:szCs w:val="18"/>
                <w:lang w:val="fr-FR" w:eastAsia="fr-FR"/>
              </w:rPr>
            </w:pPr>
            <w:r w:rsidRPr="008A58F5">
              <w:rPr>
                <w:rFonts w:ascii="Book Antiqua" w:eastAsia="Times New Roman" w:hAnsi="Book Antiqua" w:cs="Arial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jc w:val="right"/>
              <w:rPr>
                <w:rFonts w:ascii="Book Antiqua" w:eastAsia="Times New Roman" w:hAnsi="Book Antiqua" w:cs="Arial"/>
                <w:color w:val="000000"/>
                <w:sz w:val="18"/>
                <w:szCs w:val="18"/>
                <w:lang w:val="fr-FR" w:eastAsia="fr-FR"/>
              </w:rPr>
            </w:pPr>
            <w:r w:rsidRPr="008A58F5">
              <w:rPr>
                <w:rFonts w:ascii="Book Antiqua" w:eastAsia="Times New Roman" w:hAnsi="Book Antiqua" w:cs="Arial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jc w:val="right"/>
              <w:rPr>
                <w:rFonts w:ascii="Book Antiqua" w:eastAsia="Times New Roman" w:hAnsi="Book Antiqua" w:cs="Arial"/>
                <w:color w:val="000000"/>
                <w:sz w:val="18"/>
                <w:szCs w:val="18"/>
                <w:lang w:val="fr-FR" w:eastAsia="fr-FR"/>
              </w:rPr>
            </w:pPr>
            <w:r w:rsidRPr="008A58F5">
              <w:rPr>
                <w:rFonts w:ascii="Book Antiqua" w:eastAsia="Times New Roman" w:hAnsi="Book Antiqua" w:cs="Arial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rPr>
                <w:rFonts w:ascii="Arial" w:eastAsia="Times New Roman" w:hAnsi="Arial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jc w:val="right"/>
              <w:rPr>
                <w:rFonts w:ascii="Book Antiqua" w:eastAsia="Times New Roman" w:hAnsi="Book Antiqua" w:cs="Arial"/>
                <w:color w:val="000000"/>
                <w:sz w:val="18"/>
                <w:szCs w:val="18"/>
                <w:lang w:val="fr-FR" w:eastAsia="fr-FR"/>
              </w:rPr>
            </w:pPr>
            <w:r w:rsidRPr="008A58F5">
              <w:rPr>
                <w:rFonts w:ascii="Book Antiqua" w:eastAsia="Times New Roman" w:hAnsi="Book Antiqua" w:cs="Arial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</w:tr>
      <w:tr w:rsidR="008A58F5" w:rsidRPr="008A58F5" w:rsidTr="001D3D6A">
        <w:trPr>
          <w:trHeight w:val="330"/>
        </w:trPr>
        <w:tc>
          <w:tcPr>
            <w:tcW w:w="3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0"/>
                <w:szCs w:val="20"/>
                <w:lang w:val="fr-FR" w:eastAsia="fr-FR"/>
              </w:rPr>
            </w:pPr>
            <w:r w:rsidRPr="008A58F5">
              <w:rPr>
                <w:rFonts w:ascii="Book Antiqua" w:eastAsia="Times New Roman" w:hAnsi="Book Antiqua" w:cs="Arial"/>
                <w:b/>
                <w:bCs/>
                <w:color w:val="000000"/>
                <w:sz w:val="20"/>
                <w:szCs w:val="20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D11BA6" w:rsidP="008A58F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18"/>
                <w:szCs w:val="18"/>
                <w:lang w:val="fr-FR" w:eastAsia="fr-FR"/>
              </w:rPr>
              <w:t>${variationt1}</w:t>
            </w:r>
          </w:p>
        </w:tc>
        <w:tc>
          <w:tcPr>
            <w:tcW w:w="15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D11BA6" w:rsidP="008A58F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18"/>
                <w:szCs w:val="18"/>
                <w:lang w:val="fr-FR" w:eastAsia="fr-FR"/>
              </w:rPr>
              <w:t>${variationt2}</w:t>
            </w:r>
          </w:p>
        </w:tc>
        <w:tc>
          <w:tcPr>
            <w:tcW w:w="138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D11BA6" w:rsidP="008A58F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18"/>
                <w:szCs w:val="18"/>
                <w:lang w:val="fr-FR" w:eastAsia="fr-FR"/>
              </w:rPr>
              <w:t>${variationt3}</w:t>
            </w:r>
          </w:p>
        </w:tc>
        <w:tc>
          <w:tcPr>
            <w:tcW w:w="18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8A58F5" w:rsidP="008A58F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 w:rsidRPr="008A58F5">
              <w:rPr>
                <w:rFonts w:ascii="Book Antiqua" w:eastAsia="Times New Roman" w:hAnsi="Book Antiqua" w:cs="Arial"/>
                <w:b/>
                <w:bCs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58F5" w:rsidRPr="008A58F5" w:rsidRDefault="00D11BA6" w:rsidP="008A58F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18"/>
                <w:szCs w:val="18"/>
                <w:lang w:val="fr-FR" w:eastAsia="fr-FR"/>
              </w:rPr>
              <w:t>${variationt4}</w:t>
            </w:r>
          </w:p>
        </w:tc>
      </w:tr>
    </w:tbl>
    <w:p w:rsidR="00766680" w:rsidRDefault="00766680" w:rsidP="007969EB">
      <w:pPr>
        <w:pStyle w:val="Corpsdetexte2"/>
        <w:spacing w:before="0" w:line="240" w:lineRule="auto"/>
        <w:rPr>
          <w:rFonts w:ascii="Book Antiqua" w:hAnsi="Book Antiqua"/>
        </w:rPr>
      </w:pPr>
    </w:p>
    <w:p w:rsidR="00413984" w:rsidRPr="00EA7EBC" w:rsidRDefault="00413984" w:rsidP="00F74BDB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EA7EBC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IMMOBILISATIONS EN COURS</w:t>
      </w:r>
    </w:p>
    <w:p w:rsidR="007F33EE" w:rsidRPr="007F33EE" w:rsidRDefault="007F33EE" w:rsidP="00343360">
      <w:pPr>
        <w:jc w:val="both"/>
        <w:rPr>
          <w:rFonts w:ascii="Book Antiqua" w:hAnsi="Book Antiqua"/>
          <w:spacing w:val="-3"/>
          <w:sz w:val="8"/>
          <w:szCs w:val="8"/>
          <w:lang w:val="fr-FR"/>
        </w:rPr>
      </w:pPr>
    </w:p>
    <w:p w:rsidR="00413984" w:rsidRPr="00D743CA" w:rsidRDefault="00413984" w:rsidP="00343360">
      <w:pPr>
        <w:jc w:val="both"/>
        <w:rPr>
          <w:rFonts w:ascii="Book Antiqua" w:hAnsi="Book Antiqua"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spacing w:val="-3"/>
          <w:sz w:val="22"/>
          <w:szCs w:val="22"/>
          <w:lang w:val="fr-FR"/>
        </w:rPr>
        <w:t>Les immobilisations en cours s’élèvent à</w:t>
      </w:r>
      <w:r w:rsidR="00EB0A45">
        <w:rPr>
          <w:rFonts w:ascii="Book Antiqua" w:hAnsi="Book Antiqua"/>
          <w:spacing w:val="-3"/>
          <w:sz w:val="22"/>
          <w:szCs w:val="22"/>
          <w:lang w:val="fr-FR"/>
        </w:rPr>
        <w:t xml:space="preserve"> </w:t>
      </w:r>
      <w:r w:rsidR="004C6CC2">
        <w:rPr>
          <w:rFonts w:ascii="Book Antiqua" w:hAnsi="Book Antiqua"/>
          <w:spacing w:val="-3"/>
          <w:sz w:val="22"/>
          <w:szCs w:val="22"/>
          <w:lang w:val="fr-FR"/>
        </w:rPr>
        <w:t xml:space="preserve">${devise} </w:t>
      </w:r>
      <w:r w:rsidR="00EB0A45">
        <w:rPr>
          <w:rFonts w:ascii="Book Antiqua" w:hAnsi="Book Antiqua"/>
          <w:spacing w:val="-3"/>
          <w:sz w:val="22"/>
          <w:szCs w:val="22"/>
          <w:lang w:val="fr-FR"/>
        </w:rPr>
        <w:t xml:space="preserve"> ${</w:t>
      </w:r>
      <w:proofErr w:type="spellStart"/>
      <w:r w:rsidR="00EB0A45">
        <w:rPr>
          <w:rFonts w:ascii="Book Antiqua" w:hAnsi="Book Antiqua"/>
          <w:spacing w:val="-3"/>
          <w:sz w:val="22"/>
          <w:szCs w:val="22"/>
          <w:lang w:val="fr-FR"/>
        </w:rPr>
        <w:t>immoencot</w:t>
      </w:r>
      <w:proofErr w:type="spellEnd"/>
      <w:r w:rsidR="00EB0A45">
        <w:rPr>
          <w:rFonts w:ascii="Book Antiqua" w:hAnsi="Book Antiqua"/>
          <w:spacing w:val="-3"/>
          <w:sz w:val="22"/>
          <w:szCs w:val="22"/>
          <w:lang w:val="fr-FR"/>
        </w:rPr>
        <w:t xml:space="preserve">} </w:t>
      </w:r>
      <w:r w:rsidR="008B5C25">
        <w:rPr>
          <w:rFonts w:ascii="Book Antiqua" w:hAnsi="Book Antiqua"/>
          <w:spacing w:val="-3"/>
          <w:sz w:val="22"/>
          <w:szCs w:val="22"/>
          <w:lang w:val="fr-FR"/>
        </w:rPr>
        <w:t>au ${</w:t>
      </w:r>
      <w:proofErr w:type="spellStart"/>
      <w:r w:rsidR="008B5C25">
        <w:rPr>
          <w:rFonts w:ascii="Book Antiqua" w:hAnsi="Book Antiqua"/>
          <w:spacing w:val="-3"/>
          <w:sz w:val="22"/>
          <w:szCs w:val="22"/>
          <w:lang w:val="fr-FR"/>
        </w:rPr>
        <w:t>datefrn</w:t>
      </w:r>
      <w:proofErr w:type="spellEnd"/>
      <w:r w:rsidR="008B5C25">
        <w:rPr>
          <w:rFonts w:ascii="Book Antiqua" w:hAnsi="Book Antiqua"/>
          <w:spacing w:val="-3"/>
          <w:sz w:val="22"/>
          <w:szCs w:val="22"/>
          <w:lang w:val="fr-FR"/>
        </w:rPr>
        <w:t>}</w:t>
      </w:r>
      <w:r w:rsidRPr="008969DF">
        <w:rPr>
          <w:rFonts w:ascii="Book Antiqua" w:hAnsi="Book Antiqua"/>
          <w:spacing w:val="-3"/>
          <w:sz w:val="22"/>
          <w:szCs w:val="22"/>
          <w:lang w:val="fr-FR"/>
        </w:rPr>
        <w:t xml:space="preserve"> contre</w:t>
      </w:r>
      <w:r w:rsidR="00EB0A45">
        <w:rPr>
          <w:rFonts w:ascii="Book Antiqua" w:hAnsi="Book Antiqua"/>
          <w:spacing w:val="-3"/>
          <w:sz w:val="22"/>
          <w:szCs w:val="22"/>
          <w:lang w:val="fr-FR"/>
        </w:rPr>
        <w:t xml:space="preserve"> </w:t>
      </w:r>
      <w:r w:rsidR="004C6CC2">
        <w:rPr>
          <w:rFonts w:ascii="Book Antiqua" w:hAnsi="Book Antiqua"/>
          <w:spacing w:val="-3"/>
          <w:sz w:val="22"/>
          <w:szCs w:val="22"/>
          <w:lang w:val="fr-FR"/>
        </w:rPr>
        <w:t>${devise}</w:t>
      </w:r>
      <w:r w:rsidR="00FD2C08">
        <w:rPr>
          <w:rFonts w:ascii="Book Antiqua" w:hAnsi="Book Antiqua"/>
          <w:spacing w:val="-3"/>
          <w:sz w:val="22"/>
          <w:szCs w:val="22"/>
          <w:lang w:val="fr-FR"/>
        </w:rPr>
        <w:t xml:space="preserve"> ${immoencot1}</w:t>
      </w:r>
      <w:r w:rsidR="00364418">
        <w:rPr>
          <w:rFonts w:ascii="Book Antiqua" w:hAnsi="Book Antiqua"/>
          <w:spacing w:val="-3"/>
          <w:sz w:val="22"/>
          <w:szCs w:val="22"/>
          <w:lang w:val="fr-FR"/>
        </w:rPr>
        <w:t xml:space="preserve"> </w:t>
      </w:r>
      <w:r w:rsidR="00110B8C">
        <w:rPr>
          <w:rFonts w:ascii="Book Antiqua" w:hAnsi="Book Antiqua"/>
          <w:spacing w:val="-3"/>
          <w:sz w:val="22"/>
          <w:szCs w:val="22"/>
          <w:lang w:val="fr-FR"/>
        </w:rPr>
        <w:t>au ${anneen1</w:t>
      </w:r>
      <w:proofErr w:type="gramStart"/>
      <w:r w:rsidR="00110B8C">
        <w:rPr>
          <w:rFonts w:ascii="Book Antiqua" w:hAnsi="Book Antiqua"/>
          <w:spacing w:val="-3"/>
          <w:sz w:val="22"/>
          <w:szCs w:val="22"/>
          <w:lang w:val="fr-FR"/>
        </w:rPr>
        <w:t xml:space="preserve">} </w:t>
      </w:r>
      <w:r w:rsidR="00F11A28">
        <w:rPr>
          <w:rFonts w:ascii="Book Antiqua" w:hAnsi="Book Antiqua"/>
          <w:spacing w:val="-3"/>
          <w:sz w:val="22"/>
          <w:szCs w:val="22"/>
          <w:lang w:val="fr-FR"/>
        </w:rPr>
        <w:t>.</w:t>
      </w:r>
      <w:proofErr w:type="gramEnd"/>
    </w:p>
    <w:p w:rsidR="00413984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110B8C" w:rsidRDefault="00110B8C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  <w:r>
        <w:rPr>
          <w:rFonts w:ascii="Book Antiqua" w:hAnsi="Book Antiqua"/>
          <w:spacing w:val="-3"/>
          <w:lang w:val="fr-FR"/>
        </w:rPr>
        <w:t>${</w:t>
      </w:r>
      <w:proofErr w:type="spellStart"/>
      <w:proofErr w:type="gramStart"/>
      <w:r>
        <w:rPr>
          <w:rFonts w:ascii="Book Antiqua" w:hAnsi="Book Antiqua"/>
          <w:spacing w:val="-3"/>
          <w:lang w:val="fr-FR"/>
        </w:rPr>
        <w:t>immoencocom</w:t>
      </w:r>
      <w:proofErr w:type="spellEnd"/>
      <w:proofErr w:type="gramEnd"/>
      <w:r>
        <w:rPr>
          <w:rFonts w:ascii="Book Antiqua" w:hAnsi="Book Antiqua"/>
          <w:spacing w:val="-3"/>
          <w:lang w:val="fr-FR"/>
        </w:rPr>
        <w:t>}</w:t>
      </w:r>
    </w:p>
    <w:p w:rsidR="00A47E28" w:rsidRPr="00362725" w:rsidRDefault="00A47E28" w:rsidP="00413984">
      <w:pPr>
        <w:suppressAutoHyphens/>
        <w:ind w:right="-1"/>
        <w:jc w:val="both"/>
        <w:rPr>
          <w:rFonts w:ascii="Book Antiqua" w:hAnsi="Book Antiqua"/>
          <w:spacing w:val="-3"/>
          <w:lang w:val="fr-FR"/>
        </w:rPr>
      </w:pPr>
    </w:p>
    <w:p w:rsidR="00413984" w:rsidRPr="00D743CA" w:rsidRDefault="00413984" w:rsidP="00F74BDB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IMMOBILISATIONS FINANCIERES</w:t>
      </w:r>
    </w:p>
    <w:p w:rsidR="00413984" w:rsidRPr="00362725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sz w:val="12"/>
          <w:szCs w:val="12"/>
          <w:lang w:val="fr-FR"/>
        </w:rPr>
      </w:pPr>
    </w:p>
    <w:p w:rsidR="00413984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spacing w:val="-3"/>
          <w:sz w:val="22"/>
          <w:szCs w:val="22"/>
          <w:lang w:val="fr-FR"/>
        </w:rPr>
        <w:t>La rubrique des immobilisations financières se présen</w:t>
      </w:r>
      <w:r w:rsidR="00CA6862" w:rsidRPr="00D743CA">
        <w:rPr>
          <w:rFonts w:ascii="Book Antiqua" w:hAnsi="Book Antiqua"/>
          <w:spacing w:val="-3"/>
          <w:sz w:val="22"/>
          <w:szCs w:val="22"/>
          <w:lang w:val="fr-FR"/>
        </w:rPr>
        <w:t>te comme suit</w:t>
      </w:r>
      <w:r w:rsidR="008446B9">
        <w:rPr>
          <w:rFonts w:ascii="Book Antiqua" w:hAnsi="Book Antiqua"/>
          <w:spacing w:val="-3"/>
          <w:sz w:val="22"/>
          <w:szCs w:val="22"/>
          <w:lang w:val="fr-FR"/>
        </w:rPr>
        <w:t xml:space="preserve"> ${</w:t>
      </w:r>
      <w:proofErr w:type="spellStart"/>
      <w:r w:rsidR="008446B9">
        <w:rPr>
          <w:rFonts w:ascii="Book Antiqua" w:hAnsi="Book Antiqua"/>
          <w:spacing w:val="-3"/>
          <w:sz w:val="22"/>
          <w:szCs w:val="22"/>
          <w:lang w:val="fr-FR"/>
        </w:rPr>
        <w:t>datefrn</w:t>
      </w:r>
      <w:proofErr w:type="spellEnd"/>
      <w:r w:rsidR="008446B9">
        <w:rPr>
          <w:rFonts w:ascii="Book Antiqua" w:hAnsi="Book Antiqua"/>
          <w:spacing w:val="-3"/>
          <w:sz w:val="22"/>
          <w:szCs w:val="22"/>
          <w:lang w:val="fr-FR"/>
        </w:rPr>
        <w:t xml:space="preserve">} </w:t>
      </w:r>
      <w:r w:rsidR="000A41C8" w:rsidRPr="002B7C38">
        <w:rPr>
          <w:rFonts w:ascii="Book Antiqua" w:hAnsi="Book Antiqua"/>
          <w:spacing w:val="-3"/>
          <w:sz w:val="22"/>
          <w:szCs w:val="22"/>
          <w:lang w:val="fr-FR"/>
        </w:rPr>
        <w:t xml:space="preserve"> et </w:t>
      </w:r>
      <w:r w:rsidR="002B7C38">
        <w:rPr>
          <w:rFonts w:ascii="Book Antiqua" w:hAnsi="Book Antiqua"/>
          <w:spacing w:val="-3"/>
          <w:sz w:val="22"/>
          <w:szCs w:val="22"/>
          <w:lang w:val="fr-FR"/>
        </w:rPr>
        <w:t>${anneen1}</w:t>
      </w:r>
      <w:r w:rsidR="000A41C8" w:rsidRPr="002B7C38">
        <w:rPr>
          <w:rFonts w:ascii="Book Antiqua" w:hAnsi="Book Antiqua"/>
          <w:spacing w:val="-3"/>
          <w:sz w:val="22"/>
          <w:szCs w:val="22"/>
          <w:lang w:val="fr-FR"/>
        </w:rPr>
        <w:t xml:space="preserve"> </w:t>
      </w:r>
      <w:r w:rsidRPr="002B7C38">
        <w:rPr>
          <w:rFonts w:ascii="Book Antiqua" w:hAnsi="Book Antiqua"/>
          <w:spacing w:val="-3"/>
          <w:sz w:val="22"/>
          <w:szCs w:val="22"/>
          <w:lang w:val="fr-FR"/>
        </w:rPr>
        <w:t>(en</w:t>
      </w:r>
      <w:r w:rsidR="004C6CC2">
        <w:rPr>
          <w:rFonts w:ascii="Book Antiqua" w:hAnsi="Book Antiqua"/>
          <w:spacing w:val="-3"/>
          <w:sz w:val="22"/>
          <w:szCs w:val="22"/>
          <w:lang w:val="fr-FR"/>
        </w:rPr>
        <w:t xml:space="preserve"> ${devise</w:t>
      </w:r>
      <w:proofErr w:type="gramStart"/>
      <w:r w:rsidR="004C6CC2">
        <w:rPr>
          <w:rFonts w:ascii="Book Antiqua" w:hAnsi="Book Antiqua"/>
          <w:spacing w:val="-3"/>
          <w:sz w:val="22"/>
          <w:szCs w:val="22"/>
          <w:lang w:val="fr-FR"/>
        </w:rPr>
        <w:t>}</w:t>
      </w:r>
      <w:r w:rsidR="007947E6">
        <w:rPr>
          <w:rFonts w:ascii="Book Antiqua" w:hAnsi="Book Antiqua"/>
          <w:spacing w:val="-3"/>
          <w:sz w:val="22"/>
          <w:szCs w:val="22"/>
          <w:lang w:val="fr-FR"/>
        </w:rPr>
        <w:t xml:space="preserve"> </w:t>
      </w:r>
      <w:r w:rsidRPr="002B7C38">
        <w:rPr>
          <w:rFonts w:ascii="Book Antiqua" w:hAnsi="Book Antiqua"/>
          <w:spacing w:val="-3"/>
          <w:sz w:val="22"/>
          <w:szCs w:val="22"/>
          <w:lang w:val="fr-FR"/>
        </w:rPr>
        <w:t>)</w:t>
      </w:r>
      <w:proofErr w:type="gramEnd"/>
      <w:r w:rsidRPr="002B7C38">
        <w:rPr>
          <w:rFonts w:ascii="Book Antiqua" w:hAnsi="Book Antiqua"/>
          <w:spacing w:val="-3"/>
          <w:sz w:val="22"/>
          <w:szCs w:val="22"/>
          <w:lang w:val="fr-FR"/>
        </w:rPr>
        <w:t> :</w:t>
      </w:r>
    </w:p>
    <w:tbl>
      <w:tblPr>
        <w:tblW w:w="9541" w:type="dxa"/>
        <w:tblInd w:w="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146"/>
        <w:gridCol w:w="1571"/>
        <w:gridCol w:w="2003"/>
        <w:gridCol w:w="1527"/>
        <w:gridCol w:w="146"/>
        <w:gridCol w:w="1700"/>
      </w:tblGrid>
      <w:tr w:rsidR="0096770A" w:rsidRPr="0096770A" w:rsidTr="0096770A">
        <w:trPr>
          <w:trHeight w:val="345"/>
        </w:trPr>
        <w:tc>
          <w:tcPr>
            <w:tcW w:w="248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</w:pPr>
            <w:r w:rsidRPr="0096770A"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  <w:lastRenderedPageBreak/>
              <w:t>RUBRIQUE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color w:val="000000"/>
                <w:lang w:val="fr-FR" w:eastAsia="fr-FR"/>
              </w:rPr>
            </w:pPr>
          </w:p>
        </w:tc>
        <w:tc>
          <w:tcPr>
            <w:tcW w:w="510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2B7C38" w:rsidP="0096770A">
            <w:pPr>
              <w:jc w:val="center"/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  <w:t>anneen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color w:val="000000"/>
                <w:lang w:val="fr-FR" w:eastAsia="fr-FR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2B7C38" w:rsidP="0096770A">
            <w:pPr>
              <w:jc w:val="center"/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  <w:t>${anneen1}</w:t>
            </w:r>
          </w:p>
        </w:tc>
      </w:tr>
      <w:tr w:rsidR="0096770A" w:rsidRPr="0096770A" w:rsidTr="0096770A">
        <w:trPr>
          <w:trHeight w:val="345"/>
        </w:trPr>
        <w:tc>
          <w:tcPr>
            <w:tcW w:w="24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6770A" w:rsidRPr="0096770A" w:rsidRDefault="0096770A" w:rsidP="0096770A">
            <w:pPr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6770A"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  <w:t>Valeur brute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6770A"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  <w:t>Amortissements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6770A"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  <w:t>Valeur nette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6770A"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  <w:t>Valeur nette</w:t>
            </w:r>
          </w:p>
        </w:tc>
      </w:tr>
      <w:tr w:rsidR="0096770A" w:rsidRPr="0096770A" w:rsidTr="0096770A">
        <w:trPr>
          <w:trHeight w:val="33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val="fr-FR" w:eastAsia="fr-FR"/>
              </w:rPr>
            </w:pPr>
          </w:p>
        </w:tc>
      </w:tr>
      <w:tr w:rsidR="0096770A" w:rsidRPr="0096770A" w:rsidTr="0096770A">
        <w:trPr>
          <w:trHeight w:val="33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2B7C38" w:rsidRDefault="002B7C38" w:rsidP="0096770A">
            <w:pPr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fr-FR" w:eastAsia="fr-FR"/>
              </w:rPr>
            </w:pPr>
            <w:r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fr-FR" w:eastAsia="fr-FR"/>
              </w:rPr>
              <w:t>${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fr-FR" w:eastAsia="fr-FR"/>
              </w:rPr>
              <w:t>immofilib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0"/>
                <w:szCs w:val="20"/>
                <w:lang w:val="fr-FR" w:eastAsia="fr-FR"/>
              </w:rPr>
              <w:t>}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D56CEC" w:rsidP="00D56CEC">
            <w:pPr>
              <w:jc w:val="right"/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  <w:t>${immofiv1}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D56CEC" w:rsidP="00D56CEC">
            <w:pPr>
              <w:jc w:val="right"/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  <w:t>${immofiv2}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D56CEC" w:rsidP="00D56CEC">
            <w:pPr>
              <w:jc w:val="right"/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  <w:t>${immofiv3}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rPr>
                <w:rFonts w:ascii="Book Antiqua" w:eastAsia="Times New Roman" w:hAnsi="Book Antiqua" w:cs="Calibri"/>
                <w:color w:val="000000"/>
                <w:lang w:val="fr-FR" w:eastAsia="fr-FR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D56CEC" w:rsidP="00D56CEC">
            <w:pPr>
              <w:jc w:val="right"/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  <w:t>${immofiv4}</w:t>
            </w:r>
          </w:p>
        </w:tc>
      </w:tr>
      <w:tr w:rsidR="0096770A" w:rsidRPr="0096770A" w:rsidTr="0096770A">
        <w:trPr>
          <w:trHeight w:val="345"/>
        </w:trPr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</w:pPr>
            <w:r w:rsidRPr="0096770A"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rPr>
                <w:rFonts w:ascii="Book Antiqua" w:eastAsia="Times New Roman" w:hAnsi="Book Antiqua" w:cs="Calibri"/>
                <w:color w:val="000000"/>
                <w:lang w:val="fr-FR" w:eastAsia="fr-FR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right"/>
              <w:rPr>
                <w:rFonts w:ascii="Book Antiqua" w:eastAsia="Times New Roman" w:hAnsi="Book Antiqua" w:cs="Calibri"/>
                <w:color w:val="000000"/>
                <w:lang w:val="fr-FR" w:eastAsia="fr-FR"/>
              </w:rPr>
            </w:pPr>
            <w:r w:rsidRPr="0096770A">
              <w:rPr>
                <w:rFonts w:ascii="Book Antiqua" w:eastAsia="Times New Roman" w:hAnsi="Book Antiqua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color w:val="000000"/>
                <w:lang w:val="fr-FR" w:eastAsia="fr-FR"/>
              </w:rPr>
            </w:pPr>
            <w:r w:rsidRPr="0096770A">
              <w:rPr>
                <w:rFonts w:ascii="Book Antiqua" w:eastAsia="Times New Roman" w:hAnsi="Book Antiqua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color w:val="000000"/>
                <w:lang w:val="fr-FR" w:eastAsia="fr-FR"/>
              </w:rPr>
            </w:pPr>
            <w:r w:rsidRPr="0096770A">
              <w:rPr>
                <w:rFonts w:ascii="Book Antiqua" w:eastAsia="Times New Roman" w:hAnsi="Book Antiqua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rPr>
                <w:rFonts w:ascii="Book Antiqua" w:eastAsia="Times New Roman" w:hAnsi="Book Antiqua" w:cs="Calibri"/>
                <w:color w:val="000000"/>
                <w:lang w:val="fr-FR" w:eastAsia="fr-FR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color w:val="000000"/>
                <w:lang w:val="fr-FR" w:eastAsia="fr-FR"/>
              </w:rPr>
            </w:pPr>
            <w:r w:rsidRPr="0096770A">
              <w:rPr>
                <w:rFonts w:ascii="Book Antiqua" w:eastAsia="Times New Roman" w:hAnsi="Book Antiqua" w:cs="Calibri"/>
                <w:color w:val="000000"/>
                <w:lang w:val="fr-FR" w:eastAsia="fr-FR"/>
              </w:rPr>
              <w:t> </w:t>
            </w:r>
          </w:p>
        </w:tc>
      </w:tr>
      <w:tr w:rsidR="0096770A" w:rsidRPr="0096770A" w:rsidTr="0096770A">
        <w:trPr>
          <w:trHeight w:val="345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jc w:val="center"/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</w:pPr>
            <w:r w:rsidRPr="0096770A">
              <w:rPr>
                <w:rFonts w:ascii="Book Antiqua" w:eastAsia="Times New Roman" w:hAnsi="Book Antiqua" w:cs="Calibri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rPr>
                <w:rFonts w:ascii="Book Antiqua" w:eastAsia="Times New Roman" w:hAnsi="Book Antiqua" w:cs="Calibri"/>
                <w:color w:val="000000"/>
                <w:lang w:val="fr-FR" w:eastAsia="fr-FR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D22659" w:rsidP="0096770A">
            <w:pPr>
              <w:jc w:val="right"/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  <w:t>${immofit1}</w:t>
            </w:r>
          </w:p>
        </w:tc>
        <w:tc>
          <w:tcPr>
            <w:tcW w:w="200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D22659" w:rsidP="0096770A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  <w:t>${immofit2}</w:t>
            </w:r>
          </w:p>
        </w:tc>
        <w:tc>
          <w:tcPr>
            <w:tcW w:w="152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D22659" w:rsidP="0096770A">
            <w:pPr>
              <w:jc w:val="right"/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  <w:t>${immofit3}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96770A" w:rsidP="0096770A">
            <w:pPr>
              <w:rPr>
                <w:rFonts w:ascii="Book Antiqua" w:eastAsia="Times New Roman" w:hAnsi="Book Antiqua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770A" w:rsidRPr="0096770A" w:rsidRDefault="00D22659" w:rsidP="0096770A">
            <w:pPr>
              <w:jc w:val="right"/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22"/>
                <w:szCs w:val="22"/>
                <w:lang w:val="fr-FR" w:eastAsia="fr-FR"/>
              </w:rPr>
              <w:t>${immofit4}</w:t>
            </w:r>
          </w:p>
        </w:tc>
      </w:tr>
    </w:tbl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D743CA" w:rsidRPr="00D743CA" w:rsidRDefault="00D743CA" w:rsidP="00413984">
      <w:pPr>
        <w:suppressAutoHyphens/>
        <w:ind w:right="-1"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D743CA" w:rsidRDefault="00413984" w:rsidP="00F74BDB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IMPOTS DIFFERES ACTIF</w:t>
      </w:r>
    </w:p>
    <w:p w:rsidR="00413984" w:rsidRPr="00362725" w:rsidRDefault="00413984" w:rsidP="00413984">
      <w:pPr>
        <w:pStyle w:val="Corpsdetexte3"/>
        <w:spacing w:line="240" w:lineRule="auto"/>
        <w:ind w:right="0"/>
        <w:rPr>
          <w:rFonts w:ascii="Book Antiqua" w:hAnsi="Book Antiqua"/>
          <w:sz w:val="12"/>
          <w:szCs w:val="12"/>
        </w:rPr>
      </w:pPr>
    </w:p>
    <w:p w:rsidR="00413984" w:rsidRDefault="00413984" w:rsidP="00413984">
      <w:pPr>
        <w:pStyle w:val="Corpsdetexte3"/>
        <w:spacing w:line="240" w:lineRule="auto"/>
        <w:ind w:right="0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Cette rubrique se détaillent comme suit </w:t>
      </w:r>
      <w:r w:rsidR="001150FC">
        <w:rPr>
          <w:rFonts w:ascii="Book Antiqua" w:hAnsi="Book Antiqua"/>
          <w:sz w:val="22"/>
          <w:szCs w:val="22"/>
        </w:rPr>
        <w:t xml:space="preserve">au </w:t>
      </w:r>
      <w:r w:rsidR="00891B3B" w:rsidRPr="00891B3B">
        <w:rPr>
          <w:rFonts w:ascii="Book Antiqua" w:hAnsi="Book Antiqua"/>
          <w:sz w:val="22"/>
          <w:szCs w:val="22"/>
        </w:rPr>
        <w:t>${</w:t>
      </w:r>
      <w:proofErr w:type="spellStart"/>
      <w:r w:rsidR="00891B3B" w:rsidRPr="00891B3B">
        <w:rPr>
          <w:rFonts w:ascii="Book Antiqua" w:hAnsi="Book Antiqua"/>
          <w:sz w:val="22"/>
          <w:szCs w:val="22"/>
        </w:rPr>
        <w:t>datefrn</w:t>
      </w:r>
      <w:proofErr w:type="spellEnd"/>
      <w:r w:rsidR="00891B3B" w:rsidRPr="00891B3B">
        <w:rPr>
          <w:rFonts w:ascii="Book Antiqua" w:hAnsi="Book Antiqua"/>
          <w:sz w:val="22"/>
          <w:szCs w:val="22"/>
        </w:rPr>
        <w:t>}</w:t>
      </w:r>
      <w:r w:rsidRPr="00D743CA">
        <w:rPr>
          <w:rFonts w:ascii="Book Antiqua" w:hAnsi="Book Antiqua"/>
          <w:sz w:val="22"/>
          <w:szCs w:val="22"/>
        </w:rPr>
        <w:t>:</w:t>
      </w:r>
    </w:p>
    <w:p w:rsidR="005360ED" w:rsidRDefault="005360ED" w:rsidP="00413984">
      <w:pPr>
        <w:pStyle w:val="Corpsdetexte3"/>
        <w:spacing w:line="240" w:lineRule="auto"/>
        <w:ind w:right="0"/>
        <w:rPr>
          <w:rFonts w:ascii="Book Antiqua" w:hAnsi="Book Antiqua"/>
          <w:sz w:val="22"/>
          <w:szCs w:val="2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7"/>
        <w:gridCol w:w="284"/>
        <w:gridCol w:w="2516"/>
      </w:tblGrid>
      <w:tr w:rsidR="00C8067C" w:rsidTr="00DE0A91">
        <w:tc>
          <w:tcPr>
            <w:tcW w:w="6487" w:type="dxa"/>
          </w:tcPr>
          <w:p w:rsidR="00C8067C" w:rsidRPr="00036177" w:rsidRDefault="00C8067C" w:rsidP="00A64DDE">
            <w:pPr>
              <w:pStyle w:val="Corpsdetexte3"/>
              <w:spacing w:line="240" w:lineRule="auto"/>
              <w:ind w:right="0"/>
              <w:jc w:val="center"/>
              <w:rPr>
                <w:rFonts w:ascii="Book Antiqua" w:hAnsi="Book Antiqua"/>
                <w:b/>
                <w:sz w:val="28"/>
                <w:szCs w:val="28"/>
                <w:u w:val="single"/>
              </w:rPr>
            </w:pPr>
            <w:r w:rsidRPr="00036177">
              <w:rPr>
                <w:rFonts w:ascii="Book Antiqua" w:hAnsi="Book Antiqua"/>
                <w:b/>
                <w:sz w:val="28"/>
                <w:szCs w:val="28"/>
                <w:u w:val="single"/>
              </w:rPr>
              <w:t>${IDA_A1</w:t>
            </w:r>
            <w:r w:rsidR="009E4F23" w:rsidRPr="00036177">
              <w:rPr>
                <w:rFonts w:ascii="Book Antiqua" w:hAnsi="Book Antiqua"/>
                <w:b/>
                <w:sz w:val="28"/>
                <w:szCs w:val="28"/>
                <w:u w:val="single"/>
              </w:rPr>
              <w:t>}</w:t>
            </w:r>
          </w:p>
        </w:tc>
        <w:tc>
          <w:tcPr>
            <w:tcW w:w="284" w:type="dxa"/>
          </w:tcPr>
          <w:p w:rsidR="00C8067C" w:rsidRDefault="00C8067C" w:rsidP="00A64DDE">
            <w:pPr>
              <w:pStyle w:val="Corpsdetexte3"/>
              <w:spacing w:line="240" w:lineRule="auto"/>
              <w:ind w:right="0"/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516" w:type="dxa"/>
          </w:tcPr>
          <w:p w:rsidR="00C8067C" w:rsidRDefault="00C8067C" w:rsidP="00A64DDE">
            <w:pPr>
              <w:pStyle w:val="Corpsdetexte3"/>
              <w:spacing w:line="240" w:lineRule="auto"/>
              <w:ind w:right="0"/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A64DDE" w:rsidTr="00DE0A91">
        <w:tc>
          <w:tcPr>
            <w:tcW w:w="6487" w:type="dxa"/>
          </w:tcPr>
          <w:p w:rsidR="00A64DDE" w:rsidRPr="00036177" w:rsidRDefault="00A64DDE" w:rsidP="00A64DDE">
            <w:pPr>
              <w:pStyle w:val="Corpsdetexte3"/>
              <w:spacing w:line="240" w:lineRule="auto"/>
              <w:ind w:right="0"/>
              <w:rPr>
                <w:rFonts w:ascii="Book Antiqua" w:hAnsi="Book Antiqua"/>
                <w:b/>
              </w:rPr>
            </w:pPr>
            <w:r w:rsidRPr="00036177">
              <w:rPr>
                <w:rFonts w:ascii="Book Antiqua" w:hAnsi="Book Antiqua"/>
                <w:b/>
              </w:rPr>
              <w:t>${IDA_A2}</w:t>
            </w:r>
          </w:p>
        </w:tc>
        <w:tc>
          <w:tcPr>
            <w:tcW w:w="284" w:type="dxa"/>
          </w:tcPr>
          <w:p w:rsidR="00A64DDE" w:rsidRDefault="00A64DDE" w:rsidP="00A64DDE">
            <w:pPr>
              <w:pStyle w:val="Corpsdetexte3"/>
              <w:spacing w:line="240" w:lineRule="auto"/>
              <w:ind w:right="0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516" w:type="dxa"/>
          </w:tcPr>
          <w:p w:rsidR="00A64DDE" w:rsidRDefault="00A64DDE" w:rsidP="00036177">
            <w:pPr>
              <w:pStyle w:val="Corpsdetexte3"/>
              <w:spacing w:line="240" w:lineRule="auto"/>
              <w:ind w:right="0"/>
              <w:jc w:val="right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${IDA_B2}</w:t>
            </w:r>
          </w:p>
        </w:tc>
      </w:tr>
      <w:tr w:rsidR="00A64DDE" w:rsidTr="00DE0A91">
        <w:tc>
          <w:tcPr>
            <w:tcW w:w="6487" w:type="dxa"/>
          </w:tcPr>
          <w:p w:rsidR="00A64DDE" w:rsidRPr="00036177" w:rsidRDefault="00A64DDE" w:rsidP="00A64DDE">
            <w:pPr>
              <w:rPr>
                <w:b/>
              </w:rPr>
            </w:pPr>
            <w:r w:rsidRPr="00036177">
              <w:rPr>
                <w:rFonts w:ascii="Book Antiqua" w:hAnsi="Book Antiqua"/>
                <w:b/>
              </w:rPr>
              <w:t>${IDA_A3}</w:t>
            </w:r>
          </w:p>
        </w:tc>
        <w:tc>
          <w:tcPr>
            <w:tcW w:w="284" w:type="dxa"/>
          </w:tcPr>
          <w:p w:rsidR="00A64DDE" w:rsidRDefault="00A64DDE" w:rsidP="00A64DDE">
            <w:pPr>
              <w:pStyle w:val="Corpsdetexte3"/>
              <w:spacing w:line="240" w:lineRule="auto"/>
              <w:ind w:right="0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516" w:type="dxa"/>
          </w:tcPr>
          <w:p w:rsidR="00A64DDE" w:rsidRDefault="00A64DDE" w:rsidP="00036177">
            <w:pPr>
              <w:jc w:val="right"/>
            </w:pPr>
            <w:r>
              <w:rPr>
                <w:rFonts w:ascii="Book Antiqua" w:hAnsi="Book Antiqua"/>
                <w:sz w:val="22"/>
                <w:szCs w:val="22"/>
              </w:rPr>
              <w:t>${IDA_B3</w:t>
            </w:r>
            <w:r w:rsidRPr="000F684B">
              <w:rPr>
                <w:rFonts w:ascii="Book Antiqua" w:hAnsi="Book Antiqua"/>
                <w:sz w:val="22"/>
                <w:szCs w:val="22"/>
              </w:rPr>
              <w:t>}</w:t>
            </w:r>
          </w:p>
        </w:tc>
      </w:tr>
      <w:tr w:rsidR="00A64DDE" w:rsidTr="00DE0A91">
        <w:tc>
          <w:tcPr>
            <w:tcW w:w="6487" w:type="dxa"/>
          </w:tcPr>
          <w:p w:rsidR="00A64DDE" w:rsidRPr="00036177" w:rsidRDefault="00A64DDE" w:rsidP="00A64DDE">
            <w:pPr>
              <w:rPr>
                <w:b/>
              </w:rPr>
            </w:pPr>
            <w:r w:rsidRPr="00036177">
              <w:rPr>
                <w:rFonts w:ascii="Book Antiqua" w:hAnsi="Book Antiqua"/>
                <w:b/>
              </w:rPr>
              <w:t>${IDA_A4}</w:t>
            </w:r>
          </w:p>
        </w:tc>
        <w:tc>
          <w:tcPr>
            <w:tcW w:w="284" w:type="dxa"/>
          </w:tcPr>
          <w:p w:rsidR="00A64DDE" w:rsidRDefault="00A64DDE" w:rsidP="00A64DDE">
            <w:pPr>
              <w:pStyle w:val="Corpsdetexte3"/>
              <w:spacing w:line="240" w:lineRule="auto"/>
              <w:ind w:right="0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516" w:type="dxa"/>
          </w:tcPr>
          <w:p w:rsidR="00A64DDE" w:rsidRDefault="00A64DDE" w:rsidP="00036177">
            <w:pPr>
              <w:jc w:val="right"/>
            </w:pPr>
            <w:r>
              <w:rPr>
                <w:rFonts w:ascii="Book Antiqua" w:hAnsi="Book Antiqua"/>
                <w:sz w:val="22"/>
                <w:szCs w:val="22"/>
              </w:rPr>
              <w:t>${IDA_B4</w:t>
            </w:r>
            <w:r w:rsidRPr="000F684B">
              <w:rPr>
                <w:rFonts w:ascii="Book Antiqua" w:hAnsi="Book Antiqua"/>
                <w:sz w:val="22"/>
                <w:szCs w:val="22"/>
              </w:rPr>
              <w:t>}</w:t>
            </w:r>
          </w:p>
        </w:tc>
      </w:tr>
      <w:tr w:rsidR="00A64DDE" w:rsidTr="00DE0A91">
        <w:tc>
          <w:tcPr>
            <w:tcW w:w="6487" w:type="dxa"/>
            <w:tcBorders>
              <w:bottom w:val="single" w:sz="12" w:space="0" w:color="auto"/>
            </w:tcBorders>
          </w:tcPr>
          <w:p w:rsidR="00A64DDE" w:rsidRPr="00DE0A91" w:rsidRDefault="00A64DDE" w:rsidP="00A64DDE">
            <w:pPr>
              <w:rPr>
                <w:b/>
                <w:u w:val="single"/>
              </w:rPr>
            </w:pPr>
            <w:r w:rsidRPr="00DE0A91">
              <w:rPr>
                <w:rFonts w:ascii="Book Antiqua" w:hAnsi="Book Antiqua"/>
                <w:b/>
                <w:u w:val="single"/>
              </w:rPr>
              <w:t>${IDA_A5}</w:t>
            </w: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:rsidR="00A64DDE" w:rsidRDefault="00A64DDE" w:rsidP="00A64DDE">
            <w:pPr>
              <w:pStyle w:val="Corpsdetexte3"/>
              <w:spacing w:line="240" w:lineRule="auto"/>
              <w:ind w:right="0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516" w:type="dxa"/>
            <w:tcBorders>
              <w:bottom w:val="single" w:sz="12" w:space="0" w:color="auto"/>
            </w:tcBorders>
          </w:tcPr>
          <w:p w:rsidR="00A64DDE" w:rsidRDefault="00A64DDE" w:rsidP="00036177">
            <w:pPr>
              <w:jc w:val="right"/>
            </w:pPr>
            <w:r>
              <w:rPr>
                <w:rFonts w:ascii="Book Antiqua" w:hAnsi="Book Antiqua"/>
                <w:sz w:val="22"/>
                <w:szCs w:val="22"/>
              </w:rPr>
              <w:t>${IDA_B5</w:t>
            </w:r>
            <w:r w:rsidRPr="000F684B">
              <w:rPr>
                <w:rFonts w:ascii="Book Antiqua" w:hAnsi="Book Antiqua"/>
                <w:sz w:val="22"/>
                <w:szCs w:val="22"/>
              </w:rPr>
              <w:t>}</w:t>
            </w:r>
          </w:p>
        </w:tc>
      </w:tr>
      <w:tr w:rsidR="00DE0A91" w:rsidTr="00DE0A91">
        <w:tc>
          <w:tcPr>
            <w:tcW w:w="6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64DDE" w:rsidRPr="00036177" w:rsidRDefault="00A64DDE" w:rsidP="00A64DDE">
            <w:pPr>
              <w:rPr>
                <w:b/>
              </w:rPr>
            </w:pPr>
            <w:r w:rsidRPr="00036177">
              <w:rPr>
                <w:rFonts w:ascii="Book Antiqua" w:hAnsi="Book Antiqua"/>
                <w:b/>
              </w:rPr>
              <w:t>${IDA_A6}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4DDE" w:rsidRDefault="00A64DDE" w:rsidP="00A64DDE">
            <w:pPr>
              <w:pStyle w:val="Corpsdetexte3"/>
              <w:spacing w:line="240" w:lineRule="auto"/>
              <w:ind w:right="0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5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4DDE" w:rsidRPr="00036177" w:rsidRDefault="00A64DDE" w:rsidP="00036177">
            <w:pPr>
              <w:rPr>
                <w:b/>
              </w:rPr>
            </w:pPr>
            <w:r w:rsidRPr="00036177">
              <w:rPr>
                <w:rFonts w:ascii="Book Antiqua" w:hAnsi="Book Antiqua"/>
                <w:b/>
              </w:rPr>
              <w:t>${IDA_B6}</w:t>
            </w:r>
          </w:p>
        </w:tc>
      </w:tr>
      <w:tr w:rsidR="00A64DDE" w:rsidTr="00DE0A91">
        <w:tc>
          <w:tcPr>
            <w:tcW w:w="6487" w:type="dxa"/>
            <w:tcBorders>
              <w:top w:val="single" w:sz="12" w:space="0" w:color="auto"/>
              <w:left w:val="single" w:sz="12" w:space="0" w:color="auto"/>
            </w:tcBorders>
          </w:tcPr>
          <w:p w:rsidR="00A64DDE" w:rsidRDefault="00A64DDE" w:rsidP="00A64DDE">
            <w:r>
              <w:rPr>
                <w:rFonts w:ascii="Book Antiqua" w:hAnsi="Book Antiqua"/>
                <w:sz w:val="22"/>
                <w:szCs w:val="22"/>
              </w:rPr>
              <w:t>${IDA_A7</w:t>
            </w:r>
            <w:r w:rsidRPr="000F684B">
              <w:rPr>
                <w:rFonts w:ascii="Book Antiqua" w:hAnsi="Book Antiqua"/>
                <w:sz w:val="22"/>
                <w:szCs w:val="22"/>
              </w:rPr>
              <w:t>}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</w:tcPr>
          <w:p w:rsidR="00A64DDE" w:rsidRDefault="00A64DDE" w:rsidP="00A64DDE">
            <w:pPr>
              <w:pStyle w:val="Corpsdetexte3"/>
              <w:spacing w:line="240" w:lineRule="auto"/>
              <w:ind w:right="0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5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64DDE" w:rsidRDefault="00A64DDE" w:rsidP="00036177">
            <w:pPr>
              <w:jc w:val="right"/>
            </w:pPr>
            <w:r>
              <w:rPr>
                <w:rFonts w:ascii="Book Antiqua" w:hAnsi="Book Antiqua"/>
                <w:sz w:val="22"/>
                <w:szCs w:val="22"/>
              </w:rPr>
              <w:t>${IDA_B7</w:t>
            </w:r>
            <w:r w:rsidRPr="000F684B">
              <w:rPr>
                <w:rFonts w:ascii="Book Antiqua" w:hAnsi="Book Antiqua"/>
                <w:sz w:val="22"/>
                <w:szCs w:val="22"/>
              </w:rPr>
              <w:t>}</w:t>
            </w:r>
          </w:p>
        </w:tc>
      </w:tr>
      <w:tr w:rsidR="00A64DDE" w:rsidTr="00DE0A91">
        <w:tc>
          <w:tcPr>
            <w:tcW w:w="6487" w:type="dxa"/>
            <w:tcBorders>
              <w:left w:val="single" w:sz="12" w:space="0" w:color="auto"/>
            </w:tcBorders>
          </w:tcPr>
          <w:p w:rsidR="00A64DDE" w:rsidRDefault="00A64DDE" w:rsidP="00A64DDE">
            <w:r>
              <w:rPr>
                <w:rFonts w:ascii="Book Antiqua" w:hAnsi="Book Antiqua"/>
                <w:sz w:val="22"/>
                <w:szCs w:val="22"/>
              </w:rPr>
              <w:t>${IDA_A8</w:t>
            </w:r>
            <w:r w:rsidRPr="000F684B">
              <w:rPr>
                <w:rFonts w:ascii="Book Antiqua" w:hAnsi="Book Antiqua"/>
                <w:sz w:val="22"/>
                <w:szCs w:val="22"/>
              </w:rPr>
              <w:t>}</w:t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A64DDE" w:rsidRDefault="00A64DDE" w:rsidP="00A64DDE">
            <w:pPr>
              <w:pStyle w:val="Corpsdetexte3"/>
              <w:spacing w:line="240" w:lineRule="auto"/>
              <w:ind w:right="0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516" w:type="dxa"/>
            <w:tcBorders>
              <w:left w:val="single" w:sz="12" w:space="0" w:color="auto"/>
              <w:right w:val="single" w:sz="12" w:space="0" w:color="auto"/>
            </w:tcBorders>
          </w:tcPr>
          <w:p w:rsidR="00A64DDE" w:rsidRDefault="00A64DDE" w:rsidP="00036177">
            <w:pPr>
              <w:jc w:val="right"/>
            </w:pPr>
            <w:r>
              <w:rPr>
                <w:rFonts w:ascii="Book Antiqua" w:hAnsi="Book Antiqua"/>
                <w:sz w:val="22"/>
                <w:szCs w:val="22"/>
              </w:rPr>
              <w:t>${IDA_B8</w:t>
            </w:r>
            <w:r w:rsidRPr="000F684B">
              <w:rPr>
                <w:rFonts w:ascii="Book Antiqua" w:hAnsi="Book Antiqua"/>
                <w:sz w:val="22"/>
                <w:szCs w:val="22"/>
              </w:rPr>
              <w:t>}</w:t>
            </w:r>
          </w:p>
        </w:tc>
      </w:tr>
      <w:tr w:rsidR="00A64DDE" w:rsidTr="00DE0A91">
        <w:tc>
          <w:tcPr>
            <w:tcW w:w="6487" w:type="dxa"/>
            <w:tcBorders>
              <w:left w:val="single" w:sz="12" w:space="0" w:color="auto"/>
            </w:tcBorders>
          </w:tcPr>
          <w:p w:rsidR="00A64DDE" w:rsidRDefault="00A64DDE" w:rsidP="00A64DDE">
            <w:r>
              <w:rPr>
                <w:rFonts w:ascii="Book Antiqua" w:hAnsi="Book Antiqua"/>
                <w:sz w:val="22"/>
                <w:szCs w:val="22"/>
              </w:rPr>
              <w:t>${IDA_A9</w:t>
            </w:r>
            <w:r w:rsidRPr="000F684B">
              <w:rPr>
                <w:rFonts w:ascii="Book Antiqua" w:hAnsi="Book Antiqua"/>
                <w:sz w:val="22"/>
                <w:szCs w:val="22"/>
              </w:rPr>
              <w:t>}</w:t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A64DDE" w:rsidRDefault="00A64DDE" w:rsidP="00A64DDE">
            <w:pPr>
              <w:pStyle w:val="Corpsdetexte3"/>
              <w:spacing w:line="240" w:lineRule="auto"/>
              <w:ind w:right="0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516" w:type="dxa"/>
            <w:tcBorders>
              <w:left w:val="single" w:sz="12" w:space="0" w:color="auto"/>
              <w:right w:val="single" w:sz="12" w:space="0" w:color="auto"/>
            </w:tcBorders>
          </w:tcPr>
          <w:p w:rsidR="00A64DDE" w:rsidRDefault="00A64DDE" w:rsidP="00036177">
            <w:pPr>
              <w:jc w:val="right"/>
            </w:pPr>
            <w:r>
              <w:rPr>
                <w:rFonts w:ascii="Book Antiqua" w:hAnsi="Book Antiqua"/>
                <w:sz w:val="22"/>
                <w:szCs w:val="22"/>
              </w:rPr>
              <w:t>${IDA_B9</w:t>
            </w:r>
            <w:r w:rsidRPr="000F684B">
              <w:rPr>
                <w:rFonts w:ascii="Book Antiqua" w:hAnsi="Book Antiqua"/>
                <w:sz w:val="22"/>
                <w:szCs w:val="22"/>
              </w:rPr>
              <w:t>}</w:t>
            </w:r>
          </w:p>
        </w:tc>
      </w:tr>
      <w:tr w:rsidR="00A64DDE" w:rsidTr="00DE0A91">
        <w:tc>
          <w:tcPr>
            <w:tcW w:w="6487" w:type="dxa"/>
            <w:tcBorders>
              <w:left w:val="single" w:sz="12" w:space="0" w:color="auto"/>
            </w:tcBorders>
          </w:tcPr>
          <w:p w:rsidR="00A64DDE" w:rsidRDefault="00A64DDE" w:rsidP="00A64DDE">
            <w:r>
              <w:rPr>
                <w:rFonts w:ascii="Book Antiqua" w:hAnsi="Book Antiqua"/>
                <w:sz w:val="22"/>
                <w:szCs w:val="22"/>
              </w:rPr>
              <w:t>${IDA_A10</w:t>
            </w:r>
            <w:r w:rsidRPr="000F684B">
              <w:rPr>
                <w:rFonts w:ascii="Book Antiqua" w:hAnsi="Book Antiqua"/>
                <w:sz w:val="22"/>
                <w:szCs w:val="22"/>
              </w:rPr>
              <w:t>}</w:t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A64DDE" w:rsidRDefault="00A64DDE" w:rsidP="00A64DDE">
            <w:pPr>
              <w:pStyle w:val="Corpsdetexte3"/>
              <w:spacing w:line="240" w:lineRule="auto"/>
              <w:ind w:right="0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516" w:type="dxa"/>
            <w:tcBorders>
              <w:left w:val="single" w:sz="12" w:space="0" w:color="auto"/>
              <w:right w:val="single" w:sz="12" w:space="0" w:color="auto"/>
            </w:tcBorders>
          </w:tcPr>
          <w:p w:rsidR="00A64DDE" w:rsidRDefault="00A64DDE" w:rsidP="00036177">
            <w:pPr>
              <w:jc w:val="right"/>
            </w:pPr>
            <w:r>
              <w:rPr>
                <w:rFonts w:ascii="Book Antiqua" w:hAnsi="Book Antiqua"/>
                <w:sz w:val="22"/>
                <w:szCs w:val="22"/>
              </w:rPr>
              <w:t>${IDA_B10</w:t>
            </w:r>
            <w:r w:rsidRPr="000F684B">
              <w:rPr>
                <w:rFonts w:ascii="Book Antiqua" w:hAnsi="Book Antiqua"/>
                <w:sz w:val="22"/>
                <w:szCs w:val="22"/>
              </w:rPr>
              <w:t>}</w:t>
            </w:r>
          </w:p>
        </w:tc>
      </w:tr>
      <w:tr w:rsidR="00A64DDE" w:rsidTr="00DE0A91">
        <w:tc>
          <w:tcPr>
            <w:tcW w:w="6487" w:type="dxa"/>
            <w:tcBorders>
              <w:left w:val="single" w:sz="12" w:space="0" w:color="auto"/>
            </w:tcBorders>
          </w:tcPr>
          <w:p w:rsidR="00A64DDE" w:rsidRDefault="00A64DDE" w:rsidP="00A64DDE">
            <w:r>
              <w:rPr>
                <w:rFonts w:ascii="Book Antiqua" w:hAnsi="Book Antiqua"/>
                <w:sz w:val="22"/>
                <w:szCs w:val="22"/>
              </w:rPr>
              <w:t>${IDA_A11</w:t>
            </w:r>
            <w:r w:rsidRPr="000F684B">
              <w:rPr>
                <w:rFonts w:ascii="Book Antiqua" w:hAnsi="Book Antiqua"/>
                <w:sz w:val="22"/>
                <w:szCs w:val="22"/>
              </w:rPr>
              <w:t>}</w:t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A64DDE" w:rsidRDefault="00A64DDE" w:rsidP="00A64DDE">
            <w:pPr>
              <w:pStyle w:val="Corpsdetexte3"/>
              <w:spacing w:line="240" w:lineRule="auto"/>
              <w:ind w:right="0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516" w:type="dxa"/>
            <w:tcBorders>
              <w:left w:val="single" w:sz="12" w:space="0" w:color="auto"/>
              <w:right w:val="single" w:sz="12" w:space="0" w:color="auto"/>
            </w:tcBorders>
          </w:tcPr>
          <w:p w:rsidR="00A64DDE" w:rsidRDefault="00A64DDE" w:rsidP="00036177">
            <w:pPr>
              <w:jc w:val="right"/>
            </w:pPr>
            <w:r>
              <w:rPr>
                <w:rFonts w:ascii="Book Antiqua" w:hAnsi="Book Antiqua"/>
                <w:sz w:val="22"/>
                <w:szCs w:val="22"/>
              </w:rPr>
              <w:t>${IDA_B11</w:t>
            </w:r>
            <w:r w:rsidRPr="000F684B">
              <w:rPr>
                <w:rFonts w:ascii="Book Antiqua" w:hAnsi="Book Antiqua"/>
                <w:sz w:val="22"/>
                <w:szCs w:val="22"/>
              </w:rPr>
              <w:t>}</w:t>
            </w:r>
          </w:p>
        </w:tc>
      </w:tr>
      <w:tr w:rsidR="00A64DDE" w:rsidTr="00DE0A91">
        <w:tc>
          <w:tcPr>
            <w:tcW w:w="6487" w:type="dxa"/>
            <w:tcBorders>
              <w:left w:val="single" w:sz="12" w:space="0" w:color="auto"/>
            </w:tcBorders>
          </w:tcPr>
          <w:p w:rsidR="00A64DDE" w:rsidRDefault="00A64DDE" w:rsidP="00A64DDE">
            <w:r w:rsidRPr="000F684B">
              <w:rPr>
                <w:rFonts w:ascii="Book Antiqua" w:hAnsi="Book Antiqua"/>
                <w:sz w:val="22"/>
                <w:szCs w:val="22"/>
              </w:rPr>
              <w:t>${IDA_A</w:t>
            </w:r>
            <w:r>
              <w:rPr>
                <w:rFonts w:ascii="Book Antiqua" w:hAnsi="Book Antiqua"/>
                <w:sz w:val="22"/>
                <w:szCs w:val="22"/>
              </w:rPr>
              <w:t>1</w:t>
            </w:r>
            <w:r w:rsidRPr="000F684B">
              <w:rPr>
                <w:rFonts w:ascii="Book Antiqua" w:hAnsi="Book Antiqua"/>
                <w:sz w:val="22"/>
                <w:szCs w:val="22"/>
              </w:rPr>
              <w:t>2}</w:t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A64DDE" w:rsidRDefault="00A64DDE" w:rsidP="00A64DDE">
            <w:pPr>
              <w:pStyle w:val="Corpsdetexte3"/>
              <w:spacing w:line="240" w:lineRule="auto"/>
              <w:ind w:right="0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516" w:type="dxa"/>
            <w:tcBorders>
              <w:left w:val="single" w:sz="12" w:space="0" w:color="auto"/>
              <w:right w:val="single" w:sz="12" w:space="0" w:color="auto"/>
            </w:tcBorders>
          </w:tcPr>
          <w:p w:rsidR="00A64DDE" w:rsidRDefault="00A64DDE" w:rsidP="00036177">
            <w:pPr>
              <w:jc w:val="right"/>
            </w:pPr>
            <w:r>
              <w:rPr>
                <w:rFonts w:ascii="Book Antiqua" w:hAnsi="Book Antiqua"/>
                <w:sz w:val="22"/>
                <w:szCs w:val="22"/>
              </w:rPr>
              <w:t>${IDA_B1</w:t>
            </w:r>
            <w:r w:rsidRPr="000F684B">
              <w:rPr>
                <w:rFonts w:ascii="Book Antiqua" w:hAnsi="Book Antiqua"/>
                <w:sz w:val="22"/>
                <w:szCs w:val="22"/>
              </w:rPr>
              <w:t>2}</w:t>
            </w:r>
          </w:p>
        </w:tc>
      </w:tr>
      <w:tr w:rsidR="00A64DDE" w:rsidTr="00DE0A91">
        <w:tc>
          <w:tcPr>
            <w:tcW w:w="6487" w:type="dxa"/>
            <w:tcBorders>
              <w:left w:val="single" w:sz="12" w:space="0" w:color="auto"/>
            </w:tcBorders>
          </w:tcPr>
          <w:p w:rsidR="00A64DDE" w:rsidRDefault="00A64DDE" w:rsidP="00A64DDE">
            <w:r w:rsidRPr="000F684B">
              <w:rPr>
                <w:rFonts w:ascii="Book Antiqua" w:hAnsi="Book Antiqua"/>
                <w:sz w:val="22"/>
                <w:szCs w:val="22"/>
              </w:rPr>
              <w:t>${IDA_A</w:t>
            </w:r>
            <w:r>
              <w:rPr>
                <w:rFonts w:ascii="Book Antiqua" w:hAnsi="Book Antiqua"/>
                <w:sz w:val="22"/>
                <w:szCs w:val="22"/>
              </w:rPr>
              <w:t>13</w:t>
            </w:r>
            <w:r w:rsidRPr="000F684B">
              <w:rPr>
                <w:rFonts w:ascii="Book Antiqua" w:hAnsi="Book Antiqua"/>
                <w:sz w:val="22"/>
                <w:szCs w:val="22"/>
              </w:rPr>
              <w:t>}</w:t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A64DDE" w:rsidRDefault="00A64DDE" w:rsidP="00A64DDE">
            <w:pPr>
              <w:pStyle w:val="Corpsdetexte3"/>
              <w:spacing w:line="240" w:lineRule="auto"/>
              <w:ind w:right="0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516" w:type="dxa"/>
            <w:tcBorders>
              <w:left w:val="single" w:sz="12" w:space="0" w:color="auto"/>
              <w:right w:val="single" w:sz="12" w:space="0" w:color="auto"/>
            </w:tcBorders>
          </w:tcPr>
          <w:p w:rsidR="00A64DDE" w:rsidRDefault="00A64DDE" w:rsidP="00036177">
            <w:pPr>
              <w:jc w:val="right"/>
            </w:pPr>
            <w:r>
              <w:rPr>
                <w:rFonts w:ascii="Book Antiqua" w:hAnsi="Book Antiqua"/>
                <w:sz w:val="22"/>
                <w:szCs w:val="22"/>
              </w:rPr>
              <w:t>${IDA_B13</w:t>
            </w:r>
            <w:r w:rsidRPr="000F684B">
              <w:rPr>
                <w:rFonts w:ascii="Book Antiqua" w:hAnsi="Book Antiqua"/>
                <w:sz w:val="22"/>
                <w:szCs w:val="22"/>
              </w:rPr>
              <w:t>}</w:t>
            </w:r>
          </w:p>
        </w:tc>
      </w:tr>
      <w:tr w:rsidR="00A64DDE" w:rsidTr="00DE0A91">
        <w:tc>
          <w:tcPr>
            <w:tcW w:w="6487" w:type="dxa"/>
            <w:tcBorders>
              <w:left w:val="single" w:sz="12" w:space="0" w:color="auto"/>
            </w:tcBorders>
          </w:tcPr>
          <w:p w:rsidR="00A64DDE" w:rsidRDefault="00A64DDE" w:rsidP="00A64DDE">
            <w:r>
              <w:rPr>
                <w:rFonts w:ascii="Book Antiqua" w:hAnsi="Book Antiqua"/>
                <w:sz w:val="22"/>
                <w:szCs w:val="22"/>
              </w:rPr>
              <w:t>${IDA_A14</w:t>
            </w:r>
            <w:r w:rsidRPr="000F684B">
              <w:rPr>
                <w:rFonts w:ascii="Book Antiqua" w:hAnsi="Book Antiqua"/>
                <w:sz w:val="22"/>
                <w:szCs w:val="22"/>
              </w:rPr>
              <w:t>}</w:t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A64DDE" w:rsidRDefault="00A64DDE" w:rsidP="00A64DDE">
            <w:pPr>
              <w:pStyle w:val="Corpsdetexte3"/>
              <w:spacing w:line="240" w:lineRule="auto"/>
              <w:ind w:right="0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516" w:type="dxa"/>
            <w:tcBorders>
              <w:left w:val="single" w:sz="12" w:space="0" w:color="auto"/>
              <w:right w:val="single" w:sz="12" w:space="0" w:color="auto"/>
            </w:tcBorders>
          </w:tcPr>
          <w:p w:rsidR="00A64DDE" w:rsidRDefault="00A64DDE" w:rsidP="00036177">
            <w:pPr>
              <w:jc w:val="right"/>
            </w:pPr>
            <w:r>
              <w:rPr>
                <w:rFonts w:ascii="Book Antiqua" w:hAnsi="Book Antiqua"/>
                <w:sz w:val="22"/>
                <w:szCs w:val="22"/>
              </w:rPr>
              <w:t>${IDA_B14</w:t>
            </w:r>
            <w:r w:rsidRPr="000F684B">
              <w:rPr>
                <w:rFonts w:ascii="Book Antiqua" w:hAnsi="Book Antiqua"/>
                <w:sz w:val="22"/>
                <w:szCs w:val="22"/>
              </w:rPr>
              <w:t>}</w:t>
            </w:r>
          </w:p>
        </w:tc>
      </w:tr>
      <w:tr w:rsidR="00A64DDE" w:rsidTr="00DE0A91">
        <w:tc>
          <w:tcPr>
            <w:tcW w:w="6487" w:type="dxa"/>
            <w:tcBorders>
              <w:left w:val="single" w:sz="12" w:space="0" w:color="auto"/>
            </w:tcBorders>
          </w:tcPr>
          <w:p w:rsidR="00A64DDE" w:rsidRDefault="00A64DDE" w:rsidP="00A64DDE">
            <w:r>
              <w:rPr>
                <w:rFonts w:ascii="Book Antiqua" w:hAnsi="Book Antiqua"/>
                <w:sz w:val="22"/>
                <w:szCs w:val="22"/>
              </w:rPr>
              <w:t>${IDA_A15</w:t>
            </w:r>
            <w:r w:rsidRPr="000F684B">
              <w:rPr>
                <w:rFonts w:ascii="Book Antiqua" w:hAnsi="Book Antiqua"/>
                <w:sz w:val="22"/>
                <w:szCs w:val="22"/>
              </w:rPr>
              <w:t>}</w:t>
            </w: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:rsidR="00A64DDE" w:rsidRDefault="00A64DDE" w:rsidP="00A64DDE">
            <w:pPr>
              <w:pStyle w:val="Corpsdetexte3"/>
              <w:spacing w:line="240" w:lineRule="auto"/>
              <w:ind w:right="0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516" w:type="dxa"/>
            <w:tcBorders>
              <w:left w:val="single" w:sz="12" w:space="0" w:color="auto"/>
              <w:right w:val="single" w:sz="12" w:space="0" w:color="auto"/>
            </w:tcBorders>
          </w:tcPr>
          <w:p w:rsidR="00A64DDE" w:rsidRDefault="00A64DDE" w:rsidP="00036177">
            <w:pPr>
              <w:jc w:val="right"/>
            </w:pPr>
            <w:r>
              <w:rPr>
                <w:rFonts w:ascii="Book Antiqua" w:hAnsi="Book Antiqua"/>
                <w:sz w:val="22"/>
                <w:szCs w:val="22"/>
              </w:rPr>
              <w:t>${IDA_B15</w:t>
            </w:r>
            <w:r w:rsidRPr="000F684B">
              <w:rPr>
                <w:rFonts w:ascii="Book Antiqua" w:hAnsi="Book Antiqua"/>
                <w:sz w:val="22"/>
                <w:szCs w:val="22"/>
              </w:rPr>
              <w:t>}</w:t>
            </w:r>
          </w:p>
        </w:tc>
      </w:tr>
      <w:tr w:rsidR="00A64DDE" w:rsidTr="00DE0A91">
        <w:tc>
          <w:tcPr>
            <w:tcW w:w="6487" w:type="dxa"/>
            <w:tcBorders>
              <w:left w:val="single" w:sz="12" w:space="0" w:color="auto"/>
              <w:bottom w:val="single" w:sz="12" w:space="0" w:color="auto"/>
            </w:tcBorders>
          </w:tcPr>
          <w:p w:rsidR="00A64DDE" w:rsidRDefault="00A64DDE" w:rsidP="00A64DDE">
            <w:r>
              <w:rPr>
                <w:rFonts w:ascii="Book Antiqua" w:hAnsi="Book Antiqua"/>
                <w:sz w:val="22"/>
                <w:szCs w:val="22"/>
              </w:rPr>
              <w:t>${IDA_A16</w:t>
            </w:r>
            <w:r w:rsidRPr="000F684B">
              <w:rPr>
                <w:rFonts w:ascii="Book Antiqua" w:hAnsi="Book Antiqua"/>
                <w:sz w:val="22"/>
                <w:szCs w:val="22"/>
              </w:rPr>
              <w:t>}</w:t>
            </w:r>
          </w:p>
        </w:tc>
        <w:tc>
          <w:tcPr>
            <w:tcW w:w="284" w:type="dxa"/>
            <w:tcBorders>
              <w:bottom w:val="single" w:sz="12" w:space="0" w:color="auto"/>
              <w:right w:val="single" w:sz="12" w:space="0" w:color="auto"/>
            </w:tcBorders>
          </w:tcPr>
          <w:p w:rsidR="00A64DDE" w:rsidRDefault="00A64DDE" w:rsidP="00A64DDE">
            <w:pPr>
              <w:pStyle w:val="Corpsdetexte3"/>
              <w:spacing w:line="240" w:lineRule="auto"/>
              <w:ind w:right="0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51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4DDE" w:rsidRDefault="00A64DDE" w:rsidP="00036177">
            <w:pPr>
              <w:jc w:val="right"/>
            </w:pPr>
            <w:r>
              <w:rPr>
                <w:rFonts w:ascii="Book Antiqua" w:hAnsi="Book Antiqua"/>
                <w:sz w:val="22"/>
                <w:szCs w:val="22"/>
              </w:rPr>
              <w:t>${IDA_B16</w:t>
            </w:r>
            <w:r w:rsidRPr="000F684B">
              <w:rPr>
                <w:rFonts w:ascii="Book Antiqua" w:hAnsi="Book Antiqua"/>
                <w:sz w:val="22"/>
                <w:szCs w:val="22"/>
              </w:rPr>
              <w:t>}</w:t>
            </w:r>
          </w:p>
        </w:tc>
      </w:tr>
      <w:tr w:rsidR="00A64DDE" w:rsidTr="00DE0A91">
        <w:tc>
          <w:tcPr>
            <w:tcW w:w="6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64DDE" w:rsidRDefault="00A64DDE" w:rsidP="00A64DDE">
            <w:r>
              <w:rPr>
                <w:rFonts w:ascii="Book Antiqua" w:hAnsi="Book Antiqua"/>
                <w:sz w:val="22"/>
                <w:szCs w:val="22"/>
              </w:rPr>
              <w:t>${IDA_A17</w:t>
            </w:r>
            <w:r w:rsidRPr="000F684B">
              <w:rPr>
                <w:rFonts w:ascii="Book Antiqua" w:hAnsi="Book Antiqua"/>
                <w:sz w:val="22"/>
                <w:szCs w:val="22"/>
              </w:rPr>
              <w:t>}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</w:tcPr>
          <w:p w:rsidR="00A64DDE" w:rsidRDefault="00A64DDE" w:rsidP="00A64DDE">
            <w:pPr>
              <w:pStyle w:val="Corpsdetexte3"/>
              <w:spacing w:line="240" w:lineRule="auto"/>
              <w:ind w:right="0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5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4DDE" w:rsidRDefault="00B62494" w:rsidP="00036177">
            <w:pPr>
              <w:jc w:val="right"/>
            </w:pPr>
            <w:r>
              <w:rPr>
                <w:rFonts w:ascii="Book Antiqua" w:hAnsi="Book Antiqua"/>
                <w:sz w:val="22"/>
                <w:szCs w:val="22"/>
              </w:rPr>
              <w:t>${IDA_B17}</w:t>
            </w:r>
          </w:p>
        </w:tc>
      </w:tr>
      <w:tr w:rsidR="00A64DDE" w:rsidTr="00DE0A91">
        <w:tc>
          <w:tcPr>
            <w:tcW w:w="6487" w:type="dxa"/>
            <w:tcBorders>
              <w:top w:val="single" w:sz="12" w:space="0" w:color="auto"/>
            </w:tcBorders>
          </w:tcPr>
          <w:p w:rsidR="00A64DDE" w:rsidRDefault="00A64DDE" w:rsidP="00A64DDE">
            <w:r>
              <w:rPr>
                <w:rFonts w:ascii="Book Antiqua" w:hAnsi="Book Antiqua"/>
                <w:sz w:val="22"/>
                <w:szCs w:val="22"/>
              </w:rPr>
              <w:t>${IDA_A18</w:t>
            </w:r>
            <w:r w:rsidRPr="000F684B">
              <w:rPr>
                <w:rFonts w:ascii="Book Antiqua" w:hAnsi="Book Antiqua"/>
                <w:sz w:val="22"/>
                <w:szCs w:val="22"/>
              </w:rPr>
              <w:t>}</w:t>
            </w:r>
          </w:p>
        </w:tc>
        <w:tc>
          <w:tcPr>
            <w:tcW w:w="284" w:type="dxa"/>
            <w:tcBorders>
              <w:top w:val="single" w:sz="12" w:space="0" w:color="auto"/>
            </w:tcBorders>
          </w:tcPr>
          <w:p w:rsidR="00A64DDE" w:rsidRDefault="00A64DDE" w:rsidP="00A64DDE">
            <w:pPr>
              <w:pStyle w:val="Corpsdetexte3"/>
              <w:spacing w:line="240" w:lineRule="auto"/>
              <w:ind w:right="0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516" w:type="dxa"/>
            <w:tcBorders>
              <w:top w:val="single" w:sz="12" w:space="0" w:color="auto"/>
            </w:tcBorders>
          </w:tcPr>
          <w:p w:rsidR="00A64DDE" w:rsidRDefault="00A64DDE" w:rsidP="00036177">
            <w:pPr>
              <w:jc w:val="right"/>
            </w:pPr>
            <w:r>
              <w:rPr>
                <w:rFonts w:ascii="Book Antiqua" w:hAnsi="Book Antiqua"/>
                <w:sz w:val="22"/>
                <w:szCs w:val="22"/>
              </w:rPr>
              <w:t>${IDA_B18</w:t>
            </w:r>
            <w:r w:rsidRPr="000F684B">
              <w:rPr>
                <w:rFonts w:ascii="Book Antiqua" w:hAnsi="Book Antiqua"/>
                <w:sz w:val="22"/>
                <w:szCs w:val="22"/>
              </w:rPr>
              <w:t>}</w:t>
            </w:r>
          </w:p>
        </w:tc>
      </w:tr>
      <w:tr w:rsidR="00A64DDE" w:rsidTr="00DE0A91">
        <w:tc>
          <w:tcPr>
            <w:tcW w:w="6487" w:type="dxa"/>
            <w:tcBorders>
              <w:bottom w:val="single" w:sz="12" w:space="0" w:color="auto"/>
            </w:tcBorders>
          </w:tcPr>
          <w:p w:rsidR="00A64DDE" w:rsidRPr="00036177" w:rsidRDefault="00A64DDE" w:rsidP="00A64DDE">
            <w:pPr>
              <w:rPr>
                <w:b/>
              </w:rPr>
            </w:pPr>
            <w:r w:rsidRPr="00036177">
              <w:rPr>
                <w:rFonts w:ascii="Book Antiqua" w:hAnsi="Book Antiqua"/>
                <w:b/>
              </w:rPr>
              <w:t>${IDA_A19}</w:t>
            </w: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:rsidR="00A64DDE" w:rsidRDefault="00A64DDE" w:rsidP="00A64DDE">
            <w:pPr>
              <w:pStyle w:val="Corpsdetexte3"/>
              <w:spacing w:line="240" w:lineRule="auto"/>
              <w:ind w:right="0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516" w:type="dxa"/>
            <w:tcBorders>
              <w:bottom w:val="single" w:sz="12" w:space="0" w:color="auto"/>
            </w:tcBorders>
          </w:tcPr>
          <w:p w:rsidR="00A64DDE" w:rsidRDefault="00A64DDE" w:rsidP="00036177">
            <w:pPr>
              <w:jc w:val="right"/>
            </w:pPr>
            <w:r>
              <w:rPr>
                <w:rFonts w:ascii="Book Antiqua" w:hAnsi="Book Antiqua"/>
                <w:sz w:val="22"/>
                <w:szCs w:val="22"/>
              </w:rPr>
              <w:t>${IDA_B19</w:t>
            </w:r>
            <w:r w:rsidRPr="000F684B">
              <w:rPr>
                <w:rFonts w:ascii="Book Antiqua" w:hAnsi="Book Antiqua"/>
                <w:sz w:val="22"/>
                <w:szCs w:val="22"/>
              </w:rPr>
              <w:t>}</w:t>
            </w:r>
          </w:p>
        </w:tc>
      </w:tr>
      <w:tr w:rsidR="00DE0A91" w:rsidTr="00DE0A91">
        <w:tc>
          <w:tcPr>
            <w:tcW w:w="6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64DDE" w:rsidRPr="00036177" w:rsidRDefault="00A64DDE" w:rsidP="00A64DDE">
            <w:pPr>
              <w:rPr>
                <w:b/>
              </w:rPr>
            </w:pPr>
            <w:r w:rsidRPr="00036177">
              <w:rPr>
                <w:rFonts w:ascii="Book Antiqua" w:hAnsi="Book Antiqua"/>
                <w:b/>
              </w:rPr>
              <w:t>${IDA_A20}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4DDE" w:rsidRDefault="00A64DDE" w:rsidP="00A64DDE">
            <w:pPr>
              <w:pStyle w:val="Corpsdetexte3"/>
              <w:spacing w:line="240" w:lineRule="auto"/>
              <w:ind w:right="0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5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4DDE" w:rsidRPr="00036177" w:rsidRDefault="00A64DDE" w:rsidP="00036177">
            <w:pPr>
              <w:rPr>
                <w:b/>
              </w:rPr>
            </w:pPr>
            <w:r w:rsidRPr="00036177">
              <w:rPr>
                <w:rFonts w:ascii="Book Antiqua" w:hAnsi="Book Antiqua"/>
                <w:b/>
              </w:rPr>
              <w:t>${IDA_B20}</w:t>
            </w:r>
          </w:p>
        </w:tc>
      </w:tr>
      <w:tr w:rsidR="00DE0A91" w:rsidTr="00DE0A91">
        <w:tc>
          <w:tcPr>
            <w:tcW w:w="6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64DDE" w:rsidRDefault="00A64DDE" w:rsidP="00A64DDE">
            <w:r w:rsidRPr="000F684B">
              <w:rPr>
                <w:rFonts w:ascii="Book Antiqua" w:hAnsi="Book Antiqua"/>
                <w:sz w:val="22"/>
                <w:szCs w:val="22"/>
              </w:rPr>
              <w:t>${IDA_A2</w:t>
            </w:r>
            <w:r>
              <w:rPr>
                <w:rFonts w:ascii="Book Antiqua" w:hAnsi="Book Antiqua"/>
                <w:sz w:val="22"/>
                <w:szCs w:val="22"/>
              </w:rPr>
              <w:t>1</w:t>
            </w:r>
            <w:r w:rsidRPr="000F684B">
              <w:rPr>
                <w:rFonts w:ascii="Book Antiqua" w:hAnsi="Book Antiqua"/>
                <w:sz w:val="22"/>
                <w:szCs w:val="22"/>
              </w:rPr>
              <w:t>}</w:t>
            </w:r>
          </w:p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4DDE" w:rsidRDefault="00A64DDE" w:rsidP="00A64DDE">
            <w:pPr>
              <w:pStyle w:val="Corpsdetexte3"/>
              <w:spacing w:line="240" w:lineRule="auto"/>
              <w:ind w:right="0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5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4DDE" w:rsidRDefault="00A64DDE" w:rsidP="00036177">
            <w:pPr>
              <w:jc w:val="right"/>
            </w:pPr>
            <w:r>
              <w:rPr>
                <w:rFonts w:ascii="Book Antiqua" w:hAnsi="Book Antiqua"/>
                <w:sz w:val="22"/>
                <w:szCs w:val="22"/>
              </w:rPr>
              <w:t>${IDA_B</w:t>
            </w:r>
            <w:r w:rsidRPr="000F684B">
              <w:rPr>
                <w:rFonts w:ascii="Book Antiqua" w:hAnsi="Book Antiqua"/>
                <w:sz w:val="22"/>
                <w:szCs w:val="22"/>
              </w:rPr>
              <w:t>2</w:t>
            </w:r>
            <w:r>
              <w:rPr>
                <w:rFonts w:ascii="Book Antiqua" w:hAnsi="Book Antiqua"/>
                <w:sz w:val="22"/>
                <w:szCs w:val="22"/>
              </w:rPr>
              <w:t>1</w:t>
            </w:r>
            <w:r w:rsidRPr="000F684B">
              <w:rPr>
                <w:rFonts w:ascii="Book Antiqua" w:hAnsi="Book Antiqua"/>
                <w:sz w:val="22"/>
                <w:szCs w:val="22"/>
              </w:rPr>
              <w:t>}</w:t>
            </w:r>
          </w:p>
        </w:tc>
      </w:tr>
      <w:tr w:rsidR="00A64DDE" w:rsidTr="00DE0A91">
        <w:tc>
          <w:tcPr>
            <w:tcW w:w="6487" w:type="dxa"/>
            <w:tcBorders>
              <w:top w:val="single" w:sz="12" w:space="0" w:color="auto"/>
            </w:tcBorders>
          </w:tcPr>
          <w:p w:rsidR="00A64DDE" w:rsidRDefault="00A64DDE" w:rsidP="00A64DDE">
            <w:r w:rsidRPr="000F684B">
              <w:rPr>
                <w:rFonts w:ascii="Book Antiqua" w:hAnsi="Book Antiqua"/>
                <w:sz w:val="22"/>
                <w:szCs w:val="22"/>
              </w:rPr>
              <w:t>${IDA_A2</w:t>
            </w:r>
            <w:r>
              <w:rPr>
                <w:rFonts w:ascii="Book Antiqua" w:hAnsi="Book Antiqua"/>
                <w:sz w:val="22"/>
                <w:szCs w:val="22"/>
              </w:rPr>
              <w:t>2</w:t>
            </w:r>
            <w:r w:rsidRPr="000F684B">
              <w:rPr>
                <w:rFonts w:ascii="Book Antiqua" w:hAnsi="Book Antiqua"/>
                <w:sz w:val="22"/>
                <w:szCs w:val="22"/>
              </w:rPr>
              <w:t>}</w:t>
            </w:r>
          </w:p>
        </w:tc>
        <w:tc>
          <w:tcPr>
            <w:tcW w:w="284" w:type="dxa"/>
            <w:tcBorders>
              <w:top w:val="single" w:sz="12" w:space="0" w:color="auto"/>
            </w:tcBorders>
          </w:tcPr>
          <w:p w:rsidR="00A64DDE" w:rsidRDefault="00A64DDE" w:rsidP="00A64DDE">
            <w:pPr>
              <w:pStyle w:val="Corpsdetexte3"/>
              <w:spacing w:line="240" w:lineRule="auto"/>
              <w:ind w:right="0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516" w:type="dxa"/>
            <w:tcBorders>
              <w:top w:val="single" w:sz="12" w:space="0" w:color="auto"/>
            </w:tcBorders>
          </w:tcPr>
          <w:p w:rsidR="00A64DDE" w:rsidRDefault="00A64DDE" w:rsidP="00036177">
            <w:pPr>
              <w:jc w:val="right"/>
            </w:pPr>
            <w:r>
              <w:rPr>
                <w:rFonts w:ascii="Book Antiqua" w:hAnsi="Book Antiqua"/>
                <w:sz w:val="22"/>
                <w:szCs w:val="22"/>
              </w:rPr>
              <w:t>${IDA_B</w:t>
            </w:r>
            <w:r w:rsidRPr="000F684B">
              <w:rPr>
                <w:rFonts w:ascii="Book Antiqua" w:hAnsi="Book Antiqua"/>
                <w:sz w:val="22"/>
                <w:szCs w:val="22"/>
              </w:rPr>
              <w:t>2</w:t>
            </w:r>
            <w:r>
              <w:rPr>
                <w:rFonts w:ascii="Book Antiqua" w:hAnsi="Book Antiqua"/>
                <w:sz w:val="22"/>
                <w:szCs w:val="22"/>
              </w:rPr>
              <w:t>2</w:t>
            </w:r>
            <w:r w:rsidRPr="000F684B">
              <w:rPr>
                <w:rFonts w:ascii="Book Antiqua" w:hAnsi="Book Antiqua"/>
                <w:sz w:val="22"/>
                <w:szCs w:val="22"/>
              </w:rPr>
              <w:t>}</w:t>
            </w:r>
          </w:p>
        </w:tc>
      </w:tr>
      <w:tr w:rsidR="00A64DDE" w:rsidTr="00DE0A91">
        <w:tc>
          <w:tcPr>
            <w:tcW w:w="6487" w:type="dxa"/>
          </w:tcPr>
          <w:p w:rsidR="00A64DDE" w:rsidRPr="00DE0A91" w:rsidRDefault="00A64DDE" w:rsidP="00A64DDE">
            <w:pPr>
              <w:rPr>
                <w:b/>
                <w:u w:val="single"/>
              </w:rPr>
            </w:pPr>
            <w:r w:rsidRPr="00DE0A91">
              <w:rPr>
                <w:rFonts w:ascii="Book Antiqua" w:hAnsi="Book Antiqua"/>
                <w:b/>
                <w:u w:val="single"/>
              </w:rPr>
              <w:t>${IDA_A23}</w:t>
            </w:r>
          </w:p>
        </w:tc>
        <w:tc>
          <w:tcPr>
            <w:tcW w:w="284" w:type="dxa"/>
          </w:tcPr>
          <w:p w:rsidR="00A64DDE" w:rsidRDefault="00A64DDE" w:rsidP="00A64DDE">
            <w:pPr>
              <w:pStyle w:val="Corpsdetexte3"/>
              <w:spacing w:line="240" w:lineRule="auto"/>
              <w:ind w:right="0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516" w:type="dxa"/>
          </w:tcPr>
          <w:p w:rsidR="00A64DDE" w:rsidRDefault="00B62494" w:rsidP="00036177">
            <w:pPr>
              <w:jc w:val="right"/>
            </w:pPr>
            <w:r>
              <w:rPr>
                <w:rFonts w:ascii="Book Antiqua" w:hAnsi="Book Antiqua"/>
                <w:sz w:val="22"/>
                <w:szCs w:val="22"/>
              </w:rPr>
              <w:t>${IDA_B23</w:t>
            </w:r>
            <w:r w:rsidR="00A64DDE" w:rsidRPr="000F684B">
              <w:rPr>
                <w:rFonts w:ascii="Book Antiqua" w:hAnsi="Book Antiqua"/>
                <w:sz w:val="22"/>
                <w:szCs w:val="22"/>
              </w:rPr>
              <w:t>}</w:t>
            </w:r>
          </w:p>
        </w:tc>
      </w:tr>
      <w:tr w:rsidR="00A64DDE" w:rsidTr="00DE0A91">
        <w:tc>
          <w:tcPr>
            <w:tcW w:w="6487" w:type="dxa"/>
          </w:tcPr>
          <w:p w:rsidR="00A64DDE" w:rsidRDefault="00A64DDE" w:rsidP="00A64DDE">
            <w:r w:rsidRPr="000F684B">
              <w:rPr>
                <w:rFonts w:ascii="Book Antiqua" w:hAnsi="Book Antiqua"/>
                <w:sz w:val="22"/>
                <w:szCs w:val="22"/>
              </w:rPr>
              <w:t>${IDA_A2</w:t>
            </w:r>
            <w:r>
              <w:rPr>
                <w:rFonts w:ascii="Book Antiqua" w:hAnsi="Book Antiqua"/>
                <w:sz w:val="22"/>
                <w:szCs w:val="22"/>
              </w:rPr>
              <w:t>4</w:t>
            </w:r>
            <w:r w:rsidRPr="000F684B">
              <w:rPr>
                <w:rFonts w:ascii="Book Antiqua" w:hAnsi="Book Antiqua"/>
                <w:sz w:val="22"/>
                <w:szCs w:val="22"/>
              </w:rPr>
              <w:t>}</w:t>
            </w:r>
          </w:p>
        </w:tc>
        <w:tc>
          <w:tcPr>
            <w:tcW w:w="284" w:type="dxa"/>
          </w:tcPr>
          <w:p w:rsidR="00A64DDE" w:rsidRDefault="00A64DDE" w:rsidP="00A64DDE">
            <w:pPr>
              <w:pStyle w:val="Corpsdetexte3"/>
              <w:spacing w:line="240" w:lineRule="auto"/>
              <w:ind w:right="0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516" w:type="dxa"/>
          </w:tcPr>
          <w:p w:rsidR="00A64DDE" w:rsidRDefault="00A64DDE" w:rsidP="00036177">
            <w:pPr>
              <w:jc w:val="right"/>
            </w:pPr>
            <w:r>
              <w:rPr>
                <w:rFonts w:ascii="Book Antiqua" w:hAnsi="Book Antiqua"/>
                <w:sz w:val="22"/>
                <w:szCs w:val="22"/>
              </w:rPr>
              <w:t>${IDA_B</w:t>
            </w:r>
            <w:r w:rsidRPr="000F684B">
              <w:rPr>
                <w:rFonts w:ascii="Book Antiqua" w:hAnsi="Book Antiqua"/>
                <w:sz w:val="22"/>
                <w:szCs w:val="22"/>
              </w:rPr>
              <w:t>2</w:t>
            </w:r>
            <w:r>
              <w:rPr>
                <w:rFonts w:ascii="Book Antiqua" w:hAnsi="Book Antiqua"/>
                <w:sz w:val="22"/>
                <w:szCs w:val="22"/>
              </w:rPr>
              <w:t>4</w:t>
            </w:r>
            <w:r w:rsidRPr="000F684B">
              <w:rPr>
                <w:rFonts w:ascii="Book Antiqua" w:hAnsi="Book Antiqua"/>
                <w:sz w:val="22"/>
                <w:szCs w:val="22"/>
              </w:rPr>
              <w:t>}</w:t>
            </w:r>
          </w:p>
        </w:tc>
      </w:tr>
      <w:tr w:rsidR="00A64DDE" w:rsidTr="00DE0A91">
        <w:tc>
          <w:tcPr>
            <w:tcW w:w="6487" w:type="dxa"/>
          </w:tcPr>
          <w:p w:rsidR="00A64DDE" w:rsidRDefault="00A64DDE" w:rsidP="00A64DDE">
            <w:r w:rsidRPr="000F684B">
              <w:rPr>
                <w:rFonts w:ascii="Book Antiqua" w:hAnsi="Book Antiqua"/>
                <w:sz w:val="22"/>
                <w:szCs w:val="22"/>
              </w:rPr>
              <w:t>${IDA_A2</w:t>
            </w:r>
            <w:r>
              <w:rPr>
                <w:rFonts w:ascii="Book Antiqua" w:hAnsi="Book Antiqua"/>
                <w:sz w:val="22"/>
                <w:szCs w:val="22"/>
              </w:rPr>
              <w:t>5</w:t>
            </w:r>
            <w:r w:rsidRPr="000F684B">
              <w:rPr>
                <w:rFonts w:ascii="Book Antiqua" w:hAnsi="Book Antiqua"/>
                <w:sz w:val="22"/>
                <w:szCs w:val="22"/>
              </w:rPr>
              <w:t>}</w:t>
            </w:r>
          </w:p>
        </w:tc>
        <w:tc>
          <w:tcPr>
            <w:tcW w:w="284" w:type="dxa"/>
          </w:tcPr>
          <w:p w:rsidR="00A64DDE" w:rsidRDefault="00A64DDE" w:rsidP="00A64DDE">
            <w:pPr>
              <w:pStyle w:val="Corpsdetexte3"/>
              <w:spacing w:line="240" w:lineRule="auto"/>
              <w:ind w:right="0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516" w:type="dxa"/>
          </w:tcPr>
          <w:p w:rsidR="00A64DDE" w:rsidRDefault="00A64DDE" w:rsidP="00036177">
            <w:pPr>
              <w:jc w:val="right"/>
            </w:pPr>
            <w:r>
              <w:rPr>
                <w:rFonts w:ascii="Book Antiqua" w:hAnsi="Book Antiqua"/>
                <w:sz w:val="22"/>
                <w:szCs w:val="22"/>
              </w:rPr>
              <w:t>${IDA_B</w:t>
            </w:r>
            <w:r w:rsidRPr="000F684B">
              <w:rPr>
                <w:rFonts w:ascii="Book Antiqua" w:hAnsi="Book Antiqua"/>
                <w:sz w:val="22"/>
                <w:szCs w:val="22"/>
              </w:rPr>
              <w:t>2</w:t>
            </w:r>
            <w:r>
              <w:rPr>
                <w:rFonts w:ascii="Book Antiqua" w:hAnsi="Book Antiqua"/>
                <w:sz w:val="22"/>
                <w:szCs w:val="22"/>
              </w:rPr>
              <w:t>5</w:t>
            </w:r>
            <w:r w:rsidRPr="000F684B">
              <w:rPr>
                <w:rFonts w:ascii="Book Antiqua" w:hAnsi="Book Antiqua"/>
                <w:sz w:val="22"/>
                <w:szCs w:val="22"/>
              </w:rPr>
              <w:t>}</w:t>
            </w:r>
          </w:p>
        </w:tc>
      </w:tr>
      <w:tr w:rsidR="00A64DDE" w:rsidTr="00DE0A91">
        <w:tc>
          <w:tcPr>
            <w:tcW w:w="6487" w:type="dxa"/>
          </w:tcPr>
          <w:p w:rsidR="00A64DDE" w:rsidRPr="00036177" w:rsidRDefault="00A64DDE" w:rsidP="00A64DDE">
            <w:pPr>
              <w:rPr>
                <w:b/>
                <w:i/>
              </w:rPr>
            </w:pPr>
            <w:r w:rsidRPr="00036177">
              <w:rPr>
                <w:rFonts w:ascii="Book Antiqua" w:hAnsi="Book Antiqua"/>
                <w:b/>
                <w:i/>
                <w:sz w:val="22"/>
                <w:szCs w:val="22"/>
              </w:rPr>
              <w:t>${IDA_A26}</w:t>
            </w:r>
          </w:p>
        </w:tc>
        <w:tc>
          <w:tcPr>
            <w:tcW w:w="284" w:type="dxa"/>
          </w:tcPr>
          <w:p w:rsidR="00A64DDE" w:rsidRDefault="00A64DDE" w:rsidP="00A64DDE">
            <w:pPr>
              <w:pStyle w:val="Corpsdetexte3"/>
              <w:spacing w:line="240" w:lineRule="auto"/>
              <w:ind w:right="0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516" w:type="dxa"/>
          </w:tcPr>
          <w:p w:rsidR="00A64DDE" w:rsidRDefault="00A64DDE" w:rsidP="00036177">
            <w:pPr>
              <w:jc w:val="right"/>
            </w:pPr>
            <w:r>
              <w:rPr>
                <w:rFonts w:ascii="Book Antiqua" w:hAnsi="Book Antiqua"/>
                <w:sz w:val="22"/>
                <w:szCs w:val="22"/>
              </w:rPr>
              <w:t>${IDA_B</w:t>
            </w:r>
            <w:r w:rsidRPr="000F684B">
              <w:rPr>
                <w:rFonts w:ascii="Book Antiqua" w:hAnsi="Book Antiqua"/>
                <w:sz w:val="22"/>
                <w:szCs w:val="22"/>
              </w:rPr>
              <w:t>2</w:t>
            </w:r>
            <w:r>
              <w:rPr>
                <w:rFonts w:ascii="Book Antiqua" w:hAnsi="Book Antiqua"/>
                <w:sz w:val="22"/>
                <w:szCs w:val="22"/>
              </w:rPr>
              <w:t>6</w:t>
            </w:r>
            <w:r w:rsidRPr="000F684B">
              <w:rPr>
                <w:rFonts w:ascii="Book Antiqua" w:hAnsi="Book Antiqua"/>
                <w:sz w:val="22"/>
                <w:szCs w:val="22"/>
              </w:rPr>
              <w:t>}</w:t>
            </w:r>
          </w:p>
        </w:tc>
      </w:tr>
      <w:tr w:rsidR="00A64DDE" w:rsidTr="00DE0A91">
        <w:tc>
          <w:tcPr>
            <w:tcW w:w="6487" w:type="dxa"/>
          </w:tcPr>
          <w:p w:rsidR="00A64DDE" w:rsidRPr="00036177" w:rsidRDefault="00A64DDE" w:rsidP="00A64DDE">
            <w:pPr>
              <w:rPr>
                <w:b/>
                <w:i/>
              </w:rPr>
            </w:pPr>
            <w:r w:rsidRPr="00036177">
              <w:rPr>
                <w:rFonts w:ascii="Book Antiqua" w:hAnsi="Book Antiqua"/>
                <w:b/>
                <w:i/>
                <w:sz w:val="22"/>
                <w:szCs w:val="22"/>
              </w:rPr>
              <w:t>${IDA_A27}</w:t>
            </w:r>
          </w:p>
        </w:tc>
        <w:tc>
          <w:tcPr>
            <w:tcW w:w="284" w:type="dxa"/>
          </w:tcPr>
          <w:p w:rsidR="00A64DDE" w:rsidRDefault="00A64DDE" w:rsidP="00A64DDE">
            <w:pPr>
              <w:pStyle w:val="Corpsdetexte3"/>
              <w:spacing w:line="240" w:lineRule="auto"/>
              <w:ind w:right="0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516" w:type="dxa"/>
          </w:tcPr>
          <w:p w:rsidR="00A64DDE" w:rsidRDefault="00B62494" w:rsidP="00036177">
            <w:pPr>
              <w:jc w:val="right"/>
            </w:pPr>
            <w:r>
              <w:rPr>
                <w:rFonts w:ascii="Book Antiqua" w:hAnsi="Book Antiqua"/>
                <w:sz w:val="22"/>
                <w:szCs w:val="22"/>
              </w:rPr>
              <w:t>${IDA_B27}</w:t>
            </w:r>
          </w:p>
        </w:tc>
      </w:tr>
    </w:tbl>
    <w:p w:rsidR="00471C44" w:rsidRDefault="00471C44" w:rsidP="001150FC">
      <w:pPr>
        <w:jc w:val="both"/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</w:pPr>
    </w:p>
    <w:p w:rsidR="008706F5" w:rsidRDefault="008706F5" w:rsidP="001150FC">
      <w:pPr>
        <w:jc w:val="both"/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</w:pPr>
    </w:p>
    <w:p w:rsidR="00413984" w:rsidRPr="00D743CA" w:rsidRDefault="00413984" w:rsidP="00F74BDB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STOCKS</w:t>
      </w: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b/>
          <w:bCs/>
          <w:spacing w:val="-3"/>
          <w:sz w:val="12"/>
          <w:szCs w:val="12"/>
          <w:lang w:val="fr-FR"/>
        </w:rPr>
      </w:pP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spacing w:val="-3"/>
          <w:sz w:val="22"/>
          <w:szCs w:val="22"/>
          <w:lang w:val="fr-FR"/>
        </w:rPr>
        <w:t>Cette rubrique se détaille comme suit au</w:t>
      </w:r>
      <w:r w:rsidR="00732CD4">
        <w:rPr>
          <w:rFonts w:ascii="Book Antiqua" w:hAnsi="Book Antiqua"/>
          <w:spacing w:val="-3"/>
          <w:sz w:val="22"/>
          <w:szCs w:val="22"/>
          <w:lang w:val="fr-FR"/>
        </w:rPr>
        <w:t>x</w:t>
      </w:r>
      <w:r w:rsidRPr="00D743CA">
        <w:rPr>
          <w:rFonts w:ascii="Book Antiqua" w:hAnsi="Book Antiqua"/>
          <w:spacing w:val="-3"/>
          <w:sz w:val="22"/>
          <w:szCs w:val="22"/>
          <w:lang w:val="fr-FR"/>
        </w:rPr>
        <w:t xml:space="preserve"> </w:t>
      </w:r>
      <w:r w:rsidR="00893C14">
        <w:rPr>
          <w:rFonts w:ascii="Book Antiqua" w:hAnsi="Book Antiqua"/>
          <w:spacing w:val="-3"/>
          <w:sz w:val="22"/>
          <w:szCs w:val="22"/>
          <w:lang w:val="fr-FR"/>
        </w:rPr>
        <w:t>${</w:t>
      </w:r>
      <w:proofErr w:type="spellStart"/>
      <w:r w:rsidR="00893C14">
        <w:rPr>
          <w:rFonts w:ascii="Book Antiqua" w:hAnsi="Book Antiqua"/>
          <w:spacing w:val="-3"/>
          <w:sz w:val="22"/>
          <w:szCs w:val="22"/>
          <w:lang w:val="fr-FR"/>
        </w:rPr>
        <w:t>datefrn</w:t>
      </w:r>
      <w:proofErr w:type="spellEnd"/>
      <w:r w:rsidR="00893C14">
        <w:rPr>
          <w:rFonts w:ascii="Book Antiqua" w:hAnsi="Book Antiqua"/>
          <w:spacing w:val="-3"/>
          <w:sz w:val="22"/>
          <w:szCs w:val="22"/>
          <w:lang w:val="fr-FR"/>
        </w:rPr>
        <w:t>}</w:t>
      </w:r>
      <w:r w:rsidRPr="00893C14">
        <w:rPr>
          <w:rFonts w:ascii="Book Antiqua" w:hAnsi="Book Antiqua"/>
          <w:spacing w:val="-3"/>
          <w:sz w:val="22"/>
          <w:szCs w:val="22"/>
          <w:lang w:val="fr-FR"/>
        </w:rPr>
        <w:t xml:space="preserve"> et </w:t>
      </w:r>
      <w:r w:rsidR="00893C14">
        <w:rPr>
          <w:rFonts w:ascii="Book Antiqua" w:hAnsi="Book Antiqua"/>
          <w:spacing w:val="-3"/>
          <w:sz w:val="22"/>
          <w:szCs w:val="22"/>
          <w:lang w:val="fr-FR"/>
        </w:rPr>
        <w:t>${anneen1} (en ${devise}</w:t>
      </w:r>
      <w:r w:rsidRPr="00893C14">
        <w:rPr>
          <w:rFonts w:ascii="Book Antiqua" w:hAnsi="Book Antiqua"/>
          <w:spacing w:val="-3"/>
          <w:sz w:val="22"/>
          <w:szCs w:val="22"/>
          <w:lang w:val="fr-FR"/>
        </w:rPr>
        <w:t>) :</w:t>
      </w: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sz w:val="8"/>
          <w:szCs w:val="8"/>
          <w:lang w:val="fr-FR"/>
        </w:rPr>
      </w:pPr>
    </w:p>
    <w:tbl>
      <w:tblPr>
        <w:tblW w:w="85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5"/>
        <w:gridCol w:w="146"/>
        <w:gridCol w:w="1806"/>
        <w:gridCol w:w="195"/>
        <w:gridCol w:w="2037"/>
      </w:tblGrid>
      <w:tr w:rsidR="00062125" w:rsidRPr="00062125" w:rsidTr="000139DE">
        <w:trPr>
          <w:trHeight w:val="345"/>
        </w:trPr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893C14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anneen</w:t>
            </w:r>
            <w:proofErr w:type="spellEnd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893C14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${anneen1}</w:t>
            </w:r>
          </w:p>
        </w:tc>
      </w:tr>
      <w:tr w:rsidR="00062125" w:rsidRPr="00062125" w:rsidTr="000139DE">
        <w:trPr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897036" w:rsidRDefault="00062125" w:rsidP="00062125">
            <w:pPr>
              <w:rPr>
                <w:rFonts w:ascii="Book Antiqua" w:eastAsia="Times New Roman" w:hAnsi="Book Antiqua" w:cs="Arial"/>
                <w:color w:val="000000"/>
                <w:highlight w:val="yellow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</w:tr>
      <w:tr w:rsidR="00707B22" w:rsidRPr="00062125" w:rsidTr="000139DE">
        <w:trPr>
          <w:trHeight w:val="315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7B22" w:rsidRPr="00893C14" w:rsidRDefault="00707B22" w:rsidP="00062125">
            <w:pPr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893C14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${</w:t>
            </w:r>
            <w:proofErr w:type="spellStart"/>
            <w:r w:rsidRPr="00893C14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lib_stock</w:t>
            </w:r>
            <w:proofErr w:type="spellEnd"/>
            <w:r w:rsidRPr="00893C14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07B22" w:rsidRPr="00062125" w:rsidRDefault="00707B22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7B22" w:rsidRPr="00062125" w:rsidRDefault="00707B22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${</w:t>
            </w:r>
            <w:proofErr w:type="spellStart"/>
            <w:r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stockN</w:t>
            </w:r>
            <w:proofErr w:type="spellEnd"/>
            <w:r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}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07B22" w:rsidRPr="00062125" w:rsidRDefault="00707B22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7B22" w:rsidRPr="00062125" w:rsidRDefault="00707B22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${stockN1}</w:t>
            </w:r>
          </w:p>
        </w:tc>
      </w:tr>
      <w:tr w:rsidR="00062125" w:rsidRPr="00062125" w:rsidTr="000139DE">
        <w:trPr>
          <w:trHeight w:val="33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893C14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893C1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Provision pour perte de valeur :</w:t>
            </w:r>
          </w:p>
        </w:tc>
        <w:tc>
          <w:tcPr>
            <w:tcW w:w="1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Arial" w:eastAsia="Times New Roman" w:hAnsi="Arial" w:cs="Arial"/>
                <w:sz w:val="18"/>
                <w:szCs w:val="18"/>
                <w:lang w:val="fr-FR"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Arial" w:eastAsia="Times New Roman" w:hAnsi="Arial" w:cs="Arial"/>
                <w:sz w:val="18"/>
                <w:szCs w:val="18"/>
                <w:lang w:val="fr-FR" w:eastAsia="fr-FR"/>
              </w:rPr>
            </w:pPr>
          </w:p>
        </w:tc>
      </w:tr>
      <w:tr w:rsidR="00062125" w:rsidRPr="00062125" w:rsidTr="000139DE">
        <w:trPr>
          <w:trHeight w:val="33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893C14" w:rsidRDefault="00707B22" w:rsidP="00707B22">
            <w:pPr>
              <w:ind w:firstLine="356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893C1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</w:t>
            </w:r>
            <w:proofErr w:type="spellStart"/>
            <w:r w:rsidRPr="00893C1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lib_provision</w:t>
            </w:r>
            <w:proofErr w:type="spellEnd"/>
            <w:r w:rsidRPr="00893C1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14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62125" w:rsidRPr="00062125" w:rsidRDefault="00062125" w:rsidP="00062125">
            <w:pPr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3D5E4A" w:rsidP="0006212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provisionN</w:t>
            </w:r>
            <w:proofErr w:type="spellEnd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3D5E4A" w:rsidP="00707B22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${provisionN1}</w:t>
            </w:r>
          </w:p>
        </w:tc>
      </w:tr>
      <w:tr w:rsidR="00062125" w:rsidRPr="00062125" w:rsidTr="000139DE">
        <w:trPr>
          <w:trHeight w:val="345"/>
        </w:trPr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</w:tr>
      <w:tr w:rsidR="00062125" w:rsidRPr="00062125" w:rsidTr="000139DE">
        <w:trPr>
          <w:trHeight w:val="345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062125" w:rsidRPr="00062125" w:rsidRDefault="00730DE6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total_N</w:t>
            </w:r>
            <w:proofErr w:type="spellEnd"/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14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203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062125" w:rsidRPr="00062125" w:rsidRDefault="00730DE6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${total_N1}</w:t>
            </w:r>
          </w:p>
        </w:tc>
      </w:tr>
    </w:tbl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sz w:val="22"/>
          <w:szCs w:val="22"/>
          <w:u w:val="single"/>
          <w:lang w:val="fr-FR"/>
        </w:rPr>
      </w:pPr>
    </w:p>
    <w:p w:rsidR="00807187" w:rsidRPr="00D743CA" w:rsidRDefault="00807187" w:rsidP="00413984">
      <w:pPr>
        <w:suppressAutoHyphens/>
        <w:jc w:val="both"/>
        <w:rPr>
          <w:rFonts w:ascii="Book Antiqua" w:hAnsi="Book Antiqua"/>
          <w:spacing w:val="-3"/>
          <w:sz w:val="8"/>
          <w:szCs w:val="8"/>
          <w:lang w:val="fr-FR"/>
        </w:rPr>
      </w:pPr>
    </w:p>
    <w:p w:rsidR="00745C71" w:rsidRDefault="00745C71" w:rsidP="00413984">
      <w:pPr>
        <w:suppressAutoHyphens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413984" w:rsidRPr="00745C71" w:rsidRDefault="00413984" w:rsidP="00F74BDB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CREANCES ET EMPLOIS ASSIMILES</w:t>
      </w:r>
    </w:p>
    <w:p w:rsidR="00745C71" w:rsidRPr="00D743CA" w:rsidRDefault="00745C71" w:rsidP="00745C71">
      <w:pPr>
        <w:ind w:left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spacing w:val="-3"/>
          <w:sz w:val="22"/>
          <w:szCs w:val="22"/>
          <w:lang w:val="fr-FR"/>
        </w:rPr>
        <w:t>Cette rubrique s’analy</w:t>
      </w:r>
      <w:r w:rsidR="00E90EA9" w:rsidRPr="00D743CA">
        <w:rPr>
          <w:rFonts w:ascii="Book Antiqua" w:hAnsi="Book Antiqua"/>
          <w:spacing w:val="-3"/>
          <w:sz w:val="22"/>
          <w:szCs w:val="22"/>
          <w:lang w:val="fr-FR"/>
        </w:rPr>
        <w:t>se comme suit au</w:t>
      </w:r>
      <w:r w:rsidR="009B2C7F">
        <w:rPr>
          <w:rFonts w:ascii="Book Antiqua" w:hAnsi="Book Antiqua"/>
          <w:spacing w:val="-3"/>
          <w:sz w:val="22"/>
          <w:szCs w:val="22"/>
          <w:lang w:val="fr-FR"/>
        </w:rPr>
        <w:t>x</w:t>
      </w:r>
      <w:r w:rsidR="00E90EA9" w:rsidRPr="00D743CA">
        <w:rPr>
          <w:rFonts w:ascii="Book Antiqua" w:hAnsi="Book Antiqua"/>
          <w:spacing w:val="-3"/>
          <w:sz w:val="22"/>
          <w:szCs w:val="22"/>
          <w:lang w:val="fr-FR"/>
        </w:rPr>
        <w:t xml:space="preserve"> </w:t>
      </w:r>
      <w:r w:rsidR="00083ACB">
        <w:rPr>
          <w:rFonts w:ascii="Book Antiqua" w:hAnsi="Book Antiqua"/>
          <w:spacing w:val="-3"/>
          <w:sz w:val="22"/>
          <w:szCs w:val="22"/>
          <w:lang w:val="fr-FR"/>
        </w:rPr>
        <w:t>${</w:t>
      </w:r>
      <w:proofErr w:type="spellStart"/>
      <w:r w:rsidR="00083ACB">
        <w:rPr>
          <w:rFonts w:ascii="Book Antiqua" w:hAnsi="Book Antiqua"/>
          <w:spacing w:val="-3"/>
          <w:sz w:val="22"/>
          <w:szCs w:val="22"/>
          <w:lang w:val="fr-FR"/>
        </w:rPr>
        <w:t>datefrn</w:t>
      </w:r>
      <w:proofErr w:type="spellEnd"/>
      <w:r w:rsidR="00083ACB">
        <w:rPr>
          <w:rFonts w:ascii="Book Antiqua" w:hAnsi="Book Antiqua"/>
          <w:spacing w:val="-3"/>
          <w:sz w:val="22"/>
          <w:szCs w:val="22"/>
          <w:lang w:val="fr-FR"/>
        </w:rPr>
        <w:t>}</w:t>
      </w:r>
      <w:r w:rsidRPr="00083ACB">
        <w:rPr>
          <w:rFonts w:ascii="Book Antiqua" w:hAnsi="Book Antiqua"/>
          <w:spacing w:val="-3"/>
          <w:sz w:val="22"/>
          <w:szCs w:val="22"/>
          <w:lang w:val="fr-FR"/>
        </w:rPr>
        <w:t xml:space="preserve"> et </w:t>
      </w:r>
      <w:r w:rsidR="00083ACB">
        <w:rPr>
          <w:rFonts w:ascii="Book Antiqua" w:hAnsi="Book Antiqua"/>
          <w:spacing w:val="-3"/>
          <w:sz w:val="22"/>
          <w:szCs w:val="22"/>
          <w:lang w:val="fr-FR"/>
        </w:rPr>
        <w:t>${anneen1} (en ${devise}</w:t>
      </w:r>
      <w:r w:rsidR="00266446" w:rsidRPr="00D743CA">
        <w:rPr>
          <w:rFonts w:ascii="Book Antiqua" w:hAnsi="Book Antiqua"/>
          <w:spacing w:val="-3"/>
          <w:sz w:val="22"/>
          <w:szCs w:val="22"/>
          <w:lang w:val="fr-FR"/>
        </w:rPr>
        <w:t>) </w:t>
      </w:r>
      <w:r w:rsidRPr="00D743CA">
        <w:rPr>
          <w:rFonts w:ascii="Book Antiqua" w:hAnsi="Book Antiqua"/>
          <w:spacing w:val="-3"/>
          <w:sz w:val="22"/>
          <w:szCs w:val="22"/>
          <w:lang w:val="fr-FR"/>
        </w:rPr>
        <w:t>:</w:t>
      </w:r>
    </w:p>
    <w:p w:rsidR="00266446" w:rsidRDefault="00266446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tbl>
      <w:tblPr>
        <w:tblW w:w="876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48"/>
        <w:gridCol w:w="145"/>
        <w:gridCol w:w="2483"/>
        <w:gridCol w:w="187"/>
        <w:gridCol w:w="2578"/>
      </w:tblGrid>
      <w:tr w:rsidR="00062125" w:rsidRPr="00062125" w:rsidTr="000139DE">
        <w:trPr>
          <w:trHeight w:val="345"/>
        </w:trPr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83ACB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anneen</w:t>
            </w:r>
            <w:proofErr w:type="spellEnd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83ACB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${anneen1}</w:t>
            </w:r>
          </w:p>
        </w:tc>
      </w:tr>
      <w:tr w:rsidR="00062125" w:rsidRPr="00062125" w:rsidTr="000139DE">
        <w:trPr>
          <w:trHeight w:val="30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</w:tr>
      <w:tr w:rsidR="00752372" w:rsidRPr="00062125" w:rsidTr="000139DE">
        <w:trPr>
          <w:trHeight w:val="300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372" w:rsidRPr="00062125" w:rsidRDefault="002A2126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  <w:t>charge</w:t>
            </w:r>
            <w:r w:rsidR="00752372"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  <w:t>_rubrique</w:t>
            </w:r>
            <w:proofErr w:type="spellEnd"/>
            <w:r w:rsidR="00752372"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52372" w:rsidRPr="00062125" w:rsidRDefault="00752372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2372" w:rsidRPr="00062125" w:rsidRDefault="002A2126" w:rsidP="00877BFE">
            <w:pPr>
              <w:jc w:val="right"/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  <w:t>charge</w:t>
            </w:r>
            <w:r w:rsidR="00877BFE"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  <w:t>_rubrique_somme_N</w:t>
            </w:r>
            <w:proofErr w:type="spellEnd"/>
            <w:r w:rsidR="00877BFE"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52372" w:rsidRPr="00062125" w:rsidRDefault="00752372" w:rsidP="00877BFE">
            <w:pPr>
              <w:jc w:val="right"/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2372" w:rsidRPr="00062125" w:rsidRDefault="002A2126" w:rsidP="00877BFE">
            <w:pPr>
              <w:jc w:val="right"/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  <w:t>${charge</w:t>
            </w:r>
            <w:r w:rsidR="00877BFE"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  <w:t>_rubrique_somme_N1}</w:t>
            </w:r>
          </w:p>
        </w:tc>
      </w:tr>
      <w:tr w:rsidR="00062125" w:rsidRPr="00062125" w:rsidTr="000139DE">
        <w:trPr>
          <w:trHeight w:val="345"/>
        </w:trPr>
        <w:tc>
          <w:tcPr>
            <w:tcW w:w="43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</w:tr>
      <w:tr w:rsidR="00062125" w:rsidRPr="00062125" w:rsidTr="000139DE">
        <w:trPr>
          <w:trHeight w:val="345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2125" w:rsidRPr="00062125" w:rsidRDefault="00062125" w:rsidP="00062125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2125" w:rsidRPr="00062125" w:rsidRDefault="00062125" w:rsidP="00062125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062125" w:rsidRPr="00062125" w:rsidRDefault="002A2126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charge</w:t>
            </w:r>
            <w:r w:rsidR="00570B5E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_somme_N</w:t>
            </w:r>
            <w:proofErr w:type="spellEnd"/>
            <w:r w:rsidR="00570B5E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14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062125" w:rsidRPr="00062125" w:rsidRDefault="00062125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203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062125" w:rsidRPr="00062125" w:rsidRDefault="002A2126" w:rsidP="00062125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${charge</w:t>
            </w:r>
            <w:r w:rsidR="00570B5E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_somme_N1}</w:t>
            </w:r>
          </w:p>
        </w:tc>
      </w:tr>
    </w:tbl>
    <w:p w:rsidR="00062125" w:rsidRDefault="00062125" w:rsidP="00062125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D93D55" w:rsidRDefault="00D93D55" w:rsidP="00062125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tbl>
      <w:tblPr>
        <w:tblStyle w:val="Grilledutableau"/>
        <w:tblW w:w="9996" w:type="dxa"/>
        <w:tblLayout w:type="fixed"/>
        <w:tblLook w:val="04A0" w:firstRow="1" w:lastRow="0" w:firstColumn="1" w:lastColumn="0" w:noHBand="0" w:noVBand="1"/>
      </w:tblPr>
      <w:tblGrid>
        <w:gridCol w:w="252"/>
        <w:gridCol w:w="3542"/>
        <w:gridCol w:w="283"/>
        <w:gridCol w:w="2835"/>
        <w:gridCol w:w="284"/>
        <w:gridCol w:w="2800"/>
      </w:tblGrid>
      <w:tr w:rsidR="00D40F51" w:rsidTr="00AA4C29">
        <w:trPr>
          <w:trHeight w:val="92"/>
        </w:trPr>
        <w:tc>
          <w:tcPr>
            <w:tcW w:w="999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40F51" w:rsidRDefault="00D40F51" w:rsidP="00062125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</w:tr>
      <w:tr w:rsidR="001E4D87" w:rsidTr="00245740">
        <w:trPr>
          <w:trHeight w:val="70"/>
        </w:trPr>
        <w:tc>
          <w:tcPr>
            <w:tcW w:w="252" w:type="dxa"/>
            <w:vMerge w:val="restart"/>
            <w:tcBorders>
              <w:top w:val="nil"/>
              <w:left w:val="nil"/>
              <w:right w:val="nil"/>
            </w:tcBorders>
          </w:tcPr>
          <w:p w:rsidR="001E4D87" w:rsidRPr="002A2126" w:rsidRDefault="002A2126" w:rsidP="00062125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  <w:r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>${charge</w:t>
            </w:r>
            <w:r w:rsidR="001E4D87" w:rsidRPr="002A2126"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>}</w:t>
            </w:r>
          </w:p>
        </w:tc>
        <w:tc>
          <w:tcPr>
            <w:tcW w:w="97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E4D87" w:rsidRPr="000B3A54" w:rsidRDefault="002A2126" w:rsidP="00062125">
            <w:pPr>
              <w:suppressAutoHyphens/>
              <w:jc w:val="both"/>
              <w:rPr>
                <w:rFonts w:ascii="Book Antiqua" w:hAnsi="Book Antiqua"/>
                <w:i/>
                <w:spacing w:val="-3"/>
                <w:u w:val="single"/>
                <w:lang w:val="fr-FR"/>
              </w:rPr>
            </w:pPr>
            <w:r>
              <w:rPr>
                <w:rFonts w:ascii="Book Antiqua" w:hAnsi="Book Antiqua"/>
                <w:i/>
                <w:spacing w:val="-3"/>
                <w:u w:val="single"/>
                <w:lang w:val="fr-FR"/>
              </w:rPr>
              <w:t>${</w:t>
            </w:r>
            <w:proofErr w:type="spellStart"/>
            <w:r>
              <w:rPr>
                <w:rFonts w:ascii="Book Antiqua" w:hAnsi="Book Antiqua"/>
                <w:i/>
                <w:spacing w:val="-3"/>
                <w:u w:val="single"/>
                <w:lang w:val="fr-FR"/>
              </w:rPr>
              <w:t>charge</w:t>
            </w:r>
            <w:r w:rsidR="001E4D87" w:rsidRPr="000B3A54">
              <w:rPr>
                <w:rFonts w:ascii="Book Antiqua" w:hAnsi="Book Antiqua"/>
                <w:i/>
                <w:spacing w:val="-3"/>
                <w:u w:val="single"/>
                <w:lang w:val="fr-FR"/>
              </w:rPr>
              <w:t>_rubrique</w:t>
            </w:r>
            <w:proofErr w:type="spellEnd"/>
            <w:r w:rsidR="001E4D87" w:rsidRPr="000B3A54">
              <w:rPr>
                <w:rFonts w:ascii="Book Antiqua" w:hAnsi="Book Antiqua"/>
                <w:i/>
                <w:spacing w:val="-3"/>
                <w:u w:val="single"/>
                <w:lang w:val="fr-FR"/>
              </w:rPr>
              <w:t>}</w:t>
            </w:r>
          </w:p>
        </w:tc>
      </w:tr>
      <w:tr w:rsidR="001E4D87" w:rsidTr="00245740">
        <w:trPr>
          <w:trHeight w:val="68"/>
        </w:trPr>
        <w:tc>
          <w:tcPr>
            <w:tcW w:w="252" w:type="dxa"/>
            <w:vMerge/>
            <w:tcBorders>
              <w:left w:val="nil"/>
              <w:right w:val="nil"/>
            </w:tcBorders>
          </w:tcPr>
          <w:p w:rsidR="001E4D87" w:rsidRDefault="001E4D87" w:rsidP="00062125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97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E4D87" w:rsidRDefault="001E4D87" w:rsidP="00062125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</w:tr>
      <w:tr w:rsidR="001E4D87" w:rsidTr="00245740">
        <w:trPr>
          <w:trHeight w:val="68"/>
        </w:trPr>
        <w:tc>
          <w:tcPr>
            <w:tcW w:w="252" w:type="dxa"/>
            <w:vMerge/>
            <w:tcBorders>
              <w:left w:val="nil"/>
              <w:right w:val="nil"/>
            </w:tcBorders>
          </w:tcPr>
          <w:p w:rsidR="001E4D87" w:rsidRDefault="001E4D87" w:rsidP="00062125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97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E4D87" w:rsidRDefault="001E4D87" w:rsidP="00062125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  <w:r w:rsidRPr="00D743CA"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>Cette rubrique s’analyse comme suit au</w:t>
            </w:r>
            <w:r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>x</w:t>
            </w:r>
            <w:r w:rsidRPr="00D743CA"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 xml:space="preserve"> </w:t>
            </w:r>
            <w:r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>${</w:t>
            </w:r>
            <w:proofErr w:type="spellStart"/>
            <w:r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>datefrn</w:t>
            </w:r>
            <w:proofErr w:type="spellEnd"/>
            <w:r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>}</w:t>
            </w:r>
            <w:r w:rsidRPr="00083ACB"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 xml:space="preserve"> et </w:t>
            </w:r>
            <w:r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>${anneen1} (en ${devise})</w:t>
            </w:r>
          </w:p>
        </w:tc>
      </w:tr>
      <w:tr w:rsidR="001E4D87" w:rsidTr="00245740">
        <w:trPr>
          <w:trHeight w:val="138"/>
        </w:trPr>
        <w:tc>
          <w:tcPr>
            <w:tcW w:w="252" w:type="dxa"/>
            <w:vMerge/>
            <w:tcBorders>
              <w:left w:val="nil"/>
              <w:right w:val="nil"/>
            </w:tcBorders>
          </w:tcPr>
          <w:p w:rsidR="001E4D87" w:rsidRDefault="001E4D87" w:rsidP="00062125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97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4D87" w:rsidRDefault="001E4D87" w:rsidP="00062125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</w:tr>
      <w:tr w:rsidR="001E4D87" w:rsidTr="00245740">
        <w:trPr>
          <w:trHeight w:val="55"/>
        </w:trPr>
        <w:tc>
          <w:tcPr>
            <w:tcW w:w="252" w:type="dxa"/>
            <w:vMerge/>
            <w:tcBorders>
              <w:left w:val="nil"/>
              <w:right w:val="single" w:sz="4" w:space="0" w:color="auto"/>
            </w:tcBorders>
          </w:tcPr>
          <w:p w:rsidR="001E4D87" w:rsidRDefault="001E4D87" w:rsidP="00D27EE4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1E4D87" w:rsidRPr="00062125" w:rsidRDefault="001E4D87" w:rsidP="00D27EE4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E4D87" w:rsidRPr="00062125" w:rsidRDefault="001E4D87" w:rsidP="00D27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E4D87" w:rsidRPr="00062125" w:rsidRDefault="001E4D87" w:rsidP="00D27EE4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anneen</w:t>
            </w:r>
            <w:proofErr w:type="spellEnd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E4D87" w:rsidRPr="00062125" w:rsidRDefault="001E4D87" w:rsidP="00D27EE4">
            <w:pPr>
              <w:jc w:val="right"/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28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E4D87" w:rsidRPr="00062125" w:rsidRDefault="001E4D87" w:rsidP="00D27EE4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${anneen1}</w:t>
            </w:r>
          </w:p>
        </w:tc>
      </w:tr>
      <w:tr w:rsidR="001E4D87" w:rsidTr="00245740">
        <w:trPr>
          <w:trHeight w:val="55"/>
        </w:trPr>
        <w:tc>
          <w:tcPr>
            <w:tcW w:w="252" w:type="dxa"/>
            <w:vMerge/>
            <w:tcBorders>
              <w:left w:val="nil"/>
              <w:right w:val="single" w:sz="4" w:space="0" w:color="auto"/>
            </w:tcBorders>
          </w:tcPr>
          <w:p w:rsidR="001E4D87" w:rsidRDefault="001E4D87" w:rsidP="00D27EE4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D87" w:rsidRDefault="001E4D87" w:rsidP="00D27EE4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D87" w:rsidRDefault="001E4D87" w:rsidP="00D27EE4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D87" w:rsidRDefault="001E4D87" w:rsidP="00D27EE4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D87" w:rsidRDefault="001E4D87" w:rsidP="00D27EE4">
            <w:pPr>
              <w:jc w:val="right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D87" w:rsidRDefault="001E4D87" w:rsidP="00D27EE4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</w:tr>
      <w:tr w:rsidR="001E4D87" w:rsidTr="00245740">
        <w:trPr>
          <w:trHeight w:val="55"/>
        </w:trPr>
        <w:tc>
          <w:tcPr>
            <w:tcW w:w="252" w:type="dxa"/>
            <w:vMerge/>
            <w:tcBorders>
              <w:left w:val="nil"/>
              <w:right w:val="single" w:sz="4" w:space="0" w:color="auto"/>
            </w:tcBorders>
          </w:tcPr>
          <w:p w:rsidR="001E4D87" w:rsidRDefault="001E4D87" w:rsidP="00D27EE4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4D87" w:rsidRPr="00062125" w:rsidRDefault="002A2126" w:rsidP="00D27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  <w:t>charge</w:t>
            </w:r>
            <w:r w:rsidR="001E4D87"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  <w:t>_sous_rubrique</w:t>
            </w:r>
            <w:proofErr w:type="spellEnd"/>
            <w:r w:rsidR="001E4D87"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4D87" w:rsidRPr="00062125" w:rsidRDefault="001E4D87" w:rsidP="00D27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D87" w:rsidRPr="00062125" w:rsidRDefault="002A2126" w:rsidP="007F3DA1">
            <w:pPr>
              <w:jc w:val="right"/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  <w:t>charge</w:t>
            </w:r>
            <w:r w:rsidR="001E4D87"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  <w:t>_sous_somme_N</w:t>
            </w:r>
            <w:proofErr w:type="spellEnd"/>
            <w:r w:rsidR="001E4D87"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4D87" w:rsidRPr="00062125" w:rsidRDefault="001E4D87" w:rsidP="00D27EE4">
            <w:pPr>
              <w:jc w:val="right"/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D87" w:rsidRPr="00062125" w:rsidRDefault="002A2126" w:rsidP="007F3DA1">
            <w:pPr>
              <w:jc w:val="right"/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  <w:t>${charge</w:t>
            </w:r>
            <w:r w:rsidR="001E4D87"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  <w:t>_sous_somme_N1}</w:t>
            </w:r>
          </w:p>
        </w:tc>
      </w:tr>
      <w:tr w:rsidR="001E4D87" w:rsidTr="001E4D87">
        <w:trPr>
          <w:trHeight w:val="55"/>
        </w:trPr>
        <w:tc>
          <w:tcPr>
            <w:tcW w:w="252" w:type="dxa"/>
            <w:vMerge/>
            <w:tcBorders>
              <w:left w:val="nil"/>
              <w:right w:val="single" w:sz="4" w:space="0" w:color="auto"/>
            </w:tcBorders>
          </w:tcPr>
          <w:p w:rsidR="001E4D87" w:rsidRDefault="001E4D87" w:rsidP="00D27EE4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E4D87" w:rsidRDefault="001E4D87" w:rsidP="00D27EE4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28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1E4D87" w:rsidRDefault="001E4D87" w:rsidP="00D27EE4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1E4D87" w:rsidRDefault="001E4D87" w:rsidP="00D27EE4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284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1E4D87" w:rsidRDefault="001E4D87" w:rsidP="00D27EE4">
            <w:pPr>
              <w:jc w:val="right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2800" w:type="dxa"/>
            <w:tcBorders>
              <w:top w:val="single" w:sz="4" w:space="0" w:color="auto"/>
              <w:bottom w:val="single" w:sz="4" w:space="0" w:color="auto"/>
            </w:tcBorders>
          </w:tcPr>
          <w:p w:rsidR="001E4D87" w:rsidRDefault="001E4D87" w:rsidP="00D27EE4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</w:tr>
      <w:tr w:rsidR="001E4D87" w:rsidTr="007D38B1">
        <w:trPr>
          <w:trHeight w:val="55"/>
        </w:trPr>
        <w:tc>
          <w:tcPr>
            <w:tcW w:w="252" w:type="dxa"/>
            <w:vMerge/>
            <w:tcBorders>
              <w:left w:val="nil"/>
              <w:right w:val="single" w:sz="4" w:space="0" w:color="auto"/>
            </w:tcBorders>
          </w:tcPr>
          <w:p w:rsidR="001E4D87" w:rsidRDefault="001E4D87" w:rsidP="00D27EE4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3542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1E4D87" w:rsidRPr="00062125" w:rsidRDefault="001E4D87" w:rsidP="00BC7613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283" w:type="dxa"/>
            <w:vMerge/>
            <w:tcBorders>
              <w:bottom w:val="single" w:sz="4" w:space="0" w:color="auto"/>
            </w:tcBorders>
            <w:vAlign w:val="bottom"/>
          </w:tcPr>
          <w:p w:rsidR="001E4D87" w:rsidRPr="00062125" w:rsidRDefault="001E4D87" w:rsidP="00D27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1E4D87" w:rsidRPr="00062125" w:rsidRDefault="002A2126" w:rsidP="00D27EE4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charge</w:t>
            </w:r>
            <w:r w:rsidR="001E4D87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_rubrique_somme_N</w:t>
            </w:r>
            <w:proofErr w:type="spellEnd"/>
            <w:r w:rsidR="001E4D87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</w:tcPr>
          <w:p w:rsidR="001E4D87" w:rsidRPr="00062125" w:rsidRDefault="001E4D87" w:rsidP="00D27EE4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1E4D87" w:rsidRPr="00062125" w:rsidRDefault="002A2126" w:rsidP="00D27EE4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${charge</w:t>
            </w:r>
            <w:r w:rsidR="001E4D87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_rubrique_somme_N1}</w:t>
            </w:r>
          </w:p>
        </w:tc>
      </w:tr>
      <w:tr w:rsidR="001E4D87" w:rsidTr="007D38B1">
        <w:trPr>
          <w:trHeight w:val="55"/>
        </w:trPr>
        <w:tc>
          <w:tcPr>
            <w:tcW w:w="252" w:type="dxa"/>
            <w:vMerge/>
            <w:tcBorders>
              <w:left w:val="nil"/>
              <w:right w:val="single" w:sz="4" w:space="0" w:color="auto"/>
            </w:tcBorders>
          </w:tcPr>
          <w:p w:rsidR="001E4D87" w:rsidRDefault="001E4D87" w:rsidP="00D27EE4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974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E4D87" w:rsidRPr="00CF791E" w:rsidRDefault="001E4D87" w:rsidP="00CF791E">
            <w:pP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u w:val="single"/>
                <w:lang w:val="fr-FR" w:eastAsia="fr-FR"/>
              </w:rPr>
            </w:pPr>
            <w:r w:rsidRPr="00CF791E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u w:val="single"/>
                <w:lang w:val="fr-FR" w:eastAsia="fr-FR"/>
              </w:rPr>
              <w:t>${</w:t>
            </w:r>
            <w:proofErr w:type="spellStart"/>
            <w:r w:rsidR="002A2126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u w:val="single"/>
                <w:lang w:val="fr-FR" w:eastAsia="fr-FR"/>
              </w:rPr>
              <w:t>charge</w:t>
            </w:r>
            <w:r w:rsidRPr="00CF791E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u w:val="single"/>
                <w:lang w:val="fr-FR" w:eastAsia="fr-FR"/>
              </w:rPr>
              <w:t>_commentaire</w:t>
            </w:r>
            <w:proofErr w:type="spellEnd"/>
            <w:r w:rsidRPr="00CF791E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u w:val="single"/>
                <w:lang w:val="fr-FR" w:eastAsia="fr-FR"/>
              </w:rPr>
              <w:t>}</w:t>
            </w:r>
          </w:p>
        </w:tc>
      </w:tr>
      <w:tr w:rsidR="001E4D87" w:rsidTr="007D38B1">
        <w:trPr>
          <w:trHeight w:val="55"/>
        </w:trPr>
        <w:tc>
          <w:tcPr>
            <w:tcW w:w="252" w:type="dxa"/>
            <w:vMerge/>
            <w:tcBorders>
              <w:left w:val="nil"/>
              <w:right w:val="single" w:sz="4" w:space="0" w:color="auto"/>
            </w:tcBorders>
          </w:tcPr>
          <w:p w:rsidR="001E4D87" w:rsidRDefault="001E4D87" w:rsidP="00D27EE4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974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E4D87" w:rsidRPr="00E05CB3" w:rsidRDefault="002A2126" w:rsidP="00CF791E">
            <w:pPr>
              <w:rPr>
                <w:rFonts w:ascii="Book Antiqua" w:eastAsia="Times New Roman" w:hAnsi="Book Antiqua" w:cs="Arial"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Cs/>
                <w:color w:val="000000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Book Antiqua" w:eastAsia="Times New Roman" w:hAnsi="Book Antiqua" w:cs="Arial"/>
                <w:bCs/>
                <w:color w:val="000000"/>
                <w:sz w:val="22"/>
                <w:szCs w:val="22"/>
                <w:lang w:val="fr-FR" w:eastAsia="fr-FR"/>
              </w:rPr>
              <w:t>charge</w:t>
            </w:r>
            <w:r w:rsidR="001E4D87" w:rsidRPr="00E05CB3">
              <w:rPr>
                <w:rFonts w:ascii="Book Antiqua" w:eastAsia="Times New Roman" w:hAnsi="Book Antiqua" w:cs="Arial"/>
                <w:bCs/>
                <w:color w:val="000000"/>
                <w:sz w:val="22"/>
                <w:szCs w:val="22"/>
                <w:lang w:val="fr-FR" w:eastAsia="fr-FR"/>
              </w:rPr>
              <w:t>_commentaire_texte</w:t>
            </w:r>
            <w:proofErr w:type="spellEnd"/>
            <w:r w:rsidR="001E4D87" w:rsidRPr="00E05CB3">
              <w:rPr>
                <w:rFonts w:ascii="Book Antiqua" w:eastAsia="Times New Roman" w:hAnsi="Book Antiqua" w:cs="Arial"/>
                <w:bCs/>
                <w:color w:val="000000"/>
                <w:sz w:val="22"/>
                <w:szCs w:val="22"/>
                <w:lang w:val="fr-FR" w:eastAsia="fr-FR"/>
              </w:rPr>
              <w:t>}</w:t>
            </w:r>
          </w:p>
        </w:tc>
      </w:tr>
      <w:tr w:rsidR="001E4D87" w:rsidTr="007D38B1">
        <w:trPr>
          <w:trHeight w:val="55"/>
        </w:trPr>
        <w:tc>
          <w:tcPr>
            <w:tcW w:w="252" w:type="dxa"/>
            <w:vMerge/>
            <w:tcBorders>
              <w:left w:val="nil"/>
              <w:bottom w:val="nil"/>
              <w:right w:val="nil"/>
            </w:tcBorders>
          </w:tcPr>
          <w:p w:rsidR="001E4D87" w:rsidRDefault="001E4D87" w:rsidP="00D27EE4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974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E4D87" w:rsidRDefault="001E4D87" w:rsidP="00CF791E">
            <w:pP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D27EE4" w:rsidTr="001E4D87">
        <w:trPr>
          <w:trHeight w:val="92"/>
        </w:trPr>
        <w:tc>
          <w:tcPr>
            <w:tcW w:w="999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27EE4" w:rsidRDefault="00D27EE4" w:rsidP="00D27EE4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</w:tr>
    </w:tbl>
    <w:p w:rsidR="00062125" w:rsidRDefault="00062125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904EE4" w:rsidRPr="00D743CA" w:rsidRDefault="00904EE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D743CA" w:rsidRDefault="00413984" w:rsidP="00F74BDB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TRESORERIE</w:t>
      </w: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Cette rubrique s'analy</w:t>
      </w:r>
      <w:r w:rsidR="00EE0BF8" w:rsidRPr="00D743CA">
        <w:rPr>
          <w:rFonts w:ascii="Book Antiqua" w:hAnsi="Book Antiqua"/>
          <w:sz w:val="22"/>
          <w:szCs w:val="22"/>
        </w:rPr>
        <w:t>se comme suit au</w:t>
      </w:r>
      <w:r w:rsidR="000B4B94">
        <w:rPr>
          <w:rFonts w:ascii="Book Antiqua" w:hAnsi="Book Antiqua"/>
          <w:sz w:val="22"/>
          <w:szCs w:val="22"/>
        </w:rPr>
        <w:t>x</w:t>
      </w:r>
      <w:r w:rsidR="003C3A27">
        <w:rPr>
          <w:rFonts w:ascii="Book Antiqua" w:hAnsi="Book Antiqua"/>
          <w:sz w:val="22"/>
          <w:szCs w:val="22"/>
        </w:rPr>
        <w:t xml:space="preserve"> </w:t>
      </w:r>
      <w:r w:rsidR="00D64FC0">
        <w:rPr>
          <w:rFonts w:ascii="Book Antiqua" w:hAnsi="Book Antiqua"/>
          <w:sz w:val="22"/>
          <w:szCs w:val="22"/>
        </w:rPr>
        <w:t>${</w:t>
      </w:r>
      <w:proofErr w:type="spellStart"/>
      <w:r w:rsidR="00D64FC0">
        <w:rPr>
          <w:rFonts w:ascii="Book Antiqua" w:hAnsi="Book Antiqua"/>
          <w:sz w:val="22"/>
          <w:szCs w:val="22"/>
        </w:rPr>
        <w:t>datefrn</w:t>
      </w:r>
      <w:proofErr w:type="spellEnd"/>
      <w:r w:rsidR="00D64FC0">
        <w:rPr>
          <w:rFonts w:ascii="Book Antiqua" w:hAnsi="Book Antiqua"/>
          <w:sz w:val="22"/>
          <w:szCs w:val="22"/>
        </w:rPr>
        <w:t>}</w:t>
      </w:r>
      <w:r w:rsidR="00D64FC0" w:rsidRPr="00083ACB">
        <w:rPr>
          <w:rFonts w:ascii="Book Antiqua" w:hAnsi="Book Antiqua"/>
          <w:sz w:val="22"/>
          <w:szCs w:val="22"/>
        </w:rPr>
        <w:t xml:space="preserve"> et </w:t>
      </w:r>
      <w:r w:rsidR="00D64FC0">
        <w:rPr>
          <w:rFonts w:ascii="Book Antiqua" w:hAnsi="Book Antiqua"/>
          <w:sz w:val="22"/>
          <w:szCs w:val="22"/>
        </w:rPr>
        <w:t>${anneen1} (en ${devise}</w:t>
      </w:r>
      <w:r w:rsidR="00D64FC0" w:rsidRPr="00D743CA">
        <w:rPr>
          <w:rFonts w:ascii="Book Antiqua" w:hAnsi="Book Antiqua"/>
          <w:sz w:val="22"/>
          <w:szCs w:val="22"/>
        </w:rPr>
        <w:t>) </w:t>
      </w:r>
      <w:r w:rsidRPr="00D743CA">
        <w:rPr>
          <w:rFonts w:ascii="Book Antiqua" w:hAnsi="Book Antiqua"/>
          <w:sz w:val="22"/>
          <w:szCs w:val="22"/>
        </w:rPr>
        <w:t>:</w:t>
      </w:r>
    </w:p>
    <w:p w:rsidR="00214F8A" w:rsidRPr="00D743CA" w:rsidRDefault="00214F8A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</w:p>
    <w:tbl>
      <w:tblPr>
        <w:tblW w:w="845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2"/>
        <w:gridCol w:w="145"/>
        <w:gridCol w:w="2726"/>
        <w:gridCol w:w="145"/>
        <w:gridCol w:w="2813"/>
      </w:tblGrid>
      <w:tr w:rsidR="00904EE4" w:rsidRPr="00904EE4" w:rsidTr="009A2554">
        <w:trPr>
          <w:trHeight w:val="315"/>
        </w:trPr>
        <w:tc>
          <w:tcPr>
            <w:tcW w:w="4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b/>
                <w:bCs/>
                <w:sz w:val="22"/>
                <w:szCs w:val="22"/>
                <w:lang w:val="fr-FR" w:eastAsia="fr-FR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A2554" w:rsidP="00904EE4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anneen</w:t>
            </w:r>
            <w:proofErr w:type="spellEnd"/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b/>
                <w:bCs/>
                <w:sz w:val="22"/>
                <w:szCs w:val="22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A2554" w:rsidP="00904EE4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${anneen1}</w:t>
            </w:r>
          </w:p>
        </w:tc>
      </w:tr>
      <w:tr w:rsidR="00904EE4" w:rsidRPr="00904EE4" w:rsidTr="009A2554">
        <w:trPr>
          <w:trHeight w:val="30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</w:tr>
      <w:tr w:rsidR="00904EE4" w:rsidRPr="00904EE4" w:rsidTr="009A2554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4EE4" w:rsidRPr="00897036" w:rsidRDefault="009A255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B82096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</w:t>
            </w:r>
            <w:proofErr w:type="spellStart"/>
            <w:r w:rsidRPr="00B82096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tresorerie_rubrique</w:t>
            </w:r>
            <w:proofErr w:type="spellEnd"/>
            <w:r w:rsidRPr="00B82096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4EE4" w:rsidRPr="00904EE4" w:rsidRDefault="009A255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tresorerie_rubrique_somme_N</w:t>
            </w:r>
            <w:proofErr w:type="spellEnd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4EE4" w:rsidRPr="00904EE4" w:rsidRDefault="009A2554" w:rsidP="00904EE4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${tresorerie_rubrique_somme_N1}</w:t>
            </w:r>
          </w:p>
        </w:tc>
      </w:tr>
      <w:tr w:rsidR="00904EE4" w:rsidRPr="00904EE4" w:rsidTr="009A2554">
        <w:trPr>
          <w:trHeight w:val="345"/>
        </w:trPr>
        <w:tc>
          <w:tcPr>
            <w:tcW w:w="4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lastRenderedPageBreak/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04EE4" w:rsidRPr="00904EE4" w:rsidRDefault="00904EE4" w:rsidP="00904EE4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04EE4" w:rsidRPr="00904EE4" w:rsidRDefault="00904EE4" w:rsidP="009A2554">
            <w:pPr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</w:tr>
      <w:tr w:rsidR="00904EE4" w:rsidRPr="00904EE4" w:rsidTr="009A2554">
        <w:trPr>
          <w:trHeight w:val="315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A2554" w:rsidP="00904EE4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tresorerie_somme_N</w:t>
            </w:r>
            <w:proofErr w:type="spellEnd"/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04EE4" w:rsidP="00904EE4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4EE4" w:rsidRPr="00904EE4" w:rsidRDefault="009A2554" w:rsidP="00904EE4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treso</w:t>
            </w:r>
            <w:r w:rsidR="00E22B20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re</w:t>
            </w: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rie_somme_N</w:t>
            </w:r>
            <w:proofErr w:type="spellEnd"/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}</w:t>
            </w:r>
          </w:p>
        </w:tc>
      </w:tr>
    </w:tbl>
    <w:p w:rsidR="00214F8A" w:rsidRDefault="00214F8A" w:rsidP="00413984">
      <w:pPr>
        <w:suppressAutoHyphens/>
        <w:ind w:firstLine="720"/>
        <w:jc w:val="both"/>
        <w:rPr>
          <w:rFonts w:ascii="Book Antiqua" w:hAnsi="Book Antiqua"/>
          <w:i/>
          <w:iCs/>
          <w:spacing w:val="-3"/>
          <w:sz w:val="22"/>
          <w:szCs w:val="22"/>
          <w:lang w:val="fr-FR"/>
        </w:rPr>
      </w:pPr>
    </w:p>
    <w:p w:rsidR="00904EE4" w:rsidRDefault="00904EE4" w:rsidP="00413984">
      <w:pPr>
        <w:suppressAutoHyphens/>
        <w:ind w:firstLine="720"/>
        <w:jc w:val="both"/>
        <w:rPr>
          <w:rFonts w:ascii="Book Antiqua" w:hAnsi="Book Antiqua"/>
          <w:i/>
          <w:iCs/>
          <w:spacing w:val="-3"/>
          <w:sz w:val="22"/>
          <w:szCs w:val="22"/>
          <w:lang w:val="fr-FR"/>
        </w:rPr>
      </w:pPr>
    </w:p>
    <w:p w:rsidR="00904EE4" w:rsidRDefault="00904EE4" w:rsidP="00413984">
      <w:pPr>
        <w:suppressAutoHyphens/>
        <w:ind w:firstLine="720"/>
        <w:jc w:val="both"/>
        <w:rPr>
          <w:rFonts w:ascii="Book Antiqua" w:hAnsi="Book Antiqua"/>
          <w:i/>
          <w:iCs/>
          <w:spacing w:val="-3"/>
          <w:sz w:val="22"/>
          <w:szCs w:val="22"/>
          <w:lang w:val="fr-FR"/>
        </w:rPr>
      </w:pPr>
    </w:p>
    <w:tbl>
      <w:tblPr>
        <w:tblStyle w:val="Grilledutableau"/>
        <w:tblW w:w="9996" w:type="dxa"/>
        <w:tblLayout w:type="fixed"/>
        <w:tblLook w:val="04A0" w:firstRow="1" w:lastRow="0" w:firstColumn="1" w:lastColumn="0" w:noHBand="0" w:noVBand="1"/>
      </w:tblPr>
      <w:tblGrid>
        <w:gridCol w:w="252"/>
        <w:gridCol w:w="3542"/>
        <w:gridCol w:w="283"/>
        <w:gridCol w:w="2835"/>
        <w:gridCol w:w="284"/>
        <w:gridCol w:w="2800"/>
      </w:tblGrid>
      <w:tr w:rsidR="00377EF4" w:rsidTr="00245740">
        <w:trPr>
          <w:trHeight w:val="92"/>
        </w:trPr>
        <w:tc>
          <w:tcPr>
            <w:tcW w:w="999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77EF4" w:rsidRDefault="00377EF4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</w:tr>
      <w:tr w:rsidR="00377EF4" w:rsidTr="00245740">
        <w:trPr>
          <w:trHeight w:val="70"/>
        </w:trPr>
        <w:tc>
          <w:tcPr>
            <w:tcW w:w="252" w:type="dxa"/>
            <w:vMerge w:val="restart"/>
            <w:tcBorders>
              <w:top w:val="nil"/>
              <w:left w:val="nil"/>
              <w:right w:val="nil"/>
            </w:tcBorders>
          </w:tcPr>
          <w:p w:rsidR="00377EF4" w:rsidRPr="002A2126" w:rsidRDefault="003413AD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  <w:r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>${</w:t>
            </w:r>
            <w:proofErr w:type="spellStart"/>
            <w:r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>tresorerie</w:t>
            </w:r>
            <w:proofErr w:type="spellEnd"/>
            <w:r w:rsidR="00377EF4" w:rsidRPr="002A2126"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>}</w:t>
            </w:r>
          </w:p>
        </w:tc>
        <w:tc>
          <w:tcPr>
            <w:tcW w:w="97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77EF4" w:rsidRPr="000B3A54" w:rsidRDefault="00377EF4" w:rsidP="00245740">
            <w:pPr>
              <w:suppressAutoHyphens/>
              <w:jc w:val="both"/>
              <w:rPr>
                <w:rFonts w:ascii="Book Antiqua" w:hAnsi="Book Antiqua"/>
                <w:i/>
                <w:spacing w:val="-3"/>
                <w:u w:val="single"/>
                <w:lang w:val="fr-FR"/>
              </w:rPr>
            </w:pPr>
            <w:r>
              <w:rPr>
                <w:rFonts w:ascii="Book Antiqua" w:hAnsi="Book Antiqua"/>
                <w:i/>
                <w:spacing w:val="-3"/>
                <w:u w:val="single"/>
                <w:lang w:val="fr-FR"/>
              </w:rPr>
              <w:t>${</w:t>
            </w:r>
            <w:proofErr w:type="spellStart"/>
            <w:r>
              <w:rPr>
                <w:rFonts w:ascii="Book Antiqua" w:hAnsi="Book Antiqua"/>
                <w:i/>
                <w:spacing w:val="-3"/>
                <w:u w:val="single"/>
                <w:lang w:val="fr-FR"/>
              </w:rPr>
              <w:t>tresorerie</w:t>
            </w:r>
            <w:r w:rsidRPr="000B3A54">
              <w:rPr>
                <w:rFonts w:ascii="Book Antiqua" w:hAnsi="Book Antiqua"/>
                <w:i/>
                <w:spacing w:val="-3"/>
                <w:u w:val="single"/>
                <w:lang w:val="fr-FR"/>
              </w:rPr>
              <w:t>_rubrique</w:t>
            </w:r>
            <w:proofErr w:type="spellEnd"/>
            <w:r w:rsidRPr="000B3A54">
              <w:rPr>
                <w:rFonts w:ascii="Book Antiqua" w:hAnsi="Book Antiqua"/>
                <w:i/>
                <w:spacing w:val="-3"/>
                <w:u w:val="single"/>
                <w:lang w:val="fr-FR"/>
              </w:rPr>
              <w:t>}</w:t>
            </w:r>
          </w:p>
        </w:tc>
      </w:tr>
      <w:tr w:rsidR="00377EF4" w:rsidTr="00245740">
        <w:trPr>
          <w:trHeight w:val="68"/>
        </w:trPr>
        <w:tc>
          <w:tcPr>
            <w:tcW w:w="252" w:type="dxa"/>
            <w:vMerge/>
            <w:tcBorders>
              <w:left w:val="nil"/>
              <w:right w:val="nil"/>
            </w:tcBorders>
          </w:tcPr>
          <w:p w:rsidR="00377EF4" w:rsidRDefault="00377EF4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97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77EF4" w:rsidRDefault="00377EF4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</w:tr>
      <w:tr w:rsidR="00377EF4" w:rsidTr="00245740">
        <w:trPr>
          <w:trHeight w:val="68"/>
        </w:trPr>
        <w:tc>
          <w:tcPr>
            <w:tcW w:w="252" w:type="dxa"/>
            <w:vMerge/>
            <w:tcBorders>
              <w:left w:val="nil"/>
              <w:right w:val="nil"/>
            </w:tcBorders>
          </w:tcPr>
          <w:p w:rsidR="00377EF4" w:rsidRDefault="00377EF4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97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77EF4" w:rsidRDefault="00CA37F3" w:rsidP="00CA37F3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Les </w:t>
            </w:r>
            <w:proofErr w:type="spellStart"/>
            <w:r>
              <w:rPr>
                <w:rFonts w:ascii="Book Antiqua" w:hAnsi="Book Antiqua"/>
                <w:sz w:val="22"/>
                <w:szCs w:val="22"/>
              </w:rPr>
              <w:t>comptes</w:t>
            </w:r>
            <w:proofErr w:type="spellEnd"/>
            <w:r>
              <w:rPr>
                <w:rFonts w:ascii="Book Antiqua" w:hAnsi="Book Antiqua"/>
                <w:sz w:val="22"/>
                <w:szCs w:val="22"/>
              </w:rPr>
              <w:t xml:space="preserve"> «${</w:t>
            </w:r>
            <w:proofErr w:type="spellStart"/>
            <w:r>
              <w:rPr>
                <w:rFonts w:ascii="Book Antiqua" w:hAnsi="Book Antiqua"/>
                <w:sz w:val="22"/>
                <w:szCs w:val="22"/>
              </w:rPr>
              <w:t>tresorerie_rubrique</w:t>
            </w:r>
            <w:proofErr w:type="spellEnd"/>
            <w:r>
              <w:rPr>
                <w:rFonts w:ascii="Book Antiqua" w:hAnsi="Book Antiqua"/>
                <w:sz w:val="22"/>
                <w:szCs w:val="22"/>
              </w:rPr>
              <w:t>}</w:t>
            </w:r>
            <w:r w:rsidRPr="00D743CA">
              <w:rPr>
                <w:rFonts w:ascii="Book Antiqua" w:hAnsi="Book Antiqua"/>
                <w:sz w:val="22"/>
                <w:szCs w:val="22"/>
              </w:rPr>
              <w:t>» au</w:t>
            </w:r>
            <w:r>
              <w:rPr>
                <w:rFonts w:ascii="Book Antiqua" w:hAnsi="Book Antiqua"/>
                <w:sz w:val="22"/>
                <w:szCs w:val="22"/>
              </w:rPr>
              <w:t>x</w:t>
            </w:r>
            <w:r w:rsidRPr="00D743CA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CA37F3">
              <w:rPr>
                <w:rFonts w:ascii="Book Antiqua" w:hAnsi="Book Antiqua"/>
                <w:sz w:val="22"/>
                <w:szCs w:val="22"/>
              </w:rPr>
              <w:t>${</w:t>
            </w:r>
            <w:proofErr w:type="spellStart"/>
            <w:r w:rsidRPr="00CA37F3">
              <w:rPr>
                <w:rFonts w:ascii="Book Antiqua" w:hAnsi="Book Antiqua"/>
                <w:sz w:val="22"/>
                <w:szCs w:val="22"/>
              </w:rPr>
              <w:t>datefrn</w:t>
            </w:r>
            <w:proofErr w:type="spellEnd"/>
            <w:r w:rsidRPr="00CA37F3">
              <w:rPr>
                <w:rFonts w:ascii="Book Antiqua" w:hAnsi="Book Antiqua"/>
                <w:sz w:val="22"/>
                <w:szCs w:val="22"/>
              </w:rPr>
              <w:t xml:space="preserve">} </w:t>
            </w:r>
            <w:r w:rsidR="00102C7E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CA37F3">
              <w:rPr>
                <w:rFonts w:ascii="Book Antiqua" w:hAnsi="Book Antiqua"/>
                <w:sz w:val="22"/>
                <w:szCs w:val="22"/>
              </w:rPr>
              <w:t>et</w:t>
            </w:r>
            <w:r w:rsidR="00102C7E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CA37F3">
              <w:rPr>
                <w:rFonts w:ascii="Book Antiqua" w:hAnsi="Book Antiqua"/>
                <w:sz w:val="22"/>
                <w:szCs w:val="22"/>
              </w:rPr>
              <w:t xml:space="preserve"> ${anneen1}</w:t>
            </w:r>
            <w:r w:rsidRPr="00D743CA"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 xml:space="preserve">se </w:t>
            </w:r>
            <w:proofErr w:type="spellStart"/>
            <w:r>
              <w:rPr>
                <w:rFonts w:ascii="Book Antiqua" w:hAnsi="Book Antiqua"/>
                <w:sz w:val="22"/>
                <w:szCs w:val="22"/>
              </w:rPr>
              <w:t>détaillent</w:t>
            </w:r>
            <w:proofErr w:type="spellEnd"/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2"/>
                <w:szCs w:val="22"/>
              </w:rPr>
              <w:t>comme</w:t>
            </w:r>
            <w:proofErr w:type="spellEnd"/>
            <w:r>
              <w:rPr>
                <w:rFonts w:ascii="Book Antiqua" w:hAnsi="Book Antiqua"/>
                <w:sz w:val="22"/>
                <w:szCs w:val="22"/>
              </w:rPr>
              <w:t xml:space="preserve"> suit (</w:t>
            </w:r>
            <w:proofErr w:type="spellStart"/>
            <w:r>
              <w:rPr>
                <w:rFonts w:ascii="Book Antiqua" w:hAnsi="Book Antiqua"/>
                <w:sz w:val="22"/>
                <w:szCs w:val="22"/>
              </w:rPr>
              <w:t>en</w:t>
            </w:r>
            <w:proofErr w:type="spellEnd"/>
            <w:r>
              <w:rPr>
                <w:rFonts w:ascii="Book Antiqua" w:hAnsi="Book Antiqua"/>
                <w:sz w:val="22"/>
                <w:szCs w:val="22"/>
              </w:rPr>
              <w:t xml:space="preserve"> ${devise}</w:t>
            </w:r>
            <w:r w:rsidR="00102C7E">
              <w:rPr>
                <w:rFonts w:ascii="Book Antiqua" w:hAnsi="Book Antiqua"/>
                <w:sz w:val="22"/>
                <w:szCs w:val="22"/>
              </w:rPr>
              <w:t>)</w:t>
            </w:r>
          </w:p>
        </w:tc>
      </w:tr>
      <w:tr w:rsidR="00377EF4" w:rsidTr="00245740">
        <w:trPr>
          <w:trHeight w:val="138"/>
        </w:trPr>
        <w:tc>
          <w:tcPr>
            <w:tcW w:w="252" w:type="dxa"/>
            <w:vMerge/>
            <w:tcBorders>
              <w:left w:val="nil"/>
              <w:right w:val="nil"/>
            </w:tcBorders>
          </w:tcPr>
          <w:p w:rsidR="00377EF4" w:rsidRDefault="00377EF4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97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7EF4" w:rsidRDefault="00377EF4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</w:tr>
      <w:tr w:rsidR="00377EF4" w:rsidTr="00245740">
        <w:trPr>
          <w:trHeight w:val="55"/>
        </w:trPr>
        <w:tc>
          <w:tcPr>
            <w:tcW w:w="252" w:type="dxa"/>
            <w:vMerge/>
            <w:tcBorders>
              <w:left w:val="nil"/>
              <w:right w:val="single" w:sz="4" w:space="0" w:color="auto"/>
            </w:tcBorders>
          </w:tcPr>
          <w:p w:rsidR="00377EF4" w:rsidRDefault="00377EF4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377EF4" w:rsidRPr="00062125" w:rsidRDefault="00377EF4" w:rsidP="00245740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77EF4" w:rsidRPr="00062125" w:rsidRDefault="00377EF4" w:rsidP="00245740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77EF4" w:rsidRPr="00062125" w:rsidRDefault="00377EF4" w:rsidP="00245740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anneen</w:t>
            </w:r>
            <w:proofErr w:type="spellEnd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77EF4" w:rsidRPr="00062125" w:rsidRDefault="00377EF4" w:rsidP="00245740">
            <w:pPr>
              <w:jc w:val="right"/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28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77EF4" w:rsidRPr="00062125" w:rsidRDefault="00377EF4" w:rsidP="00245740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${anneen1}</w:t>
            </w:r>
          </w:p>
        </w:tc>
      </w:tr>
      <w:tr w:rsidR="00377EF4" w:rsidTr="00245740">
        <w:trPr>
          <w:trHeight w:val="55"/>
        </w:trPr>
        <w:tc>
          <w:tcPr>
            <w:tcW w:w="252" w:type="dxa"/>
            <w:vMerge/>
            <w:tcBorders>
              <w:left w:val="nil"/>
              <w:right w:val="single" w:sz="4" w:space="0" w:color="auto"/>
            </w:tcBorders>
          </w:tcPr>
          <w:p w:rsidR="00377EF4" w:rsidRDefault="00377EF4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F4" w:rsidRDefault="00377EF4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F4" w:rsidRDefault="00377EF4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F4" w:rsidRDefault="00377EF4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F4" w:rsidRDefault="00377EF4" w:rsidP="00245740">
            <w:pPr>
              <w:jc w:val="right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F4" w:rsidRDefault="00377EF4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</w:tr>
      <w:tr w:rsidR="00377EF4" w:rsidTr="00245740">
        <w:trPr>
          <w:trHeight w:val="55"/>
        </w:trPr>
        <w:tc>
          <w:tcPr>
            <w:tcW w:w="252" w:type="dxa"/>
            <w:vMerge/>
            <w:tcBorders>
              <w:left w:val="nil"/>
              <w:right w:val="single" w:sz="4" w:space="0" w:color="auto"/>
            </w:tcBorders>
          </w:tcPr>
          <w:p w:rsidR="00377EF4" w:rsidRDefault="00377EF4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7EF4" w:rsidRPr="00062125" w:rsidRDefault="00377EF4" w:rsidP="00245740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  <w:t>tresorerie_sous_rubrique</w:t>
            </w:r>
            <w:proofErr w:type="spellEnd"/>
            <w: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7EF4" w:rsidRPr="00062125" w:rsidRDefault="00377EF4" w:rsidP="00245740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F4" w:rsidRPr="00062125" w:rsidRDefault="00377EF4" w:rsidP="00245740">
            <w:pPr>
              <w:jc w:val="right"/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  <w:t>tresorerie_sous_somme_N</w:t>
            </w:r>
            <w:proofErr w:type="spellEnd"/>
            <w: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7EF4" w:rsidRPr="00062125" w:rsidRDefault="00377EF4" w:rsidP="00245740">
            <w:pPr>
              <w:jc w:val="right"/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F4" w:rsidRPr="00062125" w:rsidRDefault="00377EF4" w:rsidP="00245740">
            <w:pPr>
              <w:jc w:val="right"/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  <w:t>${tresorerie_sous_somme_N1}</w:t>
            </w:r>
          </w:p>
        </w:tc>
      </w:tr>
      <w:tr w:rsidR="00377EF4" w:rsidTr="00245740">
        <w:trPr>
          <w:trHeight w:val="55"/>
        </w:trPr>
        <w:tc>
          <w:tcPr>
            <w:tcW w:w="252" w:type="dxa"/>
            <w:vMerge/>
            <w:tcBorders>
              <w:left w:val="nil"/>
              <w:right w:val="single" w:sz="4" w:space="0" w:color="auto"/>
            </w:tcBorders>
          </w:tcPr>
          <w:p w:rsidR="00377EF4" w:rsidRDefault="00377EF4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7EF4" w:rsidRDefault="00377EF4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28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77EF4" w:rsidRDefault="00377EF4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377EF4" w:rsidRDefault="00377EF4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284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77EF4" w:rsidRDefault="00377EF4" w:rsidP="00245740">
            <w:pPr>
              <w:jc w:val="right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2800" w:type="dxa"/>
            <w:tcBorders>
              <w:top w:val="single" w:sz="4" w:space="0" w:color="auto"/>
              <w:bottom w:val="single" w:sz="4" w:space="0" w:color="auto"/>
            </w:tcBorders>
          </w:tcPr>
          <w:p w:rsidR="00377EF4" w:rsidRDefault="00377EF4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</w:tr>
      <w:tr w:rsidR="00377EF4" w:rsidTr="00245740">
        <w:trPr>
          <w:trHeight w:val="55"/>
        </w:trPr>
        <w:tc>
          <w:tcPr>
            <w:tcW w:w="252" w:type="dxa"/>
            <w:vMerge/>
            <w:tcBorders>
              <w:left w:val="nil"/>
              <w:right w:val="single" w:sz="4" w:space="0" w:color="auto"/>
            </w:tcBorders>
          </w:tcPr>
          <w:p w:rsidR="00377EF4" w:rsidRDefault="00377EF4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3542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377EF4" w:rsidRPr="00062125" w:rsidRDefault="00377EF4" w:rsidP="00245740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283" w:type="dxa"/>
            <w:vMerge/>
            <w:tcBorders>
              <w:bottom w:val="single" w:sz="4" w:space="0" w:color="auto"/>
            </w:tcBorders>
            <w:vAlign w:val="bottom"/>
          </w:tcPr>
          <w:p w:rsidR="00377EF4" w:rsidRPr="00062125" w:rsidRDefault="00377EF4" w:rsidP="00245740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377EF4" w:rsidRPr="00062125" w:rsidRDefault="00377EF4" w:rsidP="00245740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tresorerie_rubrique_somme_N</w:t>
            </w:r>
            <w:proofErr w:type="spellEnd"/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</w:tcPr>
          <w:p w:rsidR="00377EF4" w:rsidRPr="00062125" w:rsidRDefault="00377EF4" w:rsidP="00245740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377EF4" w:rsidRPr="00062125" w:rsidRDefault="00377EF4" w:rsidP="00245740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${tresorerie_rubrique_somme_N1}</w:t>
            </w:r>
          </w:p>
        </w:tc>
      </w:tr>
      <w:tr w:rsidR="00377EF4" w:rsidTr="00245740">
        <w:trPr>
          <w:trHeight w:val="55"/>
        </w:trPr>
        <w:tc>
          <w:tcPr>
            <w:tcW w:w="252" w:type="dxa"/>
            <w:vMerge/>
            <w:tcBorders>
              <w:left w:val="nil"/>
              <w:right w:val="single" w:sz="4" w:space="0" w:color="auto"/>
            </w:tcBorders>
          </w:tcPr>
          <w:p w:rsidR="00377EF4" w:rsidRDefault="00377EF4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974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377EF4" w:rsidRPr="00CF791E" w:rsidRDefault="00377EF4" w:rsidP="00245740">
            <w:pP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u w:val="single"/>
                <w:lang w:val="fr-FR" w:eastAsia="fr-FR"/>
              </w:rPr>
            </w:pPr>
            <w:r w:rsidRPr="00CF791E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u w:val="single"/>
                <w:lang w:val="fr-FR" w:eastAsia="fr-FR"/>
              </w:rPr>
              <w:t>${</w:t>
            </w:r>
            <w:proofErr w:type="spellStart"/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u w:val="single"/>
                <w:lang w:val="fr-FR" w:eastAsia="fr-FR"/>
              </w:rPr>
              <w:t>tresorerie</w:t>
            </w:r>
            <w:r w:rsidRPr="00CF791E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u w:val="single"/>
                <w:lang w:val="fr-FR" w:eastAsia="fr-FR"/>
              </w:rPr>
              <w:t>_commentaire</w:t>
            </w:r>
            <w:proofErr w:type="spellEnd"/>
            <w:r w:rsidRPr="00CF791E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u w:val="single"/>
                <w:lang w:val="fr-FR" w:eastAsia="fr-FR"/>
              </w:rPr>
              <w:t>}</w:t>
            </w:r>
          </w:p>
        </w:tc>
      </w:tr>
      <w:tr w:rsidR="00377EF4" w:rsidTr="00245740">
        <w:trPr>
          <w:trHeight w:val="55"/>
        </w:trPr>
        <w:tc>
          <w:tcPr>
            <w:tcW w:w="252" w:type="dxa"/>
            <w:vMerge/>
            <w:tcBorders>
              <w:left w:val="nil"/>
              <w:right w:val="single" w:sz="4" w:space="0" w:color="auto"/>
            </w:tcBorders>
          </w:tcPr>
          <w:p w:rsidR="00377EF4" w:rsidRDefault="00377EF4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974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7EF4" w:rsidRPr="00E05CB3" w:rsidRDefault="00377EF4" w:rsidP="00245740">
            <w:pPr>
              <w:rPr>
                <w:rFonts w:ascii="Book Antiqua" w:eastAsia="Times New Roman" w:hAnsi="Book Antiqua" w:cs="Arial"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Cs/>
                <w:color w:val="000000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Book Antiqua" w:eastAsia="Times New Roman" w:hAnsi="Book Antiqua" w:cs="Arial"/>
                <w:bCs/>
                <w:color w:val="000000"/>
                <w:sz w:val="22"/>
                <w:szCs w:val="22"/>
                <w:lang w:val="fr-FR" w:eastAsia="fr-FR"/>
              </w:rPr>
              <w:t>tresorerie</w:t>
            </w:r>
            <w:r w:rsidRPr="00E05CB3">
              <w:rPr>
                <w:rFonts w:ascii="Book Antiqua" w:eastAsia="Times New Roman" w:hAnsi="Book Antiqua" w:cs="Arial"/>
                <w:bCs/>
                <w:color w:val="000000"/>
                <w:sz w:val="22"/>
                <w:szCs w:val="22"/>
                <w:lang w:val="fr-FR" w:eastAsia="fr-FR"/>
              </w:rPr>
              <w:t>_commentaire_texte</w:t>
            </w:r>
            <w:proofErr w:type="spellEnd"/>
            <w:r w:rsidRPr="00E05CB3">
              <w:rPr>
                <w:rFonts w:ascii="Book Antiqua" w:eastAsia="Times New Roman" w:hAnsi="Book Antiqua" w:cs="Arial"/>
                <w:bCs/>
                <w:color w:val="000000"/>
                <w:sz w:val="22"/>
                <w:szCs w:val="22"/>
                <w:lang w:val="fr-FR" w:eastAsia="fr-FR"/>
              </w:rPr>
              <w:t>}</w:t>
            </w:r>
          </w:p>
        </w:tc>
      </w:tr>
      <w:tr w:rsidR="00377EF4" w:rsidTr="00245740">
        <w:trPr>
          <w:trHeight w:val="55"/>
        </w:trPr>
        <w:tc>
          <w:tcPr>
            <w:tcW w:w="252" w:type="dxa"/>
            <w:vMerge/>
            <w:tcBorders>
              <w:left w:val="nil"/>
              <w:bottom w:val="nil"/>
              <w:right w:val="nil"/>
            </w:tcBorders>
          </w:tcPr>
          <w:p w:rsidR="00377EF4" w:rsidRDefault="00377EF4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974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377EF4" w:rsidRDefault="00377EF4" w:rsidP="00245740">
            <w:pP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377EF4" w:rsidTr="00245740">
        <w:trPr>
          <w:trHeight w:val="92"/>
        </w:trPr>
        <w:tc>
          <w:tcPr>
            <w:tcW w:w="999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77EF4" w:rsidRDefault="00377EF4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</w:tr>
    </w:tbl>
    <w:p w:rsidR="00904EE4" w:rsidRDefault="00904EE4" w:rsidP="00413984">
      <w:pPr>
        <w:suppressAutoHyphens/>
        <w:ind w:firstLine="720"/>
        <w:jc w:val="both"/>
        <w:rPr>
          <w:rFonts w:ascii="Book Antiqua" w:hAnsi="Book Antiqua"/>
          <w:i/>
          <w:iCs/>
          <w:spacing w:val="-3"/>
          <w:sz w:val="22"/>
          <w:szCs w:val="22"/>
          <w:lang w:val="fr-FR"/>
        </w:rPr>
      </w:pPr>
    </w:p>
    <w:p w:rsidR="00904EE4" w:rsidRDefault="00904EE4" w:rsidP="00413984">
      <w:pPr>
        <w:suppressAutoHyphens/>
        <w:ind w:firstLine="720"/>
        <w:jc w:val="both"/>
        <w:rPr>
          <w:rFonts w:ascii="Book Antiqua" w:hAnsi="Book Antiqua"/>
          <w:i/>
          <w:iCs/>
          <w:spacing w:val="-3"/>
          <w:sz w:val="22"/>
          <w:szCs w:val="22"/>
          <w:lang w:val="fr-FR"/>
        </w:rPr>
      </w:pPr>
    </w:p>
    <w:p w:rsidR="0036529A" w:rsidRDefault="0036529A" w:rsidP="00413984">
      <w:pPr>
        <w:suppressAutoHyphens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413984" w:rsidRPr="00D743CA" w:rsidRDefault="00413984" w:rsidP="00F74BDB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CAPITAUX PROPRES</w:t>
      </w: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83788D" w:rsidRDefault="00B31EF7" w:rsidP="001507C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  <w:proofErr w:type="spellStart"/>
      <w:r w:rsidRPr="00D743CA">
        <w:rPr>
          <w:rFonts w:ascii="Book Antiqua" w:hAnsi="Book Antiqua"/>
          <w:sz w:val="22"/>
          <w:szCs w:val="22"/>
        </w:rPr>
        <w:t>Cette</w:t>
      </w:r>
      <w:proofErr w:type="spellEnd"/>
      <w:r w:rsidRPr="00D743CA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D743CA">
        <w:rPr>
          <w:rFonts w:ascii="Book Antiqua" w:hAnsi="Book Antiqua"/>
          <w:sz w:val="22"/>
          <w:szCs w:val="22"/>
        </w:rPr>
        <w:t>rubrique</w:t>
      </w:r>
      <w:proofErr w:type="spellEnd"/>
      <w:r w:rsidRPr="00D743CA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D743CA">
        <w:rPr>
          <w:rFonts w:ascii="Book Antiqua" w:hAnsi="Book Antiqua"/>
          <w:sz w:val="22"/>
          <w:szCs w:val="22"/>
        </w:rPr>
        <w:t>s'analyse</w:t>
      </w:r>
      <w:proofErr w:type="spellEnd"/>
      <w:r w:rsidRPr="00D743CA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D743CA">
        <w:rPr>
          <w:rFonts w:ascii="Book Antiqua" w:hAnsi="Book Antiqua"/>
          <w:sz w:val="22"/>
          <w:szCs w:val="22"/>
        </w:rPr>
        <w:t>comme</w:t>
      </w:r>
      <w:proofErr w:type="spellEnd"/>
      <w:r w:rsidRPr="00D743CA">
        <w:rPr>
          <w:rFonts w:ascii="Book Antiqua" w:hAnsi="Book Antiqua"/>
          <w:sz w:val="22"/>
          <w:szCs w:val="22"/>
        </w:rPr>
        <w:t xml:space="preserve"> suit au</w:t>
      </w:r>
      <w:r>
        <w:rPr>
          <w:rFonts w:ascii="Book Antiqua" w:hAnsi="Book Antiqua"/>
          <w:sz w:val="22"/>
          <w:szCs w:val="22"/>
        </w:rPr>
        <w:t>x ${</w:t>
      </w:r>
      <w:proofErr w:type="spellStart"/>
      <w:r>
        <w:rPr>
          <w:rFonts w:ascii="Book Antiqua" w:hAnsi="Book Antiqua"/>
          <w:sz w:val="22"/>
          <w:szCs w:val="22"/>
        </w:rPr>
        <w:t>datefrn</w:t>
      </w:r>
      <w:proofErr w:type="spellEnd"/>
      <w:r>
        <w:rPr>
          <w:rFonts w:ascii="Book Antiqua" w:hAnsi="Book Antiqua"/>
          <w:sz w:val="22"/>
          <w:szCs w:val="22"/>
        </w:rPr>
        <w:t>}</w:t>
      </w:r>
      <w:r w:rsidRPr="00083ACB">
        <w:rPr>
          <w:rFonts w:ascii="Book Antiqua" w:hAnsi="Book Antiqua"/>
          <w:sz w:val="22"/>
          <w:szCs w:val="22"/>
        </w:rPr>
        <w:t xml:space="preserve"> et </w:t>
      </w:r>
      <w:r>
        <w:rPr>
          <w:rFonts w:ascii="Book Antiqua" w:hAnsi="Book Antiqua"/>
          <w:sz w:val="22"/>
          <w:szCs w:val="22"/>
        </w:rPr>
        <w:t>${anneen1} (</w:t>
      </w:r>
      <w:proofErr w:type="spellStart"/>
      <w:r>
        <w:rPr>
          <w:rFonts w:ascii="Book Antiqua" w:hAnsi="Book Antiqua"/>
          <w:sz w:val="22"/>
          <w:szCs w:val="22"/>
        </w:rPr>
        <w:t>en</w:t>
      </w:r>
      <w:proofErr w:type="spellEnd"/>
      <w:r>
        <w:rPr>
          <w:rFonts w:ascii="Book Antiqua" w:hAnsi="Book Antiqua"/>
          <w:sz w:val="22"/>
          <w:szCs w:val="22"/>
        </w:rPr>
        <w:t xml:space="preserve"> ${devise}</w:t>
      </w:r>
      <w:proofErr w:type="gramStart"/>
      <w:r w:rsidRPr="00D743CA">
        <w:rPr>
          <w:rFonts w:ascii="Book Antiqua" w:hAnsi="Book Antiqua"/>
          <w:sz w:val="22"/>
          <w:szCs w:val="22"/>
        </w:rPr>
        <w:t>) </w:t>
      </w:r>
      <w:r>
        <w:rPr>
          <w:rFonts w:ascii="Book Antiqua" w:hAnsi="Book Antiqua"/>
          <w:sz w:val="22"/>
          <w:szCs w:val="22"/>
        </w:rPr>
        <w:t>:</w:t>
      </w:r>
      <w:proofErr w:type="gramEnd"/>
    </w:p>
    <w:tbl>
      <w:tblPr>
        <w:tblStyle w:val="Grilledutableau"/>
        <w:tblW w:w="10031" w:type="dxa"/>
        <w:tblLayout w:type="fixed"/>
        <w:tblLook w:val="04A0" w:firstRow="1" w:lastRow="0" w:firstColumn="1" w:lastColumn="0" w:noHBand="0" w:noVBand="1"/>
      </w:tblPr>
      <w:tblGrid>
        <w:gridCol w:w="250"/>
        <w:gridCol w:w="9781"/>
      </w:tblGrid>
      <w:tr w:rsidR="0083788D" w:rsidTr="00FC71F4">
        <w:tc>
          <w:tcPr>
            <w:tcW w:w="100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788D" w:rsidRDefault="0083788D" w:rsidP="001507C4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</w:tr>
      <w:tr w:rsidR="00580B15" w:rsidTr="00FC71F4">
        <w:trPr>
          <w:trHeight w:val="143"/>
        </w:trPr>
        <w:tc>
          <w:tcPr>
            <w:tcW w:w="2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80B15" w:rsidRDefault="00580B15" w:rsidP="001507C4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  <w:r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>${fond}</w:t>
            </w:r>
          </w:p>
        </w:tc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:rsidR="00580B15" w:rsidRPr="000817EC" w:rsidRDefault="00580B15" w:rsidP="001507C4">
            <w:pPr>
              <w:suppressAutoHyphens/>
              <w:jc w:val="both"/>
              <w:rPr>
                <w:rFonts w:ascii="Book Antiqua" w:hAnsi="Book Antiqua"/>
                <w:i/>
                <w:spacing w:val="-3"/>
                <w:u w:val="single"/>
                <w:lang w:val="fr-FR"/>
              </w:rPr>
            </w:pPr>
            <w:r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 xml:space="preserve">      </w:t>
            </w:r>
            <w:r w:rsidRPr="000817EC">
              <w:rPr>
                <w:rFonts w:ascii="Book Antiqua" w:hAnsi="Book Antiqua"/>
                <w:i/>
                <w:spacing w:val="-3"/>
                <w:u w:val="single"/>
                <w:lang w:val="fr-FR"/>
              </w:rPr>
              <w:t>${</w:t>
            </w:r>
            <w:proofErr w:type="spellStart"/>
            <w:r w:rsidRPr="000817EC">
              <w:rPr>
                <w:rFonts w:ascii="Book Antiqua" w:hAnsi="Book Antiqua"/>
                <w:i/>
                <w:spacing w:val="-3"/>
                <w:u w:val="single"/>
                <w:lang w:val="fr-FR"/>
              </w:rPr>
              <w:t>fond_rubrique</w:t>
            </w:r>
            <w:proofErr w:type="spellEnd"/>
            <w:r w:rsidRPr="000817EC">
              <w:rPr>
                <w:rFonts w:ascii="Book Antiqua" w:hAnsi="Book Antiqua"/>
                <w:i/>
                <w:spacing w:val="-3"/>
                <w:u w:val="single"/>
                <w:lang w:val="fr-FR"/>
              </w:rPr>
              <w:t>}</w:t>
            </w:r>
          </w:p>
        </w:tc>
      </w:tr>
      <w:tr w:rsidR="00580B15" w:rsidTr="00615359">
        <w:trPr>
          <w:trHeight w:val="90"/>
        </w:trPr>
        <w:tc>
          <w:tcPr>
            <w:tcW w:w="2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80B15" w:rsidRDefault="00580B15" w:rsidP="001507C4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:rsidR="00580B15" w:rsidRPr="00615359" w:rsidRDefault="00580B15" w:rsidP="001507C4">
            <w:pPr>
              <w:suppressAutoHyphens/>
              <w:jc w:val="both"/>
              <w:rPr>
                <w:rFonts w:ascii="Book Antiqua" w:hAnsi="Book Antiqua"/>
                <w:spacing w:val="-3"/>
                <w:sz w:val="12"/>
                <w:szCs w:val="12"/>
                <w:lang w:val="fr-FR"/>
              </w:rPr>
            </w:pPr>
          </w:p>
        </w:tc>
      </w:tr>
      <w:tr w:rsidR="00580B15" w:rsidTr="00FC71F4">
        <w:trPr>
          <w:trHeight w:val="135"/>
        </w:trPr>
        <w:tc>
          <w:tcPr>
            <w:tcW w:w="2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80B15" w:rsidRDefault="00580B15" w:rsidP="001507C4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:rsidR="00580B15" w:rsidRDefault="00580B15" w:rsidP="00166065">
            <w:pPr>
              <w:suppressAutoHyphens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  <w:r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 xml:space="preserve">Le compte </w:t>
            </w:r>
            <w:r w:rsidR="00A15290"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 xml:space="preserve">de </w:t>
            </w:r>
            <w:r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>${</w:t>
            </w:r>
            <w:proofErr w:type="spellStart"/>
            <w:r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>fond_rubrique</w:t>
            </w:r>
            <w:proofErr w:type="spellEnd"/>
            <w:r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>} est de ${</w:t>
            </w:r>
            <w:proofErr w:type="spellStart"/>
            <w:r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>fond_somme_N</w:t>
            </w:r>
            <w:proofErr w:type="spellEnd"/>
            <w:r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>}. ${</w:t>
            </w:r>
            <w:proofErr w:type="spellStart"/>
            <w:r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>fond_rubrique_commentaire</w:t>
            </w:r>
            <w:proofErr w:type="spellEnd"/>
            <w:r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>}</w:t>
            </w:r>
          </w:p>
        </w:tc>
      </w:tr>
      <w:tr w:rsidR="00580B15" w:rsidTr="00FC71F4">
        <w:trPr>
          <w:trHeight w:val="135"/>
        </w:trPr>
        <w:tc>
          <w:tcPr>
            <w:tcW w:w="2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80B15" w:rsidRDefault="00580B15" w:rsidP="001507C4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:rsidR="00580B15" w:rsidRDefault="00580B15" w:rsidP="00166065">
            <w:pPr>
              <w:suppressAutoHyphens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</w:tr>
      <w:tr w:rsidR="00580B15" w:rsidTr="00FC71F4">
        <w:trPr>
          <w:trHeight w:val="135"/>
        </w:trPr>
        <w:tc>
          <w:tcPr>
            <w:tcW w:w="2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80B15" w:rsidRDefault="00580B15" w:rsidP="001507C4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:rsidR="00580B15" w:rsidRDefault="00580B15" w:rsidP="00166065">
            <w:pPr>
              <w:suppressAutoHyphens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</w:tr>
      <w:tr w:rsidR="0083788D" w:rsidTr="00FC71F4">
        <w:tc>
          <w:tcPr>
            <w:tcW w:w="100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788D" w:rsidRDefault="0083788D" w:rsidP="001507C4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</w:tr>
    </w:tbl>
    <w:p w:rsidR="00B817FF" w:rsidRDefault="00B817FF" w:rsidP="00413984">
      <w:pPr>
        <w:pStyle w:val="Corpsdetexte2"/>
        <w:spacing w:before="0" w:line="240" w:lineRule="auto"/>
        <w:ind w:right="0"/>
        <w:rPr>
          <w:rFonts w:ascii="Book Antiqua" w:hAnsi="Book Antiqua"/>
          <w:sz w:val="22"/>
          <w:szCs w:val="22"/>
        </w:rPr>
      </w:pPr>
    </w:p>
    <w:p w:rsidR="00413984" w:rsidRPr="00D743CA" w:rsidRDefault="00413984" w:rsidP="00F74BDB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PROVISIONS POUR CHARGES</w:t>
      </w:r>
      <w:r w:rsidRPr="00D743CA">
        <w:rPr>
          <w:rFonts w:ascii="Book Antiqua" w:hAnsi="Book Antiqua"/>
          <w:b/>
          <w:bCs/>
          <w:spacing w:val="-3"/>
          <w:sz w:val="22"/>
          <w:szCs w:val="22"/>
          <w:lang w:val="fr-FR"/>
        </w:rPr>
        <w:t xml:space="preserve"> </w:t>
      </w: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sz w:val="22"/>
          <w:szCs w:val="22"/>
          <w:lang w:val="fr-FR"/>
        </w:rPr>
      </w:pP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spacing w:val="-3"/>
          <w:sz w:val="22"/>
          <w:szCs w:val="22"/>
          <w:lang w:val="fr-FR"/>
        </w:rPr>
        <w:t>Cette rubrique s’analy</w:t>
      </w:r>
      <w:r w:rsidR="00B805BE" w:rsidRPr="00D743CA">
        <w:rPr>
          <w:rFonts w:ascii="Book Antiqua" w:hAnsi="Book Antiqua"/>
          <w:spacing w:val="-3"/>
          <w:sz w:val="22"/>
          <w:szCs w:val="22"/>
          <w:lang w:val="fr-FR"/>
        </w:rPr>
        <w:t>se comme suit au</w:t>
      </w:r>
      <w:r w:rsidR="00260EBE">
        <w:rPr>
          <w:rFonts w:ascii="Book Antiqua" w:hAnsi="Book Antiqua"/>
          <w:spacing w:val="-3"/>
          <w:sz w:val="22"/>
          <w:szCs w:val="22"/>
          <w:lang w:val="fr-FR"/>
        </w:rPr>
        <w:t>x</w:t>
      </w:r>
      <w:r w:rsidR="00C10D5E">
        <w:rPr>
          <w:rFonts w:ascii="Book Antiqua" w:hAnsi="Book Antiqua"/>
          <w:spacing w:val="-3"/>
          <w:sz w:val="22"/>
          <w:szCs w:val="22"/>
          <w:lang w:val="fr-FR"/>
        </w:rPr>
        <w:t xml:space="preserve"> ${</w:t>
      </w:r>
      <w:proofErr w:type="spellStart"/>
      <w:r w:rsidR="00C10D5E">
        <w:rPr>
          <w:rFonts w:ascii="Book Antiqua" w:hAnsi="Book Antiqua"/>
          <w:spacing w:val="-3"/>
          <w:sz w:val="22"/>
          <w:szCs w:val="22"/>
          <w:lang w:val="fr-FR"/>
        </w:rPr>
        <w:t>datefrn</w:t>
      </w:r>
      <w:proofErr w:type="spellEnd"/>
      <w:r w:rsidR="00C10D5E">
        <w:rPr>
          <w:rFonts w:ascii="Book Antiqua" w:hAnsi="Book Antiqua"/>
          <w:spacing w:val="-3"/>
          <w:sz w:val="22"/>
          <w:szCs w:val="22"/>
          <w:lang w:val="fr-FR"/>
        </w:rPr>
        <w:t xml:space="preserve">} </w:t>
      </w:r>
      <w:r w:rsidRPr="00D743CA">
        <w:rPr>
          <w:rFonts w:ascii="Book Antiqua" w:hAnsi="Book Antiqua"/>
          <w:spacing w:val="-3"/>
          <w:sz w:val="22"/>
          <w:szCs w:val="22"/>
          <w:lang w:val="fr-FR"/>
        </w:rPr>
        <w:t>(en</w:t>
      </w:r>
      <w:r w:rsidR="004C6CC2">
        <w:rPr>
          <w:rFonts w:ascii="Book Antiqua" w:hAnsi="Book Antiqua"/>
          <w:spacing w:val="-3"/>
          <w:sz w:val="22"/>
          <w:szCs w:val="22"/>
          <w:lang w:val="fr-FR"/>
        </w:rPr>
        <w:t xml:space="preserve"> ${devise</w:t>
      </w:r>
      <w:proofErr w:type="gramStart"/>
      <w:r w:rsidR="004C6CC2">
        <w:rPr>
          <w:rFonts w:ascii="Book Antiqua" w:hAnsi="Book Antiqua"/>
          <w:spacing w:val="-3"/>
          <w:sz w:val="22"/>
          <w:szCs w:val="22"/>
          <w:lang w:val="fr-FR"/>
        </w:rPr>
        <w:t>}</w:t>
      </w:r>
      <w:r w:rsidR="007947E6">
        <w:rPr>
          <w:rFonts w:ascii="Book Antiqua" w:hAnsi="Book Antiqua"/>
          <w:spacing w:val="-3"/>
          <w:sz w:val="22"/>
          <w:szCs w:val="22"/>
          <w:lang w:val="fr-FR"/>
        </w:rPr>
        <w:t xml:space="preserve"> </w:t>
      </w:r>
      <w:r w:rsidRPr="00D743CA">
        <w:rPr>
          <w:rFonts w:ascii="Book Antiqua" w:hAnsi="Book Antiqua"/>
          <w:spacing w:val="-3"/>
          <w:sz w:val="22"/>
          <w:szCs w:val="22"/>
          <w:lang w:val="fr-FR"/>
        </w:rPr>
        <w:t>)</w:t>
      </w:r>
      <w:proofErr w:type="gramEnd"/>
      <w:r w:rsidRPr="00D743CA">
        <w:rPr>
          <w:rFonts w:ascii="Book Antiqua" w:hAnsi="Book Antiqua"/>
          <w:spacing w:val="-3"/>
          <w:sz w:val="22"/>
          <w:szCs w:val="22"/>
          <w:lang w:val="fr-FR"/>
        </w:rPr>
        <w:t> :</w:t>
      </w:r>
    </w:p>
    <w:p w:rsidR="00413984" w:rsidRPr="00D743CA" w:rsidRDefault="00413984" w:rsidP="00413984">
      <w:pPr>
        <w:suppressAutoHyphens/>
        <w:ind w:right="-1"/>
        <w:jc w:val="both"/>
        <w:rPr>
          <w:rFonts w:ascii="Book Antiqua" w:hAnsi="Book Antiqua"/>
          <w:sz w:val="22"/>
          <w:szCs w:val="22"/>
          <w:lang w:val="fr-FR"/>
        </w:rPr>
      </w:pPr>
    </w:p>
    <w:tbl>
      <w:tblPr>
        <w:tblW w:w="850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37"/>
        <w:gridCol w:w="146"/>
        <w:gridCol w:w="1993"/>
        <w:gridCol w:w="195"/>
        <w:gridCol w:w="2032"/>
      </w:tblGrid>
      <w:tr w:rsidR="00B817FF" w:rsidRPr="00B817FF" w:rsidTr="00C10D5E">
        <w:trPr>
          <w:trHeight w:val="345"/>
        </w:trPr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B817FF" w:rsidP="00B817FF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B817FF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B817FF" w:rsidRPr="00B817FF" w:rsidRDefault="00C10D5E" w:rsidP="00B817FF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anneen</w:t>
            </w:r>
            <w:proofErr w:type="spellEnd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B817FF" w:rsidRPr="00B817FF" w:rsidRDefault="00C10D5E" w:rsidP="00B817FF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${anneen1}</w:t>
            </w:r>
          </w:p>
        </w:tc>
      </w:tr>
      <w:tr w:rsidR="00B817FF" w:rsidRPr="00B817FF" w:rsidTr="00C10D5E">
        <w:trPr>
          <w:trHeight w:val="30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</w:tr>
      <w:tr w:rsidR="00B817FF" w:rsidRPr="00B817FF" w:rsidTr="00C10D5E">
        <w:trPr>
          <w:trHeight w:val="330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C10D5E" w:rsidRDefault="00C10D5E" w:rsidP="00B817FF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C10D5E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${provision}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C10D5E" w:rsidP="00B817FF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${provisionv1}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6602A5" w:rsidP="006602A5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${provisionv2}</w:t>
            </w:r>
          </w:p>
        </w:tc>
      </w:tr>
      <w:tr w:rsidR="00B817FF" w:rsidRPr="00B817FF" w:rsidTr="00C10D5E">
        <w:trPr>
          <w:trHeight w:val="345"/>
        </w:trPr>
        <w:tc>
          <w:tcPr>
            <w:tcW w:w="41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B817FF" w:rsidP="00B817FF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B817FF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B817FF" w:rsidRPr="00B817FF" w:rsidRDefault="00B817FF" w:rsidP="00B817FF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B817FF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B817FF" w:rsidRPr="00B817FF" w:rsidRDefault="00B817FF" w:rsidP="00B817FF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B817FF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</w:tr>
      <w:tr w:rsidR="00B817FF" w:rsidRPr="00B817FF" w:rsidTr="00C10D5E">
        <w:trPr>
          <w:trHeight w:val="345"/>
        </w:trPr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B817FF" w:rsidP="00B817FF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B817FF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lastRenderedPageBreak/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817FF" w:rsidRPr="00B817FF" w:rsidRDefault="00B817FF" w:rsidP="00B817FF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C10D5E" w:rsidP="00B817FF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${provisiont1}</w:t>
            </w:r>
          </w:p>
        </w:tc>
        <w:tc>
          <w:tcPr>
            <w:tcW w:w="1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B817FF" w:rsidP="00B817FF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B817FF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817FF" w:rsidRPr="00B817FF" w:rsidRDefault="00C10D5E" w:rsidP="00B817FF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${provisiont2}</w:t>
            </w:r>
          </w:p>
        </w:tc>
      </w:tr>
    </w:tbl>
    <w:p w:rsidR="000673AC" w:rsidRDefault="000673AC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CC2AC3" w:rsidRDefault="00CC2AC3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CC2AC3" w:rsidRDefault="00CC2AC3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6E0033" w:rsidRPr="00D743CA" w:rsidRDefault="006E0033" w:rsidP="00413984">
      <w:pPr>
        <w:suppressAutoHyphens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CC2AC3" w:rsidRDefault="00413984" w:rsidP="00CC2AC3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CC2AC3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PASSIFS COURANTS</w:t>
      </w:r>
    </w:p>
    <w:p w:rsidR="00413984" w:rsidRPr="00D743CA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</w:p>
    <w:p w:rsidR="00B25DE9" w:rsidRDefault="00413984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Cette rubrique s’anal</w:t>
      </w:r>
      <w:r w:rsidR="00584455" w:rsidRPr="00D743CA">
        <w:rPr>
          <w:rFonts w:ascii="Book Antiqua" w:hAnsi="Book Antiqua"/>
          <w:sz w:val="22"/>
          <w:szCs w:val="22"/>
        </w:rPr>
        <w:t>yse comme suit au</w:t>
      </w:r>
      <w:r w:rsidR="00AC5E8F">
        <w:rPr>
          <w:rFonts w:ascii="Book Antiqua" w:hAnsi="Book Antiqua"/>
          <w:sz w:val="22"/>
          <w:szCs w:val="22"/>
        </w:rPr>
        <w:t>x</w:t>
      </w:r>
      <w:r w:rsidR="00470DDE">
        <w:rPr>
          <w:rFonts w:ascii="Book Antiqua" w:hAnsi="Book Antiqua"/>
          <w:sz w:val="22"/>
          <w:szCs w:val="22"/>
        </w:rPr>
        <w:t xml:space="preserve"> ${</w:t>
      </w:r>
      <w:proofErr w:type="spellStart"/>
      <w:r w:rsidR="00470DDE">
        <w:rPr>
          <w:rFonts w:ascii="Book Antiqua" w:hAnsi="Book Antiqua"/>
          <w:sz w:val="22"/>
          <w:szCs w:val="22"/>
        </w:rPr>
        <w:t>datefrn</w:t>
      </w:r>
      <w:proofErr w:type="spellEnd"/>
      <w:r w:rsidR="00470DDE">
        <w:rPr>
          <w:rFonts w:ascii="Book Antiqua" w:hAnsi="Book Antiqua"/>
          <w:sz w:val="22"/>
          <w:szCs w:val="22"/>
        </w:rPr>
        <w:t xml:space="preserve">} </w:t>
      </w:r>
      <w:r w:rsidRPr="00D743CA">
        <w:rPr>
          <w:rFonts w:ascii="Book Antiqua" w:hAnsi="Book Antiqua"/>
          <w:sz w:val="22"/>
          <w:szCs w:val="22"/>
        </w:rPr>
        <w:t xml:space="preserve">(en </w:t>
      </w:r>
      <w:r w:rsidR="004C6CC2">
        <w:rPr>
          <w:rFonts w:ascii="Book Antiqua" w:hAnsi="Book Antiqua"/>
          <w:sz w:val="22"/>
          <w:szCs w:val="22"/>
        </w:rPr>
        <w:t>${devise</w:t>
      </w:r>
      <w:proofErr w:type="gramStart"/>
      <w:r w:rsidR="004C6CC2">
        <w:rPr>
          <w:rFonts w:ascii="Book Antiqua" w:hAnsi="Book Antiqua"/>
          <w:sz w:val="22"/>
          <w:szCs w:val="22"/>
        </w:rPr>
        <w:t>}</w:t>
      </w:r>
      <w:r w:rsidR="007947E6">
        <w:rPr>
          <w:rFonts w:ascii="Book Antiqua" w:hAnsi="Book Antiqua"/>
          <w:sz w:val="22"/>
          <w:szCs w:val="22"/>
        </w:rPr>
        <w:t xml:space="preserve"> </w:t>
      </w:r>
      <w:r w:rsidRPr="00D743CA">
        <w:rPr>
          <w:rFonts w:ascii="Book Antiqua" w:hAnsi="Book Antiqua"/>
          <w:sz w:val="22"/>
          <w:szCs w:val="22"/>
        </w:rPr>
        <w:t>)</w:t>
      </w:r>
      <w:proofErr w:type="gramEnd"/>
      <w:r w:rsidRPr="00D743CA">
        <w:rPr>
          <w:rFonts w:ascii="Book Antiqua" w:hAnsi="Book Antiqua"/>
          <w:sz w:val="22"/>
          <w:szCs w:val="22"/>
        </w:rPr>
        <w:t> :</w:t>
      </w:r>
    </w:p>
    <w:p w:rsidR="00B25DE9" w:rsidRDefault="00B25DE9" w:rsidP="00413984">
      <w:pPr>
        <w:pStyle w:val="Corpsdetexte"/>
        <w:widowControl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</w:p>
    <w:tbl>
      <w:tblPr>
        <w:tblW w:w="845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145"/>
        <w:gridCol w:w="2681"/>
        <w:gridCol w:w="145"/>
        <w:gridCol w:w="2770"/>
      </w:tblGrid>
      <w:tr w:rsidR="00B25DE9" w:rsidRPr="00904EE4" w:rsidTr="00245740">
        <w:trPr>
          <w:trHeight w:val="315"/>
        </w:trPr>
        <w:tc>
          <w:tcPr>
            <w:tcW w:w="4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5DE9" w:rsidRPr="00904EE4" w:rsidRDefault="00B25DE9" w:rsidP="00245740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25DE9" w:rsidRPr="00904EE4" w:rsidRDefault="00B25DE9" w:rsidP="00245740">
            <w:pPr>
              <w:rPr>
                <w:rFonts w:ascii="Calibri" w:eastAsia="Times New Roman" w:hAnsi="Calibri" w:cs="Arial"/>
                <w:b/>
                <w:bCs/>
                <w:sz w:val="22"/>
                <w:szCs w:val="22"/>
                <w:lang w:val="fr-FR" w:eastAsia="fr-FR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B25DE9" w:rsidRPr="00904EE4" w:rsidRDefault="00B25DE9" w:rsidP="00245740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anneen</w:t>
            </w:r>
            <w:proofErr w:type="spellEnd"/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25DE9" w:rsidRPr="00904EE4" w:rsidRDefault="00B25DE9" w:rsidP="00245740">
            <w:pPr>
              <w:rPr>
                <w:rFonts w:ascii="Calibri" w:eastAsia="Times New Roman" w:hAnsi="Calibri" w:cs="Arial"/>
                <w:b/>
                <w:bCs/>
                <w:sz w:val="22"/>
                <w:szCs w:val="22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5DE9" w:rsidRPr="00904EE4" w:rsidRDefault="00B25DE9" w:rsidP="00245740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${anneen1}</w:t>
            </w:r>
          </w:p>
        </w:tc>
      </w:tr>
      <w:tr w:rsidR="00B25DE9" w:rsidRPr="00904EE4" w:rsidTr="00245740">
        <w:trPr>
          <w:trHeight w:val="30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5DE9" w:rsidRPr="00904EE4" w:rsidRDefault="00B25DE9" w:rsidP="00245740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25DE9" w:rsidRPr="00904EE4" w:rsidRDefault="00B25DE9" w:rsidP="00245740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25DE9" w:rsidRPr="00904EE4" w:rsidRDefault="00B25DE9" w:rsidP="00245740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5DE9" w:rsidRPr="00904EE4" w:rsidRDefault="00B25DE9" w:rsidP="00245740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25DE9" w:rsidRPr="00904EE4" w:rsidRDefault="00B25DE9" w:rsidP="00245740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</w:tr>
      <w:tr w:rsidR="00B25DE9" w:rsidRPr="00904EE4" w:rsidTr="00245740">
        <w:trPr>
          <w:trHeight w:val="330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5DE9" w:rsidRPr="00897036" w:rsidRDefault="00B25DE9" w:rsidP="00245740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passifco</w:t>
            </w:r>
            <w:r w:rsidRPr="00B82096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_rubrique</w:t>
            </w:r>
            <w:proofErr w:type="spellEnd"/>
            <w:r w:rsidRPr="00B82096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25DE9" w:rsidRPr="00904EE4" w:rsidRDefault="00B25DE9" w:rsidP="00245740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5DE9" w:rsidRPr="00904EE4" w:rsidRDefault="00B25DE9" w:rsidP="00245740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passifco_rubrique_somme_N</w:t>
            </w:r>
            <w:proofErr w:type="spellEnd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5DE9" w:rsidRPr="00904EE4" w:rsidRDefault="00B25DE9" w:rsidP="00245740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5DE9" w:rsidRPr="00904EE4" w:rsidRDefault="00B25DE9" w:rsidP="00245740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${passifco_rubrique_somme_N1}</w:t>
            </w:r>
          </w:p>
        </w:tc>
      </w:tr>
      <w:tr w:rsidR="00B25DE9" w:rsidRPr="00904EE4" w:rsidTr="00245740">
        <w:trPr>
          <w:trHeight w:val="345"/>
        </w:trPr>
        <w:tc>
          <w:tcPr>
            <w:tcW w:w="41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5DE9" w:rsidRPr="00904EE4" w:rsidRDefault="00B25DE9" w:rsidP="00245740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25DE9" w:rsidRPr="00904EE4" w:rsidRDefault="00B25DE9" w:rsidP="00245740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B25DE9" w:rsidRPr="00904EE4" w:rsidRDefault="00B25DE9" w:rsidP="00245740">
            <w:pPr>
              <w:jc w:val="right"/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color w:val="000000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5DE9" w:rsidRPr="00904EE4" w:rsidRDefault="00B25DE9" w:rsidP="00245740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B25DE9" w:rsidRPr="00904EE4" w:rsidRDefault="00B25DE9" w:rsidP="00245740">
            <w:pPr>
              <w:rPr>
                <w:rFonts w:ascii="Book Antiqua" w:eastAsia="Times New Roman" w:hAnsi="Book Antiqua" w:cs="Arial"/>
                <w:color w:val="000000"/>
                <w:lang w:val="fr-FR" w:eastAsia="fr-FR"/>
              </w:rPr>
            </w:pPr>
          </w:p>
        </w:tc>
      </w:tr>
      <w:tr w:rsidR="00B25DE9" w:rsidRPr="00904EE4" w:rsidTr="00245740">
        <w:trPr>
          <w:trHeight w:val="315"/>
        </w:trPr>
        <w:tc>
          <w:tcPr>
            <w:tcW w:w="4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5DE9" w:rsidRPr="00904EE4" w:rsidRDefault="00B25DE9" w:rsidP="00245740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04EE4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25DE9" w:rsidRPr="00904EE4" w:rsidRDefault="00B25DE9" w:rsidP="00245740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5DE9" w:rsidRPr="00904EE4" w:rsidRDefault="00B25DE9" w:rsidP="00245740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passifco_somme_N</w:t>
            </w:r>
            <w:proofErr w:type="spellEnd"/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5DE9" w:rsidRPr="00904EE4" w:rsidRDefault="00B25DE9" w:rsidP="00245740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25DE9" w:rsidRPr="00904EE4" w:rsidRDefault="00B25DE9" w:rsidP="00245740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passifco_somme_N</w:t>
            </w:r>
            <w:proofErr w:type="spellEnd"/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}</w:t>
            </w:r>
          </w:p>
        </w:tc>
      </w:tr>
    </w:tbl>
    <w:p w:rsidR="00B25DE9" w:rsidRDefault="00B25DE9">
      <w:pPr>
        <w:rPr>
          <w:rFonts w:ascii="Book Antiqua" w:hAnsi="Book Antiqua"/>
          <w:spacing w:val="-3"/>
          <w:sz w:val="22"/>
          <w:szCs w:val="22"/>
          <w:lang w:val="fr-FR" w:eastAsia="fr-FR"/>
        </w:rPr>
      </w:pPr>
    </w:p>
    <w:tbl>
      <w:tblPr>
        <w:tblStyle w:val="Grilledutableau"/>
        <w:tblW w:w="9996" w:type="dxa"/>
        <w:tblLayout w:type="fixed"/>
        <w:tblLook w:val="04A0" w:firstRow="1" w:lastRow="0" w:firstColumn="1" w:lastColumn="0" w:noHBand="0" w:noVBand="1"/>
      </w:tblPr>
      <w:tblGrid>
        <w:gridCol w:w="252"/>
        <w:gridCol w:w="3542"/>
        <w:gridCol w:w="283"/>
        <w:gridCol w:w="2835"/>
        <w:gridCol w:w="284"/>
        <w:gridCol w:w="2800"/>
      </w:tblGrid>
      <w:tr w:rsidR="00B25DE9" w:rsidTr="00245740">
        <w:trPr>
          <w:trHeight w:val="92"/>
        </w:trPr>
        <w:tc>
          <w:tcPr>
            <w:tcW w:w="999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25DE9" w:rsidRDefault="00B25DE9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</w:tr>
      <w:tr w:rsidR="00B25DE9" w:rsidTr="00245740">
        <w:trPr>
          <w:trHeight w:val="70"/>
        </w:trPr>
        <w:tc>
          <w:tcPr>
            <w:tcW w:w="252" w:type="dxa"/>
            <w:vMerge w:val="restart"/>
            <w:tcBorders>
              <w:top w:val="nil"/>
              <w:left w:val="nil"/>
              <w:right w:val="nil"/>
            </w:tcBorders>
          </w:tcPr>
          <w:p w:rsidR="00B25DE9" w:rsidRPr="002A2126" w:rsidRDefault="004319DE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  <w:r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>${</w:t>
            </w:r>
            <w:proofErr w:type="spellStart"/>
            <w:r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>passifco</w:t>
            </w:r>
            <w:proofErr w:type="spellEnd"/>
            <w:r w:rsidR="00B25DE9" w:rsidRPr="002A2126"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>}</w:t>
            </w:r>
          </w:p>
        </w:tc>
        <w:tc>
          <w:tcPr>
            <w:tcW w:w="97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25DE9" w:rsidRPr="000B3A54" w:rsidRDefault="00B25DE9" w:rsidP="00245740">
            <w:pPr>
              <w:suppressAutoHyphens/>
              <w:jc w:val="both"/>
              <w:rPr>
                <w:rFonts w:ascii="Book Antiqua" w:hAnsi="Book Antiqua"/>
                <w:i/>
                <w:spacing w:val="-3"/>
                <w:u w:val="single"/>
                <w:lang w:val="fr-FR"/>
              </w:rPr>
            </w:pPr>
            <w:r>
              <w:rPr>
                <w:rFonts w:ascii="Book Antiqua" w:hAnsi="Book Antiqua"/>
                <w:i/>
                <w:spacing w:val="-3"/>
                <w:u w:val="single"/>
                <w:lang w:val="fr-FR"/>
              </w:rPr>
              <w:t>${</w:t>
            </w:r>
            <w:proofErr w:type="spellStart"/>
            <w:r>
              <w:rPr>
                <w:rFonts w:ascii="Book Antiqua" w:hAnsi="Book Antiqua"/>
                <w:i/>
                <w:spacing w:val="-3"/>
                <w:u w:val="single"/>
                <w:lang w:val="fr-FR"/>
              </w:rPr>
              <w:t>passifco</w:t>
            </w:r>
            <w:r w:rsidRPr="000B3A54">
              <w:rPr>
                <w:rFonts w:ascii="Book Antiqua" w:hAnsi="Book Antiqua"/>
                <w:i/>
                <w:spacing w:val="-3"/>
                <w:u w:val="single"/>
                <w:lang w:val="fr-FR"/>
              </w:rPr>
              <w:t>_rubrique</w:t>
            </w:r>
            <w:proofErr w:type="spellEnd"/>
            <w:r w:rsidRPr="000B3A54">
              <w:rPr>
                <w:rFonts w:ascii="Book Antiqua" w:hAnsi="Book Antiqua"/>
                <w:i/>
                <w:spacing w:val="-3"/>
                <w:u w:val="single"/>
                <w:lang w:val="fr-FR"/>
              </w:rPr>
              <w:t>}</w:t>
            </w:r>
          </w:p>
        </w:tc>
      </w:tr>
      <w:tr w:rsidR="00B25DE9" w:rsidTr="00245740">
        <w:trPr>
          <w:trHeight w:val="68"/>
        </w:trPr>
        <w:tc>
          <w:tcPr>
            <w:tcW w:w="252" w:type="dxa"/>
            <w:vMerge/>
            <w:tcBorders>
              <w:left w:val="nil"/>
              <w:right w:val="nil"/>
            </w:tcBorders>
          </w:tcPr>
          <w:p w:rsidR="00B25DE9" w:rsidRDefault="00B25DE9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97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25DE9" w:rsidRDefault="00B25DE9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</w:tr>
      <w:tr w:rsidR="00B25DE9" w:rsidTr="00245740">
        <w:trPr>
          <w:trHeight w:val="68"/>
        </w:trPr>
        <w:tc>
          <w:tcPr>
            <w:tcW w:w="252" w:type="dxa"/>
            <w:vMerge/>
            <w:tcBorders>
              <w:left w:val="nil"/>
              <w:right w:val="nil"/>
            </w:tcBorders>
          </w:tcPr>
          <w:p w:rsidR="00B25DE9" w:rsidRDefault="00B25DE9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974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25DE9" w:rsidRDefault="00B25DE9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  <w:r w:rsidRPr="00D743CA"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>Cette rubrique s’analyse comme suit au</w:t>
            </w:r>
            <w:r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>x</w:t>
            </w:r>
            <w:r w:rsidRPr="00D743CA"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 xml:space="preserve"> </w:t>
            </w:r>
            <w:r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>${</w:t>
            </w:r>
            <w:proofErr w:type="spellStart"/>
            <w:r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>datefrn</w:t>
            </w:r>
            <w:proofErr w:type="spellEnd"/>
            <w:r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>}</w:t>
            </w:r>
            <w:r w:rsidRPr="00083ACB"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 xml:space="preserve"> et </w:t>
            </w:r>
            <w:r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  <w:t>${anneen1} (en ${devise})</w:t>
            </w:r>
          </w:p>
        </w:tc>
      </w:tr>
      <w:tr w:rsidR="00B25DE9" w:rsidTr="00245740">
        <w:trPr>
          <w:trHeight w:val="138"/>
        </w:trPr>
        <w:tc>
          <w:tcPr>
            <w:tcW w:w="252" w:type="dxa"/>
            <w:vMerge/>
            <w:tcBorders>
              <w:left w:val="nil"/>
              <w:right w:val="nil"/>
            </w:tcBorders>
          </w:tcPr>
          <w:p w:rsidR="00B25DE9" w:rsidRDefault="00B25DE9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97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5DE9" w:rsidRDefault="00B25DE9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</w:tr>
      <w:tr w:rsidR="00B25DE9" w:rsidTr="00245740">
        <w:trPr>
          <w:trHeight w:val="55"/>
        </w:trPr>
        <w:tc>
          <w:tcPr>
            <w:tcW w:w="252" w:type="dxa"/>
            <w:vMerge/>
            <w:tcBorders>
              <w:left w:val="nil"/>
              <w:right w:val="single" w:sz="4" w:space="0" w:color="auto"/>
            </w:tcBorders>
          </w:tcPr>
          <w:p w:rsidR="00B25DE9" w:rsidRDefault="00B25DE9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B25DE9" w:rsidRPr="00062125" w:rsidRDefault="00B25DE9" w:rsidP="00245740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25DE9" w:rsidRPr="00062125" w:rsidRDefault="00B25DE9" w:rsidP="00245740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25DE9" w:rsidRPr="00062125" w:rsidRDefault="00B25DE9" w:rsidP="00245740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anneen</w:t>
            </w:r>
            <w:proofErr w:type="spellEnd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25DE9" w:rsidRPr="00062125" w:rsidRDefault="00B25DE9" w:rsidP="00245740">
            <w:pPr>
              <w:jc w:val="right"/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28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25DE9" w:rsidRPr="00062125" w:rsidRDefault="00B25DE9" w:rsidP="00245740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${anneen1}</w:t>
            </w:r>
          </w:p>
        </w:tc>
      </w:tr>
      <w:tr w:rsidR="00B25DE9" w:rsidTr="00245740">
        <w:trPr>
          <w:trHeight w:val="55"/>
        </w:trPr>
        <w:tc>
          <w:tcPr>
            <w:tcW w:w="252" w:type="dxa"/>
            <w:vMerge/>
            <w:tcBorders>
              <w:left w:val="nil"/>
              <w:right w:val="single" w:sz="4" w:space="0" w:color="auto"/>
            </w:tcBorders>
          </w:tcPr>
          <w:p w:rsidR="00B25DE9" w:rsidRDefault="00B25DE9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DE9" w:rsidRDefault="00B25DE9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DE9" w:rsidRDefault="00B25DE9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DE9" w:rsidRDefault="00B25DE9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DE9" w:rsidRDefault="00B25DE9" w:rsidP="00245740">
            <w:pPr>
              <w:jc w:val="right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DE9" w:rsidRDefault="00B25DE9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</w:tr>
      <w:tr w:rsidR="00B25DE9" w:rsidTr="00245740">
        <w:trPr>
          <w:trHeight w:val="55"/>
        </w:trPr>
        <w:tc>
          <w:tcPr>
            <w:tcW w:w="252" w:type="dxa"/>
            <w:vMerge/>
            <w:tcBorders>
              <w:left w:val="nil"/>
              <w:right w:val="single" w:sz="4" w:space="0" w:color="auto"/>
            </w:tcBorders>
          </w:tcPr>
          <w:p w:rsidR="00B25DE9" w:rsidRDefault="00B25DE9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5DE9" w:rsidRPr="00062125" w:rsidRDefault="00B25DE9" w:rsidP="00245740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  <w:t>passifco_sous_rubrique</w:t>
            </w:r>
            <w:proofErr w:type="spellEnd"/>
            <w: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5DE9" w:rsidRPr="00062125" w:rsidRDefault="00B25DE9" w:rsidP="00245740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DE9" w:rsidRPr="00062125" w:rsidRDefault="00B25DE9" w:rsidP="00245740">
            <w:pPr>
              <w:jc w:val="right"/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  <w:t>passifco_sous_somme_N</w:t>
            </w:r>
            <w:proofErr w:type="spellEnd"/>
            <w: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5DE9" w:rsidRPr="00062125" w:rsidRDefault="00B25DE9" w:rsidP="00245740">
            <w:pPr>
              <w:jc w:val="right"/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DE9" w:rsidRPr="00062125" w:rsidRDefault="00B25DE9" w:rsidP="00245740">
            <w:pPr>
              <w:jc w:val="right"/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  <w: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  <w:t>${passifco_sous_somme_N1}</w:t>
            </w:r>
          </w:p>
        </w:tc>
      </w:tr>
      <w:tr w:rsidR="00B25DE9" w:rsidTr="00245740">
        <w:trPr>
          <w:trHeight w:val="55"/>
        </w:trPr>
        <w:tc>
          <w:tcPr>
            <w:tcW w:w="252" w:type="dxa"/>
            <w:vMerge/>
            <w:tcBorders>
              <w:left w:val="nil"/>
              <w:right w:val="single" w:sz="4" w:space="0" w:color="auto"/>
            </w:tcBorders>
          </w:tcPr>
          <w:p w:rsidR="00B25DE9" w:rsidRDefault="00B25DE9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5DE9" w:rsidRDefault="00B25DE9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28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B25DE9" w:rsidRDefault="00B25DE9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B25DE9" w:rsidRDefault="00B25DE9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284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B25DE9" w:rsidRDefault="00B25DE9" w:rsidP="00245740">
            <w:pPr>
              <w:jc w:val="right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2800" w:type="dxa"/>
            <w:tcBorders>
              <w:top w:val="single" w:sz="4" w:space="0" w:color="auto"/>
              <w:bottom w:val="single" w:sz="4" w:space="0" w:color="auto"/>
            </w:tcBorders>
          </w:tcPr>
          <w:p w:rsidR="00B25DE9" w:rsidRDefault="00B25DE9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</w:tr>
      <w:tr w:rsidR="00B25DE9" w:rsidTr="00245740">
        <w:trPr>
          <w:trHeight w:val="55"/>
        </w:trPr>
        <w:tc>
          <w:tcPr>
            <w:tcW w:w="252" w:type="dxa"/>
            <w:vMerge/>
            <w:tcBorders>
              <w:left w:val="nil"/>
              <w:right w:val="single" w:sz="4" w:space="0" w:color="auto"/>
            </w:tcBorders>
          </w:tcPr>
          <w:p w:rsidR="00B25DE9" w:rsidRDefault="00B25DE9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3542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B25DE9" w:rsidRPr="00062125" w:rsidRDefault="00B25DE9" w:rsidP="00245740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062125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283" w:type="dxa"/>
            <w:vMerge/>
            <w:tcBorders>
              <w:bottom w:val="single" w:sz="4" w:space="0" w:color="auto"/>
            </w:tcBorders>
            <w:vAlign w:val="bottom"/>
          </w:tcPr>
          <w:p w:rsidR="00B25DE9" w:rsidRPr="00062125" w:rsidRDefault="00B25DE9" w:rsidP="00245740">
            <w:pPr>
              <w:rPr>
                <w:rFonts w:ascii="Calibri" w:eastAsia="Times New Roman" w:hAnsi="Calibri" w:cs="Arial"/>
                <w:sz w:val="22"/>
                <w:szCs w:val="22"/>
                <w:lang w:val="fr-FR" w:eastAsia="fr-FR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B25DE9" w:rsidRPr="00062125" w:rsidRDefault="00B25DE9" w:rsidP="00245740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passifco_rubrique_somme_N</w:t>
            </w:r>
            <w:proofErr w:type="spellEnd"/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</w:tcPr>
          <w:p w:rsidR="00B25DE9" w:rsidRPr="00062125" w:rsidRDefault="00B25DE9" w:rsidP="00245740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B25DE9" w:rsidRPr="00062125" w:rsidRDefault="00B25DE9" w:rsidP="00245740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${passifco_rubrique_somme_N1}</w:t>
            </w:r>
          </w:p>
        </w:tc>
      </w:tr>
      <w:tr w:rsidR="00B25DE9" w:rsidTr="00245740">
        <w:trPr>
          <w:trHeight w:val="55"/>
        </w:trPr>
        <w:tc>
          <w:tcPr>
            <w:tcW w:w="252" w:type="dxa"/>
            <w:vMerge/>
            <w:tcBorders>
              <w:left w:val="nil"/>
              <w:right w:val="single" w:sz="4" w:space="0" w:color="auto"/>
            </w:tcBorders>
          </w:tcPr>
          <w:p w:rsidR="00B25DE9" w:rsidRDefault="00B25DE9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974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25DE9" w:rsidRPr="00CF791E" w:rsidRDefault="00B25DE9" w:rsidP="00245740">
            <w:pP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u w:val="single"/>
                <w:lang w:val="fr-FR" w:eastAsia="fr-FR"/>
              </w:rPr>
            </w:pPr>
            <w:r w:rsidRPr="00CF791E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u w:val="single"/>
                <w:lang w:val="fr-FR" w:eastAsia="fr-FR"/>
              </w:rPr>
              <w:t>${</w:t>
            </w:r>
            <w:proofErr w:type="spellStart"/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u w:val="single"/>
                <w:lang w:val="fr-FR" w:eastAsia="fr-FR"/>
              </w:rPr>
              <w:t>passifco</w:t>
            </w:r>
            <w:r w:rsidRPr="00CF791E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u w:val="single"/>
                <w:lang w:val="fr-FR" w:eastAsia="fr-FR"/>
              </w:rPr>
              <w:t>_commentaire</w:t>
            </w:r>
            <w:proofErr w:type="spellEnd"/>
            <w:r w:rsidRPr="00CF791E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u w:val="single"/>
                <w:lang w:val="fr-FR" w:eastAsia="fr-FR"/>
              </w:rPr>
              <w:t>}</w:t>
            </w:r>
          </w:p>
        </w:tc>
      </w:tr>
      <w:tr w:rsidR="00B25DE9" w:rsidTr="00245740">
        <w:trPr>
          <w:trHeight w:val="55"/>
        </w:trPr>
        <w:tc>
          <w:tcPr>
            <w:tcW w:w="252" w:type="dxa"/>
            <w:vMerge/>
            <w:tcBorders>
              <w:left w:val="nil"/>
              <w:right w:val="single" w:sz="4" w:space="0" w:color="auto"/>
            </w:tcBorders>
          </w:tcPr>
          <w:p w:rsidR="00B25DE9" w:rsidRDefault="00B25DE9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974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5DE9" w:rsidRPr="00E05CB3" w:rsidRDefault="00B25DE9" w:rsidP="00245740">
            <w:pPr>
              <w:rPr>
                <w:rFonts w:ascii="Book Antiqua" w:eastAsia="Times New Roman" w:hAnsi="Book Antiqua" w:cs="Arial"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Cs/>
                <w:color w:val="000000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Book Antiqua" w:eastAsia="Times New Roman" w:hAnsi="Book Antiqua" w:cs="Arial"/>
                <w:bCs/>
                <w:color w:val="000000"/>
                <w:sz w:val="22"/>
                <w:szCs w:val="22"/>
                <w:lang w:val="fr-FR" w:eastAsia="fr-FR"/>
              </w:rPr>
              <w:t>passifco</w:t>
            </w:r>
            <w:r w:rsidRPr="00E05CB3">
              <w:rPr>
                <w:rFonts w:ascii="Book Antiqua" w:eastAsia="Times New Roman" w:hAnsi="Book Antiqua" w:cs="Arial"/>
                <w:bCs/>
                <w:color w:val="000000"/>
                <w:sz w:val="22"/>
                <w:szCs w:val="22"/>
                <w:lang w:val="fr-FR" w:eastAsia="fr-FR"/>
              </w:rPr>
              <w:t>_commentaire_texte</w:t>
            </w:r>
            <w:proofErr w:type="spellEnd"/>
            <w:r w:rsidRPr="00E05CB3">
              <w:rPr>
                <w:rFonts w:ascii="Book Antiqua" w:eastAsia="Times New Roman" w:hAnsi="Book Antiqua" w:cs="Arial"/>
                <w:bCs/>
                <w:color w:val="000000"/>
                <w:sz w:val="22"/>
                <w:szCs w:val="22"/>
                <w:lang w:val="fr-FR" w:eastAsia="fr-FR"/>
              </w:rPr>
              <w:t>}</w:t>
            </w:r>
          </w:p>
        </w:tc>
      </w:tr>
      <w:tr w:rsidR="00B25DE9" w:rsidTr="00245740">
        <w:trPr>
          <w:trHeight w:val="55"/>
        </w:trPr>
        <w:tc>
          <w:tcPr>
            <w:tcW w:w="252" w:type="dxa"/>
            <w:vMerge/>
            <w:tcBorders>
              <w:left w:val="nil"/>
              <w:bottom w:val="nil"/>
              <w:right w:val="nil"/>
            </w:tcBorders>
          </w:tcPr>
          <w:p w:rsidR="00B25DE9" w:rsidRDefault="00B25DE9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  <w:tc>
          <w:tcPr>
            <w:tcW w:w="974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B25DE9" w:rsidRDefault="00B25DE9" w:rsidP="00245740">
            <w:pP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B25DE9" w:rsidTr="00245740">
        <w:trPr>
          <w:trHeight w:val="92"/>
        </w:trPr>
        <w:tc>
          <w:tcPr>
            <w:tcW w:w="999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25DE9" w:rsidRDefault="00B25DE9" w:rsidP="00245740">
            <w:pPr>
              <w:suppressAutoHyphens/>
              <w:jc w:val="both"/>
              <w:rPr>
                <w:rFonts w:ascii="Book Antiqua" w:hAnsi="Book Antiqua"/>
                <w:spacing w:val="-3"/>
                <w:sz w:val="22"/>
                <w:szCs w:val="22"/>
                <w:lang w:val="fr-FR"/>
              </w:rPr>
            </w:pPr>
          </w:p>
        </w:tc>
      </w:tr>
    </w:tbl>
    <w:p w:rsidR="00B25DE9" w:rsidRDefault="00B25DE9">
      <w:pPr>
        <w:rPr>
          <w:rFonts w:ascii="Book Antiqua" w:hAnsi="Book Antiqua"/>
          <w:spacing w:val="-3"/>
          <w:sz w:val="22"/>
          <w:szCs w:val="22"/>
          <w:lang w:val="fr-FR" w:eastAsia="fr-FR"/>
        </w:rPr>
      </w:pPr>
    </w:p>
    <w:p w:rsidR="00B25DE9" w:rsidRDefault="00B25DE9">
      <w:pPr>
        <w:rPr>
          <w:rFonts w:ascii="Book Antiqua" w:hAnsi="Book Antiqua"/>
          <w:spacing w:val="-3"/>
          <w:sz w:val="22"/>
          <w:szCs w:val="22"/>
          <w:lang w:val="fr-FR" w:eastAsia="fr-FR"/>
        </w:rPr>
      </w:pPr>
    </w:p>
    <w:p w:rsidR="00413984" w:rsidRPr="00D743CA" w:rsidRDefault="00413984" w:rsidP="00413984">
      <w:pPr>
        <w:suppressAutoHyphens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413984" w:rsidRPr="00D743CA" w:rsidRDefault="00413984" w:rsidP="00CF3448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CHIFFRE D’AFFAIRES</w:t>
      </w:r>
    </w:p>
    <w:p w:rsidR="00413984" w:rsidRPr="00D743CA" w:rsidRDefault="00413984" w:rsidP="00413984">
      <w:pPr>
        <w:pStyle w:val="Corpsdetexte"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</w:p>
    <w:p w:rsidR="00413984" w:rsidRPr="00D743CA" w:rsidRDefault="00413984" w:rsidP="00413984">
      <w:pPr>
        <w:pStyle w:val="Corpsdetexte"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 xml:space="preserve">Le chiffre d’affaires réalisé pendant les deux exercices successifs se détaille comme suit (en </w:t>
      </w:r>
      <w:r w:rsidR="004C6CC2">
        <w:rPr>
          <w:rFonts w:ascii="Book Antiqua" w:hAnsi="Book Antiqua"/>
          <w:sz w:val="22"/>
          <w:szCs w:val="22"/>
        </w:rPr>
        <w:t>${devise</w:t>
      </w:r>
      <w:proofErr w:type="gramStart"/>
      <w:r w:rsidR="004C6CC2">
        <w:rPr>
          <w:rFonts w:ascii="Book Antiqua" w:hAnsi="Book Antiqua"/>
          <w:sz w:val="22"/>
          <w:szCs w:val="22"/>
        </w:rPr>
        <w:t>}</w:t>
      </w:r>
      <w:r w:rsidR="007947E6">
        <w:rPr>
          <w:rFonts w:ascii="Book Antiqua" w:hAnsi="Book Antiqua"/>
          <w:sz w:val="22"/>
          <w:szCs w:val="22"/>
        </w:rPr>
        <w:t xml:space="preserve"> </w:t>
      </w:r>
      <w:r w:rsidRPr="00D743CA">
        <w:rPr>
          <w:rFonts w:ascii="Book Antiqua" w:hAnsi="Book Antiqua"/>
          <w:sz w:val="22"/>
          <w:szCs w:val="22"/>
        </w:rPr>
        <w:t>)</w:t>
      </w:r>
      <w:proofErr w:type="gramEnd"/>
      <w:r w:rsidRPr="00D743CA">
        <w:rPr>
          <w:rFonts w:ascii="Book Antiqua" w:hAnsi="Book Antiqua"/>
          <w:sz w:val="22"/>
          <w:szCs w:val="22"/>
        </w:rPr>
        <w:t> :</w:t>
      </w:r>
    </w:p>
    <w:p w:rsidR="006E0033" w:rsidRDefault="006E0033" w:rsidP="00F12A16">
      <w:pPr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tbl>
      <w:tblPr>
        <w:tblW w:w="8944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56"/>
        <w:gridCol w:w="146"/>
        <w:gridCol w:w="2033"/>
        <w:gridCol w:w="195"/>
        <w:gridCol w:w="1914"/>
      </w:tblGrid>
      <w:tr w:rsidR="009578CD" w:rsidRPr="009578CD" w:rsidTr="00F35A3E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9578CD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578CD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9578CD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578CD" w:rsidRPr="009578CD" w:rsidRDefault="00F35A3E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anneen</w:t>
            </w:r>
            <w:proofErr w:type="spellEnd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9578CD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578CD" w:rsidRPr="009578CD" w:rsidRDefault="00F35A3E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${anneen1}</w:t>
            </w:r>
          </w:p>
        </w:tc>
      </w:tr>
      <w:tr w:rsidR="009578CD" w:rsidRPr="009578CD" w:rsidTr="00F35A3E">
        <w:trPr>
          <w:trHeight w:val="255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9578CD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9578CD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9578CD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9578CD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9578CD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</w:tr>
      <w:tr w:rsidR="009578CD" w:rsidRPr="009578CD" w:rsidTr="00F35A3E">
        <w:trPr>
          <w:trHeight w:val="330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F35A3E" w:rsidRDefault="00A315F7" w:rsidP="005A65FF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chiffrelib</w:t>
            </w:r>
            <w:proofErr w:type="spellEnd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F35A3E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F35A3E" w:rsidRDefault="00F35A3E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${chiffrev1}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F35A3E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9578CD" w:rsidRDefault="00F35A3E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${chiffrev2}</w:t>
            </w:r>
          </w:p>
        </w:tc>
      </w:tr>
      <w:tr w:rsidR="009578CD" w:rsidRPr="009578CD" w:rsidTr="00F35A3E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9578CD" w:rsidRDefault="009578CD" w:rsidP="009578CD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578CD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9578CD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578CD" w:rsidRPr="009578CD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578CD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9578CD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578CD" w:rsidRPr="009578CD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578CD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</w:tr>
      <w:tr w:rsidR="009578CD" w:rsidRPr="009578CD" w:rsidTr="00F35A3E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9578CD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9578CD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9578CD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9578CD" w:rsidRDefault="00C16879" w:rsidP="00C16879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${chiffret1}</w:t>
            </w:r>
          </w:p>
        </w:tc>
        <w:tc>
          <w:tcPr>
            <w:tcW w:w="1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9578CD" w:rsidRDefault="009578CD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9578CD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91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9578CD" w:rsidRDefault="00F35A3E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${chiffret2}</w:t>
            </w:r>
          </w:p>
        </w:tc>
      </w:tr>
    </w:tbl>
    <w:p w:rsidR="009578CD" w:rsidRDefault="009578CD" w:rsidP="00F12A16">
      <w:pPr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Pr="00F12A16" w:rsidRDefault="009578CD" w:rsidP="00F12A16">
      <w:pPr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413984" w:rsidRPr="009F525C" w:rsidRDefault="00413984" w:rsidP="00413984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ACHATS CONSOMMES</w:t>
      </w:r>
    </w:p>
    <w:p w:rsidR="009F525C" w:rsidRPr="00F12A16" w:rsidRDefault="009F525C" w:rsidP="009F525C">
      <w:pPr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413984" w:rsidRPr="00D743CA" w:rsidRDefault="00413984" w:rsidP="00413984">
      <w:pPr>
        <w:pStyle w:val="Corpsdetexte"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Cette rubrique se décompo</w:t>
      </w:r>
      <w:r w:rsidR="004D241C" w:rsidRPr="00D743CA">
        <w:rPr>
          <w:rFonts w:ascii="Book Antiqua" w:hAnsi="Book Antiqua"/>
          <w:sz w:val="22"/>
          <w:szCs w:val="22"/>
        </w:rPr>
        <w:t xml:space="preserve">se comme suit </w:t>
      </w:r>
      <w:r w:rsidR="004D241C" w:rsidRPr="00666CC6">
        <w:rPr>
          <w:rFonts w:ascii="Book Antiqua" w:hAnsi="Book Antiqua"/>
          <w:sz w:val="22"/>
          <w:szCs w:val="22"/>
        </w:rPr>
        <w:t>au</w:t>
      </w:r>
      <w:r w:rsidR="00CE1A0F" w:rsidRPr="00666CC6">
        <w:rPr>
          <w:rFonts w:ascii="Book Antiqua" w:hAnsi="Book Antiqua"/>
          <w:sz w:val="22"/>
          <w:szCs w:val="22"/>
        </w:rPr>
        <w:t>x</w:t>
      </w:r>
      <w:r w:rsidR="004D241C" w:rsidRPr="00666CC6">
        <w:rPr>
          <w:rFonts w:ascii="Book Antiqua" w:hAnsi="Book Antiqua"/>
          <w:sz w:val="22"/>
          <w:szCs w:val="22"/>
        </w:rPr>
        <w:t xml:space="preserve"> </w:t>
      </w:r>
      <w:r w:rsidR="00666CC6" w:rsidRPr="00666CC6">
        <w:rPr>
          <w:rFonts w:ascii="Book Antiqua" w:hAnsi="Book Antiqua"/>
          <w:sz w:val="22"/>
          <w:szCs w:val="22"/>
        </w:rPr>
        <w:t>${</w:t>
      </w:r>
      <w:proofErr w:type="spellStart"/>
      <w:r w:rsidR="00666CC6" w:rsidRPr="00666CC6">
        <w:rPr>
          <w:rFonts w:ascii="Book Antiqua" w:hAnsi="Book Antiqua"/>
          <w:sz w:val="22"/>
          <w:szCs w:val="22"/>
        </w:rPr>
        <w:t>datefrn</w:t>
      </w:r>
      <w:proofErr w:type="spellEnd"/>
      <w:r w:rsidR="00666CC6" w:rsidRPr="00666CC6">
        <w:rPr>
          <w:rFonts w:ascii="Book Antiqua" w:hAnsi="Book Antiqua"/>
          <w:sz w:val="22"/>
          <w:szCs w:val="22"/>
        </w:rPr>
        <w:t xml:space="preserve">} </w:t>
      </w:r>
      <w:r w:rsidRPr="00666CC6">
        <w:rPr>
          <w:rFonts w:ascii="Book Antiqua" w:hAnsi="Book Antiqua"/>
          <w:sz w:val="22"/>
          <w:szCs w:val="22"/>
        </w:rPr>
        <w:t xml:space="preserve">et </w:t>
      </w:r>
      <w:r w:rsidR="00666CC6">
        <w:rPr>
          <w:rFonts w:ascii="Book Antiqua" w:hAnsi="Book Antiqua"/>
          <w:sz w:val="22"/>
          <w:szCs w:val="22"/>
        </w:rPr>
        <w:t>${anneen1}</w:t>
      </w:r>
      <w:r w:rsidRPr="00D743CA">
        <w:rPr>
          <w:rFonts w:ascii="Book Antiqua" w:hAnsi="Book Antiqua"/>
          <w:sz w:val="22"/>
          <w:szCs w:val="22"/>
        </w:rPr>
        <w:t xml:space="preserve"> (en </w:t>
      </w:r>
      <w:r w:rsidR="004C6CC2">
        <w:rPr>
          <w:rFonts w:ascii="Book Antiqua" w:hAnsi="Book Antiqua"/>
          <w:sz w:val="22"/>
          <w:szCs w:val="22"/>
        </w:rPr>
        <w:t>${devise</w:t>
      </w:r>
      <w:proofErr w:type="gramStart"/>
      <w:r w:rsidR="004C6CC2">
        <w:rPr>
          <w:rFonts w:ascii="Book Antiqua" w:hAnsi="Book Antiqua"/>
          <w:sz w:val="22"/>
          <w:szCs w:val="22"/>
        </w:rPr>
        <w:t>}</w:t>
      </w:r>
      <w:r w:rsidR="007947E6">
        <w:rPr>
          <w:rFonts w:ascii="Book Antiqua" w:hAnsi="Book Antiqua"/>
          <w:sz w:val="22"/>
          <w:szCs w:val="22"/>
        </w:rPr>
        <w:t xml:space="preserve"> </w:t>
      </w:r>
      <w:r w:rsidRPr="00D743CA">
        <w:rPr>
          <w:rFonts w:ascii="Book Antiqua" w:hAnsi="Book Antiqua"/>
          <w:sz w:val="22"/>
          <w:szCs w:val="22"/>
        </w:rPr>
        <w:t>)</w:t>
      </w:r>
      <w:proofErr w:type="gramEnd"/>
      <w:r w:rsidRPr="00D743CA">
        <w:rPr>
          <w:rFonts w:ascii="Book Antiqua" w:hAnsi="Book Antiqua"/>
          <w:sz w:val="22"/>
          <w:szCs w:val="22"/>
        </w:rPr>
        <w:t> :</w:t>
      </w:r>
    </w:p>
    <w:p w:rsidR="00413984" w:rsidRPr="00D743CA" w:rsidRDefault="00413984" w:rsidP="00413984">
      <w:pPr>
        <w:pStyle w:val="Corpsdetexte"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</w:p>
    <w:tbl>
      <w:tblPr>
        <w:tblW w:w="897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1"/>
        <w:gridCol w:w="146"/>
        <w:gridCol w:w="1917"/>
        <w:gridCol w:w="195"/>
        <w:gridCol w:w="1802"/>
      </w:tblGrid>
      <w:tr w:rsidR="009578CD" w:rsidRPr="00897036" w:rsidTr="00666CC6">
        <w:trPr>
          <w:trHeight w:val="345"/>
        </w:trPr>
        <w:tc>
          <w:tcPr>
            <w:tcW w:w="49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897036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 w:rsidRPr="00666CC6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578CD" w:rsidRPr="00897036" w:rsidRDefault="004C6CC2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anneen</w:t>
            </w:r>
            <w:proofErr w:type="spellEnd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578CD" w:rsidRPr="00897036" w:rsidRDefault="00666CC6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highlight w:val="yellow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${anneen1}</w:t>
            </w:r>
          </w:p>
        </w:tc>
      </w:tr>
      <w:tr w:rsidR="009578CD" w:rsidRPr="00897036" w:rsidTr="00666CC6">
        <w:trPr>
          <w:trHeight w:val="255"/>
        </w:trPr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</w:tr>
      <w:tr w:rsidR="009578CD" w:rsidRPr="00897036" w:rsidTr="00666CC6">
        <w:trPr>
          <w:trHeight w:val="330"/>
        </w:trPr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666CC6" w:rsidRDefault="00D15817" w:rsidP="001D67D2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achatscolib</w:t>
            </w:r>
            <w:proofErr w:type="spellEnd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666CC6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666CC6" w:rsidRDefault="00D15817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${achatscov1}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666CC6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666CC6" w:rsidRDefault="00D15817" w:rsidP="00666CC6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${achatscov2}</w:t>
            </w:r>
          </w:p>
        </w:tc>
      </w:tr>
      <w:tr w:rsidR="009578CD" w:rsidRPr="00666CC6" w:rsidTr="00666CC6">
        <w:trPr>
          <w:trHeight w:val="345"/>
        </w:trPr>
        <w:tc>
          <w:tcPr>
            <w:tcW w:w="49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666CC6" w:rsidRDefault="009578CD" w:rsidP="009578CD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666CC6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578CD" w:rsidRPr="00666CC6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666CC6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578CD" w:rsidRPr="00666CC6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</w:p>
        </w:tc>
      </w:tr>
      <w:tr w:rsidR="009578CD" w:rsidRPr="009578CD" w:rsidTr="00666CC6">
        <w:trPr>
          <w:trHeight w:val="345"/>
        </w:trPr>
        <w:tc>
          <w:tcPr>
            <w:tcW w:w="4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666CC6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666CC6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666CC6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666CC6" w:rsidRDefault="00D15817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${achatscot1}</w:t>
            </w:r>
          </w:p>
        </w:tc>
        <w:tc>
          <w:tcPr>
            <w:tcW w:w="1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666CC6" w:rsidRDefault="009578CD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666CC6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80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9578CD" w:rsidRDefault="00D15817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${achatscot2}</w:t>
            </w:r>
          </w:p>
        </w:tc>
      </w:tr>
    </w:tbl>
    <w:p w:rsidR="00B343ED" w:rsidRDefault="00B343ED" w:rsidP="00413984">
      <w:pPr>
        <w:suppressAutoHyphens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413984">
      <w:pPr>
        <w:suppressAutoHyphens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413984">
      <w:pPr>
        <w:suppressAutoHyphens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413984">
      <w:pPr>
        <w:suppressAutoHyphens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413984">
      <w:pPr>
        <w:suppressAutoHyphens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413984">
      <w:pPr>
        <w:suppressAutoHyphens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413984" w:rsidRPr="00D743CA" w:rsidRDefault="00413984" w:rsidP="00CF3448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SERVICES EXTERIEURS ET AUTRES CONSOMMATIONS</w:t>
      </w:r>
    </w:p>
    <w:p w:rsidR="00413984" w:rsidRPr="00D743CA" w:rsidRDefault="00413984" w:rsidP="00413984">
      <w:pPr>
        <w:pStyle w:val="Corpsdetexte"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</w:p>
    <w:p w:rsidR="00413984" w:rsidRPr="00D743CA" w:rsidRDefault="00413984" w:rsidP="00413984">
      <w:pPr>
        <w:pStyle w:val="Corpsdetexte"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Cette rubrique s'analyse comme suit au</w:t>
      </w:r>
      <w:r w:rsidR="00AB0F6B">
        <w:rPr>
          <w:rFonts w:ascii="Book Antiqua" w:hAnsi="Book Antiqua"/>
          <w:sz w:val="22"/>
          <w:szCs w:val="22"/>
        </w:rPr>
        <w:t>x</w:t>
      </w:r>
      <w:r w:rsidRPr="00D743CA">
        <w:rPr>
          <w:rFonts w:ascii="Book Antiqua" w:hAnsi="Book Antiqua"/>
          <w:sz w:val="22"/>
          <w:szCs w:val="22"/>
        </w:rPr>
        <w:t xml:space="preserve"> </w:t>
      </w:r>
      <w:r w:rsidR="008308A2">
        <w:rPr>
          <w:rFonts w:ascii="Book Antiqua" w:hAnsi="Book Antiqua"/>
          <w:sz w:val="22"/>
          <w:szCs w:val="22"/>
        </w:rPr>
        <w:t>${</w:t>
      </w:r>
      <w:proofErr w:type="spellStart"/>
      <w:r w:rsidR="008308A2">
        <w:rPr>
          <w:rFonts w:ascii="Book Antiqua" w:hAnsi="Book Antiqua"/>
          <w:sz w:val="22"/>
          <w:szCs w:val="22"/>
        </w:rPr>
        <w:t>datefrn</w:t>
      </w:r>
      <w:proofErr w:type="spellEnd"/>
      <w:r w:rsidR="008308A2">
        <w:rPr>
          <w:rFonts w:ascii="Book Antiqua" w:hAnsi="Book Antiqua"/>
          <w:sz w:val="22"/>
          <w:szCs w:val="22"/>
        </w:rPr>
        <w:t xml:space="preserve">} </w:t>
      </w:r>
      <w:r w:rsidRPr="008308A2">
        <w:rPr>
          <w:rFonts w:ascii="Book Antiqua" w:hAnsi="Book Antiqua"/>
          <w:sz w:val="22"/>
          <w:szCs w:val="22"/>
        </w:rPr>
        <w:t xml:space="preserve"> et </w:t>
      </w:r>
      <w:r w:rsidR="008308A2">
        <w:rPr>
          <w:rFonts w:ascii="Book Antiqua" w:hAnsi="Book Antiqua"/>
          <w:sz w:val="22"/>
          <w:szCs w:val="22"/>
        </w:rPr>
        <w:t>${anneen1}</w:t>
      </w:r>
      <w:r w:rsidRPr="00D743CA">
        <w:rPr>
          <w:rFonts w:ascii="Book Antiqua" w:hAnsi="Book Antiqua"/>
          <w:sz w:val="22"/>
          <w:szCs w:val="22"/>
        </w:rPr>
        <w:t xml:space="preserve"> (en </w:t>
      </w:r>
      <w:r w:rsidR="004C6CC2">
        <w:rPr>
          <w:rFonts w:ascii="Book Antiqua" w:hAnsi="Book Antiqua"/>
          <w:sz w:val="22"/>
          <w:szCs w:val="22"/>
        </w:rPr>
        <w:t>${devise</w:t>
      </w:r>
      <w:proofErr w:type="gramStart"/>
      <w:r w:rsidR="004C6CC2">
        <w:rPr>
          <w:rFonts w:ascii="Book Antiqua" w:hAnsi="Book Antiqua"/>
          <w:sz w:val="22"/>
          <w:szCs w:val="22"/>
        </w:rPr>
        <w:t>}</w:t>
      </w:r>
      <w:r w:rsidR="007947E6">
        <w:rPr>
          <w:rFonts w:ascii="Book Antiqua" w:hAnsi="Book Antiqua"/>
          <w:sz w:val="22"/>
          <w:szCs w:val="22"/>
        </w:rPr>
        <w:t xml:space="preserve"> </w:t>
      </w:r>
      <w:r w:rsidRPr="00D743CA">
        <w:rPr>
          <w:rFonts w:ascii="Book Antiqua" w:hAnsi="Book Antiqua"/>
          <w:sz w:val="22"/>
          <w:szCs w:val="22"/>
        </w:rPr>
        <w:t>)</w:t>
      </w:r>
      <w:proofErr w:type="gramEnd"/>
      <w:r w:rsidRPr="00D743CA">
        <w:rPr>
          <w:rFonts w:ascii="Book Antiqua" w:hAnsi="Book Antiqua"/>
          <w:sz w:val="22"/>
          <w:szCs w:val="22"/>
        </w:rPr>
        <w:t> :</w:t>
      </w:r>
    </w:p>
    <w:p w:rsidR="00413984" w:rsidRPr="00D743CA" w:rsidRDefault="00413984" w:rsidP="00413984">
      <w:pPr>
        <w:pStyle w:val="Corpsdetexte"/>
        <w:tabs>
          <w:tab w:val="clear" w:pos="-567"/>
          <w:tab w:val="clear" w:pos="564"/>
          <w:tab w:val="clear" w:pos="780"/>
          <w:tab w:val="clear" w:pos="996"/>
          <w:tab w:val="clear" w:pos="1212"/>
          <w:tab w:val="clear" w:pos="1428"/>
          <w:tab w:val="clear" w:pos="1572"/>
          <w:tab w:val="clear" w:pos="1860"/>
          <w:tab w:val="clear" w:pos="2148"/>
          <w:tab w:val="clear" w:pos="2580"/>
          <w:tab w:val="clear" w:pos="3012"/>
          <w:tab w:val="clear" w:pos="3444"/>
        </w:tabs>
        <w:spacing w:line="240" w:lineRule="auto"/>
        <w:rPr>
          <w:rFonts w:ascii="Book Antiqua" w:hAnsi="Book Antiqua"/>
          <w:sz w:val="22"/>
          <w:szCs w:val="22"/>
        </w:rPr>
      </w:pPr>
    </w:p>
    <w:tbl>
      <w:tblPr>
        <w:tblW w:w="894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56"/>
        <w:gridCol w:w="146"/>
        <w:gridCol w:w="2032"/>
        <w:gridCol w:w="195"/>
        <w:gridCol w:w="1914"/>
      </w:tblGrid>
      <w:tr w:rsidR="009578CD" w:rsidRPr="00897036" w:rsidTr="008308A2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8308A2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8308A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8308A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578CD" w:rsidRPr="008308A2" w:rsidRDefault="008308A2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anneen</w:t>
            </w:r>
            <w:proofErr w:type="spellEnd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8308A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578CD" w:rsidRPr="008308A2" w:rsidRDefault="008308A2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${anneen1}</w:t>
            </w:r>
          </w:p>
        </w:tc>
      </w:tr>
      <w:tr w:rsidR="009578CD" w:rsidRPr="00897036" w:rsidTr="008308A2">
        <w:trPr>
          <w:trHeight w:val="255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</w:tr>
      <w:tr w:rsidR="009578CD" w:rsidRPr="008308A2" w:rsidTr="008308A2">
        <w:trPr>
          <w:trHeight w:val="330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8308A2" w:rsidRDefault="003357DA" w:rsidP="009578CD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servicelib</w:t>
            </w:r>
            <w:proofErr w:type="spellEnd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8308A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8308A2" w:rsidRDefault="008308A2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${servicev1}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8308A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8308A2" w:rsidRDefault="008308A2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${servicev2}</w:t>
            </w:r>
          </w:p>
        </w:tc>
      </w:tr>
      <w:tr w:rsidR="009578CD" w:rsidRPr="008308A2" w:rsidTr="008308A2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8308A2" w:rsidRDefault="009578CD" w:rsidP="009578CD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8308A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8308A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578CD" w:rsidRPr="008308A2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8308A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8308A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578CD" w:rsidRPr="008308A2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8308A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</w:tr>
      <w:tr w:rsidR="009578CD" w:rsidRPr="009578CD" w:rsidTr="008308A2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8308A2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8308A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8308A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578CD" w:rsidRPr="008308A2" w:rsidRDefault="008308A2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${servicet1}</w:t>
            </w:r>
          </w:p>
        </w:tc>
        <w:tc>
          <w:tcPr>
            <w:tcW w:w="1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578CD" w:rsidRPr="008308A2" w:rsidRDefault="009578CD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8308A2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91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hideMark/>
          </w:tcPr>
          <w:p w:rsidR="009578CD" w:rsidRPr="009578CD" w:rsidRDefault="008308A2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${servicet2}</w:t>
            </w:r>
          </w:p>
        </w:tc>
      </w:tr>
    </w:tbl>
    <w:p w:rsidR="004F4760" w:rsidRDefault="004F4760" w:rsidP="009578CD">
      <w:pPr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4F4760" w:rsidRDefault="004F4760" w:rsidP="004F4760">
      <w:pPr>
        <w:ind w:left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2A56BA" w:rsidRDefault="002A56BA" w:rsidP="004F4760">
      <w:pPr>
        <w:ind w:left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2A56BA" w:rsidRDefault="002A56BA" w:rsidP="004F4760">
      <w:pPr>
        <w:ind w:left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2A56BA" w:rsidRPr="004F4760" w:rsidRDefault="002A56BA" w:rsidP="004F4760">
      <w:pPr>
        <w:ind w:left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bookmarkStart w:id="0" w:name="_GoBack"/>
      <w:bookmarkEnd w:id="0"/>
    </w:p>
    <w:p w:rsidR="00413984" w:rsidRPr="00D743CA" w:rsidRDefault="00413984" w:rsidP="00CF3448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CHARGES DE PERSONNEL</w:t>
      </w:r>
    </w:p>
    <w:p w:rsidR="00413984" w:rsidRPr="00D743CA" w:rsidRDefault="00413984" w:rsidP="00413984">
      <w:pPr>
        <w:pStyle w:val="Retraitcorpsdetexte"/>
        <w:spacing w:before="0" w:line="240" w:lineRule="auto"/>
        <w:rPr>
          <w:rFonts w:ascii="Book Antiqua" w:hAnsi="Book Antiqua"/>
          <w:sz w:val="22"/>
          <w:szCs w:val="22"/>
        </w:rPr>
      </w:pPr>
    </w:p>
    <w:p w:rsidR="00413984" w:rsidRDefault="00413984" w:rsidP="00413984">
      <w:pPr>
        <w:pStyle w:val="Retraitcorpsdetexte"/>
        <w:spacing w:before="0"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Cette rubrique se présente comme suit au</w:t>
      </w:r>
      <w:r w:rsidR="0071787B">
        <w:rPr>
          <w:rFonts w:ascii="Book Antiqua" w:hAnsi="Book Antiqua"/>
          <w:sz w:val="22"/>
          <w:szCs w:val="22"/>
        </w:rPr>
        <w:t>x</w:t>
      </w:r>
      <w:r w:rsidR="00582B96" w:rsidRPr="00D743CA">
        <w:rPr>
          <w:rFonts w:ascii="Book Antiqua" w:hAnsi="Book Antiqua"/>
          <w:sz w:val="22"/>
          <w:szCs w:val="22"/>
        </w:rPr>
        <w:t xml:space="preserve"> </w:t>
      </w:r>
      <w:r w:rsidR="00DC0094">
        <w:rPr>
          <w:rFonts w:ascii="Book Antiqua" w:hAnsi="Book Antiqua"/>
          <w:sz w:val="22"/>
          <w:szCs w:val="22"/>
        </w:rPr>
        <w:t>${</w:t>
      </w:r>
      <w:proofErr w:type="spellStart"/>
      <w:r w:rsidR="00DC0094">
        <w:rPr>
          <w:rFonts w:ascii="Book Antiqua" w:hAnsi="Book Antiqua"/>
          <w:sz w:val="22"/>
          <w:szCs w:val="22"/>
        </w:rPr>
        <w:t>datefrn</w:t>
      </w:r>
      <w:proofErr w:type="spellEnd"/>
      <w:r w:rsidR="00DC0094">
        <w:rPr>
          <w:rFonts w:ascii="Book Antiqua" w:hAnsi="Book Antiqua"/>
          <w:sz w:val="22"/>
          <w:szCs w:val="22"/>
        </w:rPr>
        <w:t xml:space="preserve">} et ${anneen1} </w:t>
      </w:r>
      <w:r w:rsidRPr="00D743CA">
        <w:rPr>
          <w:rFonts w:ascii="Book Antiqua" w:hAnsi="Book Antiqua"/>
          <w:sz w:val="22"/>
          <w:szCs w:val="22"/>
        </w:rPr>
        <w:t xml:space="preserve"> (en </w:t>
      </w:r>
      <w:r w:rsidR="004C6CC2">
        <w:rPr>
          <w:rFonts w:ascii="Book Antiqua" w:hAnsi="Book Antiqua"/>
          <w:sz w:val="22"/>
          <w:szCs w:val="22"/>
        </w:rPr>
        <w:t>${devise</w:t>
      </w:r>
      <w:proofErr w:type="gramStart"/>
      <w:r w:rsidR="004C6CC2">
        <w:rPr>
          <w:rFonts w:ascii="Book Antiqua" w:hAnsi="Book Antiqua"/>
          <w:sz w:val="22"/>
          <w:szCs w:val="22"/>
        </w:rPr>
        <w:t>}</w:t>
      </w:r>
      <w:r w:rsidR="007947E6">
        <w:rPr>
          <w:rFonts w:ascii="Book Antiqua" w:hAnsi="Book Antiqua"/>
          <w:sz w:val="22"/>
          <w:szCs w:val="22"/>
        </w:rPr>
        <w:t xml:space="preserve"> </w:t>
      </w:r>
      <w:r w:rsidRPr="00D743CA">
        <w:rPr>
          <w:rFonts w:ascii="Book Antiqua" w:hAnsi="Book Antiqua"/>
          <w:sz w:val="22"/>
          <w:szCs w:val="22"/>
        </w:rPr>
        <w:t>)</w:t>
      </w:r>
      <w:proofErr w:type="gramEnd"/>
      <w:r w:rsidRPr="00D743CA">
        <w:rPr>
          <w:rFonts w:ascii="Book Antiqua" w:hAnsi="Book Antiqua"/>
          <w:sz w:val="22"/>
          <w:szCs w:val="22"/>
        </w:rPr>
        <w:t xml:space="preserve"> :</w:t>
      </w:r>
    </w:p>
    <w:p w:rsidR="006E0033" w:rsidRDefault="006E0033" w:rsidP="00413984">
      <w:pPr>
        <w:pStyle w:val="Retraitcorpsdetexte"/>
        <w:spacing w:before="0" w:line="240" w:lineRule="auto"/>
        <w:rPr>
          <w:rFonts w:ascii="Book Antiqua" w:hAnsi="Book Antiqua"/>
          <w:sz w:val="22"/>
          <w:szCs w:val="22"/>
        </w:rPr>
      </w:pPr>
    </w:p>
    <w:tbl>
      <w:tblPr>
        <w:tblW w:w="894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56"/>
        <w:gridCol w:w="146"/>
        <w:gridCol w:w="2032"/>
        <w:gridCol w:w="195"/>
        <w:gridCol w:w="1914"/>
      </w:tblGrid>
      <w:tr w:rsidR="009578CD" w:rsidRPr="00897036" w:rsidTr="00DC0094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C0094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DC009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DC0094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578CD" w:rsidRPr="00DC0094" w:rsidRDefault="00DC0094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anneen</w:t>
            </w:r>
            <w:proofErr w:type="spellEnd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DC0094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578CD" w:rsidRPr="00DC0094" w:rsidRDefault="00DC0094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${anneen1}</w:t>
            </w:r>
          </w:p>
        </w:tc>
      </w:tr>
      <w:tr w:rsidR="009578CD" w:rsidRPr="00897036" w:rsidTr="00DC0094">
        <w:trPr>
          <w:trHeight w:val="255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</w:tr>
      <w:tr w:rsidR="009578CD" w:rsidRPr="00DC0094" w:rsidTr="00DC0094">
        <w:trPr>
          <w:trHeight w:val="330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C0094" w:rsidRDefault="00DC0094" w:rsidP="009578CD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chargelib</w:t>
            </w:r>
            <w:proofErr w:type="spellEnd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DC0094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C0094" w:rsidRDefault="00DC0094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${chargev1}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C0094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C0094" w:rsidRDefault="00DC0094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${chargev2}</w:t>
            </w:r>
          </w:p>
        </w:tc>
      </w:tr>
      <w:tr w:rsidR="009578CD" w:rsidRPr="00DC0094" w:rsidTr="00DC0094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C0094" w:rsidRDefault="009578CD" w:rsidP="009578CD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DC009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DC0094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578CD" w:rsidRPr="00DC0094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DC009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C0094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578CD" w:rsidRPr="00DC0094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DC009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</w:tr>
      <w:tr w:rsidR="009578CD" w:rsidRPr="009578CD" w:rsidTr="00DC0094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C0094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DC0094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DC0094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C0094" w:rsidRDefault="00DC0094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${charget1}</w:t>
            </w:r>
          </w:p>
        </w:tc>
        <w:tc>
          <w:tcPr>
            <w:tcW w:w="1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C0094" w:rsidRDefault="009578CD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DC0094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91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9578CD" w:rsidRDefault="00DC0094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${charget2}</w:t>
            </w:r>
          </w:p>
        </w:tc>
      </w:tr>
    </w:tbl>
    <w:p w:rsidR="00413984" w:rsidRDefault="00413984" w:rsidP="00413984">
      <w:pPr>
        <w:suppressAutoHyphens/>
        <w:ind w:right="-1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413984">
      <w:pPr>
        <w:suppressAutoHyphens/>
        <w:ind w:right="-1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413984">
      <w:pPr>
        <w:suppressAutoHyphens/>
        <w:ind w:right="-1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413984">
      <w:pPr>
        <w:suppressAutoHyphens/>
        <w:ind w:right="-1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413984">
      <w:pPr>
        <w:suppressAutoHyphens/>
        <w:ind w:right="-1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413984">
      <w:pPr>
        <w:suppressAutoHyphens/>
        <w:ind w:right="-1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Default="009578CD" w:rsidP="00413984">
      <w:pPr>
        <w:suppressAutoHyphens/>
        <w:ind w:right="-1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EC77F5" w:rsidRPr="00D743CA" w:rsidRDefault="00EC77F5" w:rsidP="00413984">
      <w:pPr>
        <w:suppressAutoHyphens/>
        <w:ind w:right="-1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71787B" w:rsidRPr="00D743CA" w:rsidRDefault="0071787B" w:rsidP="0071787B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IMPOTS ET TAXES</w:t>
      </w:r>
    </w:p>
    <w:p w:rsidR="0071787B" w:rsidRPr="00D743CA" w:rsidRDefault="0071787B" w:rsidP="0071787B">
      <w:pPr>
        <w:pStyle w:val="Retraitcorpsdetexte"/>
        <w:spacing w:before="0" w:line="240" w:lineRule="auto"/>
        <w:rPr>
          <w:rFonts w:ascii="Book Antiqua" w:hAnsi="Book Antiqua"/>
          <w:sz w:val="22"/>
          <w:szCs w:val="22"/>
        </w:rPr>
      </w:pPr>
    </w:p>
    <w:p w:rsidR="002241DD" w:rsidRDefault="002241DD" w:rsidP="002241DD">
      <w:pPr>
        <w:pStyle w:val="Retraitcorpsdetexte"/>
        <w:spacing w:before="0"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Cette rubrique se détaille comme suit au</w:t>
      </w:r>
      <w:r>
        <w:rPr>
          <w:rFonts w:ascii="Book Antiqua" w:hAnsi="Book Antiqua"/>
          <w:sz w:val="22"/>
          <w:szCs w:val="22"/>
        </w:rPr>
        <w:t>x</w:t>
      </w:r>
      <w:r w:rsidRPr="00D743CA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>${</w:t>
      </w:r>
      <w:proofErr w:type="spellStart"/>
      <w:r>
        <w:rPr>
          <w:rFonts w:ascii="Book Antiqua" w:hAnsi="Book Antiqua"/>
          <w:sz w:val="22"/>
          <w:szCs w:val="22"/>
        </w:rPr>
        <w:t>datefrn</w:t>
      </w:r>
      <w:proofErr w:type="spellEnd"/>
      <w:r>
        <w:rPr>
          <w:rFonts w:ascii="Book Antiqua" w:hAnsi="Book Antiqua"/>
          <w:sz w:val="22"/>
          <w:szCs w:val="22"/>
        </w:rPr>
        <w:t xml:space="preserve">} et ${anneen1} </w:t>
      </w:r>
      <w:r w:rsidRPr="00D743CA">
        <w:rPr>
          <w:rFonts w:ascii="Book Antiqua" w:hAnsi="Book Antiqua"/>
          <w:sz w:val="22"/>
          <w:szCs w:val="22"/>
        </w:rPr>
        <w:t xml:space="preserve">(en </w:t>
      </w:r>
      <w:r w:rsidR="004C6CC2">
        <w:rPr>
          <w:rFonts w:ascii="Book Antiqua" w:hAnsi="Book Antiqua"/>
          <w:sz w:val="22"/>
          <w:szCs w:val="22"/>
        </w:rPr>
        <w:t>${devise</w:t>
      </w:r>
      <w:proofErr w:type="gramStart"/>
      <w:r w:rsidR="004C6CC2">
        <w:rPr>
          <w:rFonts w:ascii="Book Antiqua" w:hAnsi="Book Antiqua"/>
          <w:sz w:val="22"/>
          <w:szCs w:val="22"/>
        </w:rPr>
        <w:t>}</w:t>
      </w:r>
      <w:r w:rsidR="007947E6">
        <w:rPr>
          <w:rFonts w:ascii="Book Antiqua" w:hAnsi="Book Antiqua"/>
          <w:sz w:val="22"/>
          <w:szCs w:val="22"/>
        </w:rPr>
        <w:t xml:space="preserve"> </w:t>
      </w:r>
      <w:r w:rsidRPr="00D743CA">
        <w:rPr>
          <w:rFonts w:ascii="Book Antiqua" w:hAnsi="Book Antiqua"/>
          <w:sz w:val="22"/>
          <w:szCs w:val="22"/>
        </w:rPr>
        <w:t>)</w:t>
      </w:r>
      <w:proofErr w:type="gramEnd"/>
      <w:r w:rsidRPr="00D743CA">
        <w:rPr>
          <w:rFonts w:ascii="Book Antiqua" w:hAnsi="Book Antiqua"/>
          <w:sz w:val="22"/>
          <w:szCs w:val="22"/>
        </w:rPr>
        <w:t xml:space="preserve"> :</w:t>
      </w:r>
    </w:p>
    <w:p w:rsidR="002241DD" w:rsidRPr="00D743CA" w:rsidRDefault="002241DD" w:rsidP="002241DD">
      <w:pPr>
        <w:pStyle w:val="Retraitcorpsdetexte"/>
        <w:spacing w:before="0" w:line="240" w:lineRule="auto"/>
        <w:rPr>
          <w:rFonts w:ascii="Book Antiqua" w:hAnsi="Book Antiqua"/>
          <w:sz w:val="22"/>
          <w:szCs w:val="22"/>
        </w:rPr>
      </w:pPr>
    </w:p>
    <w:tbl>
      <w:tblPr>
        <w:tblW w:w="898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56"/>
        <w:gridCol w:w="146"/>
        <w:gridCol w:w="2056"/>
        <w:gridCol w:w="195"/>
        <w:gridCol w:w="1936"/>
      </w:tblGrid>
      <w:tr w:rsidR="002241DD" w:rsidRPr="00897036" w:rsidTr="00245740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41DD" w:rsidRPr="001D58AD" w:rsidRDefault="002241DD" w:rsidP="00245740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1D58AD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241DD" w:rsidRPr="001D58AD" w:rsidRDefault="002241DD" w:rsidP="00245740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41DD" w:rsidRPr="001D58AD" w:rsidRDefault="002241DD" w:rsidP="00245740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anneen</w:t>
            </w:r>
            <w:proofErr w:type="spellEnd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241DD" w:rsidRPr="001D58AD" w:rsidRDefault="002241DD" w:rsidP="00245740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41DD" w:rsidRPr="001D58AD" w:rsidRDefault="002241DD" w:rsidP="00245740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${anneen1}</w:t>
            </w:r>
          </w:p>
        </w:tc>
      </w:tr>
      <w:tr w:rsidR="002241DD" w:rsidRPr="00897036" w:rsidTr="00245740">
        <w:trPr>
          <w:trHeight w:val="255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1DD" w:rsidRPr="00897036" w:rsidRDefault="002241DD" w:rsidP="00245740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241DD" w:rsidRPr="00897036" w:rsidRDefault="002241DD" w:rsidP="00245740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41DD" w:rsidRPr="00897036" w:rsidRDefault="002241DD" w:rsidP="00245740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241DD" w:rsidRPr="00897036" w:rsidRDefault="002241DD" w:rsidP="00245740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241DD" w:rsidRPr="00897036" w:rsidRDefault="002241DD" w:rsidP="00245740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</w:tr>
      <w:tr w:rsidR="002241DD" w:rsidRPr="001D58AD" w:rsidTr="00245740">
        <w:trPr>
          <w:trHeight w:val="330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1DD" w:rsidRPr="001D58AD" w:rsidRDefault="002241DD" w:rsidP="00245740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impotlib</w:t>
            </w:r>
            <w:proofErr w:type="spellEnd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241DD" w:rsidRPr="001D58AD" w:rsidRDefault="002241DD" w:rsidP="00245740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1DD" w:rsidRPr="001D58AD" w:rsidRDefault="002241DD" w:rsidP="00245740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${impotv1}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241DD" w:rsidRPr="001D58AD" w:rsidRDefault="002241DD" w:rsidP="00245740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1DD" w:rsidRPr="001D58AD" w:rsidRDefault="002241DD" w:rsidP="00245740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${impotv2}</w:t>
            </w:r>
          </w:p>
        </w:tc>
      </w:tr>
      <w:tr w:rsidR="002241DD" w:rsidRPr="001D58AD" w:rsidTr="00245740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41DD" w:rsidRPr="001D58AD" w:rsidRDefault="002241DD" w:rsidP="00245740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1D58AD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241DD" w:rsidRPr="001D58AD" w:rsidRDefault="002241DD" w:rsidP="00245740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2241DD" w:rsidRPr="001D58AD" w:rsidRDefault="002241DD" w:rsidP="00245740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1D58AD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1DD" w:rsidRPr="001D58AD" w:rsidRDefault="002241DD" w:rsidP="00245740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2241DD" w:rsidRPr="001D58AD" w:rsidRDefault="002241DD" w:rsidP="00245740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1D58AD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</w:tr>
      <w:tr w:rsidR="002241DD" w:rsidRPr="009578CD" w:rsidTr="00245740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1DD" w:rsidRPr="001D58AD" w:rsidRDefault="002241DD" w:rsidP="00245740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1D58AD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241DD" w:rsidRPr="001D58AD" w:rsidRDefault="002241DD" w:rsidP="00245740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2241DD" w:rsidRPr="001D58AD" w:rsidRDefault="002241DD" w:rsidP="00245740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${impott1}</w:t>
            </w:r>
          </w:p>
        </w:tc>
        <w:tc>
          <w:tcPr>
            <w:tcW w:w="1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2241DD" w:rsidRPr="001D58AD" w:rsidRDefault="002241DD" w:rsidP="00245740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1D58AD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93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hideMark/>
          </w:tcPr>
          <w:p w:rsidR="002241DD" w:rsidRPr="009578CD" w:rsidRDefault="002241DD" w:rsidP="00245740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${impott2}</w:t>
            </w:r>
          </w:p>
        </w:tc>
      </w:tr>
    </w:tbl>
    <w:p w:rsidR="0071787B" w:rsidRDefault="0071787B" w:rsidP="0071787B">
      <w:pPr>
        <w:numPr>
          <w:ilvl w:val="12"/>
          <w:numId w:val="0"/>
        </w:numPr>
        <w:suppressAutoHyphens/>
        <w:ind w:right="-1"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9578CD" w:rsidRPr="00D743CA" w:rsidRDefault="009578CD" w:rsidP="009578CD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AUTRES PRODUITS OPERATIONNELS</w:t>
      </w:r>
    </w:p>
    <w:p w:rsidR="00927307" w:rsidRDefault="00927307" w:rsidP="00413984">
      <w:pPr>
        <w:suppressAutoHyphens/>
        <w:ind w:right="-1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Pr="00D94961" w:rsidRDefault="009578CD" w:rsidP="009578CD">
      <w:pPr>
        <w:pStyle w:val="Retraitcorpsdetexte"/>
        <w:spacing w:before="0"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Cette rubrique se décompose comme suit au</w:t>
      </w:r>
      <w:r>
        <w:rPr>
          <w:rFonts w:ascii="Book Antiqua" w:hAnsi="Book Antiqua"/>
          <w:sz w:val="22"/>
          <w:szCs w:val="22"/>
        </w:rPr>
        <w:t>x</w:t>
      </w:r>
      <w:r w:rsidRPr="00D743CA">
        <w:rPr>
          <w:rFonts w:ascii="Book Antiqua" w:hAnsi="Book Antiqua"/>
          <w:sz w:val="22"/>
          <w:szCs w:val="22"/>
        </w:rPr>
        <w:t xml:space="preserve"> </w:t>
      </w:r>
      <w:r w:rsidR="00D94961">
        <w:rPr>
          <w:rFonts w:ascii="Book Antiqua" w:hAnsi="Book Antiqua"/>
          <w:sz w:val="22"/>
          <w:szCs w:val="22"/>
        </w:rPr>
        <w:t>${</w:t>
      </w:r>
      <w:proofErr w:type="spellStart"/>
      <w:r w:rsidR="00D94961">
        <w:rPr>
          <w:rFonts w:ascii="Book Antiqua" w:hAnsi="Book Antiqua"/>
          <w:sz w:val="22"/>
          <w:szCs w:val="22"/>
        </w:rPr>
        <w:t>datefrn</w:t>
      </w:r>
      <w:proofErr w:type="spellEnd"/>
      <w:r w:rsidR="00D94961">
        <w:rPr>
          <w:rFonts w:ascii="Book Antiqua" w:hAnsi="Book Antiqua"/>
          <w:sz w:val="22"/>
          <w:szCs w:val="22"/>
        </w:rPr>
        <w:t>}</w:t>
      </w:r>
      <w:r w:rsidRPr="00D94961">
        <w:rPr>
          <w:rFonts w:ascii="Book Antiqua" w:hAnsi="Book Antiqua"/>
          <w:sz w:val="22"/>
          <w:szCs w:val="22"/>
        </w:rPr>
        <w:t xml:space="preserve"> et </w:t>
      </w:r>
      <w:r w:rsidR="00D94961">
        <w:rPr>
          <w:rFonts w:ascii="Book Antiqua" w:hAnsi="Book Antiqua"/>
          <w:sz w:val="22"/>
          <w:szCs w:val="22"/>
        </w:rPr>
        <w:t xml:space="preserve">${anneen1} </w:t>
      </w:r>
      <w:r w:rsidRPr="00D94961">
        <w:rPr>
          <w:rFonts w:ascii="Book Antiqua" w:hAnsi="Book Antiqua"/>
          <w:sz w:val="22"/>
          <w:szCs w:val="22"/>
        </w:rPr>
        <w:t xml:space="preserve"> (en </w:t>
      </w:r>
      <w:r w:rsidR="004C6CC2">
        <w:rPr>
          <w:rFonts w:ascii="Book Antiqua" w:hAnsi="Book Antiqua"/>
          <w:sz w:val="22"/>
          <w:szCs w:val="22"/>
        </w:rPr>
        <w:t>${devise</w:t>
      </w:r>
      <w:proofErr w:type="gramStart"/>
      <w:r w:rsidR="004C6CC2">
        <w:rPr>
          <w:rFonts w:ascii="Book Antiqua" w:hAnsi="Book Antiqua"/>
          <w:sz w:val="22"/>
          <w:szCs w:val="22"/>
        </w:rPr>
        <w:t>}</w:t>
      </w:r>
      <w:r w:rsidR="007947E6">
        <w:rPr>
          <w:rFonts w:ascii="Book Antiqua" w:hAnsi="Book Antiqua"/>
          <w:sz w:val="22"/>
          <w:szCs w:val="22"/>
        </w:rPr>
        <w:t xml:space="preserve"> </w:t>
      </w:r>
      <w:r w:rsidRPr="00D94961">
        <w:rPr>
          <w:rFonts w:ascii="Book Antiqua" w:hAnsi="Book Antiqua"/>
          <w:sz w:val="22"/>
          <w:szCs w:val="22"/>
        </w:rPr>
        <w:t>)</w:t>
      </w:r>
      <w:proofErr w:type="gramEnd"/>
      <w:r w:rsidRPr="00D94961">
        <w:rPr>
          <w:rFonts w:ascii="Book Antiqua" w:hAnsi="Book Antiqua"/>
          <w:sz w:val="22"/>
          <w:szCs w:val="22"/>
        </w:rPr>
        <w:t xml:space="preserve"> :</w:t>
      </w:r>
    </w:p>
    <w:p w:rsidR="009578CD" w:rsidRPr="00D94961" w:rsidRDefault="009578CD" w:rsidP="00413984">
      <w:pPr>
        <w:suppressAutoHyphens/>
        <w:ind w:right="-1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tbl>
      <w:tblPr>
        <w:tblW w:w="894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56"/>
        <w:gridCol w:w="146"/>
        <w:gridCol w:w="2031"/>
        <w:gridCol w:w="195"/>
        <w:gridCol w:w="1915"/>
      </w:tblGrid>
      <w:tr w:rsidR="009578CD" w:rsidRPr="00D94961" w:rsidTr="00D94961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94961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D94961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D94961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578CD" w:rsidRPr="00D94961" w:rsidRDefault="00D94961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anneen</w:t>
            </w:r>
            <w:proofErr w:type="spellEnd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D94961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578CD" w:rsidRPr="00D94961" w:rsidRDefault="00D94961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${anneen1}</w:t>
            </w:r>
          </w:p>
        </w:tc>
      </w:tr>
      <w:tr w:rsidR="009578CD" w:rsidRPr="00D94961" w:rsidTr="00D94961">
        <w:trPr>
          <w:trHeight w:val="255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94961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D94961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D94961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D94961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D94961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</w:tr>
      <w:tr w:rsidR="009578CD" w:rsidRPr="00D94961" w:rsidTr="00D94961">
        <w:trPr>
          <w:trHeight w:val="330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94961" w:rsidRDefault="00D94961" w:rsidP="009578CD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autrespdx</w:t>
            </w:r>
            <w:proofErr w:type="spellEnd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D94961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94961" w:rsidRDefault="00D94961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${autrev1}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D94961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94961" w:rsidRDefault="00D94961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${autrev2}</w:t>
            </w:r>
          </w:p>
        </w:tc>
      </w:tr>
      <w:tr w:rsidR="009578CD" w:rsidRPr="00D94961" w:rsidTr="00D94961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94961" w:rsidRDefault="009578CD" w:rsidP="009578CD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D94961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D94961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578CD" w:rsidRPr="00D94961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D94961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D94961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578CD" w:rsidRPr="00D94961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D94961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</w:tr>
      <w:tr w:rsidR="009578CD" w:rsidRPr="009578CD" w:rsidTr="00D94961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94961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D94961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D94961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94961" w:rsidRDefault="00D94961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${autret1}</w:t>
            </w:r>
          </w:p>
        </w:tc>
        <w:tc>
          <w:tcPr>
            <w:tcW w:w="1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D94961" w:rsidRDefault="009578CD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D94961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91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9578CD" w:rsidRDefault="00D94961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${autret2}</w:t>
            </w:r>
          </w:p>
        </w:tc>
      </w:tr>
    </w:tbl>
    <w:p w:rsidR="009578CD" w:rsidRDefault="009578CD" w:rsidP="00413984">
      <w:pPr>
        <w:suppressAutoHyphens/>
        <w:ind w:right="-1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Pr="00D743CA" w:rsidRDefault="009578CD" w:rsidP="00413984">
      <w:pPr>
        <w:suppressAutoHyphens/>
        <w:ind w:right="-1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413984" w:rsidRPr="00D743CA" w:rsidRDefault="00413984" w:rsidP="00CF3448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AUTRES CHARGES OPERATIONNELLES</w:t>
      </w:r>
    </w:p>
    <w:p w:rsidR="00413984" w:rsidRPr="00D743CA" w:rsidRDefault="00413984" w:rsidP="00413984">
      <w:pPr>
        <w:pStyle w:val="Retraitcorpsdetexte"/>
        <w:spacing w:before="0" w:line="240" w:lineRule="auto"/>
        <w:rPr>
          <w:rFonts w:ascii="Book Antiqua" w:hAnsi="Book Antiqua"/>
          <w:sz w:val="22"/>
          <w:szCs w:val="22"/>
        </w:rPr>
      </w:pPr>
    </w:p>
    <w:p w:rsidR="00413984" w:rsidRDefault="00413984" w:rsidP="00413984">
      <w:pPr>
        <w:pStyle w:val="Retraitcorpsdetexte"/>
        <w:spacing w:before="0"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Cette rubrique se décompose comme suit au</w:t>
      </w:r>
      <w:r w:rsidR="0071787B">
        <w:rPr>
          <w:rFonts w:ascii="Book Antiqua" w:hAnsi="Book Antiqua"/>
          <w:sz w:val="22"/>
          <w:szCs w:val="22"/>
        </w:rPr>
        <w:t>x</w:t>
      </w:r>
      <w:r w:rsidR="00E72196">
        <w:rPr>
          <w:rFonts w:ascii="Book Antiqua" w:hAnsi="Book Antiqua"/>
          <w:sz w:val="22"/>
          <w:szCs w:val="22"/>
        </w:rPr>
        <w:t xml:space="preserve"> ${</w:t>
      </w:r>
      <w:proofErr w:type="spellStart"/>
      <w:r w:rsidR="00E72196">
        <w:rPr>
          <w:rFonts w:ascii="Book Antiqua" w:hAnsi="Book Antiqua"/>
          <w:sz w:val="22"/>
          <w:szCs w:val="22"/>
        </w:rPr>
        <w:t>datefrn</w:t>
      </w:r>
      <w:proofErr w:type="spellEnd"/>
      <w:r w:rsidR="00E72196">
        <w:rPr>
          <w:rFonts w:ascii="Book Antiqua" w:hAnsi="Book Antiqua"/>
          <w:sz w:val="22"/>
          <w:szCs w:val="22"/>
        </w:rPr>
        <w:t xml:space="preserve">} et ${anneen1} </w:t>
      </w:r>
      <w:r w:rsidRPr="00D743CA">
        <w:rPr>
          <w:rFonts w:ascii="Book Antiqua" w:hAnsi="Book Antiqua"/>
          <w:sz w:val="22"/>
          <w:szCs w:val="22"/>
        </w:rPr>
        <w:t xml:space="preserve">(en </w:t>
      </w:r>
      <w:r w:rsidR="004C6CC2">
        <w:rPr>
          <w:rFonts w:ascii="Book Antiqua" w:hAnsi="Book Antiqua"/>
          <w:sz w:val="22"/>
          <w:szCs w:val="22"/>
        </w:rPr>
        <w:t>${devise</w:t>
      </w:r>
      <w:proofErr w:type="gramStart"/>
      <w:r w:rsidR="004C6CC2">
        <w:rPr>
          <w:rFonts w:ascii="Book Antiqua" w:hAnsi="Book Antiqua"/>
          <w:sz w:val="22"/>
          <w:szCs w:val="22"/>
        </w:rPr>
        <w:t>}</w:t>
      </w:r>
      <w:r w:rsidR="007947E6">
        <w:rPr>
          <w:rFonts w:ascii="Book Antiqua" w:hAnsi="Book Antiqua"/>
          <w:sz w:val="22"/>
          <w:szCs w:val="22"/>
        </w:rPr>
        <w:t xml:space="preserve"> </w:t>
      </w:r>
      <w:r w:rsidRPr="00D743CA">
        <w:rPr>
          <w:rFonts w:ascii="Book Antiqua" w:hAnsi="Book Antiqua"/>
          <w:sz w:val="22"/>
          <w:szCs w:val="22"/>
        </w:rPr>
        <w:t>)</w:t>
      </w:r>
      <w:proofErr w:type="gramEnd"/>
      <w:r w:rsidRPr="00D743CA">
        <w:rPr>
          <w:rFonts w:ascii="Book Antiqua" w:hAnsi="Book Antiqua"/>
          <w:sz w:val="22"/>
          <w:szCs w:val="22"/>
        </w:rPr>
        <w:t xml:space="preserve"> :</w:t>
      </w:r>
    </w:p>
    <w:p w:rsidR="002E5BC0" w:rsidRDefault="002E5BC0" w:rsidP="00413984">
      <w:pPr>
        <w:pStyle w:val="Retraitcorpsdetexte"/>
        <w:spacing w:before="0" w:line="240" w:lineRule="auto"/>
        <w:rPr>
          <w:rFonts w:ascii="Book Antiqua" w:hAnsi="Book Antiqua"/>
          <w:sz w:val="22"/>
          <w:szCs w:val="22"/>
        </w:rPr>
      </w:pPr>
    </w:p>
    <w:tbl>
      <w:tblPr>
        <w:tblW w:w="894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56"/>
        <w:gridCol w:w="146"/>
        <w:gridCol w:w="2056"/>
        <w:gridCol w:w="195"/>
        <w:gridCol w:w="1894"/>
      </w:tblGrid>
      <w:tr w:rsidR="009578CD" w:rsidRPr="00897036" w:rsidTr="00E72196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E72196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72196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E72196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E72196" w:rsidRDefault="00E72196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anneen</w:t>
            </w:r>
            <w:proofErr w:type="spellEnd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E72196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9578CD" w:rsidRPr="00E72196" w:rsidRDefault="00E72196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${anneen1}</w:t>
            </w:r>
          </w:p>
        </w:tc>
      </w:tr>
      <w:tr w:rsidR="009578CD" w:rsidRPr="00897036" w:rsidTr="00E72196">
        <w:trPr>
          <w:trHeight w:val="255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897036" w:rsidRDefault="009578CD" w:rsidP="009578CD">
            <w:pPr>
              <w:rPr>
                <w:rFonts w:eastAsia="Times New Roman"/>
                <w:sz w:val="20"/>
                <w:szCs w:val="20"/>
                <w:highlight w:val="yellow"/>
                <w:lang w:val="fr-FR" w:eastAsia="fr-FR"/>
              </w:rPr>
            </w:pPr>
          </w:p>
        </w:tc>
      </w:tr>
      <w:tr w:rsidR="009578CD" w:rsidRPr="00897036" w:rsidTr="00E72196">
        <w:trPr>
          <w:trHeight w:val="330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E72196" w:rsidRDefault="002B6432" w:rsidP="009578CD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autrechg</w:t>
            </w:r>
            <w:proofErr w:type="spellEnd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E72196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E72196" w:rsidRDefault="002B6432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${autrechgv1}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E72196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E72196" w:rsidRDefault="002B6432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${autrechgv2}</w:t>
            </w:r>
          </w:p>
        </w:tc>
      </w:tr>
      <w:tr w:rsidR="009578CD" w:rsidRPr="00E72196" w:rsidTr="00E72196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E72196" w:rsidRDefault="009578CD" w:rsidP="009578CD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72196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E72196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578CD" w:rsidRPr="00E72196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72196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E72196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578CD" w:rsidRPr="00E72196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72196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</w:tr>
      <w:tr w:rsidR="009578CD" w:rsidRPr="009578CD" w:rsidTr="00E72196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E72196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E72196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E72196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E72196" w:rsidRDefault="00912BD9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${autrechgt1}</w:t>
            </w:r>
          </w:p>
        </w:tc>
        <w:tc>
          <w:tcPr>
            <w:tcW w:w="1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E72196" w:rsidRDefault="009578CD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E72196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894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9578CD" w:rsidRDefault="00912BD9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${autrechgt2}</w:t>
            </w:r>
          </w:p>
        </w:tc>
      </w:tr>
    </w:tbl>
    <w:p w:rsidR="00413984" w:rsidRDefault="00413984" w:rsidP="00413984">
      <w:pPr>
        <w:suppressAutoHyphens/>
        <w:ind w:right="-1"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9578CD" w:rsidRDefault="009578CD" w:rsidP="00413984">
      <w:pPr>
        <w:suppressAutoHyphens/>
        <w:ind w:right="-1"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D92E4B" w:rsidRPr="00D743CA" w:rsidRDefault="00EA6EE1" w:rsidP="00CF3448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 xml:space="preserve">PRODUITS </w:t>
      </w:r>
      <w:r w:rsidR="009578CD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FINANCIERS</w:t>
      </w:r>
    </w:p>
    <w:p w:rsidR="00D92E4B" w:rsidRPr="00D743CA" w:rsidRDefault="00D92E4B" w:rsidP="00D92E4B">
      <w:pPr>
        <w:pStyle w:val="Retraitcorpsdetexte"/>
        <w:spacing w:before="0" w:line="240" w:lineRule="auto"/>
        <w:rPr>
          <w:rFonts w:ascii="Book Antiqua" w:hAnsi="Book Antiqua"/>
          <w:sz w:val="22"/>
          <w:szCs w:val="22"/>
        </w:rPr>
      </w:pPr>
    </w:p>
    <w:p w:rsidR="00D92E4B" w:rsidRPr="00D743CA" w:rsidRDefault="00D92E4B" w:rsidP="00D92E4B">
      <w:pPr>
        <w:pStyle w:val="Retraitcorpsdetexte"/>
        <w:spacing w:before="0"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Cette rubrique se détaille comme suit au</w:t>
      </w:r>
      <w:r w:rsidR="0071787B">
        <w:rPr>
          <w:rFonts w:ascii="Book Antiqua" w:hAnsi="Book Antiqua"/>
          <w:sz w:val="22"/>
          <w:szCs w:val="22"/>
        </w:rPr>
        <w:t>x</w:t>
      </w:r>
      <w:r w:rsidRPr="00D743CA">
        <w:rPr>
          <w:rFonts w:ascii="Book Antiqua" w:hAnsi="Book Antiqua"/>
          <w:sz w:val="22"/>
          <w:szCs w:val="22"/>
        </w:rPr>
        <w:t xml:space="preserve"> </w:t>
      </w:r>
      <w:r w:rsidR="00C41B42">
        <w:rPr>
          <w:rFonts w:ascii="Book Antiqua" w:hAnsi="Book Antiqua"/>
          <w:sz w:val="22"/>
          <w:szCs w:val="22"/>
        </w:rPr>
        <w:t>${</w:t>
      </w:r>
      <w:proofErr w:type="spellStart"/>
      <w:r w:rsidR="00C41B42">
        <w:rPr>
          <w:rFonts w:ascii="Book Antiqua" w:hAnsi="Book Antiqua"/>
          <w:sz w:val="22"/>
          <w:szCs w:val="22"/>
        </w:rPr>
        <w:t>datefrn</w:t>
      </w:r>
      <w:proofErr w:type="spellEnd"/>
      <w:r w:rsidR="00C41B42">
        <w:rPr>
          <w:rFonts w:ascii="Book Antiqua" w:hAnsi="Book Antiqua"/>
          <w:sz w:val="22"/>
          <w:szCs w:val="22"/>
        </w:rPr>
        <w:t xml:space="preserve">} et ${anneen1} </w:t>
      </w:r>
      <w:r w:rsidRPr="00D743CA">
        <w:rPr>
          <w:rFonts w:ascii="Book Antiqua" w:hAnsi="Book Antiqua"/>
          <w:sz w:val="22"/>
          <w:szCs w:val="22"/>
        </w:rPr>
        <w:t xml:space="preserve">(en </w:t>
      </w:r>
      <w:proofErr w:type="spellStart"/>
      <w:r w:rsidRPr="00D743CA">
        <w:rPr>
          <w:rFonts w:ascii="Book Antiqua" w:hAnsi="Book Antiqua"/>
          <w:sz w:val="22"/>
          <w:szCs w:val="22"/>
        </w:rPr>
        <w:t>Ariary</w:t>
      </w:r>
      <w:proofErr w:type="spellEnd"/>
      <w:r w:rsidRPr="00D743CA">
        <w:rPr>
          <w:rFonts w:ascii="Book Antiqua" w:hAnsi="Book Antiqua"/>
          <w:sz w:val="22"/>
          <w:szCs w:val="22"/>
        </w:rPr>
        <w:t>) :</w:t>
      </w:r>
    </w:p>
    <w:p w:rsidR="00D92E4B" w:rsidRPr="00D743CA" w:rsidRDefault="00D92E4B" w:rsidP="00D92E4B">
      <w:pPr>
        <w:numPr>
          <w:ilvl w:val="12"/>
          <w:numId w:val="0"/>
        </w:numPr>
        <w:suppressAutoHyphens/>
        <w:ind w:right="-1"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tbl>
      <w:tblPr>
        <w:tblW w:w="894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57"/>
        <w:gridCol w:w="146"/>
        <w:gridCol w:w="2015"/>
        <w:gridCol w:w="195"/>
        <w:gridCol w:w="1936"/>
      </w:tblGrid>
      <w:tr w:rsidR="009578CD" w:rsidRPr="00C41B42" w:rsidTr="00C41B42">
        <w:trPr>
          <w:trHeight w:val="345"/>
        </w:trPr>
        <w:tc>
          <w:tcPr>
            <w:tcW w:w="46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41B42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C41B4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41B4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578CD" w:rsidRPr="00C41B42" w:rsidRDefault="00C41B42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anneen</w:t>
            </w:r>
            <w:proofErr w:type="spellEnd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41B4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578CD" w:rsidRPr="00C41B42" w:rsidRDefault="00C41B42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${anneen1}</w:t>
            </w:r>
          </w:p>
        </w:tc>
      </w:tr>
      <w:tr w:rsidR="009578CD" w:rsidRPr="00C41B42" w:rsidTr="00C41B42">
        <w:trPr>
          <w:trHeight w:val="255"/>
        </w:trPr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41B4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41B4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C41B4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41B4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578CD" w:rsidRPr="00C41B4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</w:tr>
      <w:tr w:rsidR="009578CD" w:rsidRPr="00C41B42" w:rsidTr="00C41B42">
        <w:trPr>
          <w:trHeight w:val="330"/>
        </w:trPr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41B42" w:rsidRDefault="00C41B42" w:rsidP="009578CD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produitfi</w:t>
            </w:r>
            <w:proofErr w:type="spellEnd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41B4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41B42" w:rsidRDefault="00C41B42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${produitfiv1}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41B4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41B42" w:rsidRDefault="00C41B42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${produitfiv2}</w:t>
            </w:r>
          </w:p>
        </w:tc>
      </w:tr>
      <w:tr w:rsidR="009578CD" w:rsidRPr="00C41B42" w:rsidTr="00C41B42">
        <w:trPr>
          <w:trHeight w:val="345"/>
        </w:trPr>
        <w:tc>
          <w:tcPr>
            <w:tcW w:w="46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41B42" w:rsidRDefault="009578CD" w:rsidP="009578CD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C41B4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41B4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578CD" w:rsidRPr="00C41B42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C41B4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41B4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9578CD" w:rsidRPr="00C41B42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C41B4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</w:tr>
      <w:tr w:rsidR="009578CD" w:rsidRPr="009578CD" w:rsidTr="00C41B42">
        <w:trPr>
          <w:trHeight w:val="345"/>
        </w:trPr>
        <w:tc>
          <w:tcPr>
            <w:tcW w:w="4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41B42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C41B42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41B42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41B42" w:rsidRDefault="00C41B42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${produitfit1}</w:t>
            </w:r>
          </w:p>
        </w:tc>
        <w:tc>
          <w:tcPr>
            <w:tcW w:w="1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41B42" w:rsidRDefault="009578CD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C41B42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93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9578CD" w:rsidRDefault="00C41B42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${produitfit2}</w:t>
            </w:r>
          </w:p>
        </w:tc>
      </w:tr>
    </w:tbl>
    <w:p w:rsidR="00431C6D" w:rsidRDefault="00431C6D" w:rsidP="00413984">
      <w:pPr>
        <w:suppressAutoHyphens/>
        <w:ind w:right="-1"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5877E3" w:rsidRDefault="005877E3" w:rsidP="00413984">
      <w:pPr>
        <w:suppressAutoHyphens/>
        <w:ind w:right="-1"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D743CA" w:rsidRDefault="00413984" w:rsidP="00CF3448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CHARGES FINANCIERES</w:t>
      </w:r>
    </w:p>
    <w:p w:rsidR="00413984" w:rsidRPr="00D743CA" w:rsidRDefault="00413984" w:rsidP="00413984">
      <w:pPr>
        <w:pStyle w:val="Retraitcorpsdetexte"/>
        <w:spacing w:before="0" w:line="240" w:lineRule="auto"/>
        <w:rPr>
          <w:rFonts w:ascii="Book Antiqua" w:hAnsi="Book Antiqua"/>
          <w:sz w:val="22"/>
          <w:szCs w:val="22"/>
        </w:rPr>
      </w:pPr>
    </w:p>
    <w:p w:rsidR="00413984" w:rsidRPr="00D743CA" w:rsidRDefault="00413984" w:rsidP="00413984">
      <w:pPr>
        <w:pStyle w:val="Retraitcorpsdetexte"/>
        <w:spacing w:before="0" w:line="240" w:lineRule="auto"/>
        <w:rPr>
          <w:rFonts w:ascii="Book Antiqua" w:hAnsi="Book Antiqua"/>
          <w:sz w:val="22"/>
          <w:szCs w:val="22"/>
        </w:rPr>
      </w:pPr>
      <w:r w:rsidRPr="00D743CA">
        <w:rPr>
          <w:rFonts w:ascii="Book Antiqua" w:hAnsi="Book Antiqua"/>
          <w:sz w:val="22"/>
          <w:szCs w:val="22"/>
        </w:rPr>
        <w:t>Cette rubrique s’analy</w:t>
      </w:r>
      <w:r w:rsidR="006024C4" w:rsidRPr="00D743CA">
        <w:rPr>
          <w:rFonts w:ascii="Book Antiqua" w:hAnsi="Book Antiqua"/>
          <w:sz w:val="22"/>
          <w:szCs w:val="22"/>
        </w:rPr>
        <w:t xml:space="preserve">se comme suit </w:t>
      </w:r>
      <w:r w:rsidR="006024C4" w:rsidRPr="00CB4267">
        <w:rPr>
          <w:rFonts w:ascii="Book Antiqua" w:hAnsi="Book Antiqua"/>
          <w:sz w:val="22"/>
          <w:szCs w:val="22"/>
        </w:rPr>
        <w:t>au</w:t>
      </w:r>
      <w:r w:rsidR="0071787B" w:rsidRPr="00CB4267">
        <w:rPr>
          <w:rFonts w:ascii="Book Antiqua" w:hAnsi="Book Antiqua"/>
          <w:sz w:val="22"/>
          <w:szCs w:val="22"/>
        </w:rPr>
        <w:t>x</w:t>
      </w:r>
      <w:r w:rsidR="006024C4" w:rsidRPr="00CB4267">
        <w:rPr>
          <w:rFonts w:ascii="Book Antiqua" w:hAnsi="Book Antiqua"/>
          <w:sz w:val="22"/>
          <w:szCs w:val="22"/>
        </w:rPr>
        <w:t xml:space="preserve"> </w:t>
      </w:r>
      <w:r w:rsidR="00CB4267">
        <w:rPr>
          <w:rFonts w:ascii="Book Antiqua" w:hAnsi="Book Antiqua"/>
          <w:sz w:val="22"/>
          <w:szCs w:val="22"/>
        </w:rPr>
        <w:t>${</w:t>
      </w:r>
      <w:proofErr w:type="spellStart"/>
      <w:r w:rsidR="00CB4267">
        <w:rPr>
          <w:rFonts w:ascii="Book Antiqua" w:hAnsi="Book Antiqua"/>
          <w:sz w:val="22"/>
          <w:szCs w:val="22"/>
        </w:rPr>
        <w:t>datefrn</w:t>
      </w:r>
      <w:proofErr w:type="spellEnd"/>
      <w:r w:rsidR="00CB4267">
        <w:rPr>
          <w:rFonts w:ascii="Book Antiqua" w:hAnsi="Book Antiqua"/>
          <w:sz w:val="22"/>
          <w:szCs w:val="22"/>
        </w:rPr>
        <w:t>} et ${anneen1}</w:t>
      </w:r>
      <w:r w:rsidRPr="00D743CA">
        <w:rPr>
          <w:rFonts w:ascii="Book Antiqua" w:hAnsi="Book Antiqua"/>
          <w:sz w:val="22"/>
          <w:szCs w:val="22"/>
        </w:rPr>
        <w:t xml:space="preserve"> (en </w:t>
      </w:r>
      <w:r w:rsidR="004C6CC2">
        <w:rPr>
          <w:rFonts w:ascii="Book Antiqua" w:hAnsi="Book Antiqua"/>
          <w:sz w:val="22"/>
          <w:szCs w:val="22"/>
        </w:rPr>
        <w:t>${devise</w:t>
      </w:r>
      <w:proofErr w:type="gramStart"/>
      <w:r w:rsidR="004C6CC2">
        <w:rPr>
          <w:rFonts w:ascii="Book Antiqua" w:hAnsi="Book Antiqua"/>
          <w:sz w:val="22"/>
          <w:szCs w:val="22"/>
        </w:rPr>
        <w:t>}</w:t>
      </w:r>
      <w:r w:rsidR="007947E6">
        <w:rPr>
          <w:rFonts w:ascii="Book Antiqua" w:hAnsi="Book Antiqua"/>
          <w:sz w:val="22"/>
          <w:szCs w:val="22"/>
        </w:rPr>
        <w:t xml:space="preserve"> </w:t>
      </w:r>
      <w:r w:rsidRPr="00D743CA">
        <w:rPr>
          <w:rFonts w:ascii="Book Antiqua" w:hAnsi="Book Antiqua"/>
          <w:sz w:val="22"/>
          <w:szCs w:val="22"/>
        </w:rPr>
        <w:t>)</w:t>
      </w:r>
      <w:proofErr w:type="gramEnd"/>
      <w:r w:rsidRPr="00D743CA">
        <w:rPr>
          <w:rFonts w:ascii="Book Antiqua" w:hAnsi="Book Antiqua"/>
          <w:sz w:val="22"/>
          <w:szCs w:val="22"/>
        </w:rPr>
        <w:t xml:space="preserve"> :</w:t>
      </w:r>
    </w:p>
    <w:p w:rsidR="00413984" w:rsidRPr="00D743CA" w:rsidRDefault="00413984" w:rsidP="00413984">
      <w:pPr>
        <w:numPr>
          <w:ilvl w:val="12"/>
          <w:numId w:val="0"/>
        </w:numPr>
        <w:suppressAutoHyphens/>
        <w:ind w:right="-1"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tbl>
      <w:tblPr>
        <w:tblW w:w="894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56"/>
        <w:gridCol w:w="146"/>
        <w:gridCol w:w="2033"/>
        <w:gridCol w:w="195"/>
        <w:gridCol w:w="1913"/>
      </w:tblGrid>
      <w:tr w:rsidR="009578CD" w:rsidRPr="00CB4267" w:rsidTr="00CB4267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B4267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CB4267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Intitulé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B4267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578CD" w:rsidRPr="00CB4267" w:rsidRDefault="00CB4267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anneen</w:t>
            </w:r>
            <w:proofErr w:type="spellEnd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B4267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578CD" w:rsidRPr="00CB4267" w:rsidRDefault="00CB4267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${anneen1}</w:t>
            </w:r>
          </w:p>
        </w:tc>
      </w:tr>
      <w:tr w:rsidR="009578CD" w:rsidRPr="00CB4267" w:rsidTr="00CB4267">
        <w:trPr>
          <w:trHeight w:val="255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B4267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B4267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CB4267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B4267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78CD" w:rsidRPr="00CB4267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</w:tr>
      <w:tr w:rsidR="009578CD" w:rsidRPr="00CB4267" w:rsidTr="00CB4267">
        <w:trPr>
          <w:trHeight w:val="330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B4267" w:rsidRDefault="00CB4267" w:rsidP="009578CD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</w:t>
            </w:r>
            <w:proofErr w:type="spellStart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chargefi</w:t>
            </w:r>
            <w:proofErr w:type="spellEnd"/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B4267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B4267" w:rsidRDefault="00CB4267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${chargefiv1}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B4267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B4267" w:rsidRDefault="00CB4267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${chargefiv2}</w:t>
            </w:r>
          </w:p>
        </w:tc>
      </w:tr>
      <w:tr w:rsidR="009578CD" w:rsidRPr="00CB4267" w:rsidTr="00CB4267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B4267" w:rsidRDefault="009578CD" w:rsidP="009578CD">
            <w:pPr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CB4267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B4267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578CD" w:rsidRPr="00CB4267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CB4267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B4267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9578CD" w:rsidRPr="00CB4267" w:rsidRDefault="009578CD" w:rsidP="009578CD">
            <w:pPr>
              <w:jc w:val="right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CB4267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</w:tr>
      <w:tr w:rsidR="009578CD" w:rsidRPr="009578CD" w:rsidTr="00CB4267">
        <w:trPr>
          <w:trHeight w:val="345"/>
        </w:trPr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B4267" w:rsidRDefault="009578CD" w:rsidP="009578CD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</w:pPr>
            <w:r w:rsidRPr="00CB4267">
              <w:rPr>
                <w:rFonts w:ascii="Book Antiqua" w:eastAsia="Times New Roman" w:hAnsi="Book Antiqua" w:cs="Arial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78CD" w:rsidRPr="00CB4267" w:rsidRDefault="009578CD" w:rsidP="009578CD">
            <w:pPr>
              <w:rPr>
                <w:rFonts w:eastAsia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B4267" w:rsidRDefault="00CB4267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${chargefit1}</w:t>
            </w:r>
          </w:p>
        </w:tc>
        <w:tc>
          <w:tcPr>
            <w:tcW w:w="19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CB4267" w:rsidRDefault="009578CD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 w:rsidRPr="00CB4267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78CD" w:rsidRPr="009578CD" w:rsidRDefault="00CB4267" w:rsidP="009578CD">
            <w:pPr>
              <w:jc w:val="right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</w:pPr>
            <w:r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lang w:val="fr-FR" w:eastAsia="fr-FR"/>
              </w:rPr>
              <w:t>${chargefit2}</w:t>
            </w:r>
          </w:p>
        </w:tc>
      </w:tr>
    </w:tbl>
    <w:p w:rsidR="00431C6D" w:rsidRDefault="00431C6D" w:rsidP="00D92E4B">
      <w:pPr>
        <w:suppressAutoHyphens/>
        <w:ind w:right="-1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9578CD" w:rsidRPr="00D743CA" w:rsidRDefault="009578CD" w:rsidP="00D92E4B">
      <w:pPr>
        <w:suppressAutoHyphens/>
        <w:ind w:right="-1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413984" w:rsidRPr="00D743CA" w:rsidRDefault="00413984" w:rsidP="00CF3448">
      <w:pPr>
        <w:numPr>
          <w:ilvl w:val="0"/>
          <w:numId w:val="16"/>
        </w:numPr>
        <w:ind w:left="426" w:hanging="426"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  <w:r w:rsidRPr="00D743CA">
        <w:rPr>
          <w:rFonts w:ascii="Book Antiqua" w:hAnsi="Book Antiqua"/>
          <w:b/>
          <w:bCs/>
          <w:spacing w:val="-3"/>
          <w:sz w:val="22"/>
          <w:szCs w:val="22"/>
          <w:u w:val="single"/>
          <w:lang w:val="fr-FR"/>
        </w:rPr>
        <w:t>SITUATION FISCALE</w:t>
      </w:r>
    </w:p>
    <w:p w:rsidR="00413984" w:rsidRPr="00D743CA" w:rsidRDefault="00413984" w:rsidP="00413984">
      <w:pPr>
        <w:numPr>
          <w:ilvl w:val="12"/>
          <w:numId w:val="0"/>
        </w:numPr>
        <w:suppressAutoHyphens/>
        <w:ind w:right="-1"/>
        <w:jc w:val="both"/>
        <w:rPr>
          <w:rFonts w:ascii="Book Antiqua" w:hAnsi="Book Antiqua"/>
          <w:spacing w:val="-3"/>
          <w:sz w:val="22"/>
          <w:szCs w:val="22"/>
          <w:lang w:val="fr-FR"/>
        </w:rPr>
      </w:pPr>
    </w:p>
    <w:p w:rsidR="00413984" w:rsidRPr="00123A33" w:rsidRDefault="001C5454" w:rsidP="001C5454">
      <w:pPr>
        <w:spacing w:line="276" w:lineRule="auto"/>
        <w:ind w:firstLine="567"/>
        <w:jc w:val="both"/>
        <w:rPr>
          <w:rFonts w:ascii="Book Antiqua" w:hAnsi="Book Antiqua"/>
          <w:b/>
          <w:bCs/>
          <w:sz w:val="22"/>
          <w:szCs w:val="22"/>
          <w:lang w:val="fr-FR"/>
        </w:rPr>
      </w:pPr>
      <w:r w:rsidRPr="001C5454">
        <w:rPr>
          <w:rFonts w:ascii="Book Antiqua" w:hAnsi="Book Antiqua"/>
          <w:sz w:val="22"/>
          <w:szCs w:val="22"/>
          <w:lang w:val="fr-FR"/>
        </w:rPr>
        <w:t xml:space="preserve">Pour l’exercice </w:t>
      </w:r>
      <w:r>
        <w:rPr>
          <w:rFonts w:ascii="Book Antiqua" w:hAnsi="Book Antiqua"/>
          <w:sz w:val="22"/>
          <w:szCs w:val="22"/>
          <w:lang w:val="fr-FR"/>
        </w:rPr>
        <w:t>${</w:t>
      </w:r>
      <w:proofErr w:type="spellStart"/>
      <w:r>
        <w:rPr>
          <w:rFonts w:ascii="Book Antiqua" w:hAnsi="Book Antiqua"/>
          <w:sz w:val="22"/>
          <w:szCs w:val="22"/>
          <w:lang w:val="fr-FR"/>
        </w:rPr>
        <w:t>anneen</w:t>
      </w:r>
      <w:proofErr w:type="spellEnd"/>
      <w:r>
        <w:rPr>
          <w:rFonts w:ascii="Book Antiqua" w:hAnsi="Book Antiqua"/>
          <w:sz w:val="22"/>
          <w:szCs w:val="22"/>
          <w:lang w:val="fr-FR"/>
        </w:rPr>
        <w:t>}</w:t>
      </w:r>
      <w:r w:rsidRPr="001C5454">
        <w:rPr>
          <w:rFonts w:ascii="Book Antiqua" w:hAnsi="Book Antiqua"/>
          <w:sz w:val="22"/>
          <w:szCs w:val="22"/>
          <w:lang w:val="fr-FR"/>
        </w:rPr>
        <w:t xml:space="preserve">, la société </w:t>
      </w:r>
      <w:r>
        <w:rPr>
          <w:rFonts w:ascii="Book Antiqua" w:hAnsi="Book Antiqua"/>
          <w:sz w:val="22"/>
          <w:szCs w:val="22"/>
          <w:lang w:val="fr-FR"/>
        </w:rPr>
        <w:t>${</w:t>
      </w:r>
      <w:proofErr w:type="spellStart"/>
      <w:r>
        <w:rPr>
          <w:rFonts w:ascii="Book Antiqua" w:hAnsi="Book Antiqua"/>
          <w:sz w:val="22"/>
          <w:szCs w:val="22"/>
          <w:lang w:val="fr-FR"/>
        </w:rPr>
        <w:t>nomEntreprise</w:t>
      </w:r>
      <w:proofErr w:type="spellEnd"/>
      <w:r>
        <w:rPr>
          <w:rFonts w:ascii="Book Antiqua" w:hAnsi="Book Antiqua"/>
          <w:sz w:val="22"/>
          <w:szCs w:val="22"/>
          <w:lang w:val="fr-FR"/>
        </w:rPr>
        <w:t>}</w:t>
      </w:r>
      <w:r w:rsidRPr="001C5454">
        <w:rPr>
          <w:rFonts w:ascii="Book Antiqua" w:hAnsi="Book Antiqua"/>
          <w:sz w:val="22"/>
          <w:szCs w:val="22"/>
          <w:lang w:val="fr-FR"/>
        </w:rPr>
        <w:t xml:space="preserve"> fait ressortir un résultat fiscal  </w:t>
      </w:r>
      <w:r>
        <w:rPr>
          <w:rFonts w:ascii="Book Antiqua" w:hAnsi="Book Antiqua"/>
          <w:sz w:val="22"/>
          <w:szCs w:val="22"/>
          <w:lang w:val="fr-FR"/>
        </w:rPr>
        <w:t>${</w:t>
      </w:r>
      <w:proofErr w:type="spellStart"/>
      <w:r>
        <w:rPr>
          <w:rFonts w:ascii="Book Antiqua" w:hAnsi="Book Antiqua"/>
          <w:sz w:val="22"/>
          <w:szCs w:val="22"/>
          <w:lang w:val="fr-FR"/>
        </w:rPr>
        <w:t>resultat</w:t>
      </w:r>
      <w:proofErr w:type="spellEnd"/>
      <w:r>
        <w:rPr>
          <w:rFonts w:ascii="Book Antiqua" w:hAnsi="Book Antiqua"/>
          <w:sz w:val="22"/>
          <w:szCs w:val="22"/>
          <w:lang w:val="fr-FR"/>
        </w:rPr>
        <w:t>}</w:t>
      </w:r>
      <w:r w:rsidRPr="001C5454">
        <w:rPr>
          <w:rFonts w:ascii="Book Antiqua" w:hAnsi="Book Antiqua"/>
          <w:sz w:val="22"/>
          <w:szCs w:val="22"/>
          <w:lang w:val="fr-FR"/>
        </w:rPr>
        <w:t xml:space="preserve"> de </w:t>
      </w:r>
      <w:r>
        <w:rPr>
          <w:rFonts w:ascii="Book Antiqua" w:hAnsi="Book Antiqua"/>
          <w:b/>
          <w:bCs/>
          <w:sz w:val="20"/>
          <w:szCs w:val="20"/>
          <w:lang w:val="fr-FR"/>
        </w:rPr>
        <w:t>${devise}</w:t>
      </w:r>
      <w:r w:rsidRPr="001C5454">
        <w:rPr>
          <w:rFonts w:ascii="Book Antiqua" w:hAnsi="Book Antiqua"/>
          <w:b/>
          <w:bCs/>
          <w:sz w:val="22"/>
          <w:szCs w:val="22"/>
          <w:lang w:val="fr-FR"/>
        </w:rPr>
        <w:t xml:space="preserve"> </w:t>
      </w:r>
      <w:r>
        <w:rPr>
          <w:rFonts w:ascii="Book Antiqua" w:eastAsia="Times New Roman" w:hAnsi="Book Antiqua" w:cs="Calibri"/>
          <w:b/>
          <w:bCs/>
          <w:color w:val="000000"/>
          <w:sz w:val="22"/>
          <w:szCs w:val="22"/>
          <w:lang w:val="fr-FR" w:eastAsia="fr-FR"/>
        </w:rPr>
        <w:t>${montant}</w:t>
      </w:r>
      <w:r w:rsidRPr="001C5454">
        <w:rPr>
          <w:rFonts w:ascii="Book Antiqua" w:eastAsia="Times New Roman" w:hAnsi="Book Antiqua" w:cs="Calibri"/>
          <w:b/>
          <w:bCs/>
          <w:color w:val="000000"/>
          <w:sz w:val="22"/>
          <w:szCs w:val="22"/>
          <w:lang w:val="fr-FR" w:eastAsia="fr-FR"/>
        </w:rPr>
        <w:t> </w:t>
      </w:r>
      <w:r w:rsidRPr="001C5454">
        <w:rPr>
          <w:rFonts w:ascii="Book Antiqua" w:hAnsi="Book Antiqua"/>
          <w:sz w:val="22"/>
          <w:szCs w:val="22"/>
          <w:lang w:val="fr-FR"/>
        </w:rPr>
        <w:t xml:space="preserve">; elle doit un </w:t>
      </w:r>
      <w:r>
        <w:rPr>
          <w:rFonts w:ascii="Book Antiqua" w:hAnsi="Book Antiqua"/>
          <w:sz w:val="22"/>
          <w:szCs w:val="22"/>
          <w:lang w:val="fr-FR"/>
        </w:rPr>
        <w:t>${minimum}</w:t>
      </w:r>
      <w:r w:rsidRPr="001C5454">
        <w:rPr>
          <w:rFonts w:ascii="Book Antiqua" w:hAnsi="Book Antiqua"/>
          <w:sz w:val="22"/>
          <w:szCs w:val="22"/>
          <w:lang w:val="fr-FR"/>
        </w:rPr>
        <w:t xml:space="preserve"> s’élevant</w:t>
      </w:r>
      <w:r w:rsidR="00D3498C">
        <w:rPr>
          <w:rFonts w:ascii="Book Antiqua" w:hAnsi="Book Antiqua"/>
          <w:sz w:val="22"/>
          <w:szCs w:val="22"/>
          <w:lang w:val="fr-FR"/>
        </w:rPr>
        <w:t xml:space="preserve"> à</w:t>
      </w:r>
      <w:r w:rsidR="00E453E2">
        <w:rPr>
          <w:rFonts w:ascii="Book Antiqua" w:hAnsi="Book Antiqua" w:cs="Arial"/>
          <w:b/>
          <w:bCs/>
          <w:sz w:val="20"/>
          <w:szCs w:val="20"/>
          <w:lang w:val="fr-FR" w:eastAsia="fr-FR"/>
        </w:rPr>
        <w:t xml:space="preserve"> ${devise} ${</w:t>
      </w:r>
      <w:proofErr w:type="spellStart"/>
      <w:r w:rsidR="00E453E2">
        <w:rPr>
          <w:rFonts w:ascii="Book Antiqua" w:hAnsi="Book Antiqua" w:cs="Arial"/>
          <w:b/>
          <w:bCs/>
          <w:sz w:val="20"/>
          <w:szCs w:val="20"/>
          <w:lang w:val="fr-FR" w:eastAsia="fr-FR"/>
        </w:rPr>
        <w:t>impot</w:t>
      </w:r>
      <w:proofErr w:type="spellEnd"/>
      <w:r w:rsidR="00E453E2">
        <w:rPr>
          <w:rFonts w:ascii="Book Antiqua" w:hAnsi="Book Antiqua" w:cs="Arial"/>
          <w:b/>
          <w:bCs/>
          <w:sz w:val="20"/>
          <w:szCs w:val="20"/>
          <w:lang w:val="fr-FR" w:eastAsia="fr-FR"/>
        </w:rPr>
        <w:t>}</w:t>
      </w:r>
      <w:r w:rsidRPr="001C5454">
        <w:rPr>
          <w:rFonts w:ascii="Book Antiqua" w:hAnsi="Book Antiqua" w:cs="Arial"/>
          <w:b/>
          <w:bCs/>
          <w:sz w:val="22"/>
          <w:szCs w:val="22"/>
          <w:lang w:val="fr-FR" w:eastAsia="fr-FR"/>
        </w:rPr>
        <w:t>.</w:t>
      </w:r>
    </w:p>
    <w:p w:rsidR="004E2129" w:rsidRDefault="004E2129" w:rsidP="009578CD">
      <w:pPr>
        <w:spacing w:line="276" w:lineRule="auto"/>
        <w:jc w:val="both"/>
        <w:rPr>
          <w:rFonts w:ascii="Book Antiqua" w:hAnsi="Book Antiqua"/>
          <w:sz w:val="22"/>
          <w:szCs w:val="22"/>
          <w:lang w:val="fr-FR"/>
        </w:rPr>
      </w:pPr>
    </w:p>
    <w:p w:rsidR="00413984" w:rsidRPr="00D743CA" w:rsidRDefault="00413984" w:rsidP="009578CD">
      <w:pPr>
        <w:spacing w:line="276" w:lineRule="auto"/>
        <w:jc w:val="both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Les exercices non couverts par la prescription de trois (3) ans restent ouverts à la vérification de l’Administration fiscale.</w:t>
      </w:r>
    </w:p>
    <w:p w:rsidR="00413984" w:rsidRPr="00D743CA" w:rsidRDefault="00413984" w:rsidP="009578CD">
      <w:pPr>
        <w:spacing w:line="276" w:lineRule="auto"/>
        <w:rPr>
          <w:rFonts w:ascii="Book Antiqua" w:hAnsi="Book Antiqua"/>
          <w:color w:val="FF0000"/>
          <w:sz w:val="22"/>
          <w:szCs w:val="22"/>
          <w:lang w:val="fr-FR"/>
        </w:rPr>
      </w:pPr>
    </w:p>
    <w:p w:rsidR="00EA6EE1" w:rsidRPr="00D743CA" w:rsidRDefault="00EA6EE1" w:rsidP="00413984">
      <w:pPr>
        <w:rPr>
          <w:rFonts w:ascii="Book Antiqua" w:hAnsi="Book Antiqua"/>
          <w:sz w:val="22"/>
          <w:szCs w:val="22"/>
          <w:lang w:val="fr-FR"/>
        </w:rPr>
      </w:pPr>
    </w:p>
    <w:p w:rsidR="00EA6EE1" w:rsidRPr="00D743CA" w:rsidRDefault="00EA6EE1" w:rsidP="00413984">
      <w:pPr>
        <w:rPr>
          <w:rFonts w:ascii="Book Antiqua" w:hAnsi="Book Antiqua"/>
          <w:sz w:val="22"/>
          <w:szCs w:val="22"/>
          <w:lang w:val="fr-FR"/>
        </w:rPr>
      </w:pPr>
    </w:p>
    <w:p w:rsidR="00413984" w:rsidRPr="00D743CA" w:rsidRDefault="00413984" w:rsidP="00413984">
      <w:pPr>
        <w:jc w:val="center"/>
        <w:rPr>
          <w:rFonts w:ascii="Book Antiqua" w:hAnsi="Book Antiqua"/>
          <w:sz w:val="22"/>
          <w:szCs w:val="22"/>
          <w:lang w:val="fr-FR"/>
        </w:rPr>
      </w:pPr>
      <w:r w:rsidRPr="00D743CA">
        <w:rPr>
          <w:rFonts w:ascii="Book Antiqua" w:hAnsi="Book Antiqua"/>
          <w:sz w:val="22"/>
          <w:szCs w:val="22"/>
          <w:lang w:val="fr-FR"/>
        </w:rPr>
        <w:t>*</w:t>
      </w:r>
    </w:p>
    <w:p w:rsidR="00413984" w:rsidRPr="009C0AE4" w:rsidRDefault="00413984" w:rsidP="00413984">
      <w:pPr>
        <w:jc w:val="center"/>
        <w:rPr>
          <w:b/>
          <w:lang w:val="fr-FR"/>
        </w:rPr>
      </w:pPr>
      <w:r w:rsidRPr="00D743CA">
        <w:rPr>
          <w:lang w:val="fr-FR"/>
        </w:rPr>
        <w:t>*        *</w:t>
      </w:r>
    </w:p>
    <w:p w:rsidR="00413984" w:rsidRDefault="00413984" w:rsidP="00413984">
      <w:pPr>
        <w:suppressAutoHyphens/>
        <w:jc w:val="both"/>
        <w:rPr>
          <w:rFonts w:ascii="Book Antiqua" w:hAnsi="Book Antiqua"/>
          <w:b/>
          <w:bCs/>
          <w:spacing w:val="-3"/>
          <w:sz w:val="22"/>
          <w:szCs w:val="22"/>
          <w:lang w:val="fr-FR"/>
        </w:rPr>
      </w:pPr>
    </w:p>
    <w:p w:rsidR="00413984" w:rsidRDefault="00413984"/>
    <w:sectPr w:rsidR="00413984" w:rsidSect="00807187">
      <w:headerReference w:type="default" r:id="rId13"/>
      <w:footerReference w:type="default" r:id="rId14"/>
      <w:pgSz w:w="11907" w:h="16840" w:code="9"/>
      <w:pgMar w:top="1258" w:right="1418" w:bottom="1418" w:left="1418" w:header="720" w:footer="720" w:gutter="0"/>
      <w:pgNumType w:start="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7A6" w:rsidRDefault="002B17A6">
      <w:r>
        <w:separator/>
      </w:r>
    </w:p>
  </w:endnote>
  <w:endnote w:type="continuationSeparator" w:id="0">
    <w:p w:rsidR="002B17A6" w:rsidRDefault="002B1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67C" w:rsidRDefault="00C8067C" w:rsidP="00413984">
    <w:pPr>
      <w:pStyle w:val="Pieddepage"/>
      <w:framePr w:wrap="auto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C8067C" w:rsidRDefault="00C8067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67C" w:rsidRPr="005E1A4E" w:rsidRDefault="00C8067C" w:rsidP="00413984">
    <w:pPr>
      <w:pStyle w:val="Pieddepage"/>
      <w:rPr>
        <w:rFonts w:ascii="Book Antiqua" w:hAnsi="Book Antiqua"/>
        <w:b/>
        <w:bCs/>
        <w:sz w:val="24"/>
        <w:szCs w:val="24"/>
        <w:u w:val="single"/>
      </w:rPr>
    </w:pPr>
    <w:r>
      <w:rPr>
        <w:rFonts w:ascii="Book Antiqua" w:hAnsi="Book Antiqua"/>
        <w:b/>
        <w:bCs/>
        <w:sz w:val="24"/>
        <w:szCs w:val="24"/>
        <w:u w:val="single"/>
      </w:rPr>
      <w:tab/>
    </w:r>
    <w:r>
      <w:rPr>
        <w:rFonts w:ascii="Book Antiqua" w:hAnsi="Book Antiqua"/>
        <w:b/>
        <w:bCs/>
        <w:sz w:val="24"/>
        <w:szCs w:val="24"/>
        <w:u w:val="single"/>
      </w:rPr>
      <w:tab/>
    </w:r>
  </w:p>
  <w:p w:rsidR="00C8067C" w:rsidRDefault="00C8067C" w:rsidP="00413984">
    <w:pPr>
      <w:pStyle w:val="Pieddepage"/>
      <w:rPr>
        <w:sz w:val="22"/>
        <w:szCs w:val="22"/>
      </w:rPr>
    </w:pPr>
    <w:r>
      <w:rPr>
        <w:b/>
        <w:smallCaps/>
        <w:noProof/>
      </w:rPr>
      <w:drawing>
        <wp:inline distT="0" distB="0" distL="0" distR="0">
          <wp:extent cx="1666875" cy="352425"/>
          <wp:effectExtent l="19050" t="0" r="9525" b="0"/>
          <wp:docPr id="1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Book Antiqua" w:hAnsi="Book Antiqua"/>
        <w:b/>
        <w:bCs/>
        <w:sz w:val="24"/>
        <w:szCs w:val="24"/>
      </w:rPr>
      <w:tab/>
    </w:r>
    <w:r>
      <w:rPr>
        <w:rFonts w:ascii="Book Antiqua" w:hAnsi="Book Antiqua"/>
        <w:b/>
        <w:bCs/>
        <w:sz w:val="24"/>
        <w:szCs w:val="24"/>
      </w:rPr>
      <w:tab/>
    </w:r>
    <w:r w:rsidRPr="00027055">
      <w:rPr>
        <w:sz w:val="22"/>
        <w:szCs w:val="22"/>
      </w:rPr>
      <w:t>CABINET CATEIN</w:t>
    </w:r>
  </w:p>
  <w:p w:rsidR="00C8067C" w:rsidRPr="00326533" w:rsidRDefault="00C8067C" w:rsidP="00413984">
    <w:pPr>
      <w:pStyle w:val="Pieddepage"/>
      <w:jc w:val="right"/>
    </w:pPr>
    <w:r>
      <w:rPr>
        <w:rFonts w:ascii="Book Antiqua" w:hAnsi="Book Antiqua"/>
        <w:sz w:val="24"/>
        <w:szCs w:val="24"/>
      </w:rPr>
      <w:t xml:space="preserve">                                           </w:t>
    </w:r>
    <w:r w:rsidRPr="00027055">
      <w:rPr>
        <w:rFonts w:ascii="Book Antiqua" w:hAnsi="Book Antiqua"/>
        <w:sz w:val="22"/>
        <w:szCs w:val="22"/>
      </w:rPr>
      <w:t>Membre indépendant de BAKER TILLY INTERNATIONAL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67C" w:rsidRDefault="00C8067C" w:rsidP="00413984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2" o:spid="_x0000_s2054" type="#_x0000_t202" style="position:absolute;margin-left:162.35pt;margin-top:5.7pt;width:255.75pt;height:30.2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LOKwIAAEw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MNJmNrwI1LqzNjeOI64aY37QUmPrV1R/30P&#10;TlCi3mmUZTmdzeIsJGM2v0YOibv01Jce0AyhKhooGbebkOYnEWbvUL6tTMRGncdMTrliyya+T+MV&#10;Z+LSTlG/fgLrn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v8dLOKwIAAEwEAAAOAAAAAAAAAAAAAAAAAC4CAABkcnMvZTJv&#10;RG9jLnhtbFBLAQItABQABgAIAAAAIQBIWydy2wAAAAcBAAAPAAAAAAAAAAAAAAAAAIUEAABkcnMv&#10;ZG93bnJldi54bWxQSwUGAAAAAAQABADzAAAAjQUAAAAA&#10;" filled="f" stroked="f">
          <v:textbox style="mso-next-textbox:#Zone de texte 2">
            <w:txbxContent>
              <w:p w:rsidR="00C8067C" w:rsidRDefault="00C8067C" w:rsidP="006A648D">
                <w:pPr>
                  <w:jc w:val="right"/>
                  <w:rPr>
                    <w:rFonts w:ascii="Book Antiqua" w:hAnsi="Book Antiqua"/>
                    <w:b/>
                    <w:sz w:val="20"/>
                    <w:szCs w:val="20"/>
                    <w:lang w:val="fr-FR"/>
                  </w:rPr>
                </w:pPr>
                <w:r w:rsidRPr="00FD57AC">
                  <w:rPr>
                    <w:rFonts w:ascii="Book Antiqua" w:hAnsi="Book Antiqua"/>
                    <w:b/>
                    <w:sz w:val="20"/>
                    <w:szCs w:val="20"/>
                    <w:lang w:val="fr-FR"/>
                  </w:rPr>
                  <w:t xml:space="preserve">Notes annexes au </w:t>
                </w:r>
                <w:r>
                  <w:rPr>
                    <w:rFonts w:ascii="Book Antiqua" w:hAnsi="Book Antiqua"/>
                    <w:b/>
                    <w:sz w:val="20"/>
                    <w:szCs w:val="20"/>
                    <w:lang w:val="fr-FR"/>
                  </w:rPr>
                  <w:t>rapport du</w:t>
                </w:r>
              </w:p>
              <w:p w:rsidR="00C8067C" w:rsidRPr="00FD57AC" w:rsidRDefault="00C8067C" w:rsidP="006A648D">
                <w:pPr>
                  <w:jc w:val="right"/>
                  <w:rPr>
                    <w:sz w:val="20"/>
                    <w:szCs w:val="20"/>
                    <w:lang w:val="fr-FR"/>
                  </w:rPr>
                </w:pPr>
                <w:r w:rsidRPr="00FD57AC">
                  <w:rPr>
                    <w:rFonts w:ascii="Book Antiqua" w:hAnsi="Book Antiqua"/>
                    <w:b/>
                    <w:sz w:val="20"/>
                    <w:szCs w:val="20"/>
                    <w:lang w:val="fr-FR"/>
                  </w:rPr>
                  <w:t>Commissaire aux comptes</w:t>
                </w:r>
              </w:p>
            </w:txbxContent>
          </v:textbox>
          <w10:wrap type="square"/>
        </v:shape>
      </w:pict>
    </w:r>
    <w:r>
      <w:rPr>
        <w:noProof/>
        <w:lang w:val="en-US" w:eastAsia="en-US"/>
      </w:rPr>
      <w:pict>
        <v:line id="_x0000_s2050" style="position:absolute;z-index:251656192" from="-2.85pt,8.5pt" to="456.15pt,8.5pt"/>
      </w:pict>
    </w:r>
    <w:r>
      <w:rPr>
        <w:u w:val="single"/>
      </w:rPr>
      <w:t xml:space="preserve"> </w:t>
    </w:r>
    <w:r w:rsidRPr="00ED708E">
      <w:t xml:space="preserve"> </w:t>
    </w:r>
  </w:p>
  <w:p w:rsidR="00C8067C" w:rsidRDefault="00C8067C" w:rsidP="00413984">
    <w:pPr>
      <w:pStyle w:val="En-tte"/>
      <w:rPr>
        <w:noProof/>
      </w:rPr>
    </w:pPr>
    <w:r>
      <w:rPr>
        <w:b/>
        <w:smallCaps/>
        <w:noProof/>
      </w:rPr>
      <w:drawing>
        <wp:inline distT="0" distB="0" distL="0" distR="0">
          <wp:extent cx="1666875" cy="352425"/>
          <wp:effectExtent l="19050" t="0" r="9525" b="0"/>
          <wp:docPr id="2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Book Antiqua" w:hAnsi="Book Antiqua"/>
      </w:rPr>
      <w:tab/>
    </w:r>
    <w:r>
      <w:rPr>
        <w:rFonts w:ascii="Book Antiqua" w:hAnsi="Book Antiqua"/>
        <w:b/>
      </w:rPr>
      <w:tab/>
    </w:r>
    <w:r>
      <w:rPr>
        <w:noProof/>
      </w:rPr>
      <w:drawing>
        <wp:inline distT="0" distB="0" distL="0" distR="0">
          <wp:extent cx="352425" cy="247650"/>
          <wp:effectExtent l="19050" t="0" r="9525" b="0"/>
          <wp:docPr id="3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8067C" w:rsidRPr="00D04B52" w:rsidRDefault="00C8067C" w:rsidP="00413984">
    <w:pPr>
      <w:pStyle w:val="En-tte"/>
      <w:rPr>
        <w:b/>
        <w:smallCaps/>
        <w:noProof/>
      </w:rPr>
    </w:pPr>
    <w:r>
      <w:rPr>
        <w:noProof/>
      </w:rPr>
      <w:tab/>
    </w:r>
    <w:r w:rsidRPr="00D04B52">
      <w:rPr>
        <w:rFonts w:ascii="Book Antiqua" w:hAnsi="Book Antiqua"/>
        <w:b/>
      </w:rPr>
      <w:tab/>
    </w:r>
  </w:p>
  <w:p w:rsidR="00C8067C" w:rsidRDefault="00C8067C" w:rsidP="00413984">
    <w:pPr>
      <w:pStyle w:val="En-tte"/>
      <w:rPr>
        <w:rFonts w:ascii="Book Antiqua" w:hAnsi="Book Antiqua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6180455</wp:posOffset>
          </wp:positionH>
          <wp:positionV relativeFrom="paragraph">
            <wp:posOffset>10278110</wp:posOffset>
          </wp:positionV>
          <wp:extent cx="467995" cy="325120"/>
          <wp:effectExtent l="0" t="0" r="8255" b="0"/>
          <wp:wrapNone/>
          <wp:docPr id="6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995" cy="325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ook Antiqua" w:hAnsi="Book Antiqua"/>
      </w:rPr>
      <w:tab/>
    </w:r>
    <w:r>
      <w:rPr>
        <w:rFonts w:ascii="Book Antiqua" w:hAnsi="Book Antiqua"/>
      </w:rPr>
      <w:tab/>
    </w:r>
    <w:r>
      <w:rPr>
        <w:rFonts w:ascii="Book Antiqua" w:hAnsi="Book Antiqua"/>
      </w:rPr>
      <w:tab/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6180455</wp:posOffset>
          </wp:positionH>
          <wp:positionV relativeFrom="paragraph">
            <wp:posOffset>10278110</wp:posOffset>
          </wp:positionV>
          <wp:extent cx="467995" cy="325120"/>
          <wp:effectExtent l="0" t="0" r="8255" b="0"/>
          <wp:wrapNone/>
          <wp:docPr id="5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995" cy="325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6180455</wp:posOffset>
          </wp:positionH>
          <wp:positionV relativeFrom="paragraph">
            <wp:posOffset>10278110</wp:posOffset>
          </wp:positionV>
          <wp:extent cx="467995" cy="325120"/>
          <wp:effectExtent l="0" t="0" r="8255" b="0"/>
          <wp:wrapNone/>
          <wp:docPr id="4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995" cy="325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8067C" w:rsidRPr="00D04B52" w:rsidRDefault="00C8067C" w:rsidP="00413984">
    <w:pPr>
      <w:pStyle w:val="En-tte"/>
      <w:rPr>
        <w:rFonts w:ascii="Book Antiqua" w:hAnsi="Book Antiqua"/>
      </w:rPr>
    </w:pPr>
    <w:r>
      <w:rPr>
        <w:rFonts w:ascii="Book Antiqua" w:hAnsi="Book Antiqu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7A6" w:rsidRDefault="002B17A6">
      <w:r>
        <w:separator/>
      </w:r>
    </w:p>
  </w:footnote>
  <w:footnote w:type="continuationSeparator" w:id="0">
    <w:p w:rsidR="002B17A6" w:rsidRDefault="002B17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67C" w:rsidRDefault="00C8067C" w:rsidP="00413984">
    <w:pPr>
      <w:pStyle w:val="En-tte"/>
      <w:framePr w:wrap="auto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15</w:t>
    </w:r>
    <w:r>
      <w:rPr>
        <w:rStyle w:val="Numrodepage"/>
      </w:rPr>
      <w:fldChar w:fldCharType="end"/>
    </w:r>
  </w:p>
  <w:p w:rsidR="00C8067C" w:rsidRDefault="00C8067C" w:rsidP="00413984">
    <w:pPr>
      <w:pStyle w:val="En-tte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67C" w:rsidRDefault="00C8067C" w:rsidP="00413984">
    <w:pPr>
      <w:suppressAutoHyphens/>
      <w:ind w:right="-1"/>
      <w:rPr>
        <w:rFonts w:ascii="Book Antiqua" w:hAnsi="Book Antiqua"/>
        <w:b/>
        <w:bCs/>
        <w:spacing w:val="-3"/>
        <w:sz w:val="22"/>
        <w:szCs w:val="22"/>
        <w:lang w:val="fr-FR"/>
      </w:rPr>
    </w:pPr>
    <w:r>
      <w:rPr>
        <w:rFonts w:ascii="Book Antiqua" w:hAnsi="Book Antiqua"/>
        <w:b/>
        <w:bCs/>
        <w:spacing w:val="-3"/>
        <w:sz w:val="22"/>
        <w:szCs w:val="22"/>
        <w:lang w:val="fr-FR"/>
      </w:rPr>
      <w:t xml:space="preserve">NOTES ANNEXES AU </w:t>
    </w:r>
    <w:r w:rsidRPr="009F7DA1">
      <w:rPr>
        <w:rFonts w:ascii="Book Antiqua" w:hAnsi="Book Antiqua"/>
        <w:b/>
        <w:bCs/>
        <w:spacing w:val="-3"/>
        <w:sz w:val="22"/>
        <w:szCs w:val="22"/>
        <w:lang w:val="fr-FR"/>
      </w:rPr>
      <w:t>RAPPORT DU COMMISSAIRE AUX COMPTES</w:t>
    </w:r>
  </w:p>
  <w:p w:rsidR="00C8067C" w:rsidRPr="005E1A4E" w:rsidRDefault="00C8067C" w:rsidP="00413984">
    <w:pPr>
      <w:suppressAutoHyphens/>
      <w:ind w:right="-1"/>
      <w:rPr>
        <w:rFonts w:ascii="Book Antiqua" w:hAnsi="Book Antiqua"/>
        <w:b/>
        <w:bCs/>
        <w:spacing w:val="-3"/>
        <w:sz w:val="22"/>
        <w:szCs w:val="22"/>
        <w:u w:val="single"/>
        <w:lang w:val="fr-FR"/>
      </w:rPr>
    </w:pPr>
    <w:r>
      <w:rPr>
        <w:rFonts w:ascii="Book Antiqua" w:hAnsi="Book Antiqua"/>
        <w:b/>
        <w:bCs/>
        <w:spacing w:val="-3"/>
        <w:sz w:val="22"/>
        <w:szCs w:val="22"/>
        <w:u w:val="single"/>
        <w:lang w:val="fr-FR"/>
      </w:rPr>
      <w:tab/>
    </w:r>
    <w:r>
      <w:rPr>
        <w:rFonts w:ascii="Book Antiqua" w:hAnsi="Book Antiqua"/>
        <w:b/>
        <w:bCs/>
        <w:spacing w:val="-3"/>
        <w:sz w:val="22"/>
        <w:szCs w:val="22"/>
        <w:u w:val="single"/>
        <w:lang w:val="fr-FR"/>
      </w:rPr>
      <w:tab/>
    </w:r>
    <w:r>
      <w:rPr>
        <w:rFonts w:ascii="Book Antiqua" w:hAnsi="Book Antiqua"/>
        <w:b/>
        <w:bCs/>
        <w:spacing w:val="-3"/>
        <w:sz w:val="22"/>
        <w:szCs w:val="22"/>
        <w:u w:val="single"/>
        <w:lang w:val="fr-FR"/>
      </w:rPr>
      <w:tab/>
    </w:r>
    <w:r>
      <w:rPr>
        <w:rFonts w:ascii="Book Antiqua" w:hAnsi="Book Antiqua"/>
        <w:b/>
        <w:bCs/>
        <w:spacing w:val="-3"/>
        <w:sz w:val="22"/>
        <w:szCs w:val="22"/>
        <w:u w:val="single"/>
        <w:lang w:val="fr-FR"/>
      </w:rPr>
      <w:tab/>
    </w:r>
    <w:r>
      <w:rPr>
        <w:rFonts w:ascii="Book Antiqua" w:hAnsi="Book Antiqua"/>
        <w:b/>
        <w:bCs/>
        <w:spacing w:val="-3"/>
        <w:sz w:val="22"/>
        <w:szCs w:val="22"/>
        <w:u w:val="single"/>
        <w:lang w:val="fr-FR"/>
      </w:rPr>
      <w:tab/>
    </w:r>
    <w:r>
      <w:rPr>
        <w:rFonts w:ascii="Book Antiqua" w:hAnsi="Book Antiqua"/>
        <w:b/>
        <w:bCs/>
        <w:spacing w:val="-3"/>
        <w:sz w:val="22"/>
        <w:szCs w:val="22"/>
        <w:u w:val="single"/>
        <w:lang w:val="fr-FR"/>
      </w:rPr>
      <w:tab/>
    </w:r>
    <w:r>
      <w:rPr>
        <w:rFonts w:ascii="Book Antiqua" w:hAnsi="Book Antiqua"/>
        <w:b/>
        <w:bCs/>
        <w:spacing w:val="-3"/>
        <w:sz w:val="22"/>
        <w:szCs w:val="22"/>
        <w:u w:val="single"/>
        <w:lang w:val="fr-FR"/>
      </w:rPr>
      <w:tab/>
    </w:r>
    <w:r>
      <w:rPr>
        <w:rFonts w:ascii="Book Antiqua" w:hAnsi="Book Antiqua"/>
        <w:b/>
        <w:bCs/>
        <w:spacing w:val="-3"/>
        <w:sz w:val="22"/>
        <w:szCs w:val="22"/>
        <w:u w:val="single"/>
        <w:lang w:val="fr-FR"/>
      </w:rPr>
      <w:tab/>
    </w:r>
    <w:r>
      <w:rPr>
        <w:rFonts w:ascii="Book Antiqua" w:hAnsi="Book Antiqua"/>
        <w:b/>
        <w:bCs/>
        <w:spacing w:val="-3"/>
        <w:sz w:val="22"/>
        <w:szCs w:val="22"/>
        <w:u w:val="single"/>
        <w:lang w:val="fr-FR"/>
      </w:rPr>
      <w:tab/>
    </w:r>
    <w:r>
      <w:rPr>
        <w:rFonts w:ascii="Book Antiqua" w:hAnsi="Book Antiqua"/>
        <w:b/>
        <w:bCs/>
        <w:spacing w:val="-3"/>
        <w:sz w:val="22"/>
        <w:szCs w:val="22"/>
        <w:u w:val="single"/>
        <w:lang w:val="fr-FR"/>
      </w:rPr>
      <w:tab/>
    </w:r>
    <w:r>
      <w:rPr>
        <w:rFonts w:ascii="Book Antiqua" w:hAnsi="Book Antiqua"/>
        <w:b/>
        <w:bCs/>
        <w:spacing w:val="-3"/>
        <w:sz w:val="22"/>
        <w:szCs w:val="22"/>
        <w:u w:val="single"/>
        <w:lang w:val="fr-FR"/>
      </w:rPr>
      <w:tab/>
    </w:r>
    <w:r>
      <w:rPr>
        <w:rFonts w:ascii="Book Antiqua" w:hAnsi="Book Antiqua"/>
        <w:b/>
        <w:bCs/>
        <w:spacing w:val="-3"/>
        <w:sz w:val="22"/>
        <w:szCs w:val="22"/>
        <w:u w:val="single"/>
        <w:lang w:val="fr-FR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67C" w:rsidRDefault="00C8067C" w:rsidP="00413984">
    <w:pPr>
      <w:pStyle w:val="En-tte"/>
      <w:framePr w:wrap="auto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7</w:t>
    </w:r>
    <w:r>
      <w:rPr>
        <w:rStyle w:val="Numrodepage"/>
      </w:rPr>
      <w:fldChar w:fldCharType="end"/>
    </w:r>
  </w:p>
  <w:p w:rsidR="00C8067C" w:rsidRDefault="00C8067C" w:rsidP="00413984">
    <w:pPr>
      <w:pStyle w:val="En-tte"/>
      <w:ind w:right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67C" w:rsidRDefault="00C8067C" w:rsidP="00413984">
    <w:pPr>
      <w:pStyle w:val="En-tte"/>
      <w:framePr w:wrap="auto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A56BA">
      <w:rPr>
        <w:rStyle w:val="Numrodepage"/>
        <w:noProof/>
      </w:rPr>
      <w:t>15</w:t>
    </w:r>
    <w:r>
      <w:rPr>
        <w:rStyle w:val="Numrodepage"/>
      </w:rPr>
      <w:fldChar w:fldCharType="end"/>
    </w:r>
  </w:p>
  <w:p w:rsidR="00C8067C" w:rsidRPr="00AB7915" w:rsidRDefault="00C8067C" w:rsidP="00AB7915"/>
  <w:p w:rsidR="00C8067C" w:rsidRDefault="00C8067C" w:rsidP="00413984">
    <w:pPr>
      <w:pStyle w:val="En-tte"/>
      <w:ind w:right="360"/>
    </w:pPr>
    <w:r>
      <w:rPr>
        <w:noProof/>
        <w:lang w:val="en-US" w:eastAsia="en-US"/>
      </w:rPr>
      <w:pict>
        <v:line id="_x0000_s2049" style="position:absolute;z-index:251655168" from="-3.8pt,2.55pt" to="455.2pt,2.5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A4A02"/>
    <w:multiLevelType w:val="singleLevel"/>
    <w:tmpl w:val="FFFFFFFF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7974A6E"/>
    <w:multiLevelType w:val="singleLevel"/>
    <w:tmpl w:val="FFFFFFFF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2113D68"/>
    <w:multiLevelType w:val="singleLevel"/>
    <w:tmpl w:val="1820F8F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9766E86"/>
    <w:multiLevelType w:val="hybridMultilevel"/>
    <w:tmpl w:val="A4361C6A"/>
    <w:lvl w:ilvl="0" w:tplc="FAC023C6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D6270D5"/>
    <w:multiLevelType w:val="singleLevel"/>
    <w:tmpl w:val="9EC0A89E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5">
    <w:nsid w:val="1FBF2BB5"/>
    <w:multiLevelType w:val="hybridMultilevel"/>
    <w:tmpl w:val="0A7C764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971E25"/>
    <w:multiLevelType w:val="hybridMultilevel"/>
    <w:tmpl w:val="7506F8D0"/>
    <w:lvl w:ilvl="0" w:tplc="5D5871BA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7">
    <w:nsid w:val="381D65DB"/>
    <w:multiLevelType w:val="hybridMultilevel"/>
    <w:tmpl w:val="3A0C2A72"/>
    <w:lvl w:ilvl="0" w:tplc="6CA21642">
      <w:start w:val="637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35" w:hanging="360"/>
      </w:pPr>
    </w:lvl>
    <w:lvl w:ilvl="2" w:tplc="040C001B" w:tentative="1">
      <w:start w:val="1"/>
      <w:numFmt w:val="lowerRoman"/>
      <w:lvlText w:val="%3."/>
      <w:lvlJc w:val="right"/>
      <w:pPr>
        <w:ind w:left="2055" w:hanging="180"/>
      </w:pPr>
    </w:lvl>
    <w:lvl w:ilvl="3" w:tplc="040C000F" w:tentative="1">
      <w:start w:val="1"/>
      <w:numFmt w:val="decimal"/>
      <w:lvlText w:val="%4."/>
      <w:lvlJc w:val="left"/>
      <w:pPr>
        <w:ind w:left="2775" w:hanging="360"/>
      </w:pPr>
    </w:lvl>
    <w:lvl w:ilvl="4" w:tplc="040C0019" w:tentative="1">
      <w:start w:val="1"/>
      <w:numFmt w:val="lowerLetter"/>
      <w:lvlText w:val="%5."/>
      <w:lvlJc w:val="left"/>
      <w:pPr>
        <w:ind w:left="3495" w:hanging="360"/>
      </w:pPr>
    </w:lvl>
    <w:lvl w:ilvl="5" w:tplc="040C001B" w:tentative="1">
      <w:start w:val="1"/>
      <w:numFmt w:val="lowerRoman"/>
      <w:lvlText w:val="%6."/>
      <w:lvlJc w:val="right"/>
      <w:pPr>
        <w:ind w:left="4215" w:hanging="180"/>
      </w:pPr>
    </w:lvl>
    <w:lvl w:ilvl="6" w:tplc="040C000F" w:tentative="1">
      <w:start w:val="1"/>
      <w:numFmt w:val="decimal"/>
      <w:lvlText w:val="%7."/>
      <w:lvlJc w:val="left"/>
      <w:pPr>
        <w:ind w:left="4935" w:hanging="360"/>
      </w:pPr>
    </w:lvl>
    <w:lvl w:ilvl="7" w:tplc="040C0019" w:tentative="1">
      <w:start w:val="1"/>
      <w:numFmt w:val="lowerLetter"/>
      <w:lvlText w:val="%8."/>
      <w:lvlJc w:val="left"/>
      <w:pPr>
        <w:ind w:left="5655" w:hanging="360"/>
      </w:pPr>
    </w:lvl>
    <w:lvl w:ilvl="8" w:tplc="040C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>
    <w:nsid w:val="40734D14"/>
    <w:multiLevelType w:val="singleLevel"/>
    <w:tmpl w:val="9EC0A89E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9">
    <w:nsid w:val="4C093061"/>
    <w:multiLevelType w:val="multilevel"/>
    <w:tmpl w:val="6F0EE7E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>
    <w:nsid w:val="5FB157D9"/>
    <w:multiLevelType w:val="singleLevel"/>
    <w:tmpl w:val="A0C66CC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>
    <w:nsid w:val="697B70EB"/>
    <w:multiLevelType w:val="hybridMultilevel"/>
    <w:tmpl w:val="828CD42A"/>
    <w:lvl w:ilvl="0" w:tplc="A5D2EC9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D0478F9"/>
    <w:multiLevelType w:val="singleLevel"/>
    <w:tmpl w:val="CE10FC4A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Univers Condensed" w:hAnsi="Univers Condensed" w:hint="default"/>
      </w:rPr>
    </w:lvl>
  </w:abstractNum>
  <w:abstractNum w:abstractNumId="13">
    <w:nsid w:val="77B36D70"/>
    <w:multiLevelType w:val="hybridMultilevel"/>
    <w:tmpl w:val="CE3E9D76"/>
    <w:lvl w:ilvl="0" w:tplc="F57C4FB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DBF655B"/>
    <w:multiLevelType w:val="multilevel"/>
    <w:tmpl w:val="61F0C8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u w:val="none"/>
      </w:rPr>
    </w:lvl>
    <w:lvl w:ilvl="1">
      <w:start w:val="3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cs="Times New Roman" w:hint="default"/>
        <w:u w:val="none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cs="Times New Roman"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cs="Times New Roman"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cs="Times New Roman"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cs="Times New Roman"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cs="Times New Roman"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cs="Times New Roman"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cs="Times New Roman" w:hint="default"/>
        <w:u w:val="none"/>
      </w:rPr>
    </w:lvl>
  </w:abstractNum>
  <w:abstractNum w:abstractNumId="15">
    <w:nsid w:val="7EF37D6A"/>
    <w:multiLevelType w:val="multilevel"/>
    <w:tmpl w:val="37F076C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6">
    <w:nsid w:val="7F1C2C23"/>
    <w:multiLevelType w:val="hybridMultilevel"/>
    <w:tmpl w:val="DD86EDB6"/>
    <w:lvl w:ilvl="0" w:tplc="AD96DEA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eastAsia="Times New Roman" w:hAnsi="Arial Narrow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0"/>
  </w:num>
  <w:num w:numId="5">
    <w:abstractNumId w:val="4"/>
  </w:num>
  <w:num w:numId="6">
    <w:abstractNumId w:val="8"/>
  </w:num>
  <w:num w:numId="7">
    <w:abstractNumId w:val="13"/>
  </w:num>
  <w:num w:numId="8">
    <w:abstractNumId w:val="3"/>
  </w:num>
  <w:num w:numId="9">
    <w:abstractNumId w:val="11"/>
  </w:num>
  <w:num w:numId="10">
    <w:abstractNumId w:val="2"/>
  </w:num>
  <w:num w:numId="11">
    <w:abstractNumId w:val="16"/>
  </w:num>
  <w:num w:numId="12">
    <w:abstractNumId w:val="6"/>
  </w:num>
  <w:num w:numId="13">
    <w:abstractNumId w:val="9"/>
  </w:num>
  <w:num w:numId="14">
    <w:abstractNumId w:val="14"/>
  </w:num>
  <w:num w:numId="15">
    <w:abstractNumId w:val="5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3984"/>
    <w:rsid w:val="000027F4"/>
    <w:rsid w:val="00012639"/>
    <w:rsid w:val="00012A97"/>
    <w:rsid w:val="00013203"/>
    <w:rsid w:val="000139DE"/>
    <w:rsid w:val="0002574A"/>
    <w:rsid w:val="0002730E"/>
    <w:rsid w:val="00030CB3"/>
    <w:rsid w:val="00036177"/>
    <w:rsid w:val="00036EDC"/>
    <w:rsid w:val="00041E6D"/>
    <w:rsid w:val="00046080"/>
    <w:rsid w:val="00056F3C"/>
    <w:rsid w:val="0005761A"/>
    <w:rsid w:val="00062125"/>
    <w:rsid w:val="000673AC"/>
    <w:rsid w:val="000725F5"/>
    <w:rsid w:val="00076279"/>
    <w:rsid w:val="000817EC"/>
    <w:rsid w:val="00083ACB"/>
    <w:rsid w:val="00085A27"/>
    <w:rsid w:val="00092A8C"/>
    <w:rsid w:val="00094098"/>
    <w:rsid w:val="0009724E"/>
    <w:rsid w:val="000A0545"/>
    <w:rsid w:val="000A41C8"/>
    <w:rsid w:val="000A7DF1"/>
    <w:rsid w:val="000B1981"/>
    <w:rsid w:val="000B3A54"/>
    <w:rsid w:val="000B3A8C"/>
    <w:rsid w:val="000B3CE7"/>
    <w:rsid w:val="000B4B94"/>
    <w:rsid w:val="000B6072"/>
    <w:rsid w:val="000B6BC9"/>
    <w:rsid w:val="000B74E2"/>
    <w:rsid w:val="000C0282"/>
    <w:rsid w:val="000D00E1"/>
    <w:rsid w:val="000D1940"/>
    <w:rsid w:val="000D5B61"/>
    <w:rsid w:val="000E1FB5"/>
    <w:rsid w:val="000E55C9"/>
    <w:rsid w:val="000E5B5C"/>
    <w:rsid w:val="000E659D"/>
    <w:rsid w:val="000E6747"/>
    <w:rsid w:val="000E75D9"/>
    <w:rsid w:val="000F6CF6"/>
    <w:rsid w:val="00102C7E"/>
    <w:rsid w:val="001061E8"/>
    <w:rsid w:val="00110B8C"/>
    <w:rsid w:val="001122F3"/>
    <w:rsid w:val="001146F7"/>
    <w:rsid w:val="001150FC"/>
    <w:rsid w:val="00115D40"/>
    <w:rsid w:val="00116DA7"/>
    <w:rsid w:val="0012109E"/>
    <w:rsid w:val="00123A33"/>
    <w:rsid w:val="00124254"/>
    <w:rsid w:val="00124C10"/>
    <w:rsid w:val="001320E6"/>
    <w:rsid w:val="00132FC6"/>
    <w:rsid w:val="001331A5"/>
    <w:rsid w:val="00134F7E"/>
    <w:rsid w:val="001475B1"/>
    <w:rsid w:val="00147711"/>
    <w:rsid w:val="001507C4"/>
    <w:rsid w:val="00150DED"/>
    <w:rsid w:val="00165D7C"/>
    <w:rsid w:val="00166065"/>
    <w:rsid w:val="00170907"/>
    <w:rsid w:val="001800F8"/>
    <w:rsid w:val="00180E68"/>
    <w:rsid w:val="00181768"/>
    <w:rsid w:val="001832C3"/>
    <w:rsid w:val="001850A8"/>
    <w:rsid w:val="00185986"/>
    <w:rsid w:val="001918B2"/>
    <w:rsid w:val="00196816"/>
    <w:rsid w:val="001970EA"/>
    <w:rsid w:val="001A0159"/>
    <w:rsid w:val="001A1598"/>
    <w:rsid w:val="001A1F5F"/>
    <w:rsid w:val="001C5454"/>
    <w:rsid w:val="001C55AE"/>
    <w:rsid w:val="001D3D6A"/>
    <w:rsid w:val="001D5A55"/>
    <w:rsid w:val="001D67D2"/>
    <w:rsid w:val="001E4D87"/>
    <w:rsid w:val="001F182C"/>
    <w:rsid w:val="001F479B"/>
    <w:rsid w:val="001F62B5"/>
    <w:rsid w:val="001F6300"/>
    <w:rsid w:val="001F79AE"/>
    <w:rsid w:val="0020700E"/>
    <w:rsid w:val="00211934"/>
    <w:rsid w:val="00211C69"/>
    <w:rsid w:val="00213223"/>
    <w:rsid w:val="00213297"/>
    <w:rsid w:val="00214F8A"/>
    <w:rsid w:val="00221ADE"/>
    <w:rsid w:val="00222B55"/>
    <w:rsid w:val="002241DD"/>
    <w:rsid w:val="00245740"/>
    <w:rsid w:val="00251BB1"/>
    <w:rsid w:val="0025528F"/>
    <w:rsid w:val="0025546C"/>
    <w:rsid w:val="00260EBE"/>
    <w:rsid w:val="00261305"/>
    <w:rsid w:val="00261CF2"/>
    <w:rsid w:val="002647B2"/>
    <w:rsid w:val="00266446"/>
    <w:rsid w:val="00275220"/>
    <w:rsid w:val="002805DE"/>
    <w:rsid w:val="00290498"/>
    <w:rsid w:val="00292984"/>
    <w:rsid w:val="00295758"/>
    <w:rsid w:val="002A2126"/>
    <w:rsid w:val="002A27E8"/>
    <w:rsid w:val="002A4637"/>
    <w:rsid w:val="002A56BA"/>
    <w:rsid w:val="002B17A6"/>
    <w:rsid w:val="002B209C"/>
    <w:rsid w:val="002B4191"/>
    <w:rsid w:val="002B5116"/>
    <w:rsid w:val="002B63EA"/>
    <w:rsid w:val="002B6432"/>
    <w:rsid w:val="002B7C38"/>
    <w:rsid w:val="002C2252"/>
    <w:rsid w:val="002C4EDF"/>
    <w:rsid w:val="002C51AC"/>
    <w:rsid w:val="002E544C"/>
    <w:rsid w:val="002E58E9"/>
    <w:rsid w:val="002E5BC0"/>
    <w:rsid w:val="002E5CBB"/>
    <w:rsid w:val="002E6AB8"/>
    <w:rsid w:val="002F2845"/>
    <w:rsid w:val="00300F15"/>
    <w:rsid w:val="003071E2"/>
    <w:rsid w:val="00314193"/>
    <w:rsid w:val="003145D9"/>
    <w:rsid w:val="003201C2"/>
    <w:rsid w:val="00324B3D"/>
    <w:rsid w:val="00324E32"/>
    <w:rsid w:val="00327750"/>
    <w:rsid w:val="003357DA"/>
    <w:rsid w:val="0033627F"/>
    <w:rsid w:val="003413AD"/>
    <w:rsid w:val="00341796"/>
    <w:rsid w:val="00343360"/>
    <w:rsid w:val="003445F1"/>
    <w:rsid w:val="0035045B"/>
    <w:rsid w:val="003506D7"/>
    <w:rsid w:val="0035312A"/>
    <w:rsid w:val="00357C74"/>
    <w:rsid w:val="00362725"/>
    <w:rsid w:val="00364418"/>
    <w:rsid w:val="00364BC8"/>
    <w:rsid w:val="0036529A"/>
    <w:rsid w:val="0036654D"/>
    <w:rsid w:val="00372FBC"/>
    <w:rsid w:val="003769F1"/>
    <w:rsid w:val="00377EF4"/>
    <w:rsid w:val="0038337E"/>
    <w:rsid w:val="003844FD"/>
    <w:rsid w:val="00386F45"/>
    <w:rsid w:val="0039133A"/>
    <w:rsid w:val="003A3F77"/>
    <w:rsid w:val="003A6C05"/>
    <w:rsid w:val="003C2B19"/>
    <w:rsid w:val="003C390C"/>
    <w:rsid w:val="003C3A27"/>
    <w:rsid w:val="003C3D74"/>
    <w:rsid w:val="003C4A9F"/>
    <w:rsid w:val="003C5487"/>
    <w:rsid w:val="003C61ED"/>
    <w:rsid w:val="003D0CC8"/>
    <w:rsid w:val="003D1383"/>
    <w:rsid w:val="003D587A"/>
    <w:rsid w:val="003D5E4A"/>
    <w:rsid w:val="003D76D6"/>
    <w:rsid w:val="003D7F87"/>
    <w:rsid w:val="003E1832"/>
    <w:rsid w:val="003E2FB6"/>
    <w:rsid w:val="003F0F84"/>
    <w:rsid w:val="003F14D6"/>
    <w:rsid w:val="003F66A0"/>
    <w:rsid w:val="003F6AEA"/>
    <w:rsid w:val="00401AD0"/>
    <w:rsid w:val="00405C87"/>
    <w:rsid w:val="00410963"/>
    <w:rsid w:val="00413256"/>
    <w:rsid w:val="00413984"/>
    <w:rsid w:val="00414A62"/>
    <w:rsid w:val="00420AEB"/>
    <w:rsid w:val="00424BDB"/>
    <w:rsid w:val="004319DE"/>
    <w:rsid w:val="00431C6D"/>
    <w:rsid w:val="00434323"/>
    <w:rsid w:val="0044350A"/>
    <w:rsid w:val="00444909"/>
    <w:rsid w:val="00450067"/>
    <w:rsid w:val="004554A6"/>
    <w:rsid w:val="00461758"/>
    <w:rsid w:val="0046338C"/>
    <w:rsid w:val="00464D9A"/>
    <w:rsid w:val="00465FB8"/>
    <w:rsid w:val="00470DDE"/>
    <w:rsid w:val="00471C44"/>
    <w:rsid w:val="00476B6F"/>
    <w:rsid w:val="00480144"/>
    <w:rsid w:val="004A1274"/>
    <w:rsid w:val="004A4278"/>
    <w:rsid w:val="004A48CB"/>
    <w:rsid w:val="004A737E"/>
    <w:rsid w:val="004B15DF"/>
    <w:rsid w:val="004B545C"/>
    <w:rsid w:val="004C1CF7"/>
    <w:rsid w:val="004C43ED"/>
    <w:rsid w:val="004C6211"/>
    <w:rsid w:val="004C6CC2"/>
    <w:rsid w:val="004D1513"/>
    <w:rsid w:val="004D241C"/>
    <w:rsid w:val="004D5D5D"/>
    <w:rsid w:val="004E2129"/>
    <w:rsid w:val="004E24B1"/>
    <w:rsid w:val="004E3349"/>
    <w:rsid w:val="004F4760"/>
    <w:rsid w:val="00505D0A"/>
    <w:rsid w:val="005067EB"/>
    <w:rsid w:val="00510B2A"/>
    <w:rsid w:val="0052461C"/>
    <w:rsid w:val="0052568C"/>
    <w:rsid w:val="005360ED"/>
    <w:rsid w:val="00547DA5"/>
    <w:rsid w:val="005612AF"/>
    <w:rsid w:val="00564FE3"/>
    <w:rsid w:val="00570B5E"/>
    <w:rsid w:val="0057595D"/>
    <w:rsid w:val="00580B15"/>
    <w:rsid w:val="00582ABB"/>
    <w:rsid w:val="00582B96"/>
    <w:rsid w:val="00584455"/>
    <w:rsid w:val="00585281"/>
    <w:rsid w:val="005877E3"/>
    <w:rsid w:val="00591528"/>
    <w:rsid w:val="005925D8"/>
    <w:rsid w:val="00593067"/>
    <w:rsid w:val="005968A3"/>
    <w:rsid w:val="0059705B"/>
    <w:rsid w:val="005A3D1C"/>
    <w:rsid w:val="005A65FF"/>
    <w:rsid w:val="005B0521"/>
    <w:rsid w:val="005C1CF2"/>
    <w:rsid w:val="005C40AE"/>
    <w:rsid w:val="005D151C"/>
    <w:rsid w:val="005D4477"/>
    <w:rsid w:val="005E42FD"/>
    <w:rsid w:val="005E570E"/>
    <w:rsid w:val="005E60BC"/>
    <w:rsid w:val="005F050E"/>
    <w:rsid w:val="00601176"/>
    <w:rsid w:val="006024C4"/>
    <w:rsid w:val="0060331A"/>
    <w:rsid w:val="0060798E"/>
    <w:rsid w:val="006134DB"/>
    <w:rsid w:val="00615359"/>
    <w:rsid w:val="006316F3"/>
    <w:rsid w:val="00632F41"/>
    <w:rsid w:val="00642DDB"/>
    <w:rsid w:val="006436FC"/>
    <w:rsid w:val="006457B8"/>
    <w:rsid w:val="006503E4"/>
    <w:rsid w:val="00657AC2"/>
    <w:rsid w:val="006602A5"/>
    <w:rsid w:val="00661C33"/>
    <w:rsid w:val="00662D2C"/>
    <w:rsid w:val="00666CC6"/>
    <w:rsid w:val="00670D71"/>
    <w:rsid w:val="00671A10"/>
    <w:rsid w:val="0068086A"/>
    <w:rsid w:val="006879AE"/>
    <w:rsid w:val="00690DF4"/>
    <w:rsid w:val="00695CB9"/>
    <w:rsid w:val="006A06DE"/>
    <w:rsid w:val="006A302A"/>
    <w:rsid w:val="006A43AF"/>
    <w:rsid w:val="006A648D"/>
    <w:rsid w:val="006B056B"/>
    <w:rsid w:val="006B1DBD"/>
    <w:rsid w:val="006B4AF2"/>
    <w:rsid w:val="006B4CCC"/>
    <w:rsid w:val="006C36DC"/>
    <w:rsid w:val="006C4162"/>
    <w:rsid w:val="006D0CA2"/>
    <w:rsid w:val="006D7934"/>
    <w:rsid w:val="006E0033"/>
    <w:rsid w:val="006E0EFD"/>
    <w:rsid w:val="006E7F4C"/>
    <w:rsid w:val="006F3748"/>
    <w:rsid w:val="00707B22"/>
    <w:rsid w:val="00710049"/>
    <w:rsid w:val="0071787B"/>
    <w:rsid w:val="00730DE6"/>
    <w:rsid w:val="00732CD4"/>
    <w:rsid w:val="0073345B"/>
    <w:rsid w:val="00736A6B"/>
    <w:rsid w:val="00745C71"/>
    <w:rsid w:val="00752372"/>
    <w:rsid w:val="00756CA0"/>
    <w:rsid w:val="007611FF"/>
    <w:rsid w:val="007616EF"/>
    <w:rsid w:val="00766680"/>
    <w:rsid w:val="007730F0"/>
    <w:rsid w:val="00774839"/>
    <w:rsid w:val="00777792"/>
    <w:rsid w:val="00783972"/>
    <w:rsid w:val="007852D0"/>
    <w:rsid w:val="007862CC"/>
    <w:rsid w:val="0078676C"/>
    <w:rsid w:val="00792140"/>
    <w:rsid w:val="007947E6"/>
    <w:rsid w:val="007969EB"/>
    <w:rsid w:val="007A15B8"/>
    <w:rsid w:val="007A283D"/>
    <w:rsid w:val="007A32BE"/>
    <w:rsid w:val="007B0B65"/>
    <w:rsid w:val="007B1876"/>
    <w:rsid w:val="007B2DCC"/>
    <w:rsid w:val="007C2465"/>
    <w:rsid w:val="007C360F"/>
    <w:rsid w:val="007D38B1"/>
    <w:rsid w:val="007E1F03"/>
    <w:rsid w:val="007F0E2E"/>
    <w:rsid w:val="007F33EE"/>
    <w:rsid w:val="007F3DA1"/>
    <w:rsid w:val="008042DF"/>
    <w:rsid w:val="00806B91"/>
    <w:rsid w:val="00807187"/>
    <w:rsid w:val="0082044E"/>
    <w:rsid w:val="0082301E"/>
    <w:rsid w:val="0082359A"/>
    <w:rsid w:val="00824044"/>
    <w:rsid w:val="008241B0"/>
    <w:rsid w:val="00824C6E"/>
    <w:rsid w:val="00825940"/>
    <w:rsid w:val="00827E16"/>
    <w:rsid w:val="008308A2"/>
    <w:rsid w:val="008326C6"/>
    <w:rsid w:val="00834CB0"/>
    <w:rsid w:val="0083788D"/>
    <w:rsid w:val="00840A13"/>
    <w:rsid w:val="00843365"/>
    <w:rsid w:val="008446B9"/>
    <w:rsid w:val="00845559"/>
    <w:rsid w:val="00861F87"/>
    <w:rsid w:val="00866013"/>
    <w:rsid w:val="00866B3F"/>
    <w:rsid w:val="008706F5"/>
    <w:rsid w:val="00877BFE"/>
    <w:rsid w:val="008824CA"/>
    <w:rsid w:val="008863F4"/>
    <w:rsid w:val="00886B49"/>
    <w:rsid w:val="00890B76"/>
    <w:rsid w:val="00891B3B"/>
    <w:rsid w:val="008926EC"/>
    <w:rsid w:val="00893C14"/>
    <w:rsid w:val="00893E14"/>
    <w:rsid w:val="008969DF"/>
    <w:rsid w:val="00896F36"/>
    <w:rsid w:val="00897036"/>
    <w:rsid w:val="008A58F5"/>
    <w:rsid w:val="008B0891"/>
    <w:rsid w:val="008B3394"/>
    <w:rsid w:val="008B51C7"/>
    <w:rsid w:val="008B5C25"/>
    <w:rsid w:val="008B61DB"/>
    <w:rsid w:val="008C0E48"/>
    <w:rsid w:val="008C50A1"/>
    <w:rsid w:val="008C5AA1"/>
    <w:rsid w:val="008C742E"/>
    <w:rsid w:val="008C79C9"/>
    <w:rsid w:val="008D13C0"/>
    <w:rsid w:val="008D1852"/>
    <w:rsid w:val="008D3833"/>
    <w:rsid w:val="008D562E"/>
    <w:rsid w:val="008D605B"/>
    <w:rsid w:val="008E1E60"/>
    <w:rsid w:val="008E4DE0"/>
    <w:rsid w:val="008E7106"/>
    <w:rsid w:val="008F170F"/>
    <w:rsid w:val="008F516B"/>
    <w:rsid w:val="008F5A5B"/>
    <w:rsid w:val="008F6773"/>
    <w:rsid w:val="008F6A86"/>
    <w:rsid w:val="00901BEF"/>
    <w:rsid w:val="00904EE4"/>
    <w:rsid w:val="00910C27"/>
    <w:rsid w:val="00912BD9"/>
    <w:rsid w:val="00915BBD"/>
    <w:rsid w:val="009168A6"/>
    <w:rsid w:val="0092290F"/>
    <w:rsid w:val="00925F2E"/>
    <w:rsid w:val="0092610A"/>
    <w:rsid w:val="00927307"/>
    <w:rsid w:val="009302CB"/>
    <w:rsid w:val="009348E5"/>
    <w:rsid w:val="0095414E"/>
    <w:rsid w:val="0095467B"/>
    <w:rsid w:val="00956C79"/>
    <w:rsid w:val="009578CD"/>
    <w:rsid w:val="009604B5"/>
    <w:rsid w:val="0096770A"/>
    <w:rsid w:val="00972E90"/>
    <w:rsid w:val="00973EA6"/>
    <w:rsid w:val="00974E43"/>
    <w:rsid w:val="0097628D"/>
    <w:rsid w:val="0098145D"/>
    <w:rsid w:val="00981E79"/>
    <w:rsid w:val="00981E80"/>
    <w:rsid w:val="009841C0"/>
    <w:rsid w:val="009844E4"/>
    <w:rsid w:val="00985093"/>
    <w:rsid w:val="009902B0"/>
    <w:rsid w:val="00990DD9"/>
    <w:rsid w:val="00993059"/>
    <w:rsid w:val="009A2554"/>
    <w:rsid w:val="009B2C7F"/>
    <w:rsid w:val="009B745E"/>
    <w:rsid w:val="009B77B8"/>
    <w:rsid w:val="009C6C01"/>
    <w:rsid w:val="009D27DC"/>
    <w:rsid w:val="009D37C7"/>
    <w:rsid w:val="009E44AD"/>
    <w:rsid w:val="009E4F23"/>
    <w:rsid w:val="009F17B5"/>
    <w:rsid w:val="009F525C"/>
    <w:rsid w:val="009F6303"/>
    <w:rsid w:val="009F657C"/>
    <w:rsid w:val="00A008EB"/>
    <w:rsid w:val="00A06938"/>
    <w:rsid w:val="00A07347"/>
    <w:rsid w:val="00A15290"/>
    <w:rsid w:val="00A2028B"/>
    <w:rsid w:val="00A2274F"/>
    <w:rsid w:val="00A23061"/>
    <w:rsid w:val="00A30F5C"/>
    <w:rsid w:val="00A315F7"/>
    <w:rsid w:val="00A343F8"/>
    <w:rsid w:val="00A3576E"/>
    <w:rsid w:val="00A36002"/>
    <w:rsid w:val="00A42CE3"/>
    <w:rsid w:val="00A44050"/>
    <w:rsid w:val="00A47E28"/>
    <w:rsid w:val="00A57116"/>
    <w:rsid w:val="00A64DDE"/>
    <w:rsid w:val="00A81749"/>
    <w:rsid w:val="00A873F1"/>
    <w:rsid w:val="00A90223"/>
    <w:rsid w:val="00A905C0"/>
    <w:rsid w:val="00A91BD5"/>
    <w:rsid w:val="00A92A92"/>
    <w:rsid w:val="00A95261"/>
    <w:rsid w:val="00AA4C29"/>
    <w:rsid w:val="00AA6DEF"/>
    <w:rsid w:val="00AB0F6B"/>
    <w:rsid w:val="00AB3BE3"/>
    <w:rsid w:val="00AB7915"/>
    <w:rsid w:val="00AB7C19"/>
    <w:rsid w:val="00AC10F4"/>
    <w:rsid w:val="00AC2DCB"/>
    <w:rsid w:val="00AC38AB"/>
    <w:rsid w:val="00AC5E8F"/>
    <w:rsid w:val="00AD4022"/>
    <w:rsid w:val="00AE283E"/>
    <w:rsid w:val="00AE3D1E"/>
    <w:rsid w:val="00AE48AF"/>
    <w:rsid w:val="00AF1CFC"/>
    <w:rsid w:val="00AF6E21"/>
    <w:rsid w:val="00B01796"/>
    <w:rsid w:val="00B02F42"/>
    <w:rsid w:val="00B04184"/>
    <w:rsid w:val="00B0496A"/>
    <w:rsid w:val="00B05269"/>
    <w:rsid w:val="00B10579"/>
    <w:rsid w:val="00B10F99"/>
    <w:rsid w:val="00B120E9"/>
    <w:rsid w:val="00B13A85"/>
    <w:rsid w:val="00B1526D"/>
    <w:rsid w:val="00B16084"/>
    <w:rsid w:val="00B24987"/>
    <w:rsid w:val="00B25DE9"/>
    <w:rsid w:val="00B3065F"/>
    <w:rsid w:val="00B316DF"/>
    <w:rsid w:val="00B31EF7"/>
    <w:rsid w:val="00B3295F"/>
    <w:rsid w:val="00B33F10"/>
    <w:rsid w:val="00B343ED"/>
    <w:rsid w:val="00B52DD6"/>
    <w:rsid w:val="00B62494"/>
    <w:rsid w:val="00B72139"/>
    <w:rsid w:val="00B7226D"/>
    <w:rsid w:val="00B7488E"/>
    <w:rsid w:val="00B7648C"/>
    <w:rsid w:val="00B805BE"/>
    <w:rsid w:val="00B817FF"/>
    <w:rsid w:val="00B82096"/>
    <w:rsid w:val="00B859F1"/>
    <w:rsid w:val="00B936FF"/>
    <w:rsid w:val="00BA2438"/>
    <w:rsid w:val="00BA40D8"/>
    <w:rsid w:val="00BB3696"/>
    <w:rsid w:val="00BC1587"/>
    <w:rsid w:val="00BC4558"/>
    <w:rsid w:val="00BC6903"/>
    <w:rsid w:val="00BC6968"/>
    <w:rsid w:val="00BC7613"/>
    <w:rsid w:val="00BD30CF"/>
    <w:rsid w:val="00BF0103"/>
    <w:rsid w:val="00BF38F6"/>
    <w:rsid w:val="00C04E80"/>
    <w:rsid w:val="00C10D5E"/>
    <w:rsid w:val="00C113BC"/>
    <w:rsid w:val="00C16879"/>
    <w:rsid w:val="00C36278"/>
    <w:rsid w:val="00C37F9E"/>
    <w:rsid w:val="00C41B42"/>
    <w:rsid w:val="00C452C6"/>
    <w:rsid w:val="00C53D80"/>
    <w:rsid w:val="00C606AB"/>
    <w:rsid w:val="00C635ED"/>
    <w:rsid w:val="00C64CA6"/>
    <w:rsid w:val="00C67E59"/>
    <w:rsid w:val="00C70C4A"/>
    <w:rsid w:val="00C7574C"/>
    <w:rsid w:val="00C768DD"/>
    <w:rsid w:val="00C77690"/>
    <w:rsid w:val="00C8067C"/>
    <w:rsid w:val="00C82CAB"/>
    <w:rsid w:val="00C83B50"/>
    <w:rsid w:val="00C915DD"/>
    <w:rsid w:val="00C9181A"/>
    <w:rsid w:val="00C977A3"/>
    <w:rsid w:val="00CA1E80"/>
    <w:rsid w:val="00CA2A40"/>
    <w:rsid w:val="00CA37F3"/>
    <w:rsid w:val="00CA4101"/>
    <w:rsid w:val="00CA6862"/>
    <w:rsid w:val="00CB4267"/>
    <w:rsid w:val="00CC1F63"/>
    <w:rsid w:val="00CC2AC3"/>
    <w:rsid w:val="00CE1A0F"/>
    <w:rsid w:val="00CE2CBE"/>
    <w:rsid w:val="00CE7B4A"/>
    <w:rsid w:val="00CF00B3"/>
    <w:rsid w:val="00CF3448"/>
    <w:rsid w:val="00CF791E"/>
    <w:rsid w:val="00D04B52"/>
    <w:rsid w:val="00D11BA6"/>
    <w:rsid w:val="00D12AE6"/>
    <w:rsid w:val="00D12DFF"/>
    <w:rsid w:val="00D15817"/>
    <w:rsid w:val="00D22659"/>
    <w:rsid w:val="00D22AD0"/>
    <w:rsid w:val="00D23066"/>
    <w:rsid w:val="00D24B87"/>
    <w:rsid w:val="00D262FA"/>
    <w:rsid w:val="00D2763C"/>
    <w:rsid w:val="00D27853"/>
    <w:rsid w:val="00D27EE4"/>
    <w:rsid w:val="00D3289D"/>
    <w:rsid w:val="00D32BE5"/>
    <w:rsid w:val="00D3498C"/>
    <w:rsid w:val="00D350A4"/>
    <w:rsid w:val="00D365ED"/>
    <w:rsid w:val="00D40F51"/>
    <w:rsid w:val="00D4258D"/>
    <w:rsid w:val="00D43223"/>
    <w:rsid w:val="00D45638"/>
    <w:rsid w:val="00D522C7"/>
    <w:rsid w:val="00D56CEC"/>
    <w:rsid w:val="00D577DA"/>
    <w:rsid w:val="00D6169B"/>
    <w:rsid w:val="00D62708"/>
    <w:rsid w:val="00D64FC0"/>
    <w:rsid w:val="00D65CD6"/>
    <w:rsid w:val="00D743CA"/>
    <w:rsid w:val="00D7560A"/>
    <w:rsid w:val="00D76BE3"/>
    <w:rsid w:val="00D8163E"/>
    <w:rsid w:val="00D92E4B"/>
    <w:rsid w:val="00D93D55"/>
    <w:rsid w:val="00D94961"/>
    <w:rsid w:val="00D95057"/>
    <w:rsid w:val="00D956D4"/>
    <w:rsid w:val="00DA54B2"/>
    <w:rsid w:val="00DB0EFD"/>
    <w:rsid w:val="00DC0094"/>
    <w:rsid w:val="00DC2229"/>
    <w:rsid w:val="00DC3653"/>
    <w:rsid w:val="00DC5A30"/>
    <w:rsid w:val="00DD20A7"/>
    <w:rsid w:val="00DE0A91"/>
    <w:rsid w:val="00DE58E1"/>
    <w:rsid w:val="00DF3D40"/>
    <w:rsid w:val="00DF61EF"/>
    <w:rsid w:val="00DF6383"/>
    <w:rsid w:val="00E03911"/>
    <w:rsid w:val="00E05CB3"/>
    <w:rsid w:val="00E0782B"/>
    <w:rsid w:val="00E11430"/>
    <w:rsid w:val="00E22B20"/>
    <w:rsid w:val="00E239C8"/>
    <w:rsid w:val="00E2416F"/>
    <w:rsid w:val="00E2727C"/>
    <w:rsid w:val="00E30DCD"/>
    <w:rsid w:val="00E453E2"/>
    <w:rsid w:val="00E53D7A"/>
    <w:rsid w:val="00E54855"/>
    <w:rsid w:val="00E72196"/>
    <w:rsid w:val="00E72B9A"/>
    <w:rsid w:val="00E73243"/>
    <w:rsid w:val="00E806AE"/>
    <w:rsid w:val="00E80C6D"/>
    <w:rsid w:val="00E848C7"/>
    <w:rsid w:val="00E90EA9"/>
    <w:rsid w:val="00E91068"/>
    <w:rsid w:val="00E917F1"/>
    <w:rsid w:val="00E91B84"/>
    <w:rsid w:val="00EA19A4"/>
    <w:rsid w:val="00EA57FB"/>
    <w:rsid w:val="00EA5FFD"/>
    <w:rsid w:val="00EA6EE1"/>
    <w:rsid w:val="00EA7EBC"/>
    <w:rsid w:val="00EB0A45"/>
    <w:rsid w:val="00EB6F9C"/>
    <w:rsid w:val="00EC4FC4"/>
    <w:rsid w:val="00EC6A18"/>
    <w:rsid w:val="00EC77F5"/>
    <w:rsid w:val="00ED19EE"/>
    <w:rsid w:val="00ED1CDB"/>
    <w:rsid w:val="00EE0BF8"/>
    <w:rsid w:val="00EE249D"/>
    <w:rsid w:val="00F004E8"/>
    <w:rsid w:val="00F11A28"/>
    <w:rsid w:val="00F12A16"/>
    <w:rsid w:val="00F12CDF"/>
    <w:rsid w:val="00F152A6"/>
    <w:rsid w:val="00F16B7B"/>
    <w:rsid w:val="00F21993"/>
    <w:rsid w:val="00F34DAE"/>
    <w:rsid w:val="00F35A3E"/>
    <w:rsid w:val="00F364D1"/>
    <w:rsid w:val="00F36A16"/>
    <w:rsid w:val="00F50417"/>
    <w:rsid w:val="00F53654"/>
    <w:rsid w:val="00F54BA5"/>
    <w:rsid w:val="00F56026"/>
    <w:rsid w:val="00F5628C"/>
    <w:rsid w:val="00F61B23"/>
    <w:rsid w:val="00F62E1D"/>
    <w:rsid w:val="00F72D14"/>
    <w:rsid w:val="00F72D54"/>
    <w:rsid w:val="00F73CD2"/>
    <w:rsid w:val="00F74BDB"/>
    <w:rsid w:val="00F76C42"/>
    <w:rsid w:val="00F8360A"/>
    <w:rsid w:val="00F83EC6"/>
    <w:rsid w:val="00F8447F"/>
    <w:rsid w:val="00F85148"/>
    <w:rsid w:val="00F85342"/>
    <w:rsid w:val="00F94837"/>
    <w:rsid w:val="00F95F09"/>
    <w:rsid w:val="00FA0A99"/>
    <w:rsid w:val="00FA345F"/>
    <w:rsid w:val="00FA4D22"/>
    <w:rsid w:val="00FB559C"/>
    <w:rsid w:val="00FB61C5"/>
    <w:rsid w:val="00FC2E30"/>
    <w:rsid w:val="00FC42FF"/>
    <w:rsid w:val="00FC71F4"/>
    <w:rsid w:val="00FC794D"/>
    <w:rsid w:val="00FC7E83"/>
    <w:rsid w:val="00FD2C08"/>
    <w:rsid w:val="00FD2D17"/>
    <w:rsid w:val="00FD57AC"/>
    <w:rsid w:val="00FF2448"/>
    <w:rsid w:val="00FF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5:docId w15:val="{10D6A15B-4479-4BC3-AE9F-7CB79911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984"/>
    <w:rPr>
      <w:rFonts w:eastAsia="Calibri"/>
      <w:sz w:val="24"/>
      <w:szCs w:val="24"/>
      <w:lang w:val="en-GB" w:eastAsia="en-US"/>
    </w:rPr>
  </w:style>
  <w:style w:type="paragraph" w:styleId="Titre1">
    <w:name w:val="heading 1"/>
    <w:basedOn w:val="Normal"/>
    <w:next w:val="Normal"/>
    <w:link w:val="Titre1Car"/>
    <w:qFormat/>
    <w:rsid w:val="00413984"/>
    <w:pPr>
      <w:keepNext/>
      <w:widowControl w:val="0"/>
      <w:tabs>
        <w:tab w:val="center" w:pos="4800"/>
      </w:tabs>
      <w:suppressAutoHyphens/>
      <w:jc w:val="center"/>
      <w:outlineLvl w:val="0"/>
    </w:pPr>
    <w:rPr>
      <w:rFonts w:ascii="Courier" w:hAnsi="Courier"/>
      <w:b/>
      <w:bCs/>
      <w:spacing w:val="-3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413984"/>
    <w:pPr>
      <w:keepNext/>
      <w:suppressAutoHyphens/>
      <w:spacing w:line="360" w:lineRule="auto"/>
      <w:ind w:right="-1"/>
      <w:jc w:val="both"/>
      <w:outlineLvl w:val="1"/>
    </w:pPr>
    <w:rPr>
      <w:b/>
      <w:bCs/>
      <w:spacing w:val="-3"/>
      <w:u w:val="single"/>
      <w:lang w:val="fr-FR" w:eastAsia="fr-FR"/>
    </w:rPr>
  </w:style>
  <w:style w:type="paragraph" w:styleId="Titre3">
    <w:name w:val="heading 3"/>
    <w:basedOn w:val="Normal"/>
    <w:next w:val="Normal"/>
    <w:link w:val="Titre3Car"/>
    <w:qFormat/>
    <w:rsid w:val="00413984"/>
    <w:pPr>
      <w:keepNext/>
      <w:widowControl w:val="0"/>
      <w:jc w:val="center"/>
      <w:outlineLvl w:val="2"/>
    </w:pPr>
    <w:rPr>
      <w:rFonts w:ascii="Arial" w:hAnsi="Arial" w:cs="Arial"/>
      <w:b/>
      <w:bCs/>
      <w:color w:val="000000"/>
      <w:sz w:val="16"/>
      <w:szCs w:val="16"/>
      <w:lang w:val="en-US" w:eastAsia="fr-FR"/>
    </w:rPr>
  </w:style>
  <w:style w:type="paragraph" w:styleId="Titre4">
    <w:name w:val="heading 4"/>
    <w:basedOn w:val="Normal"/>
    <w:next w:val="Normal"/>
    <w:link w:val="Titre4Car"/>
    <w:qFormat/>
    <w:rsid w:val="00413984"/>
    <w:pPr>
      <w:keepNext/>
      <w:numPr>
        <w:ilvl w:val="12"/>
      </w:numPr>
      <w:suppressAutoHyphens/>
      <w:jc w:val="center"/>
      <w:outlineLvl w:val="3"/>
    </w:pPr>
    <w:rPr>
      <w:b/>
      <w:bCs/>
      <w:color w:val="FF0000"/>
      <w:spacing w:val="-3"/>
      <w:sz w:val="28"/>
      <w:lang w:val="fr-FR"/>
    </w:rPr>
  </w:style>
  <w:style w:type="paragraph" w:styleId="Titre5">
    <w:name w:val="heading 5"/>
    <w:basedOn w:val="Normal"/>
    <w:next w:val="Normal"/>
    <w:link w:val="Titre5Car"/>
    <w:qFormat/>
    <w:rsid w:val="00413984"/>
    <w:pPr>
      <w:keepNext/>
      <w:suppressAutoHyphens/>
      <w:ind w:right="4"/>
      <w:jc w:val="both"/>
      <w:outlineLvl w:val="4"/>
    </w:pPr>
    <w:rPr>
      <w:color w:val="FF0000"/>
      <w:spacing w:val="-2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413984"/>
    <w:rPr>
      <w:rFonts w:ascii="Courier" w:eastAsia="Calibri" w:hAnsi="Courier"/>
      <w:b/>
      <w:bCs/>
      <w:spacing w:val="-3"/>
      <w:sz w:val="24"/>
      <w:szCs w:val="24"/>
      <w:lang w:val="fr-FR" w:eastAsia="fr-FR" w:bidi="ar-SA"/>
    </w:rPr>
  </w:style>
  <w:style w:type="character" w:customStyle="1" w:styleId="Titre2Car">
    <w:name w:val="Titre 2 Car"/>
    <w:link w:val="Titre2"/>
    <w:locked/>
    <w:rsid w:val="00413984"/>
    <w:rPr>
      <w:rFonts w:eastAsia="Calibri"/>
      <w:b/>
      <w:bCs/>
      <w:spacing w:val="-3"/>
      <w:sz w:val="24"/>
      <w:szCs w:val="24"/>
      <w:u w:val="single"/>
      <w:lang w:val="fr-FR" w:eastAsia="fr-FR" w:bidi="ar-SA"/>
    </w:rPr>
  </w:style>
  <w:style w:type="character" w:customStyle="1" w:styleId="Titre3Car">
    <w:name w:val="Titre 3 Car"/>
    <w:link w:val="Titre3"/>
    <w:locked/>
    <w:rsid w:val="00413984"/>
    <w:rPr>
      <w:rFonts w:ascii="Arial" w:eastAsia="Calibri" w:hAnsi="Arial" w:cs="Arial"/>
      <w:b/>
      <w:bCs/>
      <w:color w:val="000000"/>
      <w:sz w:val="16"/>
      <w:szCs w:val="16"/>
      <w:lang w:val="en-US" w:eastAsia="fr-FR" w:bidi="ar-SA"/>
    </w:rPr>
  </w:style>
  <w:style w:type="character" w:customStyle="1" w:styleId="Titre4Car">
    <w:name w:val="Titre 4 Car"/>
    <w:link w:val="Titre4"/>
    <w:locked/>
    <w:rsid w:val="00413984"/>
    <w:rPr>
      <w:rFonts w:eastAsia="Calibri"/>
      <w:b/>
      <w:bCs/>
      <w:color w:val="FF0000"/>
      <w:spacing w:val="-3"/>
      <w:sz w:val="28"/>
      <w:szCs w:val="24"/>
      <w:lang w:val="fr-FR" w:eastAsia="en-US" w:bidi="ar-SA"/>
    </w:rPr>
  </w:style>
  <w:style w:type="character" w:customStyle="1" w:styleId="Titre5Car">
    <w:name w:val="Titre 5 Car"/>
    <w:link w:val="Titre5"/>
    <w:locked/>
    <w:rsid w:val="00413984"/>
    <w:rPr>
      <w:rFonts w:eastAsia="Calibri"/>
      <w:color w:val="FF0000"/>
      <w:spacing w:val="-2"/>
      <w:sz w:val="28"/>
      <w:szCs w:val="24"/>
      <w:lang w:val="fr-FR" w:eastAsia="en-US" w:bidi="ar-SA"/>
    </w:rPr>
  </w:style>
  <w:style w:type="paragraph" w:customStyle="1" w:styleId="xl27">
    <w:name w:val="xl27"/>
    <w:basedOn w:val="Normal"/>
    <w:rsid w:val="00413984"/>
    <w:pPr>
      <w:spacing w:before="100" w:after="100"/>
      <w:jc w:val="both"/>
      <w:textAlignment w:val="top"/>
    </w:pPr>
    <w:rPr>
      <w:rFonts w:ascii="Arial Narrow" w:hAnsi="Arial Narrow"/>
      <w:szCs w:val="20"/>
      <w:lang w:val="fr-FR" w:eastAsia="fr-FR"/>
    </w:rPr>
  </w:style>
  <w:style w:type="paragraph" w:styleId="Corpsdetexte">
    <w:name w:val="Body Text"/>
    <w:basedOn w:val="Normal"/>
    <w:link w:val="CorpsdetexteCar"/>
    <w:rsid w:val="00413984"/>
    <w:pPr>
      <w:widowControl w:val="0"/>
      <w:tabs>
        <w:tab w:val="left" w:pos="-567"/>
        <w:tab w:val="left" w:pos="564"/>
        <w:tab w:val="left" w:pos="780"/>
        <w:tab w:val="left" w:pos="996"/>
        <w:tab w:val="left" w:pos="1212"/>
        <w:tab w:val="left" w:pos="1428"/>
        <w:tab w:val="left" w:pos="1572"/>
        <w:tab w:val="left" w:pos="1860"/>
        <w:tab w:val="left" w:pos="2148"/>
        <w:tab w:val="left" w:pos="2580"/>
        <w:tab w:val="left" w:pos="3012"/>
        <w:tab w:val="left" w:pos="3444"/>
      </w:tabs>
      <w:suppressAutoHyphens/>
      <w:spacing w:line="360" w:lineRule="auto"/>
      <w:jc w:val="both"/>
    </w:pPr>
    <w:rPr>
      <w:rFonts w:ascii="Courier" w:hAnsi="Courier"/>
      <w:spacing w:val="-3"/>
      <w:lang w:val="fr-FR" w:eastAsia="fr-FR"/>
    </w:rPr>
  </w:style>
  <w:style w:type="character" w:customStyle="1" w:styleId="CorpsdetexteCar">
    <w:name w:val="Corps de texte Car"/>
    <w:link w:val="Corpsdetexte"/>
    <w:locked/>
    <w:rsid w:val="00413984"/>
    <w:rPr>
      <w:rFonts w:ascii="Courier" w:eastAsia="Calibri" w:hAnsi="Courier"/>
      <w:spacing w:val="-3"/>
      <w:sz w:val="24"/>
      <w:szCs w:val="24"/>
      <w:lang w:val="fr-FR" w:eastAsia="fr-FR" w:bidi="ar-SA"/>
    </w:rPr>
  </w:style>
  <w:style w:type="paragraph" w:customStyle="1" w:styleId="Paradroit2">
    <w:name w:val="Para. droit 2"/>
    <w:rsid w:val="00413984"/>
    <w:pPr>
      <w:widowControl w:val="0"/>
      <w:tabs>
        <w:tab w:val="left" w:pos="-720"/>
        <w:tab w:val="left" w:pos="0"/>
        <w:tab w:val="left" w:pos="720"/>
        <w:tab w:val="decimal" w:pos="1440"/>
      </w:tabs>
      <w:suppressAutoHyphens/>
      <w:ind w:left="1440" w:hanging="262"/>
    </w:pPr>
    <w:rPr>
      <w:rFonts w:ascii="Courier" w:eastAsia="Calibri" w:hAnsi="Courier"/>
      <w:sz w:val="24"/>
      <w:szCs w:val="24"/>
      <w:lang w:val="en-US"/>
    </w:rPr>
  </w:style>
  <w:style w:type="paragraph" w:styleId="Corpsdetexte2">
    <w:name w:val="Body Text 2"/>
    <w:basedOn w:val="Normal"/>
    <w:link w:val="Corpsdetexte2Car"/>
    <w:rsid w:val="00413984"/>
    <w:pPr>
      <w:suppressAutoHyphens/>
      <w:spacing w:before="240" w:line="360" w:lineRule="auto"/>
      <w:ind w:right="-1"/>
      <w:jc w:val="both"/>
    </w:pPr>
    <w:rPr>
      <w:spacing w:val="-3"/>
      <w:lang w:val="fr-FR" w:eastAsia="fr-FR"/>
    </w:rPr>
  </w:style>
  <w:style w:type="character" w:customStyle="1" w:styleId="Corpsdetexte2Car">
    <w:name w:val="Corps de texte 2 Car"/>
    <w:link w:val="Corpsdetexte2"/>
    <w:locked/>
    <w:rsid w:val="00413984"/>
    <w:rPr>
      <w:rFonts w:eastAsia="Calibri"/>
      <w:spacing w:val="-3"/>
      <w:sz w:val="24"/>
      <w:szCs w:val="24"/>
      <w:lang w:val="fr-FR" w:eastAsia="fr-FR" w:bidi="ar-SA"/>
    </w:rPr>
  </w:style>
  <w:style w:type="paragraph" w:styleId="Retraitcorpsdetexte">
    <w:name w:val="Body Text Indent"/>
    <w:basedOn w:val="Normal"/>
    <w:link w:val="RetraitcorpsdetexteCar"/>
    <w:rsid w:val="00413984"/>
    <w:pPr>
      <w:suppressAutoHyphens/>
      <w:spacing w:before="240" w:line="360" w:lineRule="auto"/>
      <w:ind w:right="-1"/>
      <w:jc w:val="both"/>
    </w:pPr>
    <w:rPr>
      <w:spacing w:val="-3"/>
      <w:lang w:val="fr-FR" w:eastAsia="fr-FR"/>
    </w:rPr>
  </w:style>
  <w:style w:type="character" w:customStyle="1" w:styleId="RetraitcorpsdetexteCar">
    <w:name w:val="Retrait corps de texte Car"/>
    <w:link w:val="Retraitcorpsdetexte"/>
    <w:locked/>
    <w:rsid w:val="00413984"/>
    <w:rPr>
      <w:rFonts w:eastAsia="Calibri"/>
      <w:spacing w:val="-3"/>
      <w:sz w:val="24"/>
      <w:szCs w:val="24"/>
      <w:lang w:val="fr-FR" w:eastAsia="fr-FR" w:bidi="ar-SA"/>
    </w:rPr>
  </w:style>
  <w:style w:type="paragraph" w:styleId="Corpsdetexte3">
    <w:name w:val="Body Text 3"/>
    <w:basedOn w:val="Normal"/>
    <w:link w:val="Corpsdetexte3Car"/>
    <w:rsid w:val="00413984"/>
    <w:pPr>
      <w:widowControl w:val="0"/>
      <w:tabs>
        <w:tab w:val="left" w:pos="564"/>
        <w:tab w:val="left" w:pos="780"/>
        <w:tab w:val="left" w:pos="996"/>
        <w:tab w:val="left" w:pos="1212"/>
        <w:tab w:val="left" w:pos="1428"/>
        <w:tab w:val="left" w:pos="1572"/>
        <w:tab w:val="left" w:pos="1860"/>
        <w:tab w:val="left" w:pos="2148"/>
        <w:tab w:val="left" w:pos="2580"/>
        <w:tab w:val="left" w:pos="3012"/>
        <w:tab w:val="left" w:pos="3444"/>
        <w:tab w:val="left" w:pos="3732"/>
        <w:tab w:val="left" w:pos="4020"/>
        <w:tab w:val="left" w:pos="4380"/>
        <w:tab w:val="left" w:pos="4668"/>
        <w:tab w:val="left" w:pos="4956"/>
      </w:tabs>
      <w:suppressAutoHyphens/>
      <w:spacing w:line="360" w:lineRule="auto"/>
      <w:ind w:right="312"/>
      <w:jc w:val="both"/>
    </w:pPr>
    <w:rPr>
      <w:spacing w:val="-3"/>
      <w:lang w:val="fr-FR" w:eastAsia="fr-FR"/>
    </w:rPr>
  </w:style>
  <w:style w:type="character" w:customStyle="1" w:styleId="Corpsdetexte3Car">
    <w:name w:val="Corps de texte 3 Car"/>
    <w:link w:val="Corpsdetexte3"/>
    <w:locked/>
    <w:rsid w:val="00413984"/>
    <w:rPr>
      <w:rFonts w:eastAsia="Calibri"/>
      <w:spacing w:val="-3"/>
      <w:sz w:val="24"/>
      <w:szCs w:val="24"/>
      <w:lang w:val="fr-FR" w:eastAsia="fr-FR" w:bidi="ar-SA"/>
    </w:rPr>
  </w:style>
  <w:style w:type="paragraph" w:styleId="Lgende">
    <w:name w:val="caption"/>
    <w:basedOn w:val="Normal"/>
    <w:next w:val="Normal"/>
    <w:qFormat/>
    <w:rsid w:val="00413984"/>
    <w:pPr>
      <w:suppressAutoHyphens/>
      <w:spacing w:before="240" w:after="120"/>
      <w:jc w:val="both"/>
    </w:pPr>
    <w:rPr>
      <w:b/>
      <w:bCs/>
      <w:spacing w:val="-3"/>
      <w:u w:val="single"/>
      <w:lang w:val="fr-FR" w:eastAsia="fr-FR"/>
    </w:rPr>
  </w:style>
  <w:style w:type="paragraph" w:styleId="Retraitcorpsdetexte2">
    <w:name w:val="Body Text Indent 2"/>
    <w:basedOn w:val="Normal"/>
    <w:link w:val="Retraitcorpsdetexte2Car"/>
    <w:rsid w:val="00413984"/>
    <w:pPr>
      <w:spacing w:after="120" w:line="480" w:lineRule="auto"/>
      <w:ind w:left="283"/>
    </w:pPr>
    <w:rPr>
      <w:sz w:val="20"/>
      <w:szCs w:val="20"/>
      <w:lang w:val="fr-FR" w:eastAsia="fr-FR"/>
    </w:rPr>
  </w:style>
  <w:style w:type="character" w:customStyle="1" w:styleId="Retraitcorpsdetexte2Car">
    <w:name w:val="Retrait corps de texte 2 Car"/>
    <w:link w:val="Retraitcorpsdetexte2"/>
    <w:locked/>
    <w:rsid w:val="00413984"/>
    <w:rPr>
      <w:rFonts w:eastAsia="Calibri"/>
      <w:lang w:val="fr-FR" w:eastAsia="fr-FR" w:bidi="ar-SA"/>
    </w:rPr>
  </w:style>
  <w:style w:type="paragraph" w:styleId="En-tte">
    <w:name w:val="header"/>
    <w:basedOn w:val="Normal"/>
    <w:link w:val="En-tteCar"/>
    <w:rsid w:val="00413984"/>
    <w:pPr>
      <w:tabs>
        <w:tab w:val="center" w:pos="4536"/>
        <w:tab w:val="right" w:pos="9072"/>
      </w:tabs>
    </w:pPr>
    <w:rPr>
      <w:sz w:val="20"/>
      <w:szCs w:val="20"/>
      <w:lang w:val="fr-FR" w:eastAsia="fr-FR"/>
    </w:rPr>
  </w:style>
  <w:style w:type="character" w:customStyle="1" w:styleId="En-tteCar">
    <w:name w:val="En-tête Car"/>
    <w:link w:val="En-tte"/>
    <w:locked/>
    <w:rsid w:val="00413984"/>
    <w:rPr>
      <w:rFonts w:eastAsia="Calibri"/>
      <w:lang w:val="fr-FR" w:eastAsia="fr-FR" w:bidi="ar-SA"/>
    </w:rPr>
  </w:style>
  <w:style w:type="paragraph" w:styleId="Pieddepage">
    <w:name w:val="footer"/>
    <w:basedOn w:val="Normal"/>
    <w:link w:val="PieddepageCar"/>
    <w:rsid w:val="00413984"/>
    <w:pPr>
      <w:tabs>
        <w:tab w:val="center" w:pos="4536"/>
        <w:tab w:val="right" w:pos="9072"/>
      </w:tabs>
    </w:pPr>
    <w:rPr>
      <w:sz w:val="20"/>
      <w:szCs w:val="20"/>
      <w:lang w:val="fr-FR" w:eastAsia="fr-FR"/>
    </w:rPr>
  </w:style>
  <w:style w:type="character" w:customStyle="1" w:styleId="PieddepageCar">
    <w:name w:val="Pied de page Car"/>
    <w:link w:val="Pieddepage"/>
    <w:locked/>
    <w:rsid w:val="00413984"/>
    <w:rPr>
      <w:rFonts w:eastAsia="Calibri"/>
      <w:lang w:val="fr-FR" w:eastAsia="fr-FR" w:bidi="ar-SA"/>
    </w:rPr>
  </w:style>
  <w:style w:type="character" w:styleId="Numrodepage">
    <w:name w:val="page number"/>
    <w:rsid w:val="00413984"/>
    <w:rPr>
      <w:rFonts w:cs="Times New Roman"/>
    </w:rPr>
  </w:style>
  <w:style w:type="paragraph" w:styleId="Retraitcorpsdetexte3">
    <w:name w:val="Body Text Indent 3"/>
    <w:basedOn w:val="Normal"/>
    <w:link w:val="Retraitcorpsdetexte3Car"/>
    <w:rsid w:val="00413984"/>
    <w:pPr>
      <w:suppressAutoHyphens/>
      <w:ind w:left="154" w:hanging="141"/>
    </w:pPr>
    <w:rPr>
      <w:rFonts w:ascii="Arial" w:hAnsi="Arial"/>
      <w:spacing w:val="-2"/>
      <w:sz w:val="18"/>
      <w:szCs w:val="20"/>
      <w:lang w:val="fr-FR" w:eastAsia="fr-FR"/>
    </w:rPr>
  </w:style>
  <w:style w:type="character" w:customStyle="1" w:styleId="Retraitcorpsdetexte3Car">
    <w:name w:val="Retrait corps de texte 3 Car"/>
    <w:link w:val="Retraitcorpsdetexte3"/>
    <w:locked/>
    <w:rsid w:val="00413984"/>
    <w:rPr>
      <w:rFonts w:ascii="Arial" w:eastAsia="Calibri" w:hAnsi="Arial"/>
      <w:spacing w:val="-2"/>
      <w:sz w:val="18"/>
      <w:lang w:val="fr-FR" w:eastAsia="fr-FR" w:bidi="ar-SA"/>
    </w:rPr>
  </w:style>
  <w:style w:type="paragraph" w:styleId="Textedebulles">
    <w:name w:val="Balloon Text"/>
    <w:basedOn w:val="Normal"/>
    <w:link w:val="TextedebullesCar"/>
    <w:semiHidden/>
    <w:rsid w:val="00413984"/>
    <w:rPr>
      <w:rFonts w:ascii="Tahoma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link w:val="Textedebulles"/>
    <w:semiHidden/>
    <w:locked/>
    <w:rsid w:val="00413984"/>
    <w:rPr>
      <w:rFonts w:ascii="Tahoma" w:eastAsia="Calibri" w:hAnsi="Tahoma" w:cs="Tahoma"/>
      <w:sz w:val="16"/>
      <w:szCs w:val="16"/>
      <w:lang w:val="fr-FR" w:eastAsia="fr-FR" w:bidi="ar-SA"/>
    </w:rPr>
  </w:style>
  <w:style w:type="paragraph" w:customStyle="1" w:styleId="Paragraphedeliste1">
    <w:name w:val="Paragraphe de liste1"/>
    <w:basedOn w:val="Normal"/>
    <w:rsid w:val="00413984"/>
    <w:pPr>
      <w:ind w:left="720"/>
    </w:pPr>
  </w:style>
  <w:style w:type="table" w:styleId="Grilledutableau">
    <w:name w:val="Table Grid"/>
    <w:basedOn w:val="TableauNormal"/>
    <w:rsid w:val="00D93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1F030-845C-401A-AA61-A1D9D4899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12</Pages>
  <Words>1839</Words>
  <Characters>10117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SOCIETE</vt:lpstr>
    </vt:vector>
  </TitlesOfParts>
  <Company>Cabinet</Company>
  <LinksUpToDate>false</LinksUpToDate>
  <CharactersWithSpaces>11933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SOCIETE</dc:title>
  <dc:creator>ORGANISATION ET GESTION</dc:creator>
  <cp:lastModifiedBy>misa</cp:lastModifiedBy>
  <cp:revision>162</cp:revision>
  <cp:lastPrinted>2013-06-06T09:01:00Z</cp:lastPrinted>
  <dcterms:created xsi:type="dcterms:W3CDTF">2015-06-28T18:05:00Z</dcterms:created>
  <dcterms:modified xsi:type="dcterms:W3CDTF">2016-03-25T11:02:00Z</dcterms:modified>
</cp:coreProperties>
</file>