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575" w:rsidRDefault="009B5575" w:rsidP="00272832">
      <w:pPr>
        <w:pStyle w:val="En-tte"/>
        <w:spacing w:before="800" w:after="240"/>
        <w:ind w:right="-296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évaluation du contrôle des immobilisations</w:t>
      </w:r>
    </w:p>
    <w:p w:rsidR="009B5575" w:rsidRDefault="009B5575" w:rsidP="009B5575">
      <w:pPr>
        <w:pStyle w:val="En-tte"/>
        <w:spacing w:before="120" w:after="240"/>
        <w:ind w:right="-1321"/>
        <w:jc w:val="center"/>
        <w:rPr>
          <w:rFonts w:ascii="Arial" w:hAnsi="Arial" w:cs="Arial"/>
          <w:b/>
          <w:smallCaps/>
          <w:sz w:val="28"/>
        </w:rPr>
      </w:pPr>
    </w:p>
    <w:p w:rsidR="009B5575" w:rsidRDefault="009B5575" w:rsidP="009B5575">
      <w:pPr>
        <w:pStyle w:val="En-tte"/>
        <w:spacing w:after="1800"/>
        <w:ind w:right="-1321"/>
        <w:jc w:val="center"/>
        <w:rPr>
          <w:rFonts w:ascii="Arial" w:hAnsi="Arial" w:cs="Arial"/>
          <w:b/>
          <w:smallCaps/>
          <w:sz w:val="28"/>
        </w:rPr>
      </w:pPr>
    </w:p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tbl>
      <w:tblPr>
        <w:tblW w:w="1101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18"/>
      </w:tblGrid>
      <w:tr w:rsidR="009B5575" w:rsidTr="0062645F">
        <w:trPr>
          <w:cantSplit/>
          <w:jc w:val="center"/>
        </w:trPr>
        <w:tc>
          <w:tcPr>
            <w:tcW w:w="11018" w:type="dxa"/>
          </w:tcPr>
          <w:p w:rsidR="009B5575" w:rsidRPr="003A4B4D" w:rsidRDefault="009B5575" w:rsidP="0062645F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En-tte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A           </w:t>
            </w:r>
            <w:r w:rsidRPr="003A4B4D">
              <w:rPr>
                <w:rFonts w:ascii="Arial" w:hAnsi="Arial" w:cs="Arial"/>
                <w:sz w:val="18"/>
              </w:rPr>
              <w:t>S’assurer que les séparations de fonctions sont suffisantes.</w:t>
            </w:r>
          </w:p>
          <w:p w:rsidR="009B5575" w:rsidRPr="003A4B4D" w:rsidRDefault="009B5575" w:rsidP="0062645F">
            <w:pPr>
              <w:pStyle w:val="En-tte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B           </w:t>
            </w:r>
            <w:r w:rsidRPr="003A4B4D">
              <w:rPr>
                <w:rFonts w:ascii="Arial" w:hAnsi="Arial" w:cs="Arial"/>
                <w:sz w:val="18"/>
              </w:rPr>
              <w:t>S'assurer que toutes les immobilisations, ainsi que les charges et revenus connexes, sont enregistrés (exhaustivité).</w:t>
            </w:r>
          </w:p>
          <w:p w:rsidR="009B5575" w:rsidRPr="003A4B4D" w:rsidRDefault="009B5575" w:rsidP="0062645F">
            <w:pPr>
              <w:pStyle w:val="En-tte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C           </w:t>
            </w:r>
            <w:r w:rsidRPr="003A4B4D">
              <w:rPr>
                <w:rFonts w:ascii="Arial" w:hAnsi="Arial" w:cs="Arial"/>
                <w:sz w:val="18"/>
              </w:rPr>
              <w:t>S'assurer que les immobilisations, ainsi que les charges et revenus correspondants, sont réels et appartiennent à l'entreprise.</w:t>
            </w:r>
          </w:p>
          <w:p w:rsidR="009B5575" w:rsidRPr="003A4B4D" w:rsidRDefault="009B5575" w:rsidP="0062645F">
            <w:pPr>
              <w:pStyle w:val="En-tte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D           </w:t>
            </w:r>
            <w:r w:rsidRPr="003A4B4D">
              <w:rPr>
                <w:rFonts w:ascii="Arial" w:hAnsi="Arial" w:cs="Arial"/>
                <w:sz w:val="18"/>
              </w:rPr>
              <w:t>S'assurer que les immobilisations, ainsi que les charges et revenus correspondants sont correctement évalués.</w:t>
            </w:r>
          </w:p>
          <w:p w:rsidR="009B5575" w:rsidRPr="003A4B4D" w:rsidRDefault="009B5575" w:rsidP="0062645F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b/>
              </w:rPr>
            </w:pP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p w:rsidR="009B5575" w:rsidRDefault="009B5575" w:rsidP="009B557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9B5575" w:rsidRDefault="009B5575" w:rsidP="009B557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60223B">
        <w:rPr>
          <w:rFonts w:ascii="Times New Roman" w:hAnsi="Times New Roman"/>
        </w:rPr>
        <w:t>LR, TR, NY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60223B">
        <w:rPr>
          <w:rFonts w:ascii="Times New Roman" w:hAnsi="Times New Roman"/>
        </w:rPr>
        <w:t xml:space="preserve"> NR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En-tte"/>
        <w:rPr>
          <w:rFonts w:ascii="Times New Roman" w:hAnsi="Times New Roman"/>
        </w:rPr>
      </w:pPr>
    </w:p>
    <w:p w:rsidR="009B5575" w:rsidRDefault="009B5575" w:rsidP="009B5575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B5575" w:rsidRPr="003A4B4D" w:rsidRDefault="009B5575" w:rsidP="0062645F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A - S'assurer que les séparations de fonctions sont suffisantes.</w:t>
            </w: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tbl>
      <w:tblPr>
        <w:tblW w:w="1028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45"/>
      </w:tblGrid>
      <w:tr w:rsidR="009B5575" w:rsidTr="00420639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B5575" w:rsidRPr="003A4B4D" w:rsidRDefault="009B5575" w:rsidP="0062645F">
            <w:pPr>
              <w:pStyle w:val="En-tte"/>
              <w:spacing w:before="40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575" w:rsidRPr="003A4B4D" w:rsidRDefault="009B5575" w:rsidP="0062645F">
            <w:pPr>
              <w:pStyle w:val="En-tte"/>
              <w:spacing w:before="200" w:after="20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Personnel concerné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6BFD" w:rsidRPr="003A4B4D" w:rsidRDefault="00F86BFD" w:rsidP="0062645F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En-tte"/>
              <w:rPr>
                <w:rFonts w:ascii="Arial" w:hAnsi="Arial" w:cs="Arial"/>
              </w:rPr>
            </w:pPr>
          </w:p>
          <w:p w:rsidR="00F86BFD" w:rsidRPr="003A4B4D" w:rsidRDefault="00F86BFD" w:rsidP="0062645F">
            <w:pPr>
              <w:pStyle w:val="En-tte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</w:t>
            </w:r>
            <w:r w:rsidRPr="003A4B4D">
              <w:rPr>
                <w:rFonts w:ascii="Arial" w:hAnsi="Arial" w:cs="Arial"/>
              </w:rPr>
              <w:tab/>
              <w:t>Approbation des budgets</w:t>
            </w:r>
          </w:p>
        </w:tc>
        <w:tc>
          <w:tcPr>
            <w:tcW w:w="6245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60223B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Info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</w:t>
            </w:r>
            <w:r w:rsidRPr="003A4B4D">
              <w:rPr>
                <w:rFonts w:ascii="Arial" w:hAnsi="Arial" w:cs="Arial"/>
              </w:rPr>
              <w:tab/>
              <w:t>Approbation des dépassements par rapport aux budgets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60223B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Info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</w:t>
            </w:r>
            <w:r w:rsidRPr="003A4B4D">
              <w:rPr>
                <w:rFonts w:ascii="Arial" w:hAnsi="Arial" w:cs="Arial"/>
              </w:rPr>
              <w:tab/>
              <w:t>Émission de commandes d'achats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60223B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Info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</w:t>
            </w:r>
            <w:r w:rsidRPr="003A4B4D">
              <w:rPr>
                <w:rFonts w:ascii="Arial" w:hAnsi="Arial" w:cs="Arial"/>
              </w:rPr>
              <w:tab/>
              <w:t>Approbation finale des factures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60223B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Info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</w:t>
            </w:r>
            <w:r w:rsidRPr="003A4B4D">
              <w:rPr>
                <w:rFonts w:ascii="Arial" w:hAnsi="Arial" w:cs="Arial"/>
              </w:rPr>
              <w:tab/>
              <w:t>Tenue des fiches individuelles d'immobilisations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60223B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Info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</w:t>
            </w:r>
            <w:r w:rsidRPr="003A4B4D">
              <w:rPr>
                <w:rFonts w:ascii="Arial" w:hAnsi="Arial" w:cs="Arial"/>
              </w:rPr>
              <w:tab/>
              <w:t>Rapprochement des fiches avec la comptabilité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60223B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Info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</w:t>
            </w:r>
            <w:r w:rsidRPr="003A4B4D">
              <w:rPr>
                <w:rFonts w:ascii="Arial" w:hAnsi="Arial" w:cs="Arial"/>
              </w:rPr>
              <w:tab/>
              <w:t>Inventaire physique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60223B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Info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</w:t>
            </w:r>
            <w:r w:rsidRPr="003A4B4D">
              <w:rPr>
                <w:rFonts w:ascii="Arial" w:hAnsi="Arial" w:cs="Arial"/>
              </w:rPr>
              <w:tab/>
              <w:t>Responsabilité du matériel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60223B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Info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</w:t>
            </w:r>
            <w:r w:rsidRPr="003A4B4D">
              <w:rPr>
                <w:rFonts w:ascii="Arial" w:hAnsi="Arial" w:cs="Arial"/>
              </w:rPr>
              <w:tab/>
              <w:t>Rapprochement des fiches avec l'inventaire physique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60223B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Info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10</w:t>
            </w:r>
            <w:r w:rsidRPr="003A4B4D">
              <w:rPr>
                <w:rFonts w:ascii="Arial" w:hAnsi="Arial" w:cs="Arial"/>
              </w:rPr>
              <w:tab/>
              <w:t>Approbation des ajustements de comptes après inventaire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60223B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Info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11</w:t>
            </w:r>
            <w:r w:rsidRPr="003A4B4D">
              <w:rPr>
                <w:rFonts w:ascii="Arial" w:hAnsi="Arial" w:cs="Arial"/>
              </w:rPr>
              <w:tab/>
              <w:t>Mise à jour du fichier informatique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60223B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Info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tbl>
      <w:tblPr>
        <w:tblW w:w="54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1"/>
        <w:gridCol w:w="7068"/>
      </w:tblGrid>
      <w:tr w:rsidR="00974DB1" w:rsidTr="004C60EF">
        <w:trPr>
          <w:cantSplit/>
          <w:trHeight w:val="824"/>
          <w:jc w:val="center"/>
        </w:trPr>
        <w:tc>
          <w:tcPr>
            <w:tcW w:w="1562" w:type="pct"/>
            <w:tcBorders>
              <w:right w:val="single" w:sz="4" w:space="0" w:color="auto"/>
            </w:tcBorders>
          </w:tcPr>
          <w:p w:rsidR="00974DB1" w:rsidRDefault="00974DB1" w:rsidP="004C60EF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EE0F2F" w:rsidRPr="004E7055" w:rsidRDefault="0060223B" w:rsidP="00EE0F2F">
            <w:r>
              <w:rPr>
                <w:rFonts w:asciiTheme="minorHAnsi" w:hAnsiTheme="minorHAnsi"/>
              </w:rPr>
              <w:t>rempli</w:t>
            </w:r>
          </w:p>
          <w:p w:rsidR="00974DB1" w:rsidRDefault="00974DB1" w:rsidP="004C60EF">
            <w:pPr>
              <w:rPr>
                <w:rFonts w:ascii="Arial" w:hAnsi="Arial" w:cs="Arial"/>
              </w:rPr>
            </w:pPr>
          </w:p>
        </w:tc>
        <w:tc>
          <w:tcPr>
            <w:tcW w:w="34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74DB1" w:rsidRDefault="00974DB1" w:rsidP="004C60EF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974DB1" w:rsidRPr="005C752A" w:rsidRDefault="0060223B" w:rsidP="004C60EF">
            <w:pPr>
              <w:jc w:val="center"/>
            </w:pPr>
            <w:r>
              <w:rPr>
                <w:sz w:val="32"/>
                <w:szCs w:val="32"/>
              </w:rPr>
              <w:t>Faible</w:t>
            </w:r>
            <w:r w:rsidR="00974DB1" w:rsidRPr="005C752A">
              <w:t xml:space="preserve">    .</w:t>
            </w: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En-tte"/>
              <w:spacing w:before="100" w:after="100"/>
              <w:ind w:left="4819" w:right="93" w:hanging="4819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B5575" w:rsidRPr="003A4B4D" w:rsidRDefault="009B5575" w:rsidP="0062645F">
            <w:pPr>
              <w:pStyle w:val="En-tte"/>
              <w:spacing w:before="100" w:after="100"/>
              <w:ind w:left="33"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B - S'assurer que toutes les immobilisations, ainsi que les charges et revenus connexes, sont enregistrés (exhaustivité).</w:t>
            </w: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tbl>
      <w:tblPr>
        <w:tblW w:w="102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"/>
        <w:gridCol w:w="909"/>
        <w:gridCol w:w="3051"/>
        <w:gridCol w:w="900"/>
        <w:gridCol w:w="900"/>
        <w:gridCol w:w="3971"/>
      </w:tblGrid>
      <w:tr w:rsidR="004C60EF" w:rsidTr="004C60EF">
        <w:trPr>
          <w:cantSplit/>
          <w:jc w:val="center"/>
        </w:trPr>
        <w:tc>
          <w:tcPr>
            <w:tcW w:w="446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C60EF" w:rsidRPr="003A4B4D" w:rsidRDefault="004C60EF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4C60EF" w:rsidRPr="003A4B4D" w:rsidRDefault="004C60EF" w:rsidP="0062645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4C60EF" w:rsidRPr="003A4B4D" w:rsidRDefault="004C60EF" w:rsidP="0062645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proofErr w:type="spellStart"/>
            <w:r w:rsidRPr="003A4B4D"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bottom w:val="single" w:sz="4" w:space="0" w:color="auto"/>
            </w:tcBorders>
          </w:tcPr>
          <w:p w:rsidR="004C60EF" w:rsidRPr="003A4B4D" w:rsidRDefault="004C60EF" w:rsidP="0062645F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3971" w:type="dxa"/>
            <w:tcBorders>
              <w:top w:val="single" w:sz="6" w:space="0" w:color="auto"/>
              <w:bottom w:val="single" w:sz="4" w:space="0" w:color="auto"/>
            </w:tcBorders>
          </w:tcPr>
          <w:p w:rsidR="004C60EF" w:rsidRPr="003A4B4D" w:rsidRDefault="004C60EF" w:rsidP="0062645F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top w:val="nil"/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1.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Existe-t-il des règles précises :</w:t>
            </w:r>
          </w:p>
        </w:tc>
        <w:tc>
          <w:tcPr>
            <w:tcW w:w="900" w:type="dxa"/>
            <w:tcBorders>
              <w:top w:val="nil"/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97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d'imputation des dépenses en charges ou en immobilisations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24D4A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d'identification des productions d'immobilisations réalisées par l'entreprise pour elle-même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compte de charges "entretien" fait-il l'objet d'une revue indépendante périodique pour vérifier que les règles précédentes ont été respectées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cessions et destructions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font-elles l'objet d'autorisation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sont-elles communiquées sans délai à la comptabilité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 xml:space="preserve">L'information de la comptabilité est-elle faite sur des documents </w:t>
            </w:r>
            <w:proofErr w:type="spellStart"/>
            <w:r w:rsidRPr="003A4B4D">
              <w:rPr>
                <w:rFonts w:ascii="Arial" w:hAnsi="Arial" w:cs="Arial"/>
              </w:rPr>
              <w:t>prénumérotés</w:t>
            </w:r>
            <w:proofErr w:type="spellEnd"/>
            <w:r w:rsidRPr="003A4B4D">
              <w:rPr>
                <w:rFonts w:ascii="Arial" w:hAnsi="Arial" w:cs="Arial"/>
              </w:rPr>
              <w:t xml:space="preserve">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s'assure-t-elle qu'elle les reçoit tous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qu'ils sont tous comptabilités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 xml:space="preserve">Des documents </w:t>
            </w:r>
            <w:proofErr w:type="spellStart"/>
            <w:r w:rsidRPr="003A4B4D">
              <w:rPr>
                <w:rFonts w:ascii="Arial" w:hAnsi="Arial" w:cs="Arial"/>
              </w:rPr>
              <w:t>prénumérotés</w:t>
            </w:r>
            <w:proofErr w:type="spellEnd"/>
            <w:r w:rsidRPr="003A4B4D">
              <w:rPr>
                <w:rFonts w:ascii="Arial" w:hAnsi="Arial" w:cs="Arial"/>
              </w:rPr>
              <w:t xml:space="preserve"> sont-ils utilisés pour informer la comptabilité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de la réception des immobilisations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de la mise en service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s'assure-t-elle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qu'elle reçoit tous les documents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qu'elle les comptabilise tous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comparée avec l'année précédente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 xml:space="preserve">Le total du fichier des immobilisations est-il régulièrement rapproché du </w:t>
            </w:r>
            <w:proofErr w:type="spellStart"/>
            <w:r w:rsidRPr="003A4B4D">
              <w:rPr>
                <w:rFonts w:ascii="Arial" w:hAnsi="Arial" w:cs="Arial"/>
              </w:rPr>
              <w:t>Grand-Livre</w:t>
            </w:r>
            <w:proofErr w:type="spellEnd"/>
            <w:r w:rsidRPr="003A4B4D">
              <w:rPr>
                <w:rFonts w:ascii="Arial" w:hAnsi="Arial" w:cs="Arial"/>
              </w:rPr>
              <w:t xml:space="preserve">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écarts éventuels sont-ils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analysés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corrigés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1412" w:type="dxa"/>
            <w:gridSpan w:val="2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051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tabs>
                <w:tab w:val="right" w:leader="dot" w:pos="3515"/>
              </w:tabs>
              <w:spacing w:before="20" w:after="20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968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2"/>
        <w:gridCol w:w="2785"/>
        <w:gridCol w:w="990"/>
        <w:gridCol w:w="810"/>
        <w:gridCol w:w="3391"/>
      </w:tblGrid>
      <w:tr w:rsidR="004C60EF" w:rsidTr="003D48BD">
        <w:trPr>
          <w:cantSplit/>
          <w:jc w:val="center"/>
        </w:trPr>
        <w:tc>
          <w:tcPr>
            <w:tcW w:w="449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C60EF" w:rsidRPr="003A4B4D" w:rsidRDefault="004C60EF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lastRenderedPageBreak/>
              <w:t>QUESTIONS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4C60EF" w:rsidRPr="003A4B4D" w:rsidRDefault="004C60EF" w:rsidP="0062645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4C60EF" w:rsidRPr="003A4B4D" w:rsidRDefault="004C60EF" w:rsidP="0062645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proofErr w:type="spellStart"/>
            <w:r w:rsidRPr="003A4B4D"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810" w:type="dxa"/>
            <w:tcBorders>
              <w:top w:val="single" w:sz="6" w:space="0" w:color="auto"/>
              <w:bottom w:val="single" w:sz="4" w:space="0" w:color="auto"/>
            </w:tcBorders>
          </w:tcPr>
          <w:p w:rsidR="004C60EF" w:rsidRPr="003A4B4D" w:rsidRDefault="004C60EF" w:rsidP="0062645F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3391" w:type="dxa"/>
            <w:tcBorders>
              <w:top w:val="single" w:sz="6" w:space="0" w:color="auto"/>
              <w:bottom w:val="single" w:sz="4" w:space="0" w:color="auto"/>
            </w:tcBorders>
          </w:tcPr>
          <w:p w:rsidR="004C60EF" w:rsidRPr="003A4B4D" w:rsidRDefault="004C60EF" w:rsidP="0062645F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top w:val="nil"/>
              <w:righ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8.</w:t>
            </w:r>
          </w:p>
        </w:tc>
        <w:tc>
          <w:tcPr>
            <w:tcW w:w="2785" w:type="dxa"/>
            <w:tcBorders>
              <w:top w:val="nil"/>
              <w:left w:val="nil"/>
            </w:tcBorders>
          </w:tcPr>
          <w:p w:rsidR="004C60EF" w:rsidRPr="003A4B4D" w:rsidRDefault="004C60EF" w:rsidP="00420639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dotation annuelle aux amortissements est-elle :</w:t>
            </w:r>
          </w:p>
        </w:tc>
        <w:tc>
          <w:tcPr>
            <w:tcW w:w="990" w:type="dxa"/>
            <w:tcBorders>
              <w:top w:val="nil"/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39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ind w:left="319" w:right="151" w:hanging="319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rapprochée du fichier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B13EB9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B13EB9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ind w:left="319" w:right="151" w:hanging="319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vérifiée globalement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B13EB9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B13EB9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ind w:left="319" w:right="151" w:hanging="319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qu'il ne s’écoule pas de délais anormaux entre la réception et la mise en service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B13EB9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B13EB9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420639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9.</w:t>
            </w: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ind w:right="151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 xml:space="preserve">Les immobilisations devant générer des revenus (location, redevances, dividendes, ...) sont-elles clairement </w:t>
            </w:r>
            <w:proofErr w:type="spellStart"/>
            <w:r w:rsidRPr="003A4B4D">
              <w:rPr>
                <w:rFonts w:ascii="Arial" w:hAnsi="Arial" w:cs="Arial"/>
              </w:rPr>
              <w:t>identi-fiées</w:t>
            </w:r>
            <w:proofErr w:type="spellEnd"/>
            <w:r w:rsidRPr="003A4B4D">
              <w:rPr>
                <w:rFonts w:ascii="Arial" w:hAnsi="Arial" w:cs="Arial"/>
              </w:rPr>
              <w:t> 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B13EB9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B13EB9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420639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10.</w:t>
            </w: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420639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revenus correspondants font-ils l'objet d'un suivi individualisé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B13EB9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B13EB9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420639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11.</w:t>
            </w: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420639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charges connexes aux immobilisations sont-elles clairement identifiées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B13EB9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B13EB9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420639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12.</w:t>
            </w: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420639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s’assure-t-elle qu’elles sont toutes enregistrées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B13EB9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B13EB9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</w:tbl>
    <w:p w:rsidR="003D48BD" w:rsidRDefault="003D48BD" w:rsidP="00C8217A"/>
    <w:tbl>
      <w:tblPr>
        <w:tblW w:w="512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9"/>
        <w:gridCol w:w="4719"/>
        <w:gridCol w:w="2327"/>
      </w:tblGrid>
      <w:tr w:rsidR="003D48BD" w:rsidTr="003D48BD">
        <w:trPr>
          <w:cantSplit/>
          <w:trHeight w:val="824"/>
          <w:jc w:val="center"/>
        </w:trPr>
        <w:tc>
          <w:tcPr>
            <w:tcW w:w="1370" w:type="pct"/>
            <w:tcBorders>
              <w:right w:val="single" w:sz="4" w:space="0" w:color="auto"/>
            </w:tcBorders>
          </w:tcPr>
          <w:p w:rsidR="003D48BD" w:rsidRDefault="003D48BD" w:rsidP="008F68C5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3D48BD" w:rsidRDefault="00B13EB9" w:rsidP="008F68C5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meilleur</w:t>
            </w:r>
          </w:p>
          <w:p w:rsidR="003D48BD" w:rsidRDefault="003D48BD" w:rsidP="008F68C5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3D48BD" w:rsidRDefault="003D48BD" w:rsidP="008F68C5">
            <w:pPr>
              <w:rPr>
                <w:rFonts w:ascii="Arial" w:hAnsi="Arial" w:cs="Arial"/>
              </w:rPr>
            </w:pPr>
          </w:p>
        </w:tc>
        <w:tc>
          <w:tcPr>
            <w:tcW w:w="243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8BD" w:rsidRDefault="003D48BD" w:rsidP="008F68C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3D48BD" w:rsidRPr="005C752A" w:rsidRDefault="00B13EB9" w:rsidP="008F68C5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="003D48BD" w:rsidRPr="005C752A">
              <w:t xml:space="preserve">     .</w:t>
            </w:r>
          </w:p>
        </w:tc>
        <w:tc>
          <w:tcPr>
            <w:tcW w:w="119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8BD" w:rsidRDefault="003D48BD" w:rsidP="008F68C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3D48BD" w:rsidRPr="009223FB" w:rsidRDefault="00B13EB9" w:rsidP="008F68C5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54/54</w:t>
            </w:r>
          </w:p>
        </w:tc>
      </w:tr>
    </w:tbl>
    <w:p w:rsidR="009B5575" w:rsidRPr="00C8217A" w:rsidRDefault="00860DE6" w:rsidP="00C8217A">
      <w:r>
        <w:tab/>
      </w:r>
      <w:r>
        <w:tab/>
      </w:r>
      <w:r>
        <w:tab/>
      </w:r>
      <w:r w:rsidR="009B5575" w:rsidRPr="00C8217A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En-tte"/>
              <w:spacing w:before="40" w:after="40" w:line="240" w:lineRule="exact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B5575" w:rsidRPr="003A4B4D" w:rsidRDefault="009B5575" w:rsidP="0062645F">
            <w:pPr>
              <w:pStyle w:val="En-tte"/>
              <w:spacing w:before="40" w:after="40" w:line="240" w:lineRule="exact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 - S'assurer que les immobilisations, ainsi que les charges et revenus correspondants, sont réels et appartiennent à l'entreprise.</w:t>
            </w: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tbl>
      <w:tblPr>
        <w:tblW w:w="1027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"/>
        <w:gridCol w:w="4106"/>
        <w:gridCol w:w="720"/>
        <w:gridCol w:w="900"/>
        <w:gridCol w:w="3952"/>
      </w:tblGrid>
      <w:tr w:rsidR="003D48BD" w:rsidTr="003D48BD">
        <w:trPr>
          <w:cantSplit/>
          <w:jc w:val="center"/>
        </w:trPr>
        <w:tc>
          <w:tcPr>
            <w:tcW w:w="469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D48BD" w:rsidRPr="003A4B4D" w:rsidRDefault="003D48BD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3D48BD" w:rsidRPr="003A4B4D" w:rsidRDefault="003D48BD" w:rsidP="0062645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3D48BD" w:rsidRPr="003A4B4D" w:rsidRDefault="003D48BD" w:rsidP="0062645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proofErr w:type="spellStart"/>
            <w:r w:rsidRPr="003A4B4D"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bottom w:val="single" w:sz="4" w:space="0" w:color="auto"/>
            </w:tcBorders>
          </w:tcPr>
          <w:p w:rsidR="003D48BD" w:rsidRPr="003A4B4D" w:rsidRDefault="003D48BD" w:rsidP="0062645F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3952" w:type="dxa"/>
            <w:tcBorders>
              <w:top w:val="single" w:sz="6" w:space="0" w:color="auto"/>
              <w:bottom w:val="single" w:sz="4" w:space="0" w:color="auto"/>
            </w:tcBorders>
          </w:tcPr>
          <w:p w:rsidR="003D48BD" w:rsidRPr="003A4B4D" w:rsidRDefault="003D48BD" w:rsidP="0062645F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top w:val="nil"/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1.</w:t>
            </w:r>
          </w:p>
        </w:tc>
        <w:tc>
          <w:tcPr>
            <w:tcW w:w="4106" w:type="dxa"/>
            <w:tcBorders>
              <w:top w:val="nil"/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réceptions d'immobilisations font-elles l'objet de procès-verbaux de réception ?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5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imputations en immobilisations sont-elles contrôlées par une personne indépendante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Ce contrôle porte-il sur l'imputation :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en comptabilité générale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en comptabilité analytique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en budget d'investissement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fichier des immobilisations est-il régulièrement rapproché des existants physiques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cessions et mises au rebut d'immobilisations sont-elles accompagnées de factures de vente ou d'avis de destruction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immobilisations détenues par des tiers sont-elles :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régulièrement contrôlées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confirmées par les tiers qui les détiennent 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L'accès aux actifs qui peuvent être facilement déplacés est-il suffisamment contrôlé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titres de propriété sont-ils :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tous au nom de la société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conservés dans un coffre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procédure de clôture des budgets d’investissement permet-elle de s’assurer qu’ils ne sont pas utilisés à d’autres fins que celles initialement prévues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5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</w:tbl>
    <w:p w:rsidR="00877A50" w:rsidRDefault="00877A50">
      <w:pPr>
        <w:spacing w:after="200" w:line="276" w:lineRule="auto"/>
        <w:ind w:right="0"/>
        <w:jc w:val="left"/>
      </w:pPr>
      <w:r>
        <w:br w:type="page"/>
      </w:r>
    </w:p>
    <w:p w:rsidR="003D48BD" w:rsidRDefault="003D48BD" w:rsidP="00AE36DB"/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2"/>
        <w:gridCol w:w="4719"/>
        <w:gridCol w:w="2327"/>
      </w:tblGrid>
      <w:tr w:rsidR="003D48BD" w:rsidTr="008F68C5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3D48BD" w:rsidRDefault="003D48BD" w:rsidP="008F68C5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3D48BD" w:rsidRDefault="00570A7E" w:rsidP="008F68C5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3D48BD" w:rsidRDefault="003D48BD" w:rsidP="008F68C5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3D48BD" w:rsidRDefault="003D48BD" w:rsidP="008F68C5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8BD" w:rsidRDefault="003D48BD" w:rsidP="008F68C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3D48BD" w:rsidRPr="005C752A" w:rsidRDefault="00570A7E" w:rsidP="008F68C5">
            <w:pPr>
              <w:jc w:val="center"/>
            </w:pPr>
            <w:r>
              <w:rPr>
                <w:b/>
                <w:sz w:val="32"/>
                <w:szCs w:val="32"/>
              </w:rPr>
              <w:t/>
            </w:r>
            <w:r w:rsidR="003D48BD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8BD" w:rsidRDefault="003D48BD" w:rsidP="008F68C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3D48BD" w:rsidRPr="009223FB" w:rsidRDefault="00570A7E" w:rsidP="008F68C5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/>
            </w:r>
          </w:p>
        </w:tc>
      </w:tr>
    </w:tbl>
    <w:p w:rsidR="009B5575" w:rsidRPr="00AE36DB" w:rsidRDefault="009B5575" w:rsidP="00AE36DB">
      <w:r w:rsidRPr="00AE36DB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B5575" w:rsidRPr="003A4B4D" w:rsidRDefault="009B5575" w:rsidP="0062645F">
            <w:pPr>
              <w:pStyle w:val="En-tte"/>
              <w:spacing w:before="100" w:after="100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 - S'assurer que les immobilisations, ainsi que les charges et revenus correspondants, sont correctement évalués.</w:t>
            </w: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tbl>
      <w:tblPr>
        <w:tblW w:w="1011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1"/>
        <w:gridCol w:w="3666"/>
        <w:gridCol w:w="450"/>
        <w:gridCol w:w="1440"/>
        <w:gridCol w:w="3372"/>
      </w:tblGrid>
      <w:tr w:rsidR="00C46D86" w:rsidTr="00C46D86">
        <w:trPr>
          <w:cantSplit/>
          <w:jc w:val="center"/>
        </w:trPr>
        <w:tc>
          <w:tcPr>
            <w:tcW w:w="485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450" w:type="dxa"/>
            <w:tcBorders>
              <w:top w:val="single" w:sz="6" w:space="0" w:color="auto"/>
              <w:bottom w:val="single" w:sz="6" w:space="0" w:color="auto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C46D86" w:rsidRPr="003A4B4D" w:rsidRDefault="00C46D86" w:rsidP="0062645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proofErr w:type="spellStart"/>
            <w:r w:rsidRPr="003A4B4D"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bottom w:val="single" w:sz="4" w:space="0" w:color="auto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3372" w:type="dxa"/>
            <w:tcBorders>
              <w:top w:val="single" w:sz="6" w:space="0" w:color="auto"/>
              <w:bottom w:val="single" w:sz="4" w:space="0" w:color="auto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top w:val="nil"/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666" w:type="dxa"/>
            <w:tcBorders>
              <w:top w:val="nil"/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éléments constitutifs du prix de revient des immobilisations acquises à l'extérieur sont-ils vérifiés par une personne indépendante ?</w:t>
            </w:r>
          </w:p>
        </w:tc>
        <w:tc>
          <w:tcPr>
            <w:tcW w:w="450" w:type="dxa"/>
            <w:tcBorders>
              <w:top w:val="nil"/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7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règles d'évaluation des immobilisations produites par l'entreprise sont-elles :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a)</w:t>
            </w:r>
            <w:r w:rsidRPr="003A4B4D">
              <w:rPr>
                <w:rFonts w:ascii="Arial" w:hAnsi="Arial" w:cs="Arial"/>
                <w:sz w:val="18"/>
              </w:rPr>
              <w:tab/>
              <w:t xml:space="preserve">conformes </w:t>
            </w:r>
            <w:proofErr w:type="spellStart"/>
            <w:proofErr w:type="gramStart"/>
            <w:r w:rsidRPr="003A4B4D">
              <w:rPr>
                <w:rFonts w:ascii="Arial" w:hAnsi="Arial" w:cs="Arial"/>
                <w:sz w:val="18"/>
              </w:rPr>
              <w:t>au</w:t>
            </w:r>
            <w:proofErr w:type="spellEnd"/>
            <w:r w:rsidRPr="003A4B4D">
              <w:rPr>
                <w:rFonts w:ascii="Arial" w:hAnsi="Arial" w:cs="Arial"/>
                <w:sz w:val="18"/>
              </w:rPr>
              <w:t xml:space="preserve"> principes</w:t>
            </w:r>
            <w:proofErr w:type="gramEnd"/>
            <w:r w:rsidRPr="003A4B4D">
              <w:rPr>
                <w:rFonts w:ascii="Arial" w:hAnsi="Arial" w:cs="Arial"/>
                <w:sz w:val="18"/>
              </w:rPr>
              <w:t xml:space="preserve">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b)</w:t>
            </w:r>
            <w:r w:rsidRPr="003A4B4D">
              <w:rPr>
                <w:rFonts w:ascii="Arial" w:hAnsi="Arial" w:cs="Arial"/>
                <w:sz w:val="18"/>
              </w:rPr>
              <w:tab/>
              <w:t>vérifiées par une personne indépendante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immobilisations acquises en crédit-bail, font-elles l'objet d'un suivi suffisant pour permettre l'évaluation des engagements hors bilan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immobilisations complètement amorties sont-elles :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a)</w:t>
            </w:r>
            <w:r w:rsidRPr="003A4B4D">
              <w:rPr>
                <w:rFonts w:ascii="Arial" w:hAnsi="Arial" w:cs="Arial"/>
                <w:sz w:val="18"/>
              </w:rPr>
              <w:tab/>
              <w:t>maintenues au bilan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no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b)</w:t>
            </w:r>
            <w:r w:rsidRPr="003A4B4D">
              <w:rPr>
                <w:rFonts w:ascii="Arial" w:hAnsi="Arial" w:cs="Arial"/>
                <w:sz w:val="18"/>
              </w:rPr>
              <w:tab/>
              <w:t xml:space="preserve">périodiquement analysées pour vérifier </w:t>
            </w:r>
            <w:proofErr w:type="gramStart"/>
            <w:r w:rsidRPr="003A4B4D">
              <w:rPr>
                <w:rFonts w:ascii="Arial" w:hAnsi="Arial" w:cs="Arial"/>
                <w:sz w:val="18"/>
              </w:rPr>
              <w:t>qu'elle sont</w:t>
            </w:r>
            <w:proofErr w:type="gramEnd"/>
            <w:r w:rsidRPr="003A4B4D">
              <w:rPr>
                <w:rFonts w:ascii="Arial" w:hAnsi="Arial" w:cs="Arial"/>
                <w:sz w:val="18"/>
              </w:rPr>
              <w:t xml:space="preserve"> encore utilisées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Existe-t-il une procédure suffisante permettre le suivi des nantissements, hypothèque... et autre engagements limitant la propriété des immobilisations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La politique d'amortissement est-elle fondée sur une estimation réaliste de la durée normale d'utilisation des immobilisations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non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 système comptable utilisé permet-il l'identification des amortissements dérogatoires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224968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Vérifie-t-on que les durées et mode d’amortissement ne sont pas modifiées sans autorisation ? (fichier permanent)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La valeur nette des immobilisations fait-elle l'objet d'une revue régulière, afin de vérifier qu'aucune dépréciation (autre que l'amortissement) n'est nécessaire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37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</w:tbl>
    <w:p w:rsidR="009B5575" w:rsidRDefault="009B5575" w:rsidP="009B5575">
      <w:pPr>
        <w:pStyle w:val="En-tte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2"/>
        <w:gridCol w:w="4719"/>
        <w:gridCol w:w="2327"/>
      </w:tblGrid>
      <w:tr w:rsidR="00660383" w:rsidTr="008F68C5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660383" w:rsidRDefault="00660383" w:rsidP="008F68C5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660383" w:rsidRDefault="00570A7E" w:rsidP="008F68C5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  <w:p w:rsidR="00660383" w:rsidRDefault="00660383" w:rsidP="008F68C5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660383" w:rsidRDefault="00660383" w:rsidP="008F68C5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660383" w:rsidRDefault="00660383" w:rsidP="008F68C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660383" w:rsidRPr="005C752A" w:rsidRDefault="00570A7E" w:rsidP="008F68C5">
            <w:pPr>
              <w:jc w:val="center"/>
            </w:pPr>
            <w:r>
              <w:rPr>
                <w:b/>
                <w:sz w:val="32"/>
                <w:szCs w:val="32"/>
              </w:rPr>
              <w:t>Moyen</w:t>
            </w:r>
            <w:r w:rsidR="00660383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660383" w:rsidRDefault="00660383" w:rsidP="008F68C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660383" w:rsidRPr="009223FB" w:rsidRDefault="00570A7E" w:rsidP="008F68C5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20/24</w:t>
            </w:r>
          </w:p>
        </w:tc>
      </w:tr>
    </w:tbl>
    <w:p w:rsidR="00660383" w:rsidRDefault="00660383" w:rsidP="009B5575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p w:rsidR="009B5575" w:rsidRDefault="009B5575" w:rsidP="009B5575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"/>
        <w:gridCol w:w="906"/>
        <w:gridCol w:w="1152"/>
        <w:gridCol w:w="7032"/>
      </w:tblGrid>
      <w:tr w:rsidR="009B5575" w:rsidRPr="00A14BFF" w:rsidTr="0062645F">
        <w:tc>
          <w:tcPr>
            <w:tcW w:w="9550" w:type="dxa"/>
            <w:gridSpan w:val="4"/>
          </w:tcPr>
          <w:p w:rsidR="009B5575" w:rsidRPr="00A14BFF" w:rsidRDefault="009B5575" w:rsidP="0062645F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A14BFF">
              <w:rPr>
                <w:rFonts w:ascii="Arial" w:hAnsi="Arial" w:cs="Arial"/>
                <w:b/>
              </w:rPr>
              <w:t xml:space="preserve">RESUME DE LA REVUE DU SYSTEME DE CONTROLE INTERNE </w:t>
            </w:r>
            <w:r>
              <w:rPr>
                <w:rFonts w:ascii="Arial" w:hAnsi="Arial" w:cs="Arial"/>
                <w:b/>
              </w:rPr>
              <w:t>IMMOBILISATIONS</w:t>
            </w:r>
            <w:r w:rsidRPr="00A14BFF">
              <w:rPr>
                <w:rFonts w:ascii="Arial" w:hAnsi="Arial" w:cs="Arial"/>
                <w:b/>
              </w:rPr>
              <w:t xml:space="preserve"> – FC</w:t>
            </w:r>
            <w:r>
              <w:rPr>
                <w:rFonts w:ascii="Arial" w:hAnsi="Arial" w:cs="Arial"/>
                <w:b/>
              </w:rPr>
              <w:t>2</w:t>
            </w:r>
          </w:p>
        </w:tc>
      </w:tr>
      <w:tr w:rsidR="009B5575" w:rsidRPr="00A14BFF" w:rsidTr="000C6AA3">
        <w:tc>
          <w:tcPr>
            <w:tcW w:w="460" w:type="dxa"/>
          </w:tcPr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En-tte"/>
              <w:ind w:right="-22"/>
              <w:jc w:val="center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COMMENTAIRES</w:t>
            </w: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0875BB" w:rsidP="0062645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0875BB" w:rsidP="00815AA2">
            <w:pPr>
              <w:pStyle w:val="En-tte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0875BB" w:rsidP="0062645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rempli</w:t>
            </w:r>
          </w:p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0875BB" w:rsidP="0062645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54/54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0875BB" w:rsidP="00815AA2">
            <w:pPr>
              <w:pStyle w:val="En-tte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0875BB" w:rsidP="0062645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meilleur</w:t>
            </w:r>
          </w:p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0875BB" w:rsidP="0062645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0875BB" w:rsidP="00815AA2">
            <w:pPr>
              <w:pStyle w:val="En-tte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0875BB" w:rsidP="0062645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0875BB" w:rsidP="0062645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20/24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0875BB" w:rsidP="0062645F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0875BB" w:rsidP="0062645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243020" w:rsidRDefault="00243020" w:rsidP="000C6AA3"/>
    <w:tbl>
      <w:tblPr>
        <w:tblStyle w:val="Grilledutableau"/>
        <w:tblW w:w="9540" w:type="dxa"/>
        <w:tblInd w:w="18" w:type="dxa"/>
        <w:tblLook w:val="04A0" w:firstRow="1" w:lastRow="0" w:firstColumn="1" w:lastColumn="0" w:noHBand="0" w:noVBand="1"/>
      </w:tblPr>
      <w:tblGrid>
        <w:gridCol w:w="4757"/>
        <w:gridCol w:w="4783"/>
      </w:tblGrid>
      <w:tr w:rsidR="00243020" w:rsidTr="00243020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243020" w:rsidRPr="00994A35" w:rsidRDefault="00243020" w:rsidP="008F68C5">
            <w:pPr>
              <w:pStyle w:val="En-tte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243020" w:rsidRPr="00AC6C71" w:rsidRDefault="000875BB" w:rsidP="008F68C5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243020" w:rsidRDefault="00243020" w:rsidP="008F68C5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43020" w:rsidRDefault="00243020" w:rsidP="008F68C5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4783" w:type="dxa"/>
            <w:shd w:val="clear" w:color="auto" w:fill="FFFFFF" w:themeFill="background1"/>
          </w:tcPr>
          <w:p w:rsidR="00FF32AB" w:rsidRPr="00994A35" w:rsidRDefault="00FF32AB" w:rsidP="00FF32AB">
            <w:pPr>
              <w:pStyle w:val="En-tte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243020" w:rsidRPr="00994A35" w:rsidRDefault="000875BB" w:rsidP="008F68C5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  <w:p w:rsidR="00243020" w:rsidRDefault="00243020" w:rsidP="008F68C5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9B5575" w:rsidRPr="000C6AA3" w:rsidRDefault="009B5575" w:rsidP="000C6AA3"/>
    <w:p w:rsidR="00BA7388" w:rsidRDefault="00BA7388"/>
    <w:sectPr w:rsidR="00BA7388" w:rsidSect="00B011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80" w:h="16820"/>
      <w:pgMar w:top="709" w:right="1106" w:bottom="851" w:left="1440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C44" w:rsidRDefault="00711C44" w:rsidP="009C45BE">
      <w:r>
        <w:separator/>
      </w:r>
    </w:p>
  </w:endnote>
  <w:endnote w:type="continuationSeparator" w:id="0">
    <w:p w:rsidR="00711C44" w:rsidRDefault="00711C44" w:rsidP="009C4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8DF" w:rsidRDefault="000078D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0EF" w:rsidRDefault="00711C44">
    <w:pPr>
      <w:pStyle w:val="Pieddepage"/>
      <w:tabs>
        <w:tab w:val="clear" w:pos="4819"/>
        <w:tab w:val="decimal" w:leader="underscore" w:pos="426"/>
        <w:tab w:val="decimal" w:leader="underscore" w:pos="6663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14.25pt;margin-top:2.55pt;width:505.5pt;height:0;z-index:251661312" o:connectortype="straight"/>
      </w:pict>
    </w:r>
  </w:p>
  <w:p w:rsidR="004C60EF" w:rsidRDefault="00A6611C" w:rsidP="0062645F">
    <w:pPr>
      <w:pStyle w:val="Pieddepage"/>
      <w:tabs>
        <w:tab w:val="clear" w:pos="4819"/>
        <w:tab w:val="clear" w:pos="9071"/>
      </w:tabs>
      <w:ind w:left="3545" w:right="-447"/>
      <w:jc w:val="center"/>
    </w:pP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5353050</wp:posOffset>
          </wp:positionH>
          <wp:positionV relativeFrom="paragraph">
            <wp:posOffset>171450</wp:posOffset>
          </wp:positionV>
          <wp:extent cx="466725" cy="323850"/>
          <wp:effectExtent l="0" t="0" r="9525" b="0"/>
          <wp:wrapNone/>
          <wp:docPr id="4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11C44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-8.45pt;width:172.65pt;height:51.05pt;z-index:-251656192;visibility:visible;mso-position-horizontal-relative:text;mso-position-vertical-relative:text" o:allowoverlap="f">
          <v:imagedata r:id="rId2" o:title=""/>
        </v:shape>
      </w:pict>
    </w:r>
    <w:r w:rsidR="004C60EF">
      <w:t>Evaluation des procédures</w:t>
    </w:r>
    <w:r w:rsidR="004C60EF">
      <w:tab/>
    </w:r>
    <w:r w:rsidR="004C60EF">
      <w:tab/>
    </w:r>
    <w:r w:rsidR="004C60EF">
      <w:tab/>
      <w:t xml:space="preserve">Page </w:t>
    </w:r>
    <w:r w:rsidR="00CA2173">
      <w:rPr>
        <w:rStyle w:val="Numrodepage"/>
      </w:rPr>
      <w:fldChar w:fldCharType="begin"/>
    </w:r>
    <w:r w:rsidR="004C60EF">
      <w:rPr>
        <w:rStyle w:val="Numrodepage"/>
      </w:rPr>
      <w:instrText xml:space="preserve"> PAGE </w:instrText>
    </w:r>
    <w:r w:rsidR="00CA2173">
      <w:rPr>
        <w:rStyle w:val="Numrodepage"/>
      </w:rPr>
      <w:fldChar w:fldCharType="separate"/>
    </w:r>
    <w:r w:rsidR="00B635DA">
      <w:rPr>
        <w:rStyle w:val="Numrodepage"/>
        <w:noProof/>
      </w:rPr>
      <w:t>1</w:t>
    </w:r>
    <w:r w:rsidR="00CA2173">
      <w:rPr>
        <w:rStyle w:val="Numrodepag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8DF" w:rsidRDefault="000078D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C44" w:rsidRDefault="00711C44" w:rsidP="009C45BE">
      <w:r>
        <w:separator/>
      </w:r>
    </w:p>
  </w:footnote>
  <w:footnote w:type="continuationSeparator" w:id="0">
    <w:p w:rsidR="00711C44" w:rsidRDefault="00711C44" w:rsidP="009C45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8DF" w:rsidRDefault="000078D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70"/>
      <w:gridCol w:w="3872"/>
      <w:gridCol w:w="1560"/>
      <w:gridCol w:w="873"/>
    </w:tblGrid>
    <w:tr w:rsidR="004C60EF" w:rsidTr="0062645F">
      <w:trPr>
        <w:cantSplit/>
        <w:trHeight w:val="260"/>
        <w:jc w:val="center"/>
      </w:trPr>
      <w:tc>
        <w:tcPr>
          <w:tcW w:w="397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C60EF" w:rsidRDefault="004C60EF" w:rsidP="0062645F">
          <w:pPr>
            <w:ind w:left="79"/>
          </w:pPr>
          <w:r>
            <w:rPr>
              <w:b/>
            </w:rPr>
            <w:t>CLIENT</w:t>
          </w:r>
        </w:p>
      </w:tc>
      <w:tc>
        <w:tcPr>
          <w:tcW w:w="3872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4C60EF" w:rsidRPr="00F349F2" w:rsidRDefault="00711C44" w:rsidP="0062645F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4C60EF">
            <w:rPr>
              <w:rFonts w:ascii="Times New Roman" w:hAnsi="Times New Roman"/>
              <w:b/>
            </w:rPr>
            <w:t xml:space="preserve">QUESTIONNAIRE CONTRÔLE INTERNE IMMOBILISATIONS 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2433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C60EF" w:rsidRDefault="004C60EF" w:rsidP="0062645F">
          <w:pPr>
            <w:ind w:left="65" w:right="60"/>
            <w:jc w:val="center"/>
          </w:pPr>
          <w:r>
            <w:t>CODE</w:t>
          </w:r>
        </w:p>
      </w:tc>
    </w:tr>
    <w:tr w:rsidR="004C60EF" w:rsidTr="0062645F">
      <w:trPr>
        <w:cantSplit/>
        <w:trHeight w:val="51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C60EF" w:rsidRPr="006C2883" w:rsidRDefault="00877A50" w:rsidP="0062645F">
          <w:pPr>
            <w:ind w:left="79"/>
            <w:rPr>
              <w:rFonts w:ascii="Times New Roman" w:hAnsi="Times New Roman"/>
              <w:color w:val="FFC000"/>
            </w:rPr>
          </w:pPr>
          <w:r>
            <w:rPr>
              <w:rFonts w:ascii="Calibri" w:hAnsi="Calibri" w:cs="Calibri"/>
              <w:b/>
              <w:bCs/>
              <w:u w:val="single"/>
            </w:rPr>
            <w:t>INTEREX 2013 Final</w:t>
          </w:r>
        </w:p>
      </w:tc>
      <w:tc>
        <w:tcPr>
          <w:tcW w:w="3872" w:type="dxa"/>
          <w:vMerge/>
          <w:tcBorders>
            <w:left w:val="nil"/>
            <w:bottom w:val="single" w:sz="4" w:space="0" w:color="auto"/>
          </w:tcBorders>
        </w:tcPr>
        <w:p w:rsidR="004C60EF" w:rsidRDefault="004C60EF" w:rsidP="0062645F">
          <w:pPr>
            <w:pStyle w:val="Titre2"/>
          </w:pPr>
        </w:p>
      </w:tc>
      <w:tc>
        <w:tcPr>
          <w:tcW w:w="2433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635DA" w:rsidRDefault="00B635DA" w:rsidP="00B635DA">
          <w:pPr>
            <w:ind w:right="60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http://localhost/RSCISynthese_.php?lien=IMMOBILIER/62</w:t>
          </w:r>
          <w:bookmarkStart w:id="0" w:name="_GoBack"/>
          <w:bookmarkEnd w:id="0"/>
        </w:p>
        <w:p w:rsidR="004C60EF" w:rsidRPr="00F349F2" w:rsidRDefault="004C60EF" w:rsidP="0062645F">
          <w:pPr>
            <w:ind w:left="79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color w:val="FFC000"/>
            </w:rPr>
            <w:t>FC 2</w:t>
          </w:r>
        </w:p>
      </w:tc>
    </w:tr>
    <w:tr w:rsidR="004002F4" w:rsidTr="001735E2">
      <w:trPr>
        <w:cantSplit/>
        <w:trHeight w:val="26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002F4" w:rsidRDefault="004002F4" w:rsidP="00793076">
          <w:pPr>
            <w:ind w:left="79"/>
            <w:rPr>
              <w:b/>
            </w:rPr>
          </w:pPr>
          <w:r>
            <w:rPr>
              <w:b/>
            </w:rPr>
            <w:t>COLLABORATEUR</w:t>
          </w:r>
          <w:r w:rsidR="00A6611C">
            <w:rPr>
              <w:b/>
            </w:rPr>
            <w:t>(S)</w:t>
          </w:r>
          <w:r>
            <w:rPr>
              <w:b/>
            </w:rPr>
            <w:t xml:space="preserve"> </w:t>
          </w:r>
          <w:r w:rsidR="008C34C2">
            <w:rPr>
              <w:rFonts w:ascii="Calibri" w:hAnsi="Calibri" w:cs="Calibri"/>
              <w:b/>
              <w:bCs/>
              <w:u w:val="single"/>
            </w:rPr>
            <w:t>LR, TR, NY</w:t>
          </w:r>
        </w:p>
        <w:p w:rsidR="004002F4" w:rsidRPr="00F349F2" w:rsidRDefault="00CA2173" w:rsidP="0062645F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4002F4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3872" w:type="dxa"/>
          <w:vMerge w:val="restart"/>
          <w:tcBorders>
            <w:left w:val="nil"/>
          </w:tcBorders>
          <w:vAlign w:val="center"/>
        </w:tcPr>
        <w:p w:rsidR="004002F4" w:rsidRPr="00F349F2" w:rsidRDefault="00711C44" w:rsidP="0062645F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5pt;height:39.75pt;visibility:visible">
                <v:imagedata r:id="rId1" o:title=""/>
              </v:shape>
            </w:pict>
          </w:r>
        </w:p>
      </w:tc>
      <w:tc>
        <w:tcPr>
          <w:tcW w:w="156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4002F4" w:rsidRDefault="004002F4" w:rsidP="0062645F">
          <w:pPr>
            <w:ind w:left="79"/>
          </w:pPr>
          <w:r>
            <w:t>FOLIO</w:t>
          </w:r>
        </w:p>
      </w:tc>
      <w:tc>
        <w:tcPr>
          <w:tcW w:w="87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4002F4" w:rsidRDefault="00CA2173" w:rsidP="0062645F">
          <w:pPr>
            <w:ind w:right="60"/>
            <w:jc w:val="center"/>
          </w:pPr>
          <w:r>
            <w:fldChar w:fldCharType="begin"/>
          </w:r>
          <w:r w:rsidR="004002F4">
            <w:instrText xml:space="preserve"> PAGE  \* MERGEFORMAT </w:instrText>
          </w:r>
          <w:r>
            <w:fldChar w:fldCharType="separate"/>
          </w:r>
          <w:r w:rsidR="00B635DA">
            <w:rPr>
              <w:noProof/>
            </w:rPr>
            <w:t>1</w:t>
          </w:r>
          <w:r>
            <w:fldChar w:fldCharType="end"/>
          </w:r>
          <w:r w:rsidR="004002F4">
            <w:t>/</w:t>
          </w:r>
          <w:r w:rsidR="00711C44">
            <w:fldChar w:fldCharType="begin"/>
          </w:r>
          <w:r w:rsidR="00711C44">
            <w:instrText xml:space="preserve"> NUMPAGES  \* MERGEFORMAT </w:instrText>
          </w:r>
          <w:r w:rsidR="00711C44">
            <w:fldChar w:fldCharType="separate"/>
          </w:r>
          <w:r w:rsidR="00B635DA">
            <w:rPr>
              <w:noProof/>
            </w:rPr>
            <w:t>8</w:t>
          </w:r>
          <w:r w:rsidR="00711C44">
            <w:rPr>
              <w:noProof/>
            </w:rPr>
            <w:fldChar w:fldCharType="end"/>
          </w:r>
        </w:p>
      </w:tc>
    </w:tr>
    <w:tr w:rsidR="004002F4" w:rsidTr="00235E61">
      <w:trPr>
        <w:cantSplit/>
        <w:trHeight w:val="26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002F4" w:rsidRDefault="004002F4" w:rsidP="00793076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="008C34C2">
            <w:rPr>
              <w:rFonts w:ascii="Calibri" w:hAnsi="Calibri" w:cs="Calibri"/>
              <w:b/>
              <w:bCs/>
              <w:u w:val="single"/>
            </w:rPr>
            <w:t>NR</w:t>
          </w:r>
        </w:p>
        <w:p w:rsidR="004002F4" w:rsidRPr="00F349F2" w:rsidRDefault="00CA2173" w:rsidP="0062645F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4002F4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3872" w:type="dxa"/>
          <w:vMerge/>
          <w:tcBorders>
            <w:left w:val="nil"/>
            <w:bottom w:val="single" w:sz="4" w:space="0" w:color="auto"/>
          </w:tcBorders>
        </w:tcPr>
        <w:p w:rsidR="004002F4" w:rsidRDefault="004002F4" w:rsidP="0062645F">
          <w:pPr>
            <w:ind w:left="79"/>
            <w:jc w:val="center"/>
            <w:rPr>
              <w:b/>
            </w:rPr>
          </w:pPr>
        </w:p>
      </w:tc>
      <w:tc>
        <w:tcPr>
          <w:tcW w:w="2433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4002F4" w:rsidRPr="006C2883" w:rsidRDefault="0060223B" w:rsidP="00F27CC6">
          <w:pPr>
            <w:ind w:right="60"/>
            <w:jc w:val="left"/>
            <w:rPr>
              <w:color w:val="FFC000"/>
              <w:sz w:val="18"/>
            </w:rPr>
          </w:pPr>
          <w:r>
            <w:t xml:space="preserve"> DATE </w:t>
          </w:r>
          <w:r w:rsidR="008C34C2">
            <w:t>30-06-2017</w:t>
          </w:r>
        </w:p>
      </w:tc>
    </w:tr>
  </w:tbl>
  <w:p w:rsidR="004C60EF" w:rsidRDefault="004C60EF" w:rsidP="0062645F">
    <w:pPr>
      <w:pStyle w:val="En-tte"/>
      <w:rPr>
        <w:sz w:val="8"/>
      </w:rPr>
    </w:pPr>
  </w:p>
  <w:p w:rsidR="004C60EF" w:rsidRPr="00594F52" w:rsidRDefault="004C60EF" w:rsidP="0062645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8DF" w:rsidRDefault="000078D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5575"/>
    <w:rsid w:val="000078DF"/>
    <w:rsid w:val="00016079"/>
    <w:rsid w:val="00032D61"/>
    <w:rsid w:val="00070DD5"/>
    <w:rsid w:val="000875BB"/>
    <w:rsid w:val="000C425F"/>
    <w:rsid w:val="000C6AA3"/>
    <w:rsid w:val="000E5A1C"/>
    <w:rsid w:val="00172218"/>
    <w:rsid w:val="001C3F77"/>
    <w:rsid w:val="001C41E0"/>
    <w:rsid w:val="0020158D"/>
    <w:rsid w:val="00224968"/>
    <w:rsid w:val="00243020"/>
    <w:rsid w:val="00272832"/>
    <w:rsid w:val="00287A52"/>
    <w:rsid w:val="002929DE"/>
    <w:rsid w:val="002B2A37"/>
    <w:rsid w:val="002D3223"/>
    <w:rsid w:val="002E4AD5"/>
    <w:rsid w:val="002F0B3A"/>
    <w:rsid w:val="00317D80"/>
    <w:rsid w:val="00347907"/>
    <w:rsid w:val="00373EB5"/>
    <w:rsid w:val="00390549"/>
    <w:rsid w:val="00391DA0"/>
    <w:rsid w:val="003D48BD"/>
    <w:rsid w:val="003F39D2"/>
    <w:rsid w:val="004002F4"/>
    <w:rsid w:val="00420639"/>
    <w:rsid w:val="00460C0C"/>
    <w:rsid w:val="004C31D1"/>
    <w:rsid w:val="004C60EF"/>
    <w:rsid w:val="00501F43"/>
    <w:rsid w:val="00511BEE"/>
    <w:rsid w:val="00544E6B"/>
    <w:rsid w:val="005533E0"/>
    <w:rsid w:val="00570A7E"/>
    <w:rsid w:val="0060223B"/>
    <w:rsid w:val="006057F8"/>
    <w:rsid w:val="0062645F"/>
    <w:rsid w:val="00650D35"/>
    <w:rsid w:val="00660383"/>
    <w:rsid w:val="00690147"/>
    <w:rsid w:val="00711C44"/>
    <w:rsid w:val="00770380"/>
    <w:rsid w:val="00793076"/>
    <w:rsid w:val="00797BD4"/>
    <w:rsid w:val="007A63FD"/>
    <w:rsid w:val="007D0546"/>
    <w:rsid w:val="007E1E73"/>
    <w:rsid w:val="007F682D"/>
    <w:rsid w:val="00815AA2"/>
    <w:rsid w:val="00860DE6"/>
    <w:rsid w:val="00877A50"/>
    <w:rsid w:val="008C34C2"/>
    <w:rsid w:val="008F2B96"/>
    <w:rsid w:val="00943A91"/>
    <w:rsid w:val="00974DB1"/>
    <w:rsid w:val="00980685"/>
    <w:rsid w:val="00994F22"/>
    <w:rsid w:val="009B5575"/>
    <w:rsid w:val="009C45BE"/>
    <w:rsid w:val="009E50E9"/>
    <w:rsid w:val="00A06AF0"/>
    <w:rsid w:val="00A6611C"/>
    <w:rsid w:val="00AE36DB"/>
    <w:rsid w:val="00B01163"/>
    <w:rsid w:val="00B06A4A"/>
    <w:rsid w:val="00B13EB9"/>
    <w:rsid w:val="00B635DA"/>
    <w:rsid w:val="00BA7388"/>
    <w:rsid w:val="00BB24BA"/>
    <w:rsid w:val="00C24D4A"/>
    <w:rsid w:val="00C46D86"/>
    <w:rsid w:val="00C8217A"/>
    <w:rsid w:val="00C84496"/>
    <w:rsid w:val="00C85820"/>
    <w:rsid w:val="00CA2173"/>
    <w:rsid w:val="00CF073B"/>
    <w:rsid w:val="00CF434F"/>
    <w:rsid w:val="00D01C73"/>
    <w:rsid w:val="00D362DD"/>
    <w:rsid w:val="00D752E0"/>
    <w:rsid w:val="00DB4005"/>
    <w:rsid w:val="00DD5576"/>
    <w:rsid w:val="00E31616"/>
    <w:rsid w:val="00E73EE7"/>
    <w:rsid w:val="00EE0F2F"/>
    <w:rsid w:val="00F27CC6"/>
    <w:rsid w:val="00F40005"/>
    <w:rsid w:val="00F501B6"/>
    <w:rsid w:val="00F71582"/>
    <w:rsid w:val="00F86BFD"/>
    <w:rsid w:val="00FC658E"/>
    <w:rsid w:val="00FF32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575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9B5575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9B5575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9B5575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9B5575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9B5575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9B5575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9B5575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9B5575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9B5575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9B5575"/>
    <w:rPr>
      <w:rFonts w:ascii="Helvetica" w:eastAsia="Times New Roman" w:hAnsi="Helvetica" w:cs="Times New Roman"/>
      <w:sz w:val="20"/>
      <w:szCs w:val="20"/>
    </w:rPr>
  </w:style>
  <w:style w:type="character" w:styleId="Numrodepage">
    <w:name w:val="page number"/>
    <w:basedOn w:val="Policepardfaut"/>
    <w:rsid w:val="009B5575"/>
  </w:style>
  <w:style w:type="table" w:styleId="Grilledutableau">
    <w:name w:val="Table Grid"/>
    <w:basedOn w:val="TableauNormal"/>
    <w:uiPriority w:val="59"/>
    <w:rsid w:val="00243020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6611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611C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6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1169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herimamy</cp:lastModifiedBy>
  <cp:revision>70</cp:revision>
  <dcterms:created xsi:type="dcterms:W3CDTF">2014-05-30T11:01:00Z</dcterms:created>
  <dcterms:modified xsi:type="dcterms:W3CDTF">2016-03-24T07:15:00Z</dcterms:modified>
</cp:coreProperties>
</file>