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Y="-104"/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851"/>
        <w:gridCol w:w="850"/>
        <w:gridCol w:w="709"/>
        <w:gridCol w:w="856"/>
        <w:gridCol w:w="747"/>
        <w:gridCol w:w="747"/>
        <w:gridCol w:w="747"/>
        <w:gridCol w:w="872"/>
        <w:gridCol w:w="622"/>
        <w:gridCol w:w="795"/>
      </w:tblGrid>
      <w:tr w:rsidR="00410E81" w:rsidRPr="00524D49" w:rsidTr="00524D49">
        <w:trPr>
          <w:trHeight w:val="930"/>
        </w:trPr>
        <w:tc>
          <w:tcPr>
            <w:tcW w:w="9709" w:type="dxa"/>
            <w:gridSpan w:val="11"/>
            <w:tcBorders>
              <w:bottom w:val="single" w:sz="4" w:space="0" w:color="auto"/>
            </w:tcBorders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</w:p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Ce tableau permet d’affecter un niveau de risque aux objectifs de chaque domaine.</w:t>
            </w:r>
          </w:p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L’évaluation du risque peut être réalisée à partir des critères suivants :</w:t>
            </w:r>
          </w:p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RISQUE FAIBLE (F)</w:t>
            </w:r>
          </w:p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RISQUE MOYEN (M)</w:t>
            </w:r>
          </w:p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RISQUE ELEVE (E)</w:t>
            </w:r>
          </w:p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410E81" w:rsidRPr="00524D49" w:rsidTr="00524D49">
        <w:tc>
          <w:tcPr>
            <w:tcW w:w="1913" w:type="dxa"/>
            <w:shd w:val="clear" w:color="auto" w:fill="FFFFFF" w:themeFill="background1"/>
          </w:tcPr>
          <w:p w:rsidR="00410E81" w:rsidRPr="00524D49" w:rsidRDefault="00410E81" w:rsidP="00410E81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  <w:p w:rsidR="00410E81" w:rsidRPr="00524D49" w:rsidRDefault="00410E81" w:rsidP="00410E81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DOMAINE</w:t>
            </w:r>
          </w:p>
        </w:tc>
        <w:tc>
          <w:tcPr>
            <w:tcW w:w="851" w:type="dxa"/>
            <w:shd w:val="clear" w:color="auto" w:fill="404040" w:themeFill="text1" w:themeFillTint="BF"/>
          </w:tcPr>
          <w:p w:rsidR="00410E81" w:rsidRPr="00524D49" w:rsidRDefault="00410E81" w:rsidP="00410E81">
            <w:pPr>
              <w:jc w:val="center"/>
              <w:rPr>
                <w:rFonts w:ascii="Arial" w:hAnsi="Arial" w:cs="Arial"/>
                <w:color w:val="FFFFFF" w:themeColor="background1"/>
                <w:sz w:val="16"/>
              </w:rPr>
            </w:pPr>
            <w:r w:rsidRPr="00524D49">
              <w:rPr>
                <w:rFonts w:ascii="Arial" w:hAnsi="Arial" w:cs="Arial"/>
                <w:color w:val="FFFFFF" w:themeColor="background1"/>
                <w:sz w:val="16"/>
              </w:rPr>
              <w:t>Caractère significa. fonction</w:t>
            </w:r>
          </w:p>
        </w:tc>
        <w:tc>
          <w:tcPr>
            <w:tcW w:w="850" w:type="dxa"/>
            <w:shd w:val="clear" w:color="auto" w:fill="404040" w:themeFill="text1" w:themeFillTint="BF"/>
          </w:tcPr>
          <w:p w:rsidR="00410E81" w:rsidRPr="00524D49" w:rsidRDefault="00410E81" w:rsidP="00410E81">
            <w:pPr>
              <w:jc w:val="center"/>
              <w:rPr>
                <w:rFonts w:ascii="Arial" w:hAnsi="Arial" w:cs="Arial"/>
                <w:color w:val="FFFFFF" w:themeColor="background1"/>
                <w:sz w:val="16"/>
              </w:rPr>
            </w:pPr>
            <w:r w:rsidRPr="00524D49">
              <w:rPr>
                <w:rFonts w:ascii="Arial" w:hAnsi="Arial" w:cs="Arial"/>
                <w:color w:val="FFFFFF" w:themeColor="background1"/>
                <w:sz w:val="16"/>
              </w:rPr>
              <w:t>Exhaus-</w:t>
            </w:r>
          </w:p>
          <w:p w:rsidR="00410E81" w:rsidRPr="00524D49" w:rsidRDefault="00410E81" w:rsidP="00410E81">
            <w:pPr>
              <w:jc w:val="center"/>
              <w:rPr>
                <w:rFonts w:ascii="Arial" w:hAnsi="Arial" w:cs="Arial"/>
                <w:color w:val="FFFFFF" w:themeColor="background1"/>
                <w:sz w:val="16"/>
              </w:rPr>
            </w:pPr>
            <w:r w:rsidRPr="00524D49">
              <w:rPr>
                <w:rFonts w:ascii="Arial" w:hAnsi="Arial" w:cs="Arial"/>
                <w:color w:val="FFFFFF" w:themeColor="background1"/>
                <w:sz w:val="16"/>
              </w:rPr>
              <w:t>tivité</w:t>
            </w:r>
          </w:p>
        </w:tc>
        <w:tc>
          <w:tcPr>
            <w:tcW w:w="709" w:type="dxa"/>
            <w:shd w:val="clear" w:color="auto" w:fill="404040" w:themeFill="text1" w:themeFillTint="BF"/>
          </w:tcPr>
          <w:p w:rsidR="00410E81" w:rsidRPr="00524D49" w:rsidRDefault="00410E81" w:rsidP="00410E81">
            <w:pPr>
              <w:jc w:val="center"/>
              <w:rPr>
                <w:rFonts w:ascii="Arial" w:hAnsi="Arial" w:cs="Arial"/>
                <w:color w:val="FFFFFF" w:themeColor="background1"/>
                <w:sz w:val="16"/>
              </w:rPr>
            </w:pPr>
            <w:r w:rsidRPr="00524D49">
              <w:rPr>
                <w:rFonts w:ascii="Arial" w:hAnsi="Arial" w:cs="Arial"/>
                <w:color w:val="FFFFFF" w:themeColor="background1"/>
                <w:sz w:val="16"/>
              </w:rPr>
              <w:t>Réalité</w:t>
            </w:r>
          </w:p>
        </w:tc>
        <w:tc>
          <w:tcPr>
            <w:tcW w:w="856" w:type="dxa"/>
            <w:shd w:val="clear" w:color="auto" w:fill="404040" w:themeFill="text1" w:themeFillTint="BF"/>
          </w:tcPr>
          <w:p w:rsidR="00410E81" w:rsidRPr="00524D49" w:rsidRDefault="00410E81" w:rsidP="00410E81">
            <w:pPr>
              <w:jc w:val="center"/>
              <w:rPr>
                <w:rFonts w:ascii="Arial" w:hAnsi="Arial" w:cs="Arial"/>
                <w:color w:val="FFFFFF" w:themeColor="background1"/>
                <w:sz w:val="16"/>
              </w:rPr>
            </w:pPr>
            <w:r w:rsidRPr="00524D49">
              <w:rPr>
                <w:rFonts w:ascii="Arial" w:hAnsi="Arial" w:cs="Arial"/>
                <w:color w:val="FFFFFF" w:themeColor="background1"/>
                <w:sz w:val="16"/>
              </w:rPr>
              <w:t>Propriété</w:t>
            </w:r>
          </w:p>
        </w:tc>
        <w:tc>
          <w:tcPr>
            <w:tcW w:w="747" w:type="dxa"/>
            <w:shd w:val="clear" w:color="auto" w:fill="404040" w:themeFill="text1" w:themeFillTint="BF"/>
          </w:tcPr>
          <w:p w:rsidR="00410E81" w:rsidRPr="00524D49" w:rsidRDefault="00410E81" w:rsidP="00410E81">
            <w:pPr>
              <w:jc w:val="center"/>
              <w:rPr>
                <w:rFonts w:ascii="Arial" w:hAnsi="Arial" w:cs="Arial"/>
                <w:color w:val="FFFFFF" w:themeColor="background1"/>
                <w:sz w:val="16"/>
              </w:rPr>
            </w:pPr>
            <w:r w:rsidRPr="00524D49">
              <w:rPr>
                <w:rFonts w:ascii="Arial" w:hAnsi="Arial" w:cs="Arial"/>
                <w:color w:val="FFFFFF" w:themeColor="background1"/>
                <w:sz w:val="16"/>
              </w:rPr>
              <w:t>Evalua-tion</w:t>
            </w:r>
          </w:p>
          <w:p w:rsidR="00410E81" w:rsidRPr="00524D49" w:rsidRDefault="00410E81" w:rsidP="00410E81">
            <w:pPr>
              <w:jc w:val="center"/>
              <w:rPr>
                <w:rFonts w:ascii="Arial" w:hAnsi="Arial" w:cs="Arial"/>
                <w:color w:val="FFFFFF" w:themeColor="background1"/>
                <w:sz w:val="16"/>
              </w:rPr>
            </w:pPr>
            <w:r w:rsidRPr="00524D49">
              <w:rPr>
                <w:rFonts w:ascii="Arial" w:hAnsi="Arial" w:cs="Arial"/>
                <w:color w:val="FFFFFF" w:themeColor="background1"/>
                <w:sz w:val="16"/>
              </w:rPr>
              <w:t>correcte</w:t>
            </w:r>
          </w:p>
        </w:tc>
        <w:tc>
          <w:tcPr>
            <w:tcW w:w="747" w:type="dxa"/>
            <w:shd w:val="clear" w:color="auto" w:fill="404040" w:themeFill="text1" w:themeFillTint="BF"/>
          </w:tcPr>
          <w:p w:rsidR="00410E81" w:rsidRPr="00524D49" w:rsidRDefault="00410E81" w:rsidP="00410E81">
            <w:pPr>
              <w:jc w:val="center"/>
              <w:rPr>
                <w:rFonts w:ascii="Arial" w:hAnsi="Arial" w:cs="Arial"/>
                <w:color w:val="FFFFFF" w:themeColor="background1"/>
                <w:sz w:val="16"/>
              </w:rPr>
            </w:pPr>
            <w:r w:rsidRPr="00524D49">
              <w:rPr>
                <w:rFonts w:ascii="Arial" w:hAnsi="Arial" w:cs="Arial"/>
                <w:color w:val="FFFFFF" w:themeColor="background1"/>
                <w:sz w:val="16"/>
              </w:rPr>
              <w:t>Enregist bonne période</w:t>
            </w:r>
          </w:p>
        </w:tc>
        <w:tc>
          <w:tcPr>
            <w:tcW w:w="747" w:type="dxa"/>
            <w:shd w:val="clear" w:color="auto" w:fill="404040" w:themeFill="text1" w:themeFillTint="BF"/>
          </w:tcPr>
          <w:p w:rsidR="00410E81" w:rsidRPr="00524D49" w:rsidRDefault="00410E81" w:rsidP="00410E81">
            <w:pPr>
              <w:jc w:val="center"/>
              <w:rPr>
                <w:rFonts w:ascii="Arial" w:hAnsi="Arial" w:cs="Arial"/>
                <w:color w:val="FFFFFF" w:themeColor="background1"/>
                <w:sz w:val="16"/>
              </w:rPr>
            </w:pPr>
            <w:r w:rsidRPr="00524D49">
              <w:rPr>
                <w:rFonts w:ascii="Arial" w:hAnsi="Arial" w:cs="Arial"/>
                <w:color w:val="FFFFFF" w:themeColor="background1"/>
                <w:sz w:val="16"/>
              </w:rPr>
              <w:t>Imputa-tion correcte</w:t>
            </w:r>
          </w:p>
        </w:tc>
        <w:tc>
          <w:tcPr>
            <w:tcW w:w="872" w:type="dxa"/>
            <w:shd w:val="clear" w:color="auto" w:fill="404040" w:themeFill="text1" w:themeFillTint="BF"/>
          </w:tcPr>
          <w:p w:rsidR="00410E81" w:rsidRPr="00524D49" w:rsidRDefault="00410E81" w:rsidP="00410E81">
            <w:pPr>
              <w:jc w:val="center"/>
              <w:rPr>
                <w:rFonts w:ascii="Arial" w:hAnsi="Arial" w:cs="Arial"/>
                <w:color w:val="FFFFFF" w:themeColor="background1"/>
                <w:sz w:val="16"/>
              </w:rPr>
            </w:pPr>
            <w:r w:rsidRPr="00524D49">
              <w:rPr>
                <w:rFonts w:ascii="Arial" w:hAnsi="Arial" w:cs="Arial"/>
                <w:color w:val="FFFFFF" w:themeColor="background1"/>
                <w:sz w:val="16"/>
              </w:rPr>
              <w:t>Totali-sation</w:t>
            </w:r>
          </w:p>
        </w:tc>
        <w:tc>
          <w:tcPr>
            <w:tcW w:w="622" w:type="dxa"/>
            <w:shd w:val="clear" w:color="auto" w:fill="404040" w:themeFill="text1" w:themeFillTint="BF"/>
          </w:tcPr>
          <w:p w:rsidR="00410E81" w:rsidRPr="00524D49" w:rsidRDefault="00410E81" w:rsidP="00410E81">
            <w:pPr>
              <w:jc w:val="center"/>
              <w:rPr>
                <w:rFonts w:ascii="Arial" w:hAnsi="Arial" w:cs="Arial"/>
                <w:color w:val="FFFFFF" w:themeColor="background1"/>
                <w:sz w:val="16"/>
              </w:rPr>
            </w:pPr>
            <w:r w:rsidRPr="00524D49">
              <w:rPr>
                <w:rFonts w:ascii="Arial" w:hAnsi="Arial" w:cs="Arial"/>
                <w:color w:val="FFFFFF" w:themeColor="background1"/>
                <w:sz w:val="16"/>
              </w:rPr>
              <w:t>Bonne information</w:t>
            </w:r>
          </w:p>
        </w:tc>
        <w:tc>
          <w:tcPr>
            <w:tcW w:w="795" w:type="dxa"/>
            <w:shd w:val="clear" w:color="auto" w:fill="404040" w:themeFill="text1" w:themeFillTint="BF"/>
          </w:tcPr>
          <w:p w:rsidR="00410E81" w:rsidRPr="00524D49" w:rsidRDefault="00410E81" w:rsidP="00410E81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r w:rsidRPr="00524D49"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  <w:t>Risque global fonction</w:t>
            </w:r>
          </w:p>
        </w:tc>
      </w:tr>
      <w:tr w:rsidR="00410E81" w:rsidRPr="00524D49" w:rsidTr="00524D49">
        <w:tc>
          <w:tcPr>
            <w:tcW w:w="1913" w:type="dxa"/>
            <w:shd w:val="clear" w:color="auto" w:fill="FFFFFF" w:themeFill="background1"/>
          </w:tcPr>
          <w:p w:rsidR="00410E81" w:rsidRPr="00524D49" w:rsidRDefault="00410E81" w:rsidP="00410E81">
            <w:pPr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 w:rsidRPr="00524D49">
              <w:rPr>
                <w:rFonts w:ascii="Arial" w:hAnsi="Arial" w:cs="Arial"/>
                <w:color w:val="000000" w:themeColor="text1"/>
                <w:sz w:val="18"/>
              </w:rPr>
              <w:t>IMMOBILISATIONS</w:t>
            </w:r>
          </w:p>
          <w:p w:rsidR="00410E81" w:rsidRPr="00524D49" w:rsidRDefault="00410E81" w:rsidP="00410E81">
            <w:pPr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 w:rsidRPr="00524D49">
              <w:rPr>
                <w:rFonts w:ascii="Arial" w:hAnsi="Arial" w:cs="Arial"/>
                <w:color w:val="000000" w:themeColor="text1"/>
                <w:sz w:val="18"/>
              </w:rPr>
              <w:t>Corporelles et incorp. Financières</w:t>
            </w:r>
          </w:p>
        </w:tc>
        <w:tc>
          <w:tcPr>
            <w:tcW w:w="851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/>
            </w:r>
          </w:p>
        </w:tc>
        <w:tc>
          <w:tcPr>
            <w:tcW w:w="850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color w:val="000000" w:themeColor="text1"/>
              </w:rPr>
              <w:t/>
            </w:r>
          </w:p>
        </w:tc>
        <w:tc>
          <w:tcPr>
            <w:tcW w:w="709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/>
            </w:r>
          </w:p>
        </w:tc>
        <w:tc>
          <w:tcPr>
            <w:tcW w:w="856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/>
            </w:r>
          </w:p>
        </w:tc>
        <w:tc>
          <w:tcPr>
            <w:tcW w:w="747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/>
            </w:r>
          </w:p>
        </w:tc>
        <w:tc>
          <w:tcPr>
            <w:tcW w:w="747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/>
            </w:r>
          </w:p>
        </w:tc>
        <w:tc>
          <w:tcPr>
            <w:tcW w:w="747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/>
            </w:r>
          </w:p>
        </w:tc>
        <w:tc>
          <w:tcPr>
            <w:tcW w:w="872" w:type="dxa"/>
            <w:shd w:val="clear" w:color="auto" w:fill="7F7F7F" w:themeFill="text1" w:themeFillTint="80"/>
          </w:tcPr>
          <w:p w:rsidR="00410E81" w:rsidRPr="00524D49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 w:rsidRPr="00524D49">
              <w:rPr>
                <w:rFonts w:ascii="Arial" w:hAnsi="Arial" w:cs="Arial"/>
                <w:color w:val="FFFFFF" w:themeColor="background1"/>
              </w:rPr>
              <w:t/>
            </w:r>
          </w:p>
        </w:tc>
        <w:tc>
          <w:tcPr>
            <w:tcW w:w="622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/>
            </w:r>
          </w:p>
        </w:tc>
        <w:tc>
          <w:tcPr>
            <w:tcW w:w="795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/>
            </w:r>
          </w:p>
        </w:tc>
      </w:tr>
      <w:tr w:rsidR="00410E81" w:rsidRPr="00524D49" w:rsidTr="00524D49">
        <w:tc>
          <w:tcPr>
            <w:tcW w:w="1913" w:type="dxa"/>
            <w:shd w:val="clear" w:color="auto" w:fill="FFFFFF" w:themeFill="background1"/>
          </w:tcPr>
          <w:p w:rsidR="00410E81" w:rsidRPr="00524D49" w:rsidRDefault="00410E81" w:rsidP="00410E81">
            <w:pPr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 w:rsidRPr="00524D49">
              <w:rPr>
                <w:rFonts w:ascii="Arial" w:hAnsi="Arial" w:cs="Arial"/>
                <w:color w:val="000000" w:themeColor="text1"/>
                <w:sz w:val="18"/>
              </w:rPr>
              <w:t>STOCK</w:t>
            </w:r>
          </w:p>
        </w:tc>
        <w:tc>
          <w:tcPr>
            <w:tcW w:w="851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faible</w:t>
            </w:r>
          </w:p>
        </w:tc>
        <w:tc>
          <w:tcPr>
            <w:tcW w:w="850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faible</w:t>
            </w:r>
          </w:p>
        </w:tc>
        <w:tc>
          <w:tcPr>
            <w:tcW w:w="709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moyen</w:t>
            </w:r>
          </w:p>
        </w:tc>
        <w:tc>
          <w:tcPr>
            <w:tcW w:w="856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/>
            </w:r>
          </w:p>
        </w:tc>
        <w:tc>
          <w:tcPr>
            <w:tcW w:w="747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moyen</w:t>
            </w:r>
          </w:p>
        </w:tc>
        <w:tc>
          <w:tcPr>
            <w:tcW w:w="747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/>
            </w:r>
          </w:p>
        </w:tc>
        <w:tc>
          <w:tcPr>
            <w:tcW w:w="747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/>
            </w:r>
          </w:p>
        </w:tc>
        <w:tc>
          <w:tcPr>
            <w:tcW w:w="872" w:type="dxa"/>
            <w:shd w:val="clear" w:color="auto" w:fill="7F7F7F" w:themeFill="text1" w:themeFillTint="80"/>
          </w:tcPr>
          <w:p w:rsidR="00410E81" w:rsidRPr="00524D49" w:rsidRDefault="005B5679" w:rsidP="005B5679">
            <w:pPr>
              <w:rPr>
                <w:rFonts w:ascii="Arial" w:hAnsi="Arial" w:cs="Arial"/>
                <w:color w:val="FFFFFF" w:themeColor="background1"/>
              </w:rPr>
            </w:pPr>
            <w:r w:rsidRPr="00524D49">
              <w:rPr>
                <w:rFonts w:ascii="Arial" w:hAnsi="Arial" w:cs="Arial"/>
                <w:color w:val="FFFFFF" w:themeColor="background1"/>
              </w:rPr>
              <w:t>Faible</w:t>
            </w:r>
          </w:p>
        </w:tc>
        <w:tc>
          <w:tcPr>
            <w:tcW w:w="622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/>
            </w:r>
          </w:p>
        </w:tc>
        <w:tc>
          <w:tcPr>
            <w:tcW w:w="795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/>
            </w:r>
          </w:p>
        </w:tc>
      </w:tr>
      <w:tr w:rsidR="00410E81" w:rsidRPr="00524D49" w:rsidTr="00524D49">
        <w:trPr>
          <w:trHeight w:val="327"/>
        </w:trPr>
        <w:tc>
          <w:tcPr>
            <w:tcW w:w="1913" w:type="dxa"/>
            <w:shd w:val="clear" w:color="auto" w:fill="FFFFFF" w:themeFill="background1"/>
          </w:tcPr>
          <w:p w:rsidR="00410E81" w:rsidRPr="00524D49" w:rsidRDefault="00410E81" w:rsidP="00410E81">
            <w:pPr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 w:rsidRPr="00524D49">
              <w:rPr>
                <w:rFonts w:ascii="Arial" w:hAnsi="Arial" w:cs="Arial"/>
                <w:color w:val="000000" w:themeColor="text1"/>
                <w:sz w:val="18"/>
              </w:rPr>
              <w:t>VENTES - CLIENTS</w:t>
            </w:r>
          </w:p>
        </w:tc>
        <w:tc>
          <w:tcPr>
            <w:tcW w:w="851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faible</w:t>
            </w:r>
          </w:p>
        </w:tc>
        <w:tc>
          <w:tcPr>
            <w:tcW w:w="850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faible</w:t>
            </w:r>
          </w:p>
        </w:tc>
        <w:tc>
          <w:tcPr>
            <w:tcW w:w="709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faible</w:t>
            </w:r>
          </w:p>
        </w:tc>
        <w:tc>
          <w:tcPr>
            <w:tcW w:w="856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/>
            </w:r>
          </w:p>
        </w:tc>
        <w:tc>
          <w:tcPr>
            <w:tcW w:w="747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faible</w:t>
            </w:r>
          </w:p>
        </w:tc>
        <w:tc>
          <w:tcPr>
            <w:tcW w:w="747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faible</w:t>
            </w:r>
          </w:p>
        </w:tc>
        <w:tc>
          <w:tcPr>
            <w:tcW w:w="747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faible</w:t>
            </w:r>
          </w:p>
        </w:tc>
        <w:tc>
          <w:tcPr>
            <w:tcW w:w="872" w:type="dxa"/>
            <w:shd w:val="clear" w:color="auto" w:fill="7F7F7F" w:themeFill="text1" w:themeFillTint="80"/>
          </w:tcPr>
          <w:p w:rsidR="00410E81" w:rsidRPr="00524D49" w:rsidRDefault="000171E0" w:rsidP="000171E0">
            <w:pPr>
              <w:rPr>
                <w:rFonts w:ascii="Arial" w:hAnsi="Arial" w:cs="Arial"/>
                <w:color w:val="FFFFFF" w:themeColor="background1"/>
              </w:rPr>
            </w:pPr>
            <w:r w:rsidRPr="00524D49">
              <w:rPr>
                <w:rFonts w:ascii="Arial" w:hAnsi="Arial" w:cs="Arial"/>
                <w:color w:val="FFFFFF" w:themeColor="background1"/>
              </w:rPr>
              <w:t>Faible</w:t>
            </w:r>
          </w:p>
        </w:tc>
        <w:tc>
          <w:tcPr>
            <w:tcW w:w="622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/>
            </w:r>
          </w:p>
        </w:tc>
        <w:tc>
          <w:tcPr>
            <w:tcW w:w="795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/>
            </w:r>
          </w:p>
        </w:tc>
      </w:tr>
      <w:tr w:rsidR="00410E81" w:rsidRPr="00524D49" w:rsidTr="00524D49">
        <w:tc>
          <w:tcPr>
            <w:tcW w:w="1913" w:type="dxa"/>
            <w:shd w:val="clear" w:color="auto" w:fill="FFFFFF" w:themeFill="background1"/>
          </w:tcPr>
          <w:p w:rsidR="00410E81" w:rsidRPr="00524D49" w:rsidRDefault="00410E81" w:rsidP="00410E81">
            <w:pPr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 w:rsidRPr="00524D49">
              <w:rPr>
                <w:rFonts w:ascii="Arial" w:hAnsi="Arial" w:cs="Arial"/>
                <w:color w:val="000000" w:themeColor="text1"/>
                <w:sz w:val="18"/>
              </w:rPr>
              <w:t>TRESORERIE</w:t>
            </w:r>
          </w:p>
        </w:tc>
        <w:tc>
          <w:tcPr>
            <w:tcW w:w="851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faible</w:t>
            </w:r>
          </w:p>
        </w:tc>
        <w:tc>
          <w:tcPr>
            <w:tcW w:w="850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faible</w:t>
            </w:r>
          </w:p>
        </w:tc>
        <w:tc>
          <w:tcPr>
            <w:tcW w:w="709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faible</w:t>
            </w:r>
          </w:p>
        </w:tc>
        <w:tc>
          <w:tcPr>
            <w:tcW w:w="856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/>
            </w:r>
          </w:p>
        </w:tc>
        <w:tc>
          <w:tcPr>
            <w:tcW w:w="747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faible</w:t>
            </w:r>
          </w:p>
        </w:tc>
        <w:tc>
          <w:tcPr>
            <w:tcW w:w="747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faible</w:t>
            </w:r>
          </w:p>
        </w:tc>
        <w:tc>
          <w:tcPr>
            <w:tcW w:w="747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faible</w:t>
            </w:r>
          </w:p>
        </w:tc>
        <w:tc>
          <w:tcPr>
            <w:tcW w:w="872" w:type="dxa"/>
            <w:shd w:val="clear" w:color="auto" w:fill="7F7F7F" w:themeFill="text1" w:themeFillTint="80"/>
          </w:tcPr>
          <w:p w:rsidR="00410E81" w:rsidRPr="00524D49" w:rsidRDefault="00EC232A" w:rsidP="00EC232A">
            <w:pPr>
              <w:rPr>
                <w:rFonts w:ascii="Arial" w:hAnsi="Arial" w:cs="Arial"/>
                <w:color w:val="FFFFFF" w:themeColor="background1"/>
              </w:rPr>
            </w:pPr>
            <w:r w:rsidRPr="00524D49">
              <w:rPr>
                <w:rFonts w:ascii="Arial" w:hAnsi="Arial" w:cs="Arial"/>
                <w:color w:val="FFFFFF" w:themeColor="background1"/>
              </w:rPr>
              <w:t>Faible</w:t>
            </w:r>
          </w:p>
        </w:tc>
        <w:tc>
          <w:tcPr>
            <w:tcW w:w="622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/>
            </w:r>
          </w:p>
        </w:tc>
        <w:tc>
          <w:tcPr>
            <w:tcW w:w="795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/>
            </w:r>
          </w:p>
        </w:tc>
      </w:tr>
      <w:tr w:rsidR="00410E81" w:rsidRPr="00524D49" w:rsidTr="00524D49">
        <w:tc>
          <w:tcPr>
            <w:tcW w:w="1913" w:type="dxa"/>
            <w:shd w:val="clear" w:color="auto" w:fill="FFFFFF" w:themeFill="background1"/>
          </w:tcPr>
          <w:p w:rsidR="00410E81" w:rsidRPr="00524D49" w:rsidRDefault="00410E81" w:rsidP="00410E81">
            <w:pPr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 w:rsidRPr="00524D49">
              <w:rPr>
                <w:rFonts w:ascii="Arial" w:hAnsi="Arial" w:cs="Arial"/>
                <w:color w:val="000000" w:themeColor="text1"/>
                <w:sz w:val="18"/>
              </w:rPr>
              <w:t>ACHATS -FOURNISSEURS</w:t>
            </w:r>
          </w:p>
        </w:tc>
        <w:tc>
          <w:tcPr>
            <w:tcW w:w="851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faible</w:t>
            </w:r>
          </w:p>
        </w:tc>
        <w:tc>
          <w:tcPr>
            <w:tcW w:w="850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eleve</w:t>
            </w:r>
          </w:p>
        </w:tc>
        <w:tc>
          <w:tcPr>
            <w:tcW w:w="709" w:type="dxa"/>
            <w:shd w:val="clear" w:color="auto" w:fill="FFFFFF" w:themeFill="background1"/>
          </w:tcPr>
          <w:p w:rsidR="00410E81" w:rsidRPr="00524D49" w:rsidRDefault="000323A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moyen</w:t>
            </w:r>
          </w:p>
        </w:tc>
        <w:tc>
          <w:tcPr>
            <w:tcW w:w="856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/>
            </w:r>
          </w:p>
        </w:tc>
        <w:tc>
          <w:tcPr>
            <w:tcW w:w="747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faible</w:t>
            </w:r>
          </w:p>
        </w:tc>
        <w:tc>
          <w:tcPr>
            <w:tcW w:w="747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eleve</w:t>
            </w:r>
          </w:p>
        </w:tc>
        <w:tc>
          <w:tcPr>
            <w:tcW w:w="747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faible</w:t>
            </w:r>
          </w:p>
        </w:tc>
        <w:tc>
          <w:tcPr>
            <w:tcW w:w="872" w:type="dxa"/>
            <w:shd w:val="clear" w:color="auto" w:fill="7F7F7F" w:themeFill="text1" w:themeFillTint="80"/>
          </w:tcPr>
          <w:p w:rsidR="00410E81" w:rsidRPr="00524D49" w:rsidRDefault="003A290C" w:rsidP="003A290C">
            <w:pPr>
              <w:rPr>
                <w:rFonts w:ascii="Arial" w:hAnsi="Arial" w:cs="Arial"/>
                <w:color w:val="FFFFFF" w:themeColor="background1"/>
              </w:rPr>
            </w:pPr>
            <w:r w:rsidRPr="00524D49">
              <w:rPr>
                <w:rFonts w:ascii="Arial" w:hAnsi="Arial" w:cs="Arial"/>
                <w:color w:val="FFFFFF" w:themeColor="background1"/>
              </w:rPr>
              <w:t>Faible</w:t>
            </w:r>
          </w:p>
        </w:tc>
        <w:tc>
          <w:tcPr>
            <w:tcW w:w="622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/>
            </w:r>
          </w:p>
        </w:tc>
        <w:tc>
          <w:tcPr>
            <w:tcW w:w="795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/>
            </w:r>
          </w:p>
        </w:tc>
      </w:tr>
      <w:tr w:rsidR="00410E81" w:rsidRPr="00524D49" w:rsidTr="00524D49">
        <w:tc>
          <w:tcPr>
            <w:tcW w:w="1913" w:type="dxa"/>
            <w:shd w:val="clear" w:color="auto" w:fill="FFFFFF" w:themeFill="background1"/>
          </w:tcPr>
          <w:p w:rsidR="00410E81" w:rsidRPr="00524D49" w:rsidRDefault="00410E81" w:rsidP="00410E81">
            <w:pPr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 w:rsidRPr="00524D49">
              <w:rPr>
                <w:rFonts w:ascii="Arial" w:hAnsi="Arial" w:cs="Arial"/>
                <w:color w:val="000000" w:themeColor="text1"/>
                <w:sz w:val="18"/>
              </w:rPr>
              <w:t>PAIE -PERSONNEL</w:t>
            </w:r>
          </w:p>
        </w:tc>
        <w:tc>
          <w:tcPr>
            <w:tcW w:w="851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faible</w:t>
            </w:r>
          </w:p>
        </w:tc>
        <w:tc>
          <w:tcPr>
            <w:tcW w:w="850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faible</w:t>
            </w:r>
          </w:p>
        </w:tc>
        <w:tc>
          <w:tcPr>
            <w:tcW w:w="709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moyen</w:t>
            </w:r>
          </w:p>
        </w:tc>
        <w:tc>
          <w:tcPr>
            <w:tcW w:w="856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/>
            </w:r>
          </w:p>
        </w:tc>
        <w:tc>
          <w:tcPr>
            <w:tcW w:w="747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faible</w:t>
            </w:r>
          </w:p>
        </w:tc>
        <w:tc>
          <w:tcPr>
            <w:tcW w:w="747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/>
            </w:r>
          </w:p>
        </w:tc>
        <w:tc>
          <w:tcPr>
            <w:tcW w:w="747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faible</w:t>
            </w:r>
          </w:p>
        </w:tc>
        <w:tc>
          <w:tcPr>
            <w:tcW w:w="872" w:type="dxa"/>
            <w:shd w:val="clear" w:color="auto" w:fill="7F7F7F" w:themeFill="text1" w:themeFillTint="80"/>
          </w:tcPr>
          <w:p w:rsidR="00410E81" w:rsidRPr="00524D49" w:rsidRDefault="003A290C" w:rsidP="003A290C">
            <w:pPr>
              <w:rPr>
                <w:rFonts w:ascii="Arial" w:hAnsi="Arial" w:cs="Arial"/>
                <w:color w:val="FFFFFF" w:themeColor="background1"/>
              </w:rPr>
            </w:pPr>
            <w:r w:rsidRPr="00524D49">
              <w:rPr>
                <w:rFonts w:ascii="Arial" w:hAnsi="Arial" w:cs="Arial"/>
                <w:color w:val="FFFFFF" w:themeColor="background1"/>
              </w:rPr>
              <w:t>Faible</w:t>
            </w:r>
          </w:p>
        </w:tc>
        <w:tc>
          <w:tcPr>
            <w:tcW w:w="622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/>
            </w:r>
          </w:p>
        </w:tc>
        <w:tc>
          <w:tcPr>
            <w:tcW w:w="795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/>
            </w:r>
          </w:p>
        </w:tc>
      </w:tr>
      <w:tr w:rsidR="00410E81" w:rsidRPr="00524D49" w:rsidTr="00524D49">
        <w:tc>
          <w:tcPr>
            <w:tcW w:w="1913" w:type="dxa"/>
            <w:shd w:val="clear" w:color="auto" w:fill="FFFFFF" w:themeFill="background1"/>
          </w:tcPr>
          <w:p w:rsidR="00410E81" w:rsidRPr="00524D49" w:rsidRDefault="00410E81" w:rsidP="00410E81">
            <w:pPr>
              <w:jc w:val="left"/>
              <w:rPr>
                <w:rFonts w:ascii="Arial" w:hAnsi="Arial" w:cs="Arial"/>
                <w:color w:val="000000" w:themeColor="text1"/>
                <w:sz w:val="18"/>
              </w:rPr>
            </w:pPr>
            <w:r w:rsidRPr="00524D49">
              <w:rPr>
                <w:rFonts w:ascii="Arial" w:hAnsi="Arial" w:cs="Arial"/>
                <w:color w:val="000000" w:themeColor="text1"/>
                <w:sz w:val="18"/>
              </w:rPr>
              <w:t>SOUS TRAITANCE</w:t>
            </w:r>
          </w:p>
        </w:tc>
        <w:tc>
          <w:tcPr>
            <w:tcW w:w="851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/>
            </w:r>
          </w:p>
        </w:tc>
        <w:tc>
          <w:tcPr>
            <w:tcW w:w="850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/>
            </w:r>
          </w:p>
        </w:tc>
        <w:tc>
          <w:tcPr>
            <w:tcW w:w="709" w:type="dxa"/>
            <w:shd w:val="clear" w:color="auto" w:fill="FFFFFF" w:themeFill="background1"/>
          </w:tcPr>
          <w:p w:rsidR="00410E81" w:rsidRPr="00524D49" w:rsidRDefault="000323A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/>
            </w:r>
          </w:p>
        </w:tc>
        <w:tc>
          <w:tcPr>
            <w:tcW w:w="856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/>
            </w:r>
          </w:p>
        </w:tc>
        <w:tc>
          <w:tcPr>
            <w:tcW w:w="747" w:type="dxa"/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/>
            </w:r>
          </w:p>
        </w:tc>
        <w:tc>
          <w:tcPr>
            <w:tcW w:w="747" w:type="dxa"/>
            <w:shd w:val="clear" w:color="auto" w:fill="FFFFFF" w:themeFill="background1"/>
          </w:tcPr>
          <w:p w:rsidR="00410E81" w:rsidRPr="00524D49" w:rsidRDefault="00410E81" w:rsidP="00826032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/>
            </w:r>
          </w:p>
        </w:tc>
        <w:tc>
          <w:tcPr>
            <w:tcW w:w="747" w:type="dxa"/>
            <w:shd w:val="clear" w:color="auto" w:fill="FFFFFF" w:themeFill="background1"/>
          </w:tcPr>
          <w:p w:rsidR="00410E81" w:rsidRPr="00524D49" w:rsidRDefault="00187222" w:rsidP="00187222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/>
            </w:r>
          </w:p>
        </w:tc>
        <w:tc>
          <w:tcPr>
            <w:tcW w:w="872" w:type="dxa"/>
            <w:shd w:val="clear" w:color="auto" w:fill="7F7F7F" w:themeFill="text1" w:themeFillTint="80"/>
          </w:tcPr>
          <w:p w:rsidR="00410E81" w:rsidRPr="00524D49" w:rsidRDefault="006970CB" w:rsidP="006970CB">
            <w:pPr>
              <w:rPr>
                <w:rFonts w:ascii="Arial" w:hAnsi="Arial" w:cs="Arial"/>
                <w:color w:val="FFFFFF" w:themeColor="background1"/>
              </w:rPr>
            </w:pPr>
            <w:r w:rsidRPr="00524D49">
              <w:rPr>
                <w:rFonts w:ascii="Arial" w:hAnsi="Arial" w:cs="Arial"/>
                <w:color w:val="FFFFFF" w:themeColor="background1"/>
              </w:rPr>
              <w:t>Faible</w:t>
            </w:r>
          </w:p>
        </w:tc>
        <w:tc>
          <w:tcPr>
            <w:tcW w:w="622" w:type="dxa"/>
            <w:shd w:val="clear" w:color="auto" w:fill="FFFFFF" w:themeFill="background1"/>
          </w:tcPr>
          <w:p w:rsidR="00410E81" w:rsidRPr="00524D49" w:rsidRDefault="00187222" w:rsidP="00187222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/>
            </w:r>
          </w:p>
        </w:tc>
        <w:tc>
          <w:tcPr>
            <w:tcW w:w="795" w:type="dxa"/>
            <w:shd w:val="clear" w:color="auto" w:fill="FFFFFF" w:themeFill="background1"/>
          </w:tcPr>
          <w:p w:rsidR="00410E81" w:rsidRPr="00524D49" w:rsidRDefault="00187222" w:rsidP="00187222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/>
            </w:r>
          </w:p>
        </w:tc>
      </w:tr>
      <w:tr w:rsidR="00410E81" w:rsidRPr="00524D49" w:rsidTr="00524D49">
        <w:trPr>
          <w:trHeight w:val="1400"/>
        </w:trPr>
        <w:tc>
          <w:tcPr>
            <w:tcW w:w="9709" w:type="dxa"/>
            <w:gridSpan w:val="11"/>
            <w:tcBorders>
              <w:bottom w:val="nil"/>
            </w:tcBorders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</w:p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>CONCLUSIONS :</w:t>
            </w:r>
          </w:p>
          <w:p w:rsidR="00410E81" w:rsidRPr="00524D49" w:rsidRDefault="00410E81" w:rsidP="00410E81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</w:rPr>
            </w:pPr>
            <w:r w:rsidRPr="00524D49">
              <w:rPr>
                <w:rFonts w:ascii="Arial" w:hAnsi="Arial" w:cs="Arial"/>
                <w:b/>
                <w:bCs/>
                <w:color w:val="000000" w:themeColor="text1"/>
              </w:rPr>
              <w:t>RISQUES LIES A LA CONCEPTION DES SYSTEMES</w:t>
            </w:r>
            <w:r w:rsidRPr="00524D49">
              <w:rPr>
                <w:rFonts w:ascii="Arial" w:hAnsi="Arial" w:cs="Arial"/>
                <w:color w:val="000000" w:themeColor="text1"/>
              </w:rPr>
              <w:t xml:space="preserve"> :           </w:t>
            </w:r>
            <w:r w:rsidR="00345224" w:rsidRPr="00524D49">
              <w:rPr>
                <w:rFonts w:ascii="Arial" w:hAnsi="Arial" w:cs="Arial"/>
                <w:b/>
                <w:bCs/>
                <w:i/>
                <w:iCs/>
                <w:color w:val="000000" w:themeColor="text1"/>
              </w:rPr>
              <w:t/>
            </w:r>
          </w:p>
          <w:p w:rsidR="00410E81" w:rsidRPr="00524D49" w:rsidRDefault="00410E81" w:rsidP="00410E81">
            <w:pPr>
              <w:pStyle w:val="Corpsdetexte"/>
              <w:rPr>
                <w:color w:val="000000" w:themeColor="text1"/>
              </w:rPr>
            </w:pPr>
          </w:p>
        </w:tc>
      </w:tr>
      <w:tr w:rsidR="00410E81" w:rsidRPr="00524D49" w:rsidTr="00524D49">
        <w:trPr>
          <w:trHeight w:val="80"/>
        </w:trPr>
        <w:tc>
          <w:tcPr>
            <w:tcW w:w="9709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</w:p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</w:p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</w:p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</w:p>
          <w:p w:rsidR="00410E81" w:rsidRPr="00524D49" w:rsidRDefault="00410E81" w:rsidP="00410E81">
            <w:pPr>
              <w:rPr>
                <w:rFonts w:ascii="Arial" w:hAnsi="Arial" w:cs="Arial"/>
                <w:color w:val="000000" w:themeColor="text1"/>
              </w:rPr>
            </w:pPr>
          </w:p>
          <w:p w:rsidR="00410E81" w:rsidRPr="00524D49" w:rsidRDefault="00410E81" w:rsidP="00410E81">
            <w:pPr>
              <w:tabs>
                <w:tab w:val="left" w:pos="3915"/>
              </w:tabs>
              <w:rPr>
                <w:rFonts w:ascii="Arial" w:hAnsi="Arial" w:cs="Arial"/>
                <w:color w:val="000000" w:themeColor="text1"/>
              </w:rPr>
            </w:pPr>
            <w:r w:rsidRPr="00524D49">
              <w:rPr>
                <w:rFonts w:ascii="Arial" w:hAnsi="Arial" w:cs="Arial"/>
                <w:color w:val="000000" w:themeColor="text1"/>
              </w:rPr>
              <w:tab/>
            </w:r>
          </w:p>
        </w:tc>
      </w:tr>
    </w:tbl>
    <w:p w:rsidR="003F7D6A" w:rsidRDefault="003F7D6A" w:rsidP="000B74C7">
      <w:pPr>
        <w:pStyle w:val="Pieddepage"/>
        <w:tabs>
          <w:tab w:val="clear" w:pos="4819"/>
          <w:tab w:val="clear" w:pos="9071"/>
        </w:tabs>
        <w:rPr>
          <w:rFonts w:ascii="Arial" w:hAnsi="Arial" w:cs="Arial"/>
        </w:rPr>
      </w:pPr>
    </w:p>
    <w:sectPr w:rsidR="003F7D6A" w:rsidSect="008724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09" w:right="1106" w:bottom="8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753A" w:rsidRDefault="0057753A">
      <w:r>
        <w:separator/>
      </w:r>
    </w:p>
  </w:endnote>
  <w:endnote w:type="continuationSeparator" w:id="0">
    <w:p w:rsidR="0057753A" w:rsidRDefault="00577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 Garde">
    <w:altName w:val="Century Gothic"/>
    <w:panose1 w:val="00000000000000000000"/>
    <w:charset w:val="4D"/>
    <w:family w:val="auto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8A5" w:rsidRDefault="00AC48A5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8A5" w:rsidRDefault="00AC48A5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</w:p>
  <w:p w:rsidR="00AC48A5" w:rsidRDefault="00AC48A5">
    <w:pPr>
      <w:pStyle w:val="Pieddepage"/>
      <w:tabs>
        <w:tab w:val="clear" w:pos="4819"/>
        <w:tab w:val="decimal" w:leader="underscore" w:pos="426"/>
        <w:tab w:val="decimal" w:leader="underscore" w:pos="6379"/>
        <w:tab w:val="right" w:leader="underscore" w:pos="8504"/>
        <w:tab w:val="decimal" w:leader="underscore" w:pos="8789"/>
        <w:tab w:val="right" w:leader="underscore" w:pos="9498"/>
      </w:tabs>
      <w:ind w:right="625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5266055</wp:posOffset>
          </wp:positionH>
          <wp:positionV relativeFrom="paragraph">
            <wp:posOffset>187960</wp:posOffset>
          </wp:positionV>
          <wp:extent cx="467995" cy="325120"/>
          <wp:effectExtent l="0" t="0" r="8255" b="0"/>
          <wp:wrapNone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AM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7995" cy="325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  <w:t>Evaluation des risques</w:t>
    </w:r>
    <w:r>
      <w:tab/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6D088A">
      <w:rPr>
        <w:rStyle w:val="Numrodepage"/>
        <w:noProof/>
      </w:rPr>
      <w:t>1</w:t>
    </w:r>
    <w:r>
      <w:rPr>
        <w:rStyle w:val="Numrodepage"/>
      </w:rPr>
      <w:fldChar w:fldCharType="end"/>
    </w:r>
    <w:r>
      <w:tab/>
    </w:r>
    <w:r>
      <w:tab/>
    </w:r>
    <w:r w:rsidRPr="000112D1">
      <w:rPr>
        <w:b/>
      </w:rPr>
      <w:t>G. C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8A5" w:rsidRDefault="00AC48A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753A" w:rsidRDefault="0057753A">
      <w:r>
        <w:separator/>
      </w:r>
    </w:p>
  </w:footnote>
  <w:footnote w:type="continuationSeparator" w:id="0">
    <w:p w:rsidR="0057753A" w:rsidRDefault="005775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8A5" w:rsidRDefault="00AC48A5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8A5" w:rsidRPr="005C2C13" w:rsidRDefault="00AC48A5" w:rsidP="003F7D6A">
    <w:pPr>
      <w:pStyle w:val="En-tte"/>
      <w:rPr>
        <w:rFonts w:ascii="Arial" w:hAnsi="Arial" w:cs="Arial"/>
        <w:sz w:val="16"/>
        <w:szCs w:val="16"/>
      </w:rPr>
    </w:pPr>
    <w:r w:rsidRPr="005C2C13">
      <w:rPr>
        <w:rFonts w:ascii="Arial" w:hAnsi="Arial" w:cs="Arial"/>
        <w:sz w:val="16"/>
        <w:szCs w:val="16"/>
      </w:rPr>
      <w:t xml:space="preserve">ATH – </w:t>
    </w:r>
    <w:r w:rsidR="0057753A">
      <w:fldChar w:fldCharType="begin"/>
    </w:r>
    <w:r w:rsidR="0057753A">
      <w:instrText xml:space="preserve"> DOCPROPERTY  ATHModele  \* MERGEFORMAT </w:instrText>
    </w:r>
    <w:r w:rsidR="0057753A">
      <w:fldChar w:fldCharType="separate"/>
    </w:r>
    <w:r>
      <w:rPr>
        <w:rFonts w:ascii="Arial" w:hAnsi="Arial" w:cs="Arial"/>
        <w:sz w:val="16"/>
        <w:szCs w:val="16"/>
      </w:rPr>
      <w:t>WATA400</w:t>
    </w:r>
    <w:r w:rsidR="0057753A">
      <w:rPr>
        <w:rFonts w:ascii="Arial" w:hAnsi="Arial" w:cs="Arial"/>
        <w:sz w:val="16"/>
        <w:szCs w:val="16"/>
      </w:rPr>
      <w:fldChar w:fldCharType="end"/>
    </w:r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300"/>
      <w:gridCol w:w="1843"/>
      <w:gridCol w:w="4261"/>
      <w:gridCol w:w="788"/>
      <w:gridCol w:w="1083"/>
    </w:tblGrid>
    <w:tr w:rsidR="00AC48A5" w:rsidTr="00962377">
      <w:trPr>
        <w:cantSplit/>
        <w:trHeight w:val="260"/>
        <w:jc w:val="center"/>
      </w:trPr>
      <w:tc>
        <w:tcPr>
          <w:tcW w:w="4143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AC48A5" w:rsidRDefault="00AC48A5" w:rsidP="003F7D6A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261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AC48A5" w:rsidRPr="00F349F2" w:rsidRDefault="0057753A" w:rsidP="003F7D6A">
          <w:pPr>
            <w:jc w:val="center"/>
            <w:rPr>
              <w:rFonts w:ascii="Times New Roman" w:hAnsi="Times New Roman"/>
              <w:b/>
            </w:rPr>
          </w:pPr>
          <w:r>
            <w:fldChar w:fldCharType="begin"/>
          </w:r>
          <w:r>
            <w:instrText xml:space="preserve"> DOCPROPERTY  ATHTitre  \* MERGEFORMAT </w:instrText>
          </w:r>
          <w:r>
            <w:fldChar w:fldCharType="separate"/>
          </w:r>
          <w:r w:rsidR="00AC48A5">
            <w:rPr>
              <w:rFonts w:ascii="Times New Roman" w:hAnsi="Times New Roman"/>
              <w:b/>
            </w:rPr>
            <w:t>SYNTHÈSE RISQUES CONCEPTION SYSTÈMES</w:t>
          </w:r>
          <w:r>
            <w:rPr>
              <w:rFonts w:ascii="Times New Roman" w:hAnsi="Times New Roman"/>
              <w:b/>
            </w:rPr>
            <w:fldChar w:fldCharType="end"/>
          </w:r>
        </w:p>
      </w:tc>
      <w:tc>
        <w:tcPr>
          <w:tcW w:w="1871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AC48A5" w:rsidRDefault="00AC48A5" w:rsidP="003F7D6A">
          <w:pPr>
            <w:ind w:left="65" w:right="60"/>
            <w:jc w:val="center"/>
          </w:pPr>
          <w:r>
            <w:t>CODE</w:t>
          </w:r>
        </w:p>
      </w:tc>
    </w:tr>
    <w:tr w:rsidR="00AC48A5" w:rsidTr="00962377">
      <w:trPr>
        <w:cantSplit/>
        <w:trHeight w:val="510"/>
        <w:jc w:val="center"/>
      </w:trPr>
      <w:tc>
        <w:tcPr>
          <w:tcW w:w="4143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C48A5" w:rsidRPr="00707EF9" w:rsidRDefault="00AC48A5" w:rsidP="003F7D6A">
          <w:pPr>
            <w:ind w:left="79"/>
            <w:rPr>
              <w:rFonts w:ascii="Times New Roman" w:hAnsi="Times New Roman"/>
              <w:b/>
              <w:color w:val="FFC000"/>
              <w:sz w:val="36"/>
              <w:szCs w:val="36"/>
            </w:rPr>
          </w:pPr>
          <w:r>
            <w:rPr>
              <w:rFonts w:ascii="Times New Roman" w:hAnsi="Times New Roman"/>
              <w:color w:val="FFC000"/>
              <w:sz w:val="28"/>
              <w:szCs w:val="28"/>
            </w:rPr>
            <w:t>INTEREX</w:t>
          </w:r>
        </w:p>
      </w:tc>
      <w:tc>
        <w:tcPr>
          <w:tcW w:w="4261" w:type="dxa"/>
          <w:vMerge/>
          <w:tcBorders>
            <w:left w:val="nil"/>
            <w:bottom w:val="single" w:sz="4" w:space="0" w:color="auto"/>
          </w:tcBorders>
        </w:tcPr>
        <w:p w:rsidR="00AC48A5" w:rsidRDefault="00AC48A5" w:rsidP="003F7D6A">
          <w:pPr>
            <w:pStyle w:val="Titre2"/>
          </w:pPr>
        </w:p>
      </w:tc>
      <w:tc>
        <w:tcPr>
          <w:tcW w:w="1871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C48A5" w:rsidRDefault="006D088A" w:rsidP="003F7D6A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http://localhost/RA_liengenerer.php?lien=SYNTHESE_RISQUE/62</w:t>
          </w:r>
        </w:p>
        <w:p w:rsidR="006D088A" w:rsidRPr="00707EF9" w:rsidRDefault="006D088A" w:rsidP="003F7D6A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OI 1</w:t>
          </w:r>
          <w:bookmarkStart w:id="0" w:name="_GoBack"/>
          <w:bookmarkEnd w:id="0"/>
        </w:p>
      </w:tc>
    </w:tr>
    <w:tr w:rsidR="00AC48A5" w:rsidTr="00962377">
      <w:trPr>
        <w:cantSplit/>
        <w:trHeight w:val="260"/>
        <w:jc w:val="center"/>
      </w:trPr>
      <w:tc>
        <w:tcPr>
          <w:tcW w:w="230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C48A5" w:rsidRDefault="00AC48A5" w:rsidP="003F7D6A">
          <w:pPr>
            <w:ind w:left="79"/>
            <w:rPr>
              <w:b/>
            </w:rPr>
          </w:pPr>
          <w:r>
            <w:rPr>
              <w:b/>
            </w:rPr>
            <w:t>COLLABORATEUR(S)</w:t>
          </w:r>
        </w:p>
      </w:tc>
      <w:tc>
        <w:tcPr>
          <w:tcW w:w="184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C48A5" w:rsidRPr="00707EF9" w:rsidRDefault="00AC48A5" w:rsidP="00DC5006">
          <w:pPr>
            <w:ind w:left="79"/>
            <w:jc w:val="center"/>
            <w:rPr>
              <w:rFonts w:ascii="Times New Roman" w:hAnsi="Times New Roman"/>
              <w:color w:val="FFC000"/>
            </w:rPr>
          </w:pPr>
          <w:r>
            <w:rPr>
              <w:b/>
              <w:color w:val="FF0000"/>
            </w:rPr>
            <w:t>Administrateur </w:t>
          </w:r>
        </w:p>
      </w:tc>
      <w:tc>
        <w:tcPr>
          <w:tcW w:w="4261" w:type="dxa"/>
          <w:vMerge w:val="restart"/>
          <w:tcBorders>
            <w:left w:val="nil"/>
          </w:tcBorders>
          <w:vAlign w:val="center"/>
        </w:tcPr>
        <w:p w:rsidR="00AC48A5" w:rsidRPr="00F349F2" w:rsidRDefault="00AC48A5" w:rsidP="003F7D6A">
          <w:pPr>
            <w:jc w:val="center"/>
            <w:rPr>
              <w:rFonts w:ascii="Times New Roman" w:hAnsi="Times New Roman"/>
              <w:b/>
              <w:smallCaps/>
            </w:rPr>
          </w:pPr>
          <w:r w:rsidRPr="005477E4">
            <w:rPr>
              <w:rFonts w:ascii="Times New Roman" w:hAnsi="Times New Roman"/>
              <w:b/>
              <w:smallCaps/>
              <w:noProof/>
            </w:rPr>
            <w:drawing>
              <wp:inline distT="0" distB="0" distL="0" distR="0" wp14:anchorId="4B05AE82" wp14:editId="340491BC">
                <wp:extent cx="2355215" cy="491490"/>
                <wp:effectExtent l="19050" t="0" r="6985" b="0"/>
                <wp:docPr id="2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215" cy="491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8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AC48A5" w:rsidRDefault="00AC48A5" w:rsidP="003F7D6A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AC48A5" w:rsidRDefault="0057753A" w:rsidP="003F7D6A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6D088A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="00AC48A5">
            <w:t>/</w:t>
          </w:r>
          <w:r>
            <w:fldChar w:fldCharType="begin"/>
          </w:r>
          <w:r>
            <w:instrText xml:space="preserve"> NUMPAGES  \* MERGEFORMAT </w:instrText>
          </w:r>
          <w:r>
            <w:fldChar w:fldCharType="separate"/>
          </w:r>
          <w:r w:rsidR="006D088A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  <w:tr w:rsidR="00AC48A5" w:rsidTr="00962377">
      <w:trPr>
        <w:cantSplit/>
        <w:trHeight w:val="260"/>
        <w:jc w:val="center"/>
      </w:trPr>
      <w:tc>
        <w:tcPr>
          <w:tcW w:w="23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C48A5" w:rsidRDefault="00AC48A5" w:rsidP="003F7D6A">
          <w:pPr>
            <w:ind w:left="79"/>
            <w:rPr>
              <w:b/>
            </w:rPr>
          </w:pPr>
          <w:r>
            <w:rPr>
              <w:b/>
            </w:rPr>
            <w:t>SUPERVISION</w:t>
          </w:r>
        </w:p>
      </w:tc>
      <w:tc>
        <w:tcPr>
          <w:tcW w:w="184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C48A5" w:rsidRPr="00707EF9" w:rsidRDefault="00AC48A5" w:rsidP="003F7D6A">
          <w:pPr>
            <w:ind w:left="79"/>
            <w:jc w:val="center"/>
            <w:rPr>
              <w:rFonts w:ascii="Times New Roman" w:hAnsi="Times New Roman"/>
              <w:color w:val="FF0000"/>
            </w:rPr>
          </w:pPr>
          <w:r>
            <w:rPr>
              <w:b/>
              <w:color w:val="FF0000"/>
            </w:rPr>
            <w:t>Njaratiana RAMASITERA</w:t>
          </w:r>
        </w:p>
      </w:tc>
      <w:tc>
        <w:tcPr>
          <w:tcW w:w="4261" w:type="dxa"/>
          <w:vMerge/>
          <w:tcBorders>
            <w:left w:val="nil"/>
            <w:bottom w:val="single" w:sz="4" w:space="0" w:color="auto"/>
          </w:tcBorders>
        </w:tcPr>
        <w:p w:rsidR="00AC48A5" w:rsidRDefault="00AC48A5" w:rsidP="003F7D6A">
          <w:pPr>
            <w:ind w:left="79"/>
            <w:jc w:val="center"/>
            <w:rPr>
              <w:b/>
            </w:rPr>
          </w:pPr>
        </w:p>
      </w:tc>
      <w:tc>
        <w:tcPr>
          <w:tcW w:w="788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AC48A5" w:rsidRDefault="00AC48A5" w:rsidP="003F7D6A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AC48A5" w:rsidRPr="00707EF9" w:rsidRDefault="00AC48A5" w:rsidP="003F7D6A">
          <w:pPr>
            <w:ind w:right="60"/>
            <w:jc w:val="center"/>
            <w:rPr>
              <w:color w:val="FFC000"/>
              <w:sz w:val="18"/>
            </w:rPr>
          </w:pPr>
          <w:r>
            <w:t>04-07-2017</w:t>
          </w:r>
        </w:p>
      </w:tc>
    </w:tr>
  </w:tbl>
  <w:p w:rsidR="00AC48A5" w:rsidRDefault="00AC48A5" w:rsidP="003F7D6A">
    <w:pPr>
      <w:pStyle w:val="En-tte"/>
      <w:rPr>
        <w:sz w:val="8"/>
      </w:rPr>
    </w:pPr>
  </w:p>
  <w:p w:rsidR="00AC48A5" w:rsidRPr="003F7D6A" w:rsidRDefault="00AC48A5" w:rsidP="003F7D6A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8A5" w:rsidRDefault="00AC48A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97963"/>
    <w:multiLevelType w:val="singleLevel"/>
    <w:tmpl w:val="29F4D8EC"/>
    <w:lvl w:ilvl="0">
      <w:start w:val="1"/>
      <w:numFmt w:val="bullet"/>
      <w:pStyle w:val="Enum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2"/>
      </w:rPr>
    </w:lvl>
  </w:abstractNum>
  <w:abstractNum w:abstractNumId="1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7D6A"/>
    <w:rsid w:val="000112D1"/>
    <w:rsid w:val="000171E0"/>
    <w:rsid w:val="000323A1"/>
    <w:rsid w:val="0003753E"/>
    <w:rsid w:val="00063AB0"/>
    <w:rsid w:val="0006554C"/>
    <w:rsid w:val="0007512E"/>
    <w:rsid w:val="00092784"/>
    <w:rsid w:val="00092C46"/>
    <w:rsid w:val="000A3C19"/>
    <w:rsid w:val="000B74C7"/>
    <w:rsid w:val="000C70CF"/>
    <w:rsid w:val="000F1520"/>
    <w:rsid w:val="000F2EDD"/>
    <w:rsid w:val="001201B3"/>
    <w:rsid w:val="00134F00"/>
    <w:rsid w:val="001742C3"/>
    <w:rsid w:val="00187222"/>
    <w:rsid w:val="001A2D11"/>
    <w:rsid w:val="001A7165"/>
    <w:rsid w:val="001C1568"/>
    <w:rsid w:val="001C3705"/>
    <w:rsid w:val="001C4C3F"/>
    <w:rsid w:val="001D2F9E"/>
    <w:rsid w:val="001D4A79"/>
    <w:rsid w:val="002314EE"/>
    <w:rsid w:val="0023309A"/>
    <w:rsid w:val="002330F0"/>
    <w:rsid w:val="00284F30"/>
    <w:rsid w:val="002918F6"/>
    <w:rsid w:val="002979E7"/>
    <w:rsid w:val="002A442F"/>
    <w:rsid w:val="002A6462"/>
    <w:rsid w:val="002C5540"/>
    <w:rsid w:val="00345224"/>
    <w:rsid w:val="0034573C"/>
    <w:rsid w:val="0035404A"/>
    <w:rsid w:val="00355D71"/>
    <w:rsid w:val="00374900"/>
    <w:rsid w:val="003931DA"/>
    <w:rsid w:val="003A290C"/>
    <w:rsid w:val="003B42FE"/>
    <w:rsid w:val="003C5902"/>
    <w:rsid w:val="003D5374"/>
    <w:rsid w:val="003F023D"/>
    <w:rsid w:val="003F7D6A"/>
    <w:rsid w:val="00401465"/>
    <w:rsid w:val="00410E81"/>
    <w:rsid w:val="00417907"/>
    <w:rsid w:val="00427BD3"/>
    <w:rsid w:val="00442F1B"/>
    <w:rsid w:val="00450104"/>
    <w:rsid w:val="0048478B"/>
    <w:rsid w:val="00484EC0"/>
    <w:rsid w:val="00495EFB"/>
    <w:rsid w:val="004B0EC3"/>
    <w:rsid w:val="004D34B7"/>
    <w:rsid w:val="004E7F42"/>
    <w:rsid w:val="004F38E7"/>
    <w:rsid w:val="005205DE"/>
    <w:rsid w:val="00524D49"/>
    <w:rsid w:val="005477E4"/>
    <w:rsid w:val="005625A1"/>
    <w:rsid w:val="0057753A"/>
    <w:rsid w:val="005A7530"/>
    <w:rsid w:val="005B3FBE"/>
    <w:rsid w:val="005B5679"/>
    <w:rsid w:val="005E025C"/>
    <w:rsid w:val="00600E55"/>
    <w:rsid w:val="0060156E"/>
    <w:rsid w:val="00645798"/>
    <w:rsid w:val="006509D3"/>
    <w:rsid w:val="006918FB"/>
    <w:rsid w:val="0069279C"/>
    <w:rsid w:val="006970CB"/>
    <w:rsid w:val="006A79ED"/>
    <w:rsid w:val="006B38CC"/>
    <w:rsid w:val="006B4BD3"/>
    <w:rsid w:val="006C5591"/>
    <w:rsid w:val="006D088A"/>
    <w:rsid w:val="006D4AE4"/>
    <w:rsid w:val="006E41DE"/>
    <w:rsid w:val="00707EF9"/>
    <w:rsid w:val="00717C24"/>
    <w:rsid w:val="00742E69"/>
    <w:rsid w:val="00743743"/>
    <w:rsid w:val="00746BBD"/>
    <w:rsid w:val="0077123B"/>
    <w:rsid w:val="00783CC0"/>
    <w:rsid w:val="007A7307"/>
    <w:rsid w:val="007B46D5"/>
    <w:rsid w:val="007F1334"/>
    <w:rsid w:val="007F4D6C"/>
    <w:rsid w:val="007F7B98"/>
    <w:rsid w:val="008221E6"/>
    <w:rsid w:val="00826032"/>
    <w:rsid w:val="00854D3D"/>
    <w:rsid w:val="00863B45"/>
    <w:rsid w:val="008724EE"/>
    <w:rsid w:val="008807DD"/>
    <w:rsid w:val="008869F8"/>
    <w:rsid w:val="008913F4"/>
    <w:rsid w:val="00894BCA"/>
    <w:rsid w:val="008A4F09"/>
    <w:rsid w:val="008B099D"/>
    <w:rsid w:val="008C2288"/>
    <w:rsid w:val="00913315"/>
    <w:rsid w:val="00913E34"/>
    <w:rsid w:val="009226F5"/>
    <w:rsid w:val="00935E36"/>
    <w:rsid w:val="00962377"/>
    <w:rsid w:val="009648E4"/>
    <w:rsid w:val="00994C88"/>
    <w:rsid w:val="00995CA8"/>
    <w:rsid w:val="009E3CC7"/>
    <w:rsid w:val="009F447E"/>
    <w:rsid w:val="009F4D7E"/>
    <w:rsid w:val="00A01E8A"/>
    <w:rsid w:val="00A04CCC"/>
    <w:rsid w:val="00A218AE"/>
    <w:rsid w:val="00A44EC3"/>
    <w:rsid w:val="00A45309"/>
    <w:rsid w:val="00AB3EFE"/>
    <w:rsid w:val="00AC48A5"/>
    <w:rsid w:val="00AC76E9"/>
    <w:rsid w:val="00AE0EC6"/>
    <w:rsid w:val="00B02666"/>
    <w:rsid w:val="00B215C8"/>
    <w:rsid w:val="00B233DE"/>
    <w:rsid w:val="00B35B65"/>
    <w:rsid w:val="00B71E5D"/>
    <w:rsid w:val="00B87490"/>
    <w:rsid w:val="00B93176"/>
    <w:rsid w:val="00BB2CC8"/>
    <w:rsid w:val="00BC3395"/>
    <w:rsid w:val="00BD4315"/>
    <w:rsid w:val="00BF729D"/>
    <w:rsid w:val="00C041D7"/>
    <w:rsid w:val="00C06BC6"/>
    <w:rsid w:val="00C11E3E"/>
    <w:rsid w:val="00C2029E"/>
    <w:rsid w:val="00C77AF6"/>
    <w:rsid w:val="00CA7772"/>
    <w:rsid w:val="00CC1FB0"/>
    <w:rsid w:val="00CD227A"/>
    <w:rsid w:val="00CD3BBD"/>
    <w:rsid w:val="00CE3EB0"/>
    <w:rsid w:val="00CF7F18"/>
    <w:rsid w:val="00D2119F"/>
    <w:rsid w:val="00D22669"/>
    <w:rsid w:val="00D23177"/>
    <w:rsid w:val="00D32FD4"/>
    <w:rsid w:val="00D8029A"/>
    <w:rsid w:val="00D908D8"/>
    <w:rsid w:val="00DB2023"/>
    <w:rsid w:val="00DC5006"/>
    <w:rsid w:val="00DD7746"/>
    <w:rsid w:val="00E11404"/>
    <w:rsid w:val="00E13C95"/>
    <w:rsid w:val="00E24AA5"/>
    <w:rsid w:val="00E345B1"/>
    <w:rsid w:val="00E529BB"/>
    <w:rsid w:val="00E662D5"/>
    <w:rsid w:val="00E86B26"/>
    <w:rsid w:val="00EB0477"/>
    <w:rsid w:val="00EC232A"/>
    <w:rsid w:val="00ED2A98"/>
    <w:rsid w:val="00ED4952"/>
    <w:rsid w:val="00ED5406"/>
    <w:rsid w:val="00EE26A7"/>
    <w:rsid w:val="00F0396B"/>
    <w:rsid w:val="00F10F5C"/>
    <w:rsid w:val="00F12081"/>
    <w:rsid w:val="00F138E0"/>
    <w:rsid w:val="00F60316"/>
    <w:rsid w:val="00F61813"/>
    <w:rsid w:val="00F646CD"/>
    <w:rsid w:val="00F749EA"/>
    <w:rsid w:val="00FC4161"/>
    <w:rsid w:val="00FD710C"/>
    <w:rsid w:val="00FE0445"/>
    <w:rsid w:val="00FF1264"/>
    <w:rsid w:val="00FF6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4EE"/>
    <w:pPr>
      <w:jc w:val="both"/>
    </w:pPr>
    <w:rPr>
      <w:rFonts w:ascii="Helvetica" w:hAnsi="Helvetica"/>
    </w:rPr>
  </w:style>
  <w:style w:type="paragraph" w:styleId="Titre1">
    <w:name w:val="heading 1"/>
    <w:basedOn w:val="Normal"/>
    <w:next w:val="Normal"/>
    <w:qFormat/>
    <w:rsid w:val="008724EE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qFormat/>
    <w:rsid w:val="008724EE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qFormat/>
    <w:rsid w:val="008724EE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paragraph" w:styleId="Titre4">
    <w:name w:val="heading 4"/>
    <w:basedOn w:val="Normal"/>
    <w:next w:val="Normal"/>
    <w:qFormat/>
    <w:rsid w:val="008724EE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Titre5">
    <w:name w:val="heading 5"/>
    <w:basedOn w:val="Normal"/>
    <w:next w:val="Normal"/>
    <w:qFormat/>
    <w:rsid w:val="008724EE"/>
    <w:pPr>
      <w:spacing w:before="240" w:after="6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rsid w:val="008724EE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Titre7">
    <w:name w:val="heading 7"/>
    <w:basedOn w:val="Normal"/>
    <w:next w:val="Normal"/>
    <w:qFormat/>
    <w:rsid w:val="008724EE"/>
    <w:pPr>
      <w:spacing w:before="240" w:after="60"/>
      <w:outlineLvl w:val="6"/>
    </w:pPr>
    <w:rPr>
      <w:rFonts w:ascii="Arial" w:hAnsi="Arial"/>
    </w:rPr>
  </w:style>
  <w:style w:type="paragraph" w:styleId="Titre8">
    <w:name w:val="heading 8"/>
    <w:basedOn w:val="Normal"/>
    <w:next w:val="Normal"/>
    <w:qFormat/>
    <w:rsid w:val="008724EE"/>
    <w:pPr>
      <w:spacing w:before="240" w:after="60"/>
      <w:outlineLvl w:val="7"/>
    </w:pPr>
    <w:rPr>
      <w:rFonts w:ascii="Arial" w:hAnsi="Arial"/>
      <w:i/>
    </w:rPr>
  </w:style>
  <w:style w:type="paragraph" w:styleId="Titre9">
    <w:name w:val="heading 9"/>
    <w:basedOn w:val="Normal"/>
    <w:next w:val="Normal"/>
    <w:qFormat/>
    <w:rsid w:val="008724EE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8724EE"/>
    <w:pPr>
      <w:tabs>
        <w:tab w:val="center" w:pos="4819"/>
        <w:tab w:val="right" w:pos="9071"/>
      </w:tabs>
    </w:pPr>
  </w:style>
  <w:style w:type="paragraph" w:styleId="En-tte">
    <w:name w:val="header"/>
    <w:basedOn w:val="Normal"/>
    <w:rsid w:val="008724EE"/>
    <w:pPr>
      <w:tabs>
        <w:tab w:val="right" w:pos="8760"/>
      </w:tabs>
      <w:ind w:right="-1320"/>
    </w:pPr>
  </w:style>
  <w:style w:type="character" w:styleId="Appelnotedebasdep">
    <w:name w:val="footnote reference"/>
    <w:semiHidden/>
    <w:rsid w:val="008724EE"/>
    <w:rPr>
      <w:position w:val="6"/>
      <w:sz w:val="16"/>
    </w:rPr>
  </w:style>
  <w:style w:type="paragraph" w:styleId="Notedebasdepage">
    <w:name w:val="footnote text"/>
    <w:basedOn w:val="Normal"/>
    <w:semiHidden/>
    <w:rsid w:val="008724EE"/>
    <w:rPr>
      <w:sz w:val="18"/>
    </w:rPr>
  </w:style>
  <w:style w:type="paragraph" w:customStyle="1" w:styleId="Exemple">
    <w:name w:val="Exemple"/>
    <w:basedOn w:val="Normal"/>
    <w:rsid w:val="008724EE"/>
    <w:pPr>
      <w:pBdr>
        <w:top w:val="single" w:sz="2" w:space="2" w:color="auto"/>
        <w:left w:val="single" w:sz="2" w:space="2" w:color="auto"/>
        <w:bottom w:val="single" w:sz="2" w:space="2" w:color="auto"/>
        <w:right w:val="single" w:sz="2" w:space="2" w:color="auto"/>
      </w:pBdr>
      <w:tabs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left="500" w:right="360"/>
    </w:pPr>
    <w:rPr>
      <w:sz w:val="18"/>
    </w:rPr>
  </w:style>
  <w:style w:type="paragraph" w:customStyle="1" w:styleId="Positioncabinet">
    <w:name w:val="Position cabinet"/>
    <w:basedOn w:val="Normal"/>
    <w:rsid w:val="008724EE"/>
    <w:pPr>
      <w:ind w:right="-240"/>
    </w:pPr>
  </w:style>
  <w:style w:type="paragraph" w:customStyle="1" w:styleId="Titre11">
    <w:name w:val="Titre 1.1"/>
    <w:basedOn w:val="Normal"/>
    <w:rsid w:val="008724EE"/>
    <w:p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-140"/>
    </w:pPr>
    <w:rPr>
      <w:b/>
      <w:smallCaps/>
    </w:rPr>
  </w:style>
  <w:style w:type="paragraph" w:customStyle="1" w:styleId="TitreA">
    <w:name w:val="Titre A"/>
    <w:basedOn w:val="Normal"/>
    <w:rsid w:val="008724EE"/>
    <w:pPr>
      <w:tabs>
        <w:tab w:val="left" w:pos="520"/>
        <w:tab w:val="left" w:pos="58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380"/>
    </w:pPr>
    <w:rPr>
      <w:b/>
    </w:rPr>
  </w:style>
  <w:style w:type="paragraph" w:customStyle="1" w:styleId="ALINEA">
    <w:name w:val="ALINEA"/>
    <w:basedOn w:val="Normal"/>
    <w:rsid w:val="008724EE"/>
    <w:pPr>
      <w:ind w:left="520" w:hanging="580"/>
    </w:pPr>
  </w:style>
  <w:style w:type="paragraph" w:customStyle="1" w:styleId="111">
    <w:name w:val="1.11"/>
    <w:basedOn w:val="Normal"/>
    <w:rsid w:val="008724EE"/>
    <w:rPr>
      <w:b/>
      <w:i/>
      <w:smallCaps/>
    </w:rPr>
  </w:style>
  <w:style w:type="paragraph" w:customStyle="1" w:styleId="Alinaexemple">
    <w:name w:val="Alinéa exemple"/>
    <w:basedOn w:val="Exemple"/>
    <w:rsid w:val="008724EE"/>
    <w:pPr>
      <w:ind w:left="980" w:hanging="480"/>
    </w:pPr>
  </w:style>
  <w:style w:type="paragraph" w:customStyle="1" w:styleId="Outils">
    <w:name w:val="Outils"/>
    <w:basedOn w:val="Normal"/>
    <w:rsid w:val="008724EE"/>
    <w:pPr>
      <w:keepNext/>
      <w:ind w:left="1720"/>
    </w:pPr>
  </w:style>
  <w:style w:type="paragraph" w:styleId="Citation">
    <w:name w:val="Quote"/>
    <w:basedOn w:val="Normal"/>
    <w:qFormat/>
    <w:rsid w:val="008724EE"/>
    <w:pPr>
      <w:tabs>
        <w:tab w:val="left" w:pos="339"/>
        <w:tab w:val="left" w:pos="559"/>
      </w:tabs>
      <w:ind w:right="51"/>
    </w:pPr>
    <w:rPr>
      <w:i/>
    </w:rPr>
  </w:style>
  <w:style w:type="paragraph" w:styleId="Corpsdetexte">
    <w:name w:val="Body Text"/>
    <w:basedOn w:val="Normal"/>
    <w:rsid w:val="008724EE"/>
    <w:rPr>
      <w:b/>
    </w:rPr>
  </w:style>
  <w:style w:type="paragraph" w:styleId="Retraitcorpsdetexte">
    <w:name w:val="Body Text Indent"/>
    <w:basedOn w:val="Normal"/>
    <w:rsid w:val="008724EE"/>
    <w:pPr>
      <w:ind w:left="360"/>
    </w:pPr>
  </w:style>
  <w:style w:type="character" w:styleId="Lienhypertexte">
    <w:name w:val="Hyperlink"/>
    <w:rsid w:val="008724EE"/>
    <w:rPr>
      <w:color w:val="0000FF"/>
      <w:u w:val="single"/>
    </w:rPr>
  </w:style>
  <w:style w:type="paragraph" w:styleId="Titre">
    <w:name w:val="Title"/>
    <w:basedOn w:val="Normal"/>
    <w:qFormat/>
    <w:rsid w:val="008724EE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ous-titre">
    <w:name w:val="Subtitle"/>
    <w:basedOn w:val="Normal"/>
    <w:qFormat/>
    <w:rsid w:val="008724EE"/>
    <w:pPr>
      <w:spacing w:after="60"/>
      <w:jc w:val="center"/>
      <w:outlineLvl w:val="1"/>
    </w:pPr>
    <w:rPr>
      <w:rFonts w:ascii="Arial" w:hAnsi="Arial"/>
      <w:sz w:val="24"/>
    </w:rPr>
  </w:style>
  <w:style w:type="paragraph" w:styleId="TM1">
    <w:name w:val="toc 1"/>
    <w:basedOn w:val="Normal"/>
    <w:next w:val="Normal"/>
    <w:autoRedefine/>
    <w:semiHidden/>
    <w:rsid w:val="008724EE"/>
    <w:pPr>
      <w:spacing w:before="120"/>
      <w:jc w:val="left"/>
    </w:pPr>
    <w:rPr>
      <w:rFonts w:ascii="Times New Roman" w:hAnsi="Times New Roman"/>
      <w:b/>
      <w:i/>
      <w:sz w:val="24"/>
    </w:rPr>
  </w:style>
  <w:style w:type="paragraph" w:styleId="TM2">
    <w:name w:val="toc 2"/>
    <w:basedOn w:val="Normal"/>
    <w:next w:val="Normal"/>
    <w:autoRedefine/>
    <w:semiHidden/>
    <w:rsid w:val="008724EE"/>
    <w:pPr>
      <w:spacing w:before="120"/>
      <w:ind w:left="200"/>
      <w:jc w:val="left"/>
    </w:pPr>
    <w:rPr>
      <w:rFonts w:ascii="Times New Roman" w:hAnsi="Times New Roman"/>
      <w:b/>
      <w:sz w:val="22"/>
    </w:rPr>
  </w:style>
  <w:style w:type="paragraph" w:styleId="TM3">
    <w:name w:val="toc 3"/>
    <w:basedOn w:val="Normal"/>
    <w:next w:val="Normal"/>
    <w:autoRedefine/>
    <w:semiHidden/>
    <w:rsid w:val="008724EE"/>
    <w:pPr>
      <w:ind w:left="400"/>
      <w:jc w:val="left"/>
    </w:pPr>
    <w:rPr>
      <w:rFonts w:ascii="Times New Roman" w:hAnsi="Times New Roman"/>
    </w:rPr>
  </w:style>
  <w:style w:type="paragraph" w:styleId="TM4">
    <w:name w:val="toc 4"/>
    <w:basedOn w:val="Normal"/>
    <w:next w:val="Normal"/>
    <w:autoRedefine/>
    <w:semiHidden/>
    <w:rsid w:val="008724EE"/>
    <w:pPr>
      <w:ind w:left="600"/>
      <w:jc w:val="left"/>
    </w:pPr>
    <w:rPr>
      <w:rFonts w:ascii="Times New Roman" w:hAnsi="Times New Roman"/>
    </w:rPr>
  </w:style>
  <w:style w:type="paragraph" w:styleId="TM5">
    <w:name w:val="toc 5"/>
    <w:basedOn w:val="Normal"/>
    <w:next w:val="Normal"/>
    <w:autoRedefine/>
    <w:semiHidden/>
    <w:rsid w:val="008724EE"/>
    <w:pPr>
      <w:ind w:left="800"/>
      <w:jc w:val="left"/>
    </w:pPr>
    <w:rPr>
      <w:rFonts w:ascii="Times New Roman" w:hAnsi="Times New Roman"/>
    </w:rPr>
  </w:style>
  <w:style w:type="paragraph" w:styleId="TM6">
    <w:name w:val="toc 6"/>
    <w:basedOn w:val="Normal"/>
    <w:next w:val="Normal"/>
    <w:autoRedefine/>
    <w:semiHidden/>
    <w:rsid w:val="008724EE"/>
    <w:pPr>
      <w:ind w:left="1000"/>
      <w:jc w:val="left"/>
    </w:pPr>
    <w:rPr>
      <w:rFonts w:ascii="Times New Roman" w:hAnsi="Times New Roman"/>
    </w:rPr>
  </w:style>
  <w:style w:type="paragraph" w:styleId="TM7">
    <w:name w:val="toc 7"/>
    <w:basedOn w:val="Normal"/>
    <w:next w:val="Normal"/>
    <w:autoRedefine/>
    <w:semiHidden/>
    <w:rsid w:val="008724EE"/>
    <w:pPr>
      <w:ind w:left="1200"/>
      <w:jc w:val="left"/>
    </w:pPr>
    <w:rPr>
      <w:rFonts w:ascii="Times New Roman" w:hAnsi="Times New Roman"/>
    </w:rPr>
  </w:style>
  <w:style w:type="paragraph" w:styleId="TM8">
    <w:name w:val="toc 8"/>
    <w:basedOn w:val="Normal"/>
    <w:next w:val="Normal"/>
    <w:autoRedefine/>
    <w:semiHidden/>
    <w:rsid w:val="008724EE"/>
    <w:pPr>
      <w:ind w:left="1400"/>
      <w:jc w:val="left"/>
    </w:pPr>
    <w:rPr>
      <w:rFonts w:ascii="Times New Roman" w:hAnsi="Times New Roman"/>
    </w:rPr>
  </w:style>
  <w:style w:type="paragraph" w:styleId="TM9">
    <w:name w:val="toc 9"/>
    <w:basedOn w:val="Normal"/>
    <w:next w:val="Normal"/>
    <w:autoRedefine/>
    <w:semiHidden/>
    <w:rsid w:val="008724EE"/>
    <w:pPr>
      <w:ind w:left="1600"/>
      <w:jc w:val="left"/>
    </w:pPr>
    <w:rPr>
      <w:rFonts w:ascii="Times New Roman" w:hAnsi="Times New Roman"/>
    </w:rPr>
  </w:style>
  <w:style w:type="paragraph" w:customStyle="1" w:styleId="Texte">
    <w:name w:val="Texte"/>
    <w:basedOn w:val="Normal"/>
    <w:rsid w:val="008724EE"/>
    <w:pPr>
      <w:spacing w:after="200"/>
    </w:pPr>
    <w:rPr>
      <w:rFonts w:ascii="Avant Garde" w:hAnsi="Avant Garde"/>
    </w:rPr>
  </w:style>
  <w:style w:type="paragraph" w:customStyle="1" w:styleId="Enum">
    <w:name w:val="Enum"/>
    <w:basedOn w:val="Normal"/>
    <w:next w:val="Texte"/>
    <w:rsid w:val="008724EE"/>
    <w:pPr>
      <w:numPr>
        <w:numId w:val="2"/>
      </w:numPr>
      <w:tabs>
        <w:tab w:val="clear" w:pos="567"/>
        <w:tab w:val="num" w:pos="284"/>
      </w:tabs>
      <w:spacing w:before="20" w:after="100"/>
      <w:ind w:left="284" w:hanging="284"/>
    </w:pPr>
    <w:rPr>
      <w:rFonts w:ascii="Avant Garde" w:hAnsi="Avant Garde"/>
    </w:rPr>
  </w:style>
  <w:style w:type="paragraph" w:customStyle="1" w:styleId="SEnum">
    <w:name w:val="S/Enum"/>
    <w:basedOn w:val="Enum"/>
    <w:next w:val="Texte"/>
    <w:rsid w:val="008724EE"/>
    <w:pPr>
      <w:ind w:left="560" w:hanging="260"/>
    </w:pPr>
  </w:style>
  <w:style w:type="character" w:styleId="Lienhypertextesuivivisit">
    <w:name w:val="FollowedHyperlink"/>
    <w:rsid w:val="008724EE"/>
    <w:rPr>
      <w:color w:val="800080"/>
      <w:u w:val="single"/>
    </w:rPr>
  </w:style>
  <w:style w:type="paragraph" w:styleId="Corpsdetexte2">
    <w:name w:val="Body Text 2"/>
    <w:basedOn w:val="Normal"/>
    <w:rsid w:val="008724EE"/>
    <w:pPr>
      <w:tabs>
        <w:tab w:val="left" w:pos="339"/>
        <w:tab w:val="left" w:pos="559"/>
        <w:tab w:val="left" w:pos="799"/>
      </w:tabs>
      <w:spacing w:before="120" w:after="120" w:line="240" w:lineRule="atLeast"/>
      <w:ind w:right="51"/>
    </w:pPr>
  </w:style>
  <w:style w:type="paragraph" w:customStyle="1" w:styleId="SYMBOLES">
    <w:name w:val="SYMBOLES"/>
    <w:basedOn w:val="Normal"/>
    <w:rsid w:val="008724EE"/>
    <w:pPr>
      <w:tabs>
        <w:tab w:val="left" w:pos="340"/>
        <w:tab w:val="left" w:pos="560"/>
        <w:tab w:val="left" w:pos="800"/>
      </w:tabs>
      <w:spacing w:line="240" w:lineRule="atLeast"/>
      <w:ind w:right="4040"/>
    </w:pPr>
  </w:style>
  <w:style w:type="character" w:styleId="Numrodepage">
    <w:name w:val="page number"/>
    <w:basedOn w:val="Policepardfaut"/>
    <w:rsid w:val="008724EE"/>
  </w:style>
  <w:style w:type="paragraph" w:styleId="Textedebulles">
    <w:name w:val="Balloon Text"/>
    <w:basedOn w:val="Normal"/>
    <w:link w:val="TextedebullesCar"/>
    <w:rsid w:val="005477E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5477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319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TA40  SYNTHÈSE RISQUES CONCEPTION SYSTÈMES</vt:lpstr>
    </vt:vector>
  </TitlesOfParts>
  <Company>ATH</Company>
  <LinksUpToDate>false</LinksUpToDate>
  <CharactersWithSpaces>2073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TA40  SYNTHÈSE RISQUES CONCEPTION SYSTÈMES</dc:title>
  <dc:subject>AFH</dc:subject>
  <dc:creator>TMS - og</dc:creator>
  <cp:keywords>eDossier</cp:keywords>
  <cp:lastModifiedBy>herimamy</cp:lastModifiedBy>
  <cp:revision>3</cp:revision>
  <cp:lastPrinted>2010-10-20T13:51:00Z</cp:lastPrinted>
  <dcterms:created xsi:type="dcterms:W3CDTF">2015-07-06T13:56:00Z</dcterms:created>
  <dcterms:modified xsi:type="dcterms:W3CDTF">2016-03-25T08:55:00Z</dcterms:modified>
  <cp:category>eDossier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THClient">
    <vt:lpwstr>AFH</vt:lpwstr>
  </property>
  <property fmtid="{D5CDD505-2E9C-101B-9397-08002B2CF9AE}" pid="3" name="ATHType">
    <vt:lpwstr>DP</vt:lpwstr>
  </property>
  <property fmtid="{D5CDD505-2E9C-101B-9397-08002B2CF9AE}" pid="4" name="ATHTypeDos">
    <vt:lpwstr>AUDIT</vt:lpwstr>
  </property>
  <property fmtid="{D5CDD505-2E9C-101B-9397-08002B2CF9AE}" pid="5" name="ATHReference">
    <vt:lpwstr>TA40</vt:lpwstr>
  </property>
  <property fmtid="{D5CDD505-2E9C-101B-9397-08002B2CF9AE}" pid="6" name="ATHTitre">
    <vt:lpwstr>SYNTHÈSE RISQUES CONCEPTION SYSTÈMES</vt:lpwstr>
  </property>
  <property fmtid="{D5CDD505-2E9C-101B-9397-08002B2CF9AE}" pid="7" name="ATHSoustitre">
    <vt:lpwstr> </vt:lpwstr>
  </property>
  <property fmtid="{D5CDD505-2E9C-101B-9397-08002B2CF9AE}" pid="8" name="ATHExercice">
    <vt:lpwstr/>
  </property>
  <property fmtid="{D5CDD505-2E9C-101B-9397-08002B2CF9AE}" pid="9" name="ATHSuperv">
    <vt:lpwstr/>
  </property>
  <property fmtid="{D5CDD505-2E9C-101B-9397-08002B2CF9AE}" pid="10" name="ATHCollab">
    <vt:lpwstr/>
  </property>
  <property fmtid="{D5CDD505-2E9C-101B-9397-08002B2CF9AE}" pid="11" name="ATHDTCr">
    <vt:lpwstr>16/06/2006</vt:lpwstr>
  </property>
  <property fmtid="{D5CDD505-2E9C-101B-9397-08002B2CF9AE}" pid="12" name="ATHDTSu">
    <vt:lpwstr/>
  </property>
  <property fmtid="{D5CDD505-2E9C-101B-9397-08002B2CF9AE}" pid="13" name="ATHDTCo">
    <vt:lpwstr/>
  </property>
  <property fmtid="{D5CDD505-2E9C-101B-9397-08002B2CF9AE}" pid="14" name="ATHDTCt">
    <vt:lpwstr/>
  </property>
  <property fmtid="{D5CDD505-2E9C-101B-9397-08002B2CF9AE}" pid="15" name="ATHVersion">
    <vt:lpwstr>4.00</vt:lpwstr>
  </property>
  <property fmtid="{D5CDD505-2E9C-101B-9397-08002B2CF9AE}" pid="16" name="ATHModele">
    <vt:lpwstr>WATA400</vt:lpwstr>
  </property>
</Properties>
</file>