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05/08/2016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Ampefiloha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30/06/2016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30/06/2016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