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r w:rsidRPr="00B601E7">
              <w:rPr>
                <w:smallCaps/>
                <w:color w:val="FFC000"/>
              </w:rPr>
              <w:t>annee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DA6051">
              <w:rPr>
                <w:caps/>
                <w:color w:val="FFC000"/>
              </w:rPr>
              <w:t>${date}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${</w:t>
            </w:r>
            <w:r w:rsidR="003E146D" w:rsidRPr="00B601E7">
              <w:rPr>
                <w:smallCaps/>
                <w:color w:val="FFC000"/>
              </w:rPr>
              <w:t>ENTREPRISE</w:t>
            </w:r>
            <w:r>
              <w:rPr>
                <w:smallCaps/>
                <w:color w:val="FFC000"/>
              </w:rPr>
              <w:t>}</w:t>
            </w:r>
            <w:bookmarkStart w:id="0" w:name="_GoBack"/>
            <w:bookmarkEnd w:id="0"/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00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1692"/>
        <w:gridCol w:w="851"/>
      </w:tblGrid>
      <w:tr w:rsidR="0046168C" w:rsidRPr="00143E07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143E07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143E07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143E07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8C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</w:p>
          <w:p w:rsidR="0046168C" w:rsidRPr="00143E07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coef</w:t>
            </w: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EE6042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${B1}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EE6042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35020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${B3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${CMB3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 dirigeant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est il sensible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à l'importance des contrôles et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a-t-il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accordé une attention suffisante à nos recommandations antérieures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${B4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ListeDéroulante1"/>
            <w:bookmarkEnd w:id="1"/>
            <w:r>
              <w:rPr>
                <w:rFonts w:ascii="Bookman Old Style" w:hAnsi="Bookman Old Style"/>
                <w:sz w:val="20"/>
                <w:szCs w:val="20"/>
              </w:rPr>
              <w:t>${CMB4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${B5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${CMB5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E120D7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date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144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1796"/>
        <w:gridCol w:w="709"/>
      </w:tblGrid>
      <w:tr w:rsidR="0046168C" w:rsidRPr="0059283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8C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  <w:p w:rsidR="0046168C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  <w:p w:rsidR="0046168C" w:rsidRPr="00592838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coef</w:t>
            </w: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${B8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${CMB8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35020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right="583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${B9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${CMB9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${B10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${CMB10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</w:t>
            </w: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${B12}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${B13}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${B14}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${B15}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${CMB12}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${CMB13}</w:t>
            </w: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${CMB14}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${CMB15}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2" w:name="CaseACocher1"/>
            <w:bookmarkEnd w:id="2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</w:t>
            </w:r>
            <w:r>
              <w:rPr>
                <w:rFonts w:ascii="Bookman Old Style" w:hAnsi="Bookman Old Style"/>
                <w:sz w:val="20"/>
                <w:szCs w:val="20"/>
              </w:rPr>
              <w:t>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747FFC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expert comptable ?</w:t>
            </w:r>
          </w:p>
          <w:p w:rsidR="00747FFC" w:rsidRPr="008541C8" w:rsidRDefault="00747FF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</w:t>
            </w:r>
            <w:r>
              <w:rPr>
                <w:rFonts w:ascii="Bookman Old Style" w:hAnsi="Bookman Old Style"/>
                <w:sz w:val="20"/>
                <w:szCs w:val="20"/>
              </w:rPr>
              <w:t>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${B18}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${CMB18}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</w:t>
            </w:r>
            <w:r>
              <w:rPr>
                <w:rFonts w:ascii="Bookman Old Style" w:hAnsi="Bookman Old Style"/>
                <w:sz w:val="20"/>
                <w:szCs w:val="20"/>
              </w:rPr>
              <w:t>9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9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constructeur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et 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modèle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'ordinateur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utilisé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?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20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${CMB20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8541C8" w:rsidTr="00EE6042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es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types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logiciels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et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applications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 ( D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étailler brièvement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s’il s’agit de logiciels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standard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s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ou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développés, de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tableurs préprogrammés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 si les ventes,  les achats et la paye sont  intégrés, comment ? …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47FFC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583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</w:p>
          <w:p w:rsidR="003E146D" w:rsidRPr="00BD1591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  <w:color w:val="FFC000"/>
              </w:rPr>
            </w:pPr>
            <w:r w:rsidRPr="00BD1591">
              <w:rPr>
                <w:caps/>
                <w:color w:val="FFC000"/>
              </w:rPr>
              <w:t>date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1681"/>
        <w:gridCol w:w="851"/>
      </w:tblGrid>
      <w:tr w:rsidR="0046168C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  <w:tc>
          <w:tcPr>
            <w:tcW w:w="851" w:type="dxa"/>
            <w:shd w:val="clear" w:color="auto" w:fill="auto"/>
          </w:tcPr>
          <w:p w:rsidR="0046168C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b/>
                <w:color w:val="000000"/>
              </w:rPr>
            </w:pPr>
          </w:p>
          <w:p w:rsidR="0046168C" w:rsidRPr="00062E3F" w:rsidRDefault="0046168C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coef</w:t>
            </w:r>
          </w:p>
        </w:tc>
      </w:tr>
      <w:tr w:rsidR="00747FFC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${CMB22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47FFC" w:rsidRPr="0035020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/>
                <w:color w:val="000000"/>
                <w:sz w:val="20"/>
                <w:szCs w:val="20"/>
              </w:rPr>
            </w:pPr>
          </w:p>
        </w:tc>
      </w:tr>
      <w:tr w:rsidR="00747FFC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${B23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${CMB23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24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${CMB24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séparation des tâches est-elle suffisante, étant donné la taille et la complexité de l'organisation et l'implication du dirigeant ( Cf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25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${CMB25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${CMB26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  <w:tr w:rsidR="00747FFC" w:rsidRPr="00062E3F" w:rsidTr="008C48AA">
        <w:trPr>
          <w:trHeight w:val="1080"/>
        </w:trPr>
        <w:tc>
          <w:tcPr>
            <w:tcW w:w="6919" w:type="dxa"/>
            <w:vAlign w:val="center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S'il s'agit d'une filiale, d'une division ou d'un établissement, la société mère ou le siège exerce-t-il un contrôle effectif ( Informations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</w:t>
            </w:r>
            <w:r>
              <w:rPr>
                <w:rFonts w:ascii="Bookman Old Style" w:hAnsi="Bookman Old Style"/>
                <w:sz w:val="20"/>
                <w:szCs w:val="20"/>
              </w:rPr>
              <w:t>27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747FFC" w:rsidRPr="008541C8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${CMB27</w:t>
            </w:r>
            <w:r w:rsidRPr="00EE6042">
              <w:rPr>
                <w:rFonts w:ascii="Bookman Old Style" w:hAnsi="Bookman Old Style"/>
                <w:sz w:val="20"/>
                <w:szCs w:val="20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47FFC" w:rsidRPr="00062E3F" w:rsidRDefault="00747FF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${SYNTH}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D236AB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pict>
                <v:rect id="_x0000_s1028" style="position:absolute;left:0;text-align:left;margin-left:2.1pt;margin-top:131.7pt;width:120pt;height:50.4pt;z-index:251662336;mso-wrap-style:tight">
                  <v:textbox style="mso-next-textbox:#_x0000_s1028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${SSB</w:t>
                        </w:r>
                        <w:r w:rsidRPr="00EE6042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}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${RSB</w:t>
                        </w:r>
                        <w:r w:rsidRPr="00EE6042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}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  <w:r w:rsidR="003E146D" w:rsidRPr="00BD1591">
              <w:rPr>
                <w:rFonts w:ascii="Bookman Old Style" w:hAnsi="Bookman Old Style"/>
                <w:color w:val="FFFFFF"/>
                <w:sz w:val="36"/>
                <w:szCs w:val="36"/>
              </w:rPr>
              <w:t>x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AB" w:rsidRDefault="00D236AB" w:rsidP="003E146D">
      <w:pPr>
        <w:pStyle w:val="FootnoteText"/>
      </w:pPr>
      <w:r>
        <w:separator/>
      </w:r>
    </w:p>
  </w:endnote>
  <w:endnote w:type="continuationSeparator" w:id="0">
    <w:p w:rsidR="00D236AB" w:rsidRDefault="00D236AB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1732">
      <w:rPr>
        <w:rStyle w:val="PageNumber"/>
        <w:noProof/>
      </w:rPr>
      <w:t>4</w:t>
    </w:r>
    <w:r>
      <w:rPr>
        <w:rStyle w:val="PageNumber"/>
      </w:rPr>
      <w:fldChar w:fldCharType="end"/>
    </w:r>
  </w:p>
  <w:p w:rsidR="00976224" w:rsidRDefault="00D236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173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AB" w:rsidRDefault="00D236AB" w:rsidP="003E146D">
      <w:pPr>
        <w:pStyle w:val="FootnoteText"/>
      </w:pPr>
      <w:r>
        <w:separator/>
      </w:r>
    </w:p>
  </w:footnote>
  <w:footnote w:type="continuationSeparator" w:id="0">
    <w:p w:rsidR="00D236AB" w:rsidRDefault="00D236AB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( entité de taille moyenne 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3E146D"/>
    <w:rsid w:val="0046168C"/>
    <w:rsid w:val="0048122F"/>
    <w:rsid w:val="004A2C67"/>
    <w:rsid w:val="004D6AE5"/>
    <w:rsid w:val="00747FFC"/>
    <w:rsid w:val="00790ECC"/>
    <w:rsid w:val="008C48AA"/>
    <w:rsid w:val="00A81732"/>
    <w:rsid w:val="00A84F89"/>
    <w:rsid w:val="00BB5CA7"/>
    <w:rsid w:val="00C45D13"/>
    <w:rsid w:val="00D21147"/>
    <w:rsid w:val="00D236AB"/>
    <w:rsid w:val="00DA6051"/>
    <w:rsid w:val="00EE6042"/>
    <w:rsid w:val="00F51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13</cp:revision>
  <dcterms:created xsi:type="dcterms:W3CDTF">2014-05-30T14:25:00Z</dcterms:created>
  <dcterms:modified xsi:type="dcterms:W3CDTF">2015-02-27T05:52:00Z</dcterms:modified>
</cp:coreProperties>
</file>