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20-10-2014</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INFRA</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Antananarivo</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30/06/2014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