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DC8" w:rsidRDefault="009C4DC8">
      <w:pPr>
        <w:pStyle w:val="Header"/>
        <w:spacing w:before="800" w:after="240"/>
        <w:ind w:right="-1321"/>
        <w:jc w:val="center"/>
        <w:rPr>
          <w:rFonts w:ascii="Arial" w:hAnsi="Arial" w:cs="Arial"/>
          <w:b/>
          <w:smallCaps/>
          <w:sz w:val="28"/>
        </w:rPr>
      </w:pPr>
      <w:r>
        <w:rPr>
          <w:rFonts w:ascii="Arial" w:hAnsi="Arial" w:cs="Arial"/>
          <w:b/>
          <w:smallCaps/>
          <w:sz w:val="28"/>
        </w:rPr>
        <w:t>évaluation du contrôle des fournisseurs</w:t>
      </w:r>
    </w:p>
    <w:p w:rsidR="00343E15" w:rsidRPr="00C631AC" w:rsidRDefault="00343E15">
      <w:pPr>
        <w:pStyle w:val="Header"/>
        <w:spacing w:before="800" w:after="240"/>
        <w:ind w:right="-1321"/>
        <w:jc w:val="center"/>
        <w:rPr>
          <w:rFonts w:ascii="Arial" w:hAnsi="Arial" w:cs="Arial"/>
          <w:smallCaps/>
          <w:sz w:val="28"/>
        </w:rPr>
      </w:pPr>
    </w:p>
    <w:tbl>
      <w:tblPr>
        <w:tblW w:w="11293"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1293"/>
      </w:tblGrid>
      <w:tr w:rsidR="009C4DC8">
        <w:trPr>
          <w:cantSplit/>
          <w:jc w:val="center"/>
        </w:trPr>
        <w:tc>
          <w:tcPr>
            <w:tcW w:w="11293" w:type="dxa"/>
          </w:tcPr>
          <w:p w:rsidR="009C4DC8" w:rsidRDefault="009C4DC8">
            <w:pPr>
              <w:pStyle w:val="Header"/>
              <w:spacing w:before="100" w:after="100"/>
              <w:rPr>
                <w:rFonts w:ascii="Arial" w:hAnsi="Arial" w:cs="Arial"/>
                <w:b/>
              </w:rPr>
            </w:pPr>
            <w:r>
              <w:rPr>
                <w:rFonts w:ascii="Arial" w:hAnsi="Arial" w:cs="Arial"/>
                <w:b/>
              </w:rPr>
              <w:t>OBJECTIF DE CONTRÔLE :</w:t>
            </w:r>
            <w:r w:rsidR="005C69DF">
              <w:rPr>
                <w:rFonts w:ascii="Arial" w:hAnsi="Arial" w:cs="Arial"/>
                <w:b/>
              </w:rPr>
              <w:t xml:space="preserve"> </w:t>
            </w:r>
          </w:p>
          <w:p w:rsidR="009C4DC8" w:rsidRDefault="009C4DC8">
            <w:pPr>
              <w:pStyle w:val="Header"/>
              <w:spacing w:before="100" w:after="100"/>
              <w:ind w:left="1167" w:hanging="1167"/>
              <w:rPr>
                <w:rFonts w:ascii="Arial" w:hAnsi="Arial" w:cs="Arial"/>
                <w:sz w:val="18"/>
              </w:rPr>
            </w:pPr>
            <w:r>
              <w:rPr>
                <w:rFonts w:ascii="Arial" w:hAnsi="Arial" w:cs="Arial"/>
                <w:b/>
                <w:sz w:val="18"/>
              </w:rPr>
              <w:t>A</w:t>
            </w:r>
            <w:r>
              <w:rPr>
                <w:rFonts w:ascii="Arial" w:hAnsi="Arial" w:cs="Arial"/>
                <w:b/>
                <w:sz w:val="18"/>
              </w:rPr>
              <w:tab/>
            </w:r>
            <w:r>
              <w:rPr>
                <w:rFonts w:ascii="Arial" w:hAnsi="Arial" w:cs="Arial"/>
                <w:sz w:val="18"/>
              </w:rPr>
              <w:t>S’assurer que les séparations de fonctions sont suffisantes.</w:t>
            </w:r>
          </w:p>
          <w:p w:rsidR="009C4DC8" w:rsidRDefault="009C4DC8">
            <w:pPr>
              <w:pStyle w:val="Header"/>
              <w:spacing w:before="100" w:after="100"/>
              <w:ind w:left="1167" w:hanging="1167"/>
              <w:rPr>
                <w:rFonts w:ascii="Arial" w:hAnsi="Arial" w:cs="Arial"/>
                <w:sz w:val="18"/>
              </w:rPr>
            </w:pPr>
            <w:r>
              <w:rPr>
                <w:rFonts w:ascii="Arial" w:hAnsi="Arial" w:cs="Arial"/>
                <w:b/>
                <w:sz w:val="18"/>
              </w:rPr>
              <w:t>B</w:t>
            </w:r>
            <w:r>
              <w:rPr>
                <w:rFonts w:ascii="Arial" w:hAnsi="Arial" w:cs="Arial"/>
                <w:b/>
                <w:sz w:val="18"/>
              </w:rPr>
              <w:tab/>
            </w:r>
            <w:r>
              <w:rPr>
                <w:rFonts w:ascii="Arial" w:hAnsi="Arial" w:cs="Arial"/>
                <w:sz w:val="18"/>
              </w:rPr>
              <w:t>S'assurer que tous les achats (retours) sont saisis et enregistrés (exhaustivité).</w:t>
            </w:r>
          </w:p>
          <w:p w:rsidR="009C4DC8" w:rsidRDefault="009C4DC8">
            <w:pPr>
              <w:pStyle w:val="Header"/>
              <w:spacing w:before="100" w:after="100"/>
              <w:ind w:left="1167" w:hanging="1167"/>
              <w:rPr>
                <w:rFonts w:ascii="Arial" w:hAnsi="Arial" w:cs="Arial"/>
                <w:sz w:val="18"/>
              </w:rPr>
            </w:pPr>
            <w:r>
              <w:rPr>
                <w:rFonts w:ascii="Arial" w:hAnsi="Arial" w:cs="Arial"/>
                <w:b/>
                <w:sz w:val="18"/>
              </w:rPr>
              <w:t>C</w:t>
            </w:r>
            <w:r>
              <w:rPr>
                <w:rFonts w:ascii="Arial" w:hAnsi="Arial" w:cs="Arial"/>
                <w:b/>
                <w:sz w:val="18"/>
              </w:rPr>
              <w:tab/>
            </w:r>
            <w:r>
              <w:rPr>
                <w:rFonts w:ascii="Arial" w:hAnsi="Arial" w:cs="Arial"/>
                <w:sz w:val="18"/>
              </w:rPr>
              <w:t>S'assurer que toutes les factures (avoirs) enregistrées correspondent à des achats réels de l'entreprise.</w:t>
            </w:r>
          </w:p>
          <w:p w:rsidR="009C4DC8" w:rsidRDefault="009C4DC8">
            <w:pPr>
              <w:pStyle w:val="Header"/>
              <w:spacing w:before="100" w:after="100"/>
              <w:ind w:left="1167" w:hanging="1167"/>
              <w:rPr>
                <w:rFonts w:ascii="Arial" w:hAnsi="Arial" w:cs="Arial"/>
                <w:sz w:val="18"/>
              </w:rPr>
            </w:pPr>
            <w:r>
              <w:rPr>
                <w:rFonts w:ascii="Arial" w:hAnsi="Arial" w:cs="Arial"/>
                <w:b/>
                <w:sz w:val="18"/>
              </w:rPr>
              <w:t>D</w:t>
            </w:r>
            <w:r>
              <w:rPr>
                <w:rFonts w:ascii="Arial" w:hAnsi="Arial" w:cs="Arial"/>
                <w:b/>
                <w:sz w:val="18"/>
              </w:rPr>
              <w:tab/>
            </w:r>
            <w:r>
              <w:rPr>
                <w:rFonts w:ascii="Arial" w:hAnsi="Arial" w:cs="Arial"/>
                <w:sz w:val="18"/>
              </w:rPr>
              <w:t>S'assurer que tous les achats enregistrés sont correctement évalués.</w:t>
            </w:r>
          </w:p>
          <w:p w:rsidR="009C4DC8" w:rsidRDefault="009C4DC8">
            <w:pPr>
              <w:pStyle w:val="Header"/>
              <w:spacing w:before="100" w:after="100"/>
              <w:ind w:left="1167" w:hanging="1167"/>
              <w:rPr>
                <w:rFonts w:ascii="Arial" w:hAnsi="Arial" w:cs="Arial"/>
                <w:sz w:val="18"/>
              </w:rPr>
            </w:pPr>
            <w:r>
              <w:rPr>
                <w:rFonts w:ascii="Arial" w:hAnsi="Arial" w:cs="Arial"/>
                <w:b/>
                <w:sz w:val="18"/>
              </w:rPr>
              <w:t>E</w:t>
            </w:r>
            <w:r>
              <w:rPr>
                <w:rFonts w:ascii="Arial" w:hAnsi="Arial" w:cs="Arial"/>
                <w:b/>
                <w:sz w:val="18"/>
              </w:rPr>
              <w:tab/>
            </w:r>
            <w:r>
              <w:rPr>
                <w:rFonts w:ascii="Arial" w:hAnsi="Arial" w:cs="Arial"/>
                <w:sz w:val="18"/>
              </w:rPr>
              <w:t>S'assurer que tous les achats, ainsi que les produits et charges connexes sont enregistrés dans la bonne période.</w:t>
            </w:r>
          </w:p>
          <w:p w:rsidR="009C4DC8" w:rsidRDefault="009C4DC8">
            <w:pPr>
              <w:pStyle w:val="Header"/>
              <w:spacing w:before="100" w:after="100"/>
              <w:ind w:left="1167" w:right="37" w:hanging="1167"/>
              <w:rPr>
                <w:rFonts w:ascii="Arial" w:hAnsi="Arial" w:cs="Arial"/>
                <w:b/>
              </w:rPr>
            </w:pPr>
            <w:r>
              <w:rPr>
                <w:rFonts w:ascii="Arial" w:hAnsi="Arial" w:cs="Arial"/>
                <w:b/>
                <w:sz w:val="18"/>
              </w:rPr>
              <w:t>F</w:t>
            </w:r>
            <w:r>
              <w:rPr>
                <w:rFonts w:ascii="Arial" w:hAnsi="Arial" w:cs="Arial"/>
                <w:b/>
                <w:sz w:val="18"/>
              </w:rPr>
              <w:tab/>
            </w:r>
            <w:r>
              <w:rPr>
                <w:rFonts w:ascii="Arial" w:hAnsi="Arial" w:cs="Arial"/>
                <w:sz w:val="18"/>
              </w:rPr>
              <w:t>S'assurer que tous les achats, ainsi que les charges et produits connexes sont correctement imputés, totalisés et centralisés.</w:t>
            </w:r>
          </w:p>
        </w:tc>
      </w:tr>
    </w:tbl>
    <w:p w:rsidR="009C4DC8" w:rsidRDefault="009C4DC8">
      <w:pPr>
        <w:pStyle w:val="Header"/>
        <w:rPr>
          <w:rFonts w:ascii="Arial" w:hAnsi="Arial" w:cs="Arial"/>
          <w:sz w:val="12"/>
        </w:rPr>
      </w:pP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left" w:pos="5954"/>
        </w:tabs>
        <w:spacing w:before="200" w:after="200"/>
        <w:ind w:right="261"/>
        <w:rPr>
          <w:rFonts w:ascii="Times New Roman" w:hAnsi="Times New Roman"/>
          <w:b/>
        </w:rPr>
      </w:pPr>
      <w:r>
        <w:rPr>
          <w:rFonts w:ascii="Times New Roman" w:hAnsi="Times New Roman"/>
          <w:b/>
        </w:rPr>
        <w:t>Établissement et mise à jour :</w:t>
      </w:r>
      <w:r>
        <w:rPr>
          <w:rFonts w:ascii="Times New Roman" w:hAnsi="Times New Roman"/>
          <w:b/>
        </w:rPr>
        <w:tab/>
        <w:t>Supervision :</w:t>
      </w:r>
    </w:p>
    <w:p w:rsidR="00E85551"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 xml:space="preserve">Établi par : </w:t>
      </w:r>
      <w:r w:rsidR="00841F6E">
        <w:rPr>
          <w:rFonts w:ascii="Times New Roman" w:hAnsi="Times New Roman"/>
        </w:rPr>
        <w:t xml:space="preserve"> </w:t>
      </w:r>
      <w:r w:rsidR="00A9188F">
        <w:rPr>
          <w:rFonts w:ascii="Times New Roman" w:hAnsi="Times New Roman"/>
        </w:rPr>
        <w:t xml:space="preserve">   </w:t>
      </w:r>
      <w:r w:rsidR="00A9188F" w:rsidRPr="00A9188F">
        <w:rPr>
          <w:rFonts w:ascii="Calibri" w:hAnsi="Calibri" w:cs="Calibri"/>
          <w:b/>
          <w:bCs/>
          <w:u w:val="single"/>
        </w:rPr>
        <w:t>Njaratiana RAMASITERA, Elie, Ando, Nandrianina</w:t>
      </w:r>
      <w:r w:rsidR="00A9188F">
        <w:rPr>
          <w:rFonts w:ascii="Times New Roman" w:hAnsi="Times New Roman"/>
        </w:rPr>
        <w:t xml:space="preserve">                       </w:t>
      </w:r>
      <w:r>
        <w:rPr>
          <w:rFonts w:ascii="Times New Roman" w:hAnsi="Times New Roman"/>
        </w:rPr>
        <w:t>le</w:t>
      </w:r>
      <w:r>
        <w:rPr>
          <w:rFonts w:ascii="Times New Roman" w:hAnsi="Times New Roman"/>
        </w:rPr>
        <w:tab/>
      </w:r>
      <w:r>
        <w:rPr>
          <w:rFonts w:ascii="Times New Roman" w:hAnsi="Times New Roman"/>
        </w:rPr>
        <w:tab/>
        <w:t>par</w:t>
      </w:r>
      <w:r w:rsidR="002E0791">
        <w:rPr>
          <w:rFonts w:ascii="Times New Roman" w:hAnsi="Times New Roman"/>
        </w:rPr>
        <w:t xml:space="preserve"> </w:t>
      </w:r>
      <w:r w:rsidR="00F25A03" w:rsidRPr="00291E68">
        <w:rPr>
          <w:rFonts w:ascii="Calibri" w:hAnsi="Calibri" w:cs="Calibri"/>
          <w:b/>
          <w:bCs/>
          <w:u w:val="single"/>
        </w:rPr>
        <w:t>Elie</w:t>
      </w:r>
      <w:r w:rsidR="00E85551">
        <w:rPr>
          <w:rFonts w:ascii="Times New Roman" w:hAnsi="Times New Roman"/>
        </w:rPr>
        <w:t xml:space="preserve">   </w:t>
      </w:r>
      <w:r w:rsidR="00604984">
        <w:rPr>
          <w:rFonts w:ascii="Times New Roman" w:hAnsi="Times New Roman"/>
        </w:rPr>
        <w:t xml:space="preserve">          </w:t>
      </w:r>
      <w:r w:rsidR="00E85551">
        <w:rPr>
          <w:rFonts w:ascii="Times New Roman" w:hAnsi="Times New Roman"/>
        </w:rPr>
        <w:t xml:space="preserve">  </w:t>
      </w:r>
      <w:r>
        <w:rPr>
          <w:rFonts w:ascii="Times New Roman" w:hAnsi="Times New Roman"/>
        </w:rPr>
        <w:t>le</w:t>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pBdr>
          <w:top w:val="single" w:sz="4" w:space="1" w:color="auto"/>
          <w:left w:val="single" w:sz="4" w:space="4" w:color="auto"/>
          <w:bottom w:val="single" w:sz="4" w:space="1" w:color="auto"/>
          <w:right w:val="single" w:sz="4" w:space="4" w:color="auto"/>
        </w:pBdr>
        <w:shd w:val="clear" w:color="auto" w:fill="FFC000"/>
        <w:tabs>
          <w:tab w:val="right" w:leader="underscore" w:pos="3402"/>
          <w:tab w:val="right" w:leader="underscore" w:pos="5387"/>
          <w:tab w:val="left" w:pos="5954"/>
          <w:tab w:val="right" w:leader="underscore" w:pos="8080"/>
          <w:tab w:val="right" w:leader="underscore" w:pos="10065"/>
        </w:tabs>
        <w:spacing w:before="100" w:after="100"/>
        <w:ind w:right="261"/>
        <w:rPr>
          <w:rFonts w:ascii="Times New Roman" w:hAnsi="Times New Roman"/>
        </w:rPr>
      </w:pPr>
      <w:r>
        <w:rPr>
          <w:rFonts w:ascii="Times New Roman" w:hAnsi="Times New Roman"/>
        </w:rPr>
        <w:t>Mis à jour par</w:t>
      </w:r>
      <w:r>
        <w:rPr>
          <w:rFonts w:ascii="Times New Roman" w:hAnsi="Times New Roman"/>
        </w:rPr>
        <w:tab/>
        <w:t>le</w:t>
      </w:r>
      <w:r>
        <w:rPr>
          <w:rFonts w:ascii="Times New Roman" w:hAnsi="Times New Roman"/>
        </w:rPr>
        <w:tab/>
      </w:r>
      <w:r>
        <w:rPr>
          <w:rFonts w:ascii="Times New Roman" w:hAnsi="Times New Roman"/>
        </w:rPr>
        <w:tab/>
        <w:t>par</w:t>
      </w:r>
      <w:r>
        <w:rPr>
          <w:rFonts w:ascii="Times New Roman" w:hAnsi="Times New Roman"/>
        </w:rPr>
        <w:tab/>
        <w:t>le</w:t>
      </w:r>
      <w:r>
        <w:rPr>
          <w:rFonts w:ascii="Times New Roman" w:hAnsi="Times New Roman"/>
        </w:rPr>
        <w:tab/>
      </w:r>
    </w:p>
    <w:p w:rsidR="00D236FE" w:rsidRDefault="00D236FE" w:rsidP="00D236FE">
      <w:pPr>
        <w:pStyle w:val="Header"/>
        <w:rPr>
          <w:rFonts w:ascii="Times New Roman" w:hAnsi="Times New Roman"/>
        </w:rPr>
      </w:pPr>
    </w:p>
    <w:p w:rsidR="009C4DC8" w:rsidRDefault="009C4DC8">
      <w:pPr>
        <w:pStyle w:val="Header"/>
        <w:rPr>
          <w:rFonts w:ascii="Arial" w:hAnsi="Arial" w:cs="Arial"/>
          <w:sz w:val="12"/>
        </w:rPr>
      </w:pPr>
      <w:r>
        <w:rPr>
          <w:rFonts w:ascii="Arial" w:hAnsi="Arial" w:cs="Arial"/>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rPr>
                <w:rFonts w:ascii="Arial" w:hAnsi="Arial" w:cs="Arial"/>
                <w:b/>
              </w:rPr>
            </w:pPr>
            <w:r>
              <w:rPr>
                <w:rFonts w:ascii="Arial" w:hAnsi="Arial" w:cs="Arial"/>
                <w:b/>
              </w:rPr>
              <w:t>A - S'assurer que les séparations de fonctions sont suffisantes.</w:t>
            </w:r>
          </w:p>
        </w:tc>
      </w:tr>
    </w:tbl>
    <w:p w:rsidR="009C4DC8" w:rsidRDefault="009C4DC8">
      <w:pPr>
        <w:pStyle w:val="Header"/>
        <w:rPr>
          <w:rFonts w:ascii="Arial" w:hAnsi="Arial" w:cs="Arial"/>
          <w:sz w:val="12"/>
        </w:rPr>
      </w:pPr>
    </w:p>
    <w:tbl>
      <w:tblPr>
        <w:tblW w:w="15478"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979"/>
        <w:gridCol w:w="1217"/>
        <w:gridCol w:w="3984"/>
        <w:gridCol w:w="1092"/>
        <w:gridCol w:w="5206"/>
      </w:tblGrid>
      <w:tr w:rsidR="009C4DC8" w:rsidTr="00066E2F">
        <w:trPr>
          <w:gridBefore w:val="2"/>
          <w:wBefore w:w="5196" w:type="dxa"/>
          <w:cantSplit/>
          <w:jc w:val="center"/>
        </w:trPr>
        <w:tc>
          <w:tcPr>
            <w:tcW w:w="3984" w:type="dxa"/>
            <w:tcBorders>
              <w:top w:val="single" w:sz="4" w:space="0" w:color="auto"/>
              <w:left w:val="single" w:sz="4" w:space="0" w:color="auto"/>
              <w:bottom w:val="nil"/>
              <w:right w:val="nil"/>
            </w:tcBorders>
          </w:tcPr>
          <w:p w:rsidR="009C4DC8" w:rsidRDefault="009C4DC8">
            <w:pPr>
              <w:pStyle w:val="Header"/>
              <w:spacing w:before="400"/>
              <w:jc w:val="center"/>
              <w:rPr>
                <w:rFonts w:ascii="Arial" w:hAnsi="Arial" w:cs="Arial"/>
                <w:b/>
              </w:rPr>
            </w:pPr>
            <w:r>
              <w:rPr>
                <w:rFonts w:ascii="Arial" w:hAnsi="Arial" w:cs="Arial"/>
                <w:b/>
              </w:rPr>
              <w:t>Fonctions</w:t>
            </w:r>
          </w:p>
        </w:tc>
        <w:tc>
          <w:tcPr>
            <w:tcW w:w="6298" w:type="dxa"/>
            <w:gridSpan w:val="2"/>
            <w:tcBorders>
              <w:top w:val="single" w:sz="4" w:space="0" w:color="auto"/>
              <w:left w:val="single" w:sz="4" w:space="0" w:color="auto"/>
              <w:bottom w:val="single" w:sz="4" w:space="0" w:color="auto"/>
              <w:right w:val="single" w:sz="4" w:space="0" w:color="auto"/>
            </w:tcBorders>
          </w:tcPr>
          <w:p w:rsidR="009C4DC8" w:rsidRDefault="009C4DC8">
            <w:pPr>
              <w:pStyle w:val="Header"/>
              <w:spacing w:before="200" w:after="200"/>
              <w:jc w:val="center"/>
              <w:rPr>
                <w:rFonts w:ascii="Arial" w:hAnsi="Arial" w:cs="Arial"/>
                <w:b/>
              </w:rPr>
            </w:pPr>
            <w:r>
              <w:rPr>
                <w:rFonts w:ascii="Arial" w:hAnsi="Arial" w:cs="Arial"/>
                <w:b/>
              </w:rPr>
              <w:t>Personnel concerné</w:t>
            </w:r>
          </w:p>
        </w:tc>
      </w:tr>
      <w:tr w:rsidR="00066E2F" w:rsidTr="00066E2F">
        <w:trPr>
          <w:gridAfter w:val="1"/>
          <w:wAfter w:w="5206" w:type="dxa"/>
          <w:trHeight w:val="243"/>
          <w:jc w:val="center"/>
        </w:trPr>
        <w:tc>
          <w:tcPr>
            <w:tcW w:w="3979" w:type="dxa"/>
            <w:tcBorders>
              <w:top w:val="nil"/>
              <w:left w:val="single" w:sz="4" w:space="0" w:color="auto"/>
              <w:bottom w:val="nil"/>
              <w:right w:val="single" w:sz="4" w:space="0" w:color="auto"/>
            </w:tcBorders>
          </w:tcPr>
          <w:p w:rsidR="00066E2F" w:rsidRDefault="00066E2F">
            <w:pPr>
              <w:pStyle w:val="Header"/>
              <w:rPr>
                <w:rFonts w:ascii="Arial" w:hAnsi="Arial" w:cs="Arial"/>
              </w:rPr>
            </w:pPr>
          </w:p>
        </w:tc>
        <w:tc>
          <w:tcPr>
            <w:tcW w:w="6293" w:type="dxa"/>
            <w:gridSpan w:val="3"/>
            <w:tcBorders>
              <w:top w:val="single" w:sz="4" w:space="0" w:color="auto"/>
              <w:left w:val="nil"/>
              <w:bottom w:val="nil"/>
              <w:right w:val="single" w:sz="4" w:space="0" w:color="auto"/>
            </w:tcBorders>
            <w:shd w:val="pct5" w:color="FFFFFF" w:themeColor="background1" w:fill="auto"/>
          </w:tcPr>
          <w:p w:rsidR="00066E2F" w:rsidRPr="005C752A" w:rsidRDefault="00066E2F" w:rsidP="005C752A"/>
          <w:p w:rsidR="00066E2F" w:rsidRPr="005C752A" w:rsidRDefault="00066E2F" w:rsidP="005C752A"/>
        </w:tc>
      </w:tr>
      <w:tr w:rsidR="00066E2F" w:rsidTr="00066E2F">
        <w:trPr>
          <w:gridAfter w:val="1"/>
          <w:wAfter w:w="5206" w:type="dxa"/>
          <w:jc w:val="center"/>
        </w:trPr>
        <w:tc>
          <w:tcPr>
            <w:tcW w:w="3979" w:type="dxa"/>
            <w:tcBorders>
              <w:top w:val="single"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w:t>
            </w:r>
            <w:r>
              <w:rPr>
                <w:rFonts w:ascii="Arial" w:hAnsi="Arial" w:cs="Arial"/>
              </w:rPr>
              <w:tab/>
              <w:t>Demandeurs d'achats</w:t>
            </w:r>
          </w:p>
        </w:tc>
        <w:tc>
          <w:tcPr>
            <w:tcW w:w="6293" w:type="dxa"/>
            <w:gridSpan w:val="3"/>
            <w:tcBorders>
              <w:top w:val="single"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sidP="00530F1D">
            <w:pPr>
              <w:pStyle w:val="Header"/>
              <w:spacing w:before="60" w:after="60"/>
              <w:jc w:val="left"/>
              <w:rPr>
                <w:rFonts w:ascii="Arial" w:hAnsi="Arial" w:cs="Arial"/>
                <w:color w:val="FFFFFF" w:themeColor="background1"/>
                <w:sz w:val="22"/>
                <w:szCs w:val="22"/>
              </w:rPr>
            </w:pPr>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w:t>
            </w:r>
            <w:r>
              <w:rPr>
                <w:rFonts w:ascii="Arial" w:hAnsi="Arial" w:cs="Arial"/>
              </w:rPr>
              <w:tab/>
              <w:t>Établissement des commandes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3</w:t>
            </w:r>
            <w:r>
              <w:rPr>
                <w:rFonts w:ascii="Arial" w:hAnsi="Arial" w:cs="Arial"/>
              </w:rPr>
              <w:tab/>
              <w:t>Autorisation des commandes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 SG</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4</w:t>
            </w:r>
            <w:r>
              <w:rPr>
                <w:rFonts w:ascii="Arial" w:hAnsi="Arial" w:cs="Arial"/>
              </w:rPr>
              <w:tab/>
              <w:t>Réception</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Secretariat</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5</w:t>
            </w:r>
            <w:r>
              <w:rPr>
                <w:rFonts w:ascii="Arial" w:hAnsi="Arial" w:cs="Arial"/>
              </w:rPr>
              <w:tab/>
              <w:t>Comparaison commande-facture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6</w:t>
            </w:r>
            <w:r>
              <w:rPr>
                <w:rFonts w:ascii="Arial" w:hAnsi="Arial" w:cs="Arial"/>
              </w:rPr>
              <w:tab/>
              <w:t>Comparaison bon de réception-facture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7</w:t>
            </w:r>
            <w:r>
              <w:rPr>
                <w:rFonts w:ascii="Arial" w:hAnsi="Arial" w:cs="Arial"/>
              </w:rPr>
              <w:tab/>
              <w:t>Imputation comptable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 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8</w:t>
            </w:r>
            <w:r>
              <w:rPr>
                <w:rFonts w:ascii="Arial" w:hAnsi="Arial" w:cs="Arial"/>
              </w:rPr>
              <w:tab/>
              <w:t>Vérification de l'imputation comptable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9</w:t>
            </w:r>
            <w:r>
              <w:rPr>
                <w:rFonts w:ascii="Arial" w:hAnsi="Arial" w:cs="Arial"/>
              </w:rPr>
              <w:tab/>
              <w:t>Bon à payer</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 Service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10</w:t>
            </w:r>
            <w:r>
              <w:rPr>
                <w:rFonts w:ascii="Arial" w:hAnsi="Arial" w:cs="Arial"/>
              </w:rPr>
              <w:tab/>
              <w:t>Tenue du journal des achats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11</w:t>
            </w:r>
            <w:r>
              <w:rPr>
                <w:rFonts w:ascii="Arial" w:hAnsi="Arial" w:cs="Arial"/>
              </w:rPr>
              <w:tab/>
              <w:t>Tenue des comptes fournisseurs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right="93" w:hanging="317"/>
              <w:jc w:val="left"/>
              <w:rPr>
                <w:rFonts w:ascii="Arial" w:hAnsi="Arial" w:cs="Arial"/>
              </w:rPr>
            </w:pPr>
            <w:r>
              <w:rPr>
                <w:rFonts w:ascii="Arial" w:hAnsi="Arial" w:cs="Arial"/>
              </w:rPr>
              <w:t>12</w:t>
            </w:r>
            <w:r>
              <w:rPr>
                <w:rFonts w:ascii="Arial" w:hAnsi="Arial" w:cs="Arial"/>
              </w:rPr>
              <w:tab/>
              <w:t>Rapprochement des relevés fournisseurs avec les comptes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 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right="93" w:hanging="317"/>
              <w:jc w:val="left"/>
              <w:rPr>
                <w:rFonts w:ascii="Arial" w:hAnsi="Arial" w:cs="Arial"/>
              </w:rPr>
            </w:pPr>
            <w:r>
              <w:rPr>
                <w:rFonts w:ascii="Arial" w:hAnsi="Arial" w:cs="Arial"/>
              </w:rPr>
              <w:t>13</w:t>
            </w:r>
            <w:r>
              <w:rPr>
                <w:rFonts w:ascii="Arial" w:hAnsi="Arial" w:cs="Arial"/>
              </w:rPr>
              <w:tab/>
              <w:t>Rapprochement de la balance fournisseurs avec le compte collectif</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14</w:t>
            </w:r>
            <w:r>
              <w:rPr>
                <w:rFonts w:ascii="Arial" w:hAnsi="Arial" w:cs="Arial"/>
              </w:rPr>
              <w:tab/>
              <w:t>Centralisation des achats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15</w:t>
            </w:r>
            <w:r>
              <w:rPr>
                <w:rFonts w:ascii="Arial" w:hAnsi="Arial" w:cs="Arial"/>
              </w:rPr>
              <w:tab/>
              <w:t>Signature des chèques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16</w:t>
            </w:r>
            <w:r>
              <w:rPr>
                <w:rFonts w:ascii="Arial" w:hAnsi="Arial" w:cs="Arial"/>
              </w:rPr>
              <w:tab/>
              <w:t>Envoi des chèques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Secretariat</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17</w:t>
            </w:r>
            <w:r>
              <w:rPr>
                <w:rFonts w:ascii="Arial" w:hAnsi="Arial" w:cs="Arial"/>
              </w:rPr>
              <w:tab/>
              <w:t>Acceptation des traites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Direction du site (Diego)</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18</w:t>
            </w:r>
            <w:r>
              <w:rPr>
                <w:rFonts w:ascii="Arial" w:hAnsi="Arial" w:cs="Arial"/>
              </w:rPr>
              <w:tab/>
              <w:t>Tenue du journal des effets à payer</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19</w:t>
            </w:r>
            <w:r>
              <w:rPr>
                <w:rFonts w:ascii="Arial" w:hAnsi="Arial" w:cs="Arial"/>
              </w:rPr>
              <w:tab/>
              <w:t>Tenue du journal de trésorerie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20</w:t>
            </w:r>
            <w:r>
              <w:rPr>
                <w:rFonts w:ascii="Arial" w:hAnsi="Arial" w:cs="Arial"/>
              </w:rPr>
              <w:tab/>
              <w:t>Annulation des pièces justificatives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21</w:t>
            </w:r>
            <w:r>
              <w:rPr>
                <w:rFonts w:ascii="Arial" w:hAnsi="Arial" w:cs="Arial"/>
              </w:rPr>
              <w:tab/>
              <w:t>Accès à la comptabilité générale</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DAF, Service concerné</w:t>
            </w:r>
          </w:p>
        </w:tc>
      </w:tr>
      <w:tr w:rsidR="00066E2F" w:rsidTr="00066E2F">
        <w:trPr>
          <w:gridAfter w:val="1"/>
          <w:wAfter w:w="5206" w:type="dxa"/>
          <w:jc w:val="center"/>
        </w:trPr>
        <w:tc>
          <w:tcPr>
            <w:tcW w:w="3979" w:type="dxa"/>
            <w:tcBorders>
              <w:top w:val="dotted" w:sz="4" w:space="0" w:color="auto"/>
              <w:left w:val="single" w:sz="4" w:space="0" w:color="auto"/>
              <w:bottom w:val="dotted" w:sz="4" w:space="0" w:color="auto"/>
              <w:right w:val="single" w:sz="4" w:space="0" w:color="auto"/>
            </w:tcBorders>
          </w:tcPr>
          <w:p w:rsidR="00066E2F" w:rsidRDefault="00066E2F">
            <w:pPr>
              <w:pStyle w:val="Header"/>
              <w:spacing w:before="60" w:after="60"/>
              <w:ind w:left="317" w:hanging="317"/>
              <w:jc w:val="left"/>
              <w:rPr>
                <w:rFonts w:ascii="Arial" w:hAnsi="Arial" w:cs="Arial"/>
              </w:rPr>
            </w:pPr>
            <w:r>
              <w:rPr>
                <w:rFonts w:ascii="Arial" w:hAnsi="Arial" w:cs="Arial"/>
              </w:rPr>
              <w:t>22</w:t>
            </w:r>
            <w:r>
              <w:rPr>
                <w:rFonts w:ascii="Arial" w:hAnsi="Arial" w:cs="Arial"/>
              </w:rPr>
              <w:tab/>
              <w:t>Suivi des avoirs</w:t>
            </w:r>
          </w:p>
        </w:tc>
        <w:tc>
          <w:tcPr>
            <w:tcW w:w="6293" w:type="dxa"/>
            <w:gridSpan w:val="3"/>
            <w:tcBorders>
              <w:top w:val="dotted" w:sz="4" w:space="0" w:color="auto"/>
              <w:left w:val="single" w:sz="4" w:space="0" w:color="auto"/>
              <w:bottom w:val="dotted" w:sz="4" w:space="0" w:color="auto"/>
              <w:right w:val="single" w:sz="4" w:space="0" w:color="auto"/>
            </w:tcBorders>
            <w:shd w:val="pct5" w:color="FFFFFF" w:themeColor="background1" w:fill="auto"/>
          </w:tcPr>
          <w:p w:rsidR="00066E2F" w:rsidRPr="0064436B" w:rsidRDefault="00066E2F">
            <w:r w:rsidRPr="0064436B">
              <w:rPr>
                <w:rFonts w:ascii="Calibri" w:hAnsi="Calibri" w:cs="Calibri"/>
                <w:bCs/>
              </w:rPr>
              <w:t>Chef comptable du site</w:t>
            </w:r>
          </w:p>
        </w:tc>
      </w:tr>
      <w:tr w:rsidR="00066E2F" w:rsidTr="00066E2F">
        <w:trPr>
          <w:gridAfter w:val="1"/>
          <w:wAfter w:w="5206" w:type="dxa"/>
          <w:jc w:val="center"/>
        </w:trPr>
        <w:tc>
          <w:tcPr>
            <w:tcW w:w="3979" w:type="dxa"/>
            <w:tcBorders>
              <w:top w:val="dotted" w:sz="4" w:space="0" w:color="auto"/>
              <w:left w:val="single" w:sz="4" w:space="0" w:color="auto"/>
              <w:bottom w:val="single" w:sz="4" w:space="0" w:color="auto"/>
              <w:right w:val="single" w:sz="4" w:space="0" w:color="auto"/>
            </w:tcBorders>
          </w:tcPr>
          <w:p w:rsidR="00066E2F" w:rsidRPr="001406E6" w:rsidRDefault="00066E2F">
            <w:pPr>
              <w:pStyle w:val="Header"/>
              <w:spacing w:before="60" w:after="60"/>
              <w:rPr>
                <w:rFonts w:ascii="Arial" w:hAnsi="Arial" w:cs="Arial"/>
                <w:color w:val="548DD4"/>
              </w:rPr>
            </w:pPr>
          </w:p>
        </w:tc>
        <w:tc>
          <w:tcPr>
            <w:tcW w:w="6293" w:type="dxa"/>
            <w:gridSpan w:val="3"/>
            <w:tcBorders>
              <w:top w:val="dotted" w:sz="4" w:space="0" w:color="auto"/>
              <w:left w:val="single" w:sz="4" w:space="0" w:color="auto"/>
              <w:bottom w:val="single" w:sz="4" w:space="0" w:color="auto"/>
              <w:right w:val="single" w:sz="4" w:space="0" w:color="auto"/>
            </w:tcBorders>
            <w:shd w:val="pct5" w:color="FFFFFF" w:themeColor="background1" w:fill="auto"/>
          </w:tcPr>
          <w:p w:rsidR="00066E2F" w:rsidRPr="005C752A" w:rsidRDefault="00066E2F">
            <w:pPr>
              <w:pStyle w:val="Header"/>
              <w:spacing w:before="60" w:after="60"/>
              <w:rPr>
                <w:rFonts w:ascii="Arial" w:hAnsi="Arial" w:cs="Arial"/>
                <w:color w:val="FFFFFF" w:themeColor="background1"/>
              </w:rPr>
            </w:pPr>
          </w:p>
        </w:tc>
      </w:tr>
    </w:tbl>
    <w:p w:rsidR="009C4DC8" w:rsidRDefault="009C4DC8">
      <w:pPr>
        <w:pStyle w:val="Header"/>
        <w:rPr>
          <w:rFonts w:ascii="Arial" w:hAnsi="Arial" w:cs="Arial"/>
          <w:sz w:val="12"/>
        </w:rPr>
      </w:pPr>
    </w:p>
    <w:tbl>
      <w:tblPr>
        <w:tblW w:w="5425"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3211"/>
        <w:gridCol w:w="7068"/>
      </w:tblGrid>
      <w:tr w:rsidR="009223FB" w:rsidTr="009223FB">
        <w:trPr>
          <w:cantSplit/>
          <w:trHeight w:val="824"/>
          <w:jc w:val="center"/>
        </w:trPr>
        <w:tc>
          <w:tcPr>
            <w:tcW w:w="1562" w:type="pct"/>
            <w:tcBorders>
              <w:right w:val="single" w:sz="4" w:space="0" w:color="auto"/>
            </w:tcBorders>
          </w:tcPr>
          <w:p w:rsidR="009223FB" w:rsidRDefault="009223FB" w:rsidP="003E6E72">
            <w:pPr>
              <w:pStyle w:val="Header"/>
              <w:tabs>
                <w:tab w:val="clear" w:pos="8760"/>
                <w:tab w:val="right" w:pos="5813"/>
              </w:tabs>
              <w:ind w:right="224"/>
              <w:rPr>
                <w:rFonts w:ascii="Arial" w:hAnsi="Arial" w:cs="Arial"/>
                <w:b/>
              </w:rPr>
            </w:pPr>
            <w:r>
              <w:rPr>
                <w:rFonts w:ascii="Arial" w:hAnsi="Arial" w:cs="Arial"/>
                <w:b/>
              </w:rPr>
              <w:t>CONCLUSIONS :</w:t>
            </w:r>
          </w:p>
          <w:p w:rsidR="0041328F" w:rsidRPr="004E7055" w:rsidRDefault="0041328F" w:rsidP="0041328F">
            <w:r>
              <w:rPr>
                <w:rFonts w:asciiTheme="minorHAnsi" w:hAnsiTheme="minorHAnsi"/>
              </w:rPr>
              <w:t>La fonction du chef comptable du site est saturée</w:t>
            </w:r>
          </w:p>
          <w:p w:rsidR="009223FB" w:rsidRDefault="009223FB" w:rsidP="006057CE">
            <w:pPr>
              <w:rPr>
                <w:rFonts w:ascii="Arial" w:hAnsi="Arial" w:cs="Arial"/>
              </w:rPr>
            </w:pPr>
          </w:p>
        </w:tc>
        <w:tc>
          <w:tcPr>
            <w:tcW w:w="3438" w:type="pct"/>
            <w:tcBorders>
              <w:top w:val="single" w:sz="6" w:space="0" w:color="auto"/>
              <w:left w:val="single" w:sz="4" w:space="0" w:color="auto"/>
              <w:bottom w:val="single" w:sz="6" w:space="0" w:color="auto"/>
            </w:tcBorders>
          </w:tcPr>
          <w:p w:rsidR="009223FB" w:rsidRDefault="009223FB" w:rsidP="003E6E72">
            <w:pPr>
              <w:pStyle w:val="Header"/>
              <w:ind w:right="120"/>
              <w:rPr>
                <w:rFonts w:ascii="Arial" w:hAnsi="Arial" w:cs="Arial"/>
                <w:b/>
              </w:rPr>
            </w:pPr>
            <w:r>
              <w:rPr>
                <w:rFonts w:ascii="Arial" w:hAnsi="Arial" w:cs="Arial"/>
                <w:b/>
              </w:rPr>
              <w:t>NIVEAU DE RISQUE</w:t>
            </w:r>
          </w:p>
          <w:p w:rsidR="009223FB" w:rsidRPr="005C752A" w:rsidRDefault="009223FB" w:rsidP="00406C4A">
            <w:pPr>
              <w:jc w:val="center"/>
            </w:pPr>
            <w:r w:rsidRPr="00406C4A">
              <w:rPr>
                <w:sz w:val="32"/>
                <w:szCs w:val="32"/>
              </w:rPr>
              <w:t>Faible</w:t>
            </w:r>
            <w:r w:rsidRPr="005C752A">
              <w:t xml:space="preserve">      .</w:t>
            </w:r>
          </w:p>
        </w:tc>
      </w:tr>
    </w:tbl>
    <w:p w:rsidR="009C4DC8" w:rsidRDefault="009C4DC8">
      <w:pPr>
        <w:pStyle w:val="Header"/>
        <w:rPr>
          <w:rFonts w:ascii="Arial" w:hAnsi="Arial" w:cs="Arial"/>
          <w:sz w:val="12"/>
        </w:rPr>
      </w:pPr>
    </w:p>
    <w:p w:rsidR="009C4DC8" w:rsidRDefault="009C4DC8">
      <w:pPr>
        <w:pStyle w:val="Header"/>
        <w:rPr>
          <w:rFonts w:ascii="Arial" w:hAnsi="Arial" w:cs="Arial"/>
          <w:sz w:val="12"/>
        </w:rPr>
      </w:pPr>
      <w:r>
        <w:rPr>
          <w:rFonts w:ascii="Arial" w:hAnsi="Arial" w:cs="Arial"/>
          <w:sz w:val="12"/>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ind w:left="4819" w:hanging="4819"/>
              <w:rPr>
                <w:rFonts w:ascii="Arial" w:hAnsi="Arial" w:cs="Arial"/>
                <w:b/>
              </w:rPr>
            </w:pPr>
            <w:r>
              <w:rPr>
                <w:rFonts w:ascii="Arial" w:hAnsi="Arial" w:cs="Arial"/>
                <w:b/>
              </w:rPr>
              <w:t>OBJECTIF DE CONTRÔLE :</w:t>
            </w:r>
          </w:p>
          <w:p w:rsidR="009C4DC8" w:rsidRDefault="009C4DC8">
            <w:pPr>
              <w:pStyle w:val="Header"/>
              <w:spacing w:before="100" w:after="100"/>
              <w:ind w:left="4819" w:hanging="4819"/>
              <w:rPr>
                <w:rFonts w:ascii="Arial" w:hAnsi="Arial" w:cs="Arial"/>
                <w:b/>
              </w:rPr>
            </w:pPr>
            <w:r>
              <w:rPr>
                <w:rFonts w:ascii="Arial" w:hAnsi="Arial" w:cs="Arial"/>
                <w:b/>
              </w:rPr>
              <w:t>B - S'assurer que tous les achats (retours) sont saisis et enregistrés (exhaustivité).</w:t>
            </w:r>
          </w:p>
        </w:tc>
      </w:tr>
    </w:tbl>
    <w:p w:rsidR="009C4DC8" w:rsidRDefault="009C4DC8">
      <w:pPr>
        <w:pStyle w:val="Header"/>
        <w:rPr>
          <w:rFonts w:ascii="Arial" w:hAnsi="Arial" w:cs="Arial"/>
          <w:sz w:val="12"/>
        </w:rPr>
      </w:pPr>
    </w:p>
    <w:tbl>
      <w:tblPr>
        <w:tblW w:w="1027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2"/>
        <w:gridCol w:w="4230"/>
        <w:gridCol w:w="900"/>
        <w:gridCol w:w="1260"/>
        <w:gridCol w:w="3326"/>
      </w:tblGrid>
      <w:tr w:rsidR="00824FFF" w:rsidTr="00670B01">
        <w:trPr>
          <w:cantSplit/>
          <w:jc w:val="center"/>
        </w:trPr>
        <w:tc>
          <w:tcPr>
            <w:tcW w:w="4792" w:type="dxa"/>
            <w:gridSpan w:val="2"/>
            <w:tcBorders>
              <w:top w:val="single" w:sz="6" w:space="0" w:color="auto"/>
              <w:bottom w:val="single" w:sz="6" w:space="0" w:color="auto"/>
            </w:tcBorders>
          </w:tcPr>
          <w:p w:rsidR="00824FFF" w:rsidRDefault="00824FFF">
            <w:pPr>
              <w:pStyle w:val="Header"/>
              <w:spacing w:before="60" w:after="60"/>
              <w:jc w:val="center"/>
              <w:rPr>
                <w:rFonts w:ascii="Arial" w:hAnsi="Arial" w:cs="Arial"/>
                <w:b/>
              </w:rPr>
            </w:pPr>
            <w:r>
              <w:rPr>
                <w:rFonts w:ascii="Arial" w:hAnsi="Arial" w:cs="Arial"/>
                <w:b/>
              </w:rPr>
              <w:t>QUESTIONS</w:t>
            </w:r>
          </w:p>
        </w:tc>
        <w:tc>
          <w:tcPr>
            <w:tcW w:w="900" w:type="dxa"/>
            <w:tcBorders>
              <w:top w:val="single" w:sz="6" w:space="0" w:color="auto"/>
              <w:bottom w:val="single" w:sz="6" w:space="0" w:color="auto"/>
            </w:tcBorders>
          </w:tcPr>
          <w:p w:rsidR="00824FFF" w:rsidRDefault="00824FFF">
            <w:pPr>
              <w:pStyle w:val="Header"/>
              <w:spacing w:before="60" w:after="60"/>
              <w:ind w:right="-337"/>
              <w:rPr>
                <w:rFonts w:ascii="Arial" w:hAnsi="Arial" w:cs="Arial"/>
                <w:b/>
              </w:rPr>
            </w:pPr>
            <w:r>
              <w:rPr>
                <w:rFonts w:ascii="Arial" w:hAnsi="Arial" w:cs="Arial"/>
                <w:b/>
              </w:rPr>
              <w:t xml:space="preserve">Réf </w:t>
            </w:r>
          </w:p>
          <w:p w:rsidR="00824FFF" w:rsidRDefault="00824FFF">
            <w:pPr>
              <w:pStyle w:val="Header"/>
              <w:spacing w:before="60" w:after="60"/>
              <w:ind w:right="-337"/>
              <w:rPr>
                <w:rFonts w:ascii="Arial" w:hAnsi="Arial" w:cs="Arial"/>
                <w:b/>
              </w:rPr>
            </w:pPr>
            <w:r>
              <w:rPr>
                <w:rFonts w:ascii="Arial" w:hAnsi="Arial" w:cs="Arial"/>
                <w:b/>
              </w:rPr>
              <w:t>Diag</w:t>
            </w:r>
          </w:p>
        </w:tc>
        <w:tc>
          <w:tcPr>
            <w:tcW w:w="1260" w:type="dxa"/>
            <w:tcBorders>
              <w:top w:val="single" w:sz="6" w:space="0" w:color="auto"/>
              <w:bottom w:val="single" w:sz="4" w:space="0" w:color="auto"/>
            </w:tcBorders>
          </w:tcPr>
          <w:p w:rsidR="00824FFF" w:rsidRDefault="00824FFF">
            <w:pPr>
              <w:pStyle w:val="Header"/>
              <w:spacing w:before="60" w:after="60"/>
              <w:ind w:right="-109"/>
              <w:jc w:val="center"/>
              <w:rPr>
                <w:rFonts w:ascii="Arial" w:hAnsi="Arial" w:cs="Arial"/>
                <w:b/>
              </w:rPr>
            </w:pPr>
            <w:r>
              <w:rPr>
                <w:rFonts w:ascii="Arial" w:hAnsi="Arial" w:cs="Arial"/>
                <w:b/>
              </w:rPr>
              <w:t>OUI ou N/A / NON</w:t>
            </w:r>
          </w:p>
        </w:tc>
        <w:tc>
          <w:tcPr>
            <w:tcW w:w="3326" w:type="dxa"/>
            <w:tcBorders>
              <w:top w:val="single" w:sz="6" w:space="0" w:color="auto"/>
              <w:bottom w:val="single" w:sz="4" w:space="0" w:color="auto"/>
            </w:tcBorders>
          </w:tcPr>
          <w:p w:rsidR="00824FFF" w:rsidRDefault="00824FFF">
            <w:pPr>
              <w:pStyle w:val="Header"/>
              <w:spacing w:before="60" w:after="60"/>
              <w:ind w:right="0"/>
              <w:jc w:val="center"/>
              <w:rPr>
                <w:rFonts w:ascii="Arial" w:hAnsi="Arial" w:cs="Arial"/>
                <w:b/>
              </w:rPr>
            </w:pPr>
            <w:r>
              <w:rPr>
                <w:rFonts w:ascii="Arial" w:hAnsi="Arial" w:cs="Arial"/>
                <w:b/>
              </w:rPr>
              <w:t>COMMENTAIRES</w:t>
            </w:r>
          </w:p>
        </w:tc>
      </w:tr>
      <w:tr w:rsidR="00824FFF" w:rsidTr="00670B01">
        <w:trPr>
          <w:jc w:val="center"/>
        </w:trPr>
        <w:tc>
          <w:tcPr>
            <w:tcW w:w="562" w:type="dxa"/>
            <w:tcBorders>
              <w:top w:val="nil"/>
              <w:right w:val="nil"/>
            </w:tcBorders>
          </w:tcPr>
          <w:p w:rsidR="00824FFF" w:rsidRDefault="00824FFF" w:rsidP="00670B01">
            <w:pPr>
              <w:pStyle w:val="Header"/>
              <w:spacing w:before="60" w:after="60"/>
              <w:jc w:val="left"/>
              <w:rPr>
                <w:rFonts w:ascii="Arial" w:hAnsi="Arial" w:cs="Arial"/>
              </w:rPr>
            </w:pPr>
            <w:r>
              <w:rPr>
                <w:rFonts w:ascii="Arial" w:hAnsi="Arial" w:cs="Arial"/>
              </w:rPr>
              <w:t>1.</w:t>
            </w:r>
          </w:p>
        </w:tc>
        <w:tc>
          <w:tcPr>
            <w:tcW w:w="4230" w:type="dxa"/>
            <w:tcBorders>
              <w:top w:val="nil"/>
              <w:left w:val="nil"/>
            </w:tcBorders>
          </w:tcPr>
          <w:p w:rsidR="00824FFF" w:rsidRDefault="00824FFF" w:rsidP="00670B01">
            <w:pPr>
              <w:pStyle w:val="Header"/>
              <w:ind w:right="11"/>
              <w:jc w:val="left"/>
              <w:rPr>
                <w:rFonts w:ascii="Arial" w:hAnsi="Arial" w:cs="Arial"/>
              </w:rPr>
            </w:pPr>
            <w:r>
              <w:rPr>
                <w:rFonts w:ascii="Arial" w:hAnsi="Arial" w:cs="Arial"/>
              </w:rPr>
              <w:t>Toutes les marchandises reçues sont-elles enregistrées :</w:t>
            </w:r>
          </w:p>
        </w:tc>
        <w:tc>
          <w:tcPr>
            <w:tcW w:w="900" w:type="dxa"/>
            <w:tcBorders>
              <w:top w:val="nil"/>
              <w:left w:val="nil"/>
            </w:tcBorders>
          </w:tcPr>
          <w:p w:rsidR="00824FFF" w:rsidRDefault="00824FFF">
            <w:pPr>
              <w:pStyle w:val="Header"/>
              <w:spacing w:before="60" w:after="60"/>
              <w:rPr>
                <w:rFonts w:ascii="Arial" w:hAnsi="Arial" w:cs="Arial"/>
              </w:rPr>
            </w:pPr>
          </w:p>
        </w:tc>
        <w:tc>
          <w:tcPr>
            <w:tcW w:w="1260" w:type="dxa"/>
            <w:tcBorders>
              <w:top w:val="single" w:sz="4" w:space="0" w:color="auto"/>
              <w:bottom w:val="nil"/>
            </w:tcBorders>
            <w:shd w:val="clear" w:color="auto" w:fill="FFFFFF" w:themeFill="background1"/>
          </w:tcPr>
          <w:p w:rsidR="00824FFF" w:rsidRPr="0064436B" w:rsidRDefault="00824FFF" w:rsidP="007D1FB6">
            <w:pPr>
              <w:pStyle w:val="Header"/>
              <w:spacing w:before="60" w:after="60"/>
              <w:rPr>
                <w:rFonts w:ascii="Arial" w:hAnsi="Arial" w:cs="Arial"/>
                <w:color w:val="FFFFFF"/>
                <w:sz w:val="24"/>
                <w:szCs w:val="24"/>
              </w:rPr>
            </w:pPr>
          </w:p>
        </w:tc>
        <w:tc>
          <w:tcPr>
            <w:tcW w:w="3326" w:type="dxa"/>
            <w:tcBorders>
              <w:top w:val="single" w:sz="4" w:space="0" w:color="auto"/>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sidRPr="0064436B">
              <w:rPr>
                <w:rFonts w:ascii="Arial" w:hAnsi="Arial" w:cs="Arial"/>
                <w:color w:val="FFFFFF"/>
                <w:sz w:val="22"/>
                <w:szCs w:val="22"/>
              </w:rPr>
              <w:t>TEXTE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sur des documents 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bon de réception établi par le magasinier</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2.</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Tous les services reçus sont-ils enregistrés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sur des documents 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par ordre numérique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3.</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Toutes les marchandises retournées et les réclamations effectuées sont enregistrées sur des documents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284"/>
              <w:jc w:val="left"/>
              <w:rPr>
                <w:rFonts w:ascii="Arial" w:hAnsi="Arial" w:cs="Arial"/>
              </w:rPr>
            </w:pPr>
            <w:r>
              <w:rPr>
                <w:rFonts w:ascii="Arial" w:hAnsi="Arial" w:cs="Arial"/>
              </w:rPr>
              <w:t>a)</w:t>
            </w:r>
            <w:r>
              <w:rPr>
                <w:rFonts w:ascii="Arial" w:hAnsi="Arial" w:cs="Arial"/>
              </w:rPr>
              <w:tab/>
              <w:t>standard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284"/>
              <w:jc w:val="left"/>
              <w:rPr>
                <w:rFonts w:ascii="Arial" w:hAnsi="Arial" w:cs="Arial"/>
              </w:rPr>
            </w:pPr>
            <w:r>
              <w:rPr>
                <w:rFonts w:ascii="Arial" w:hAnsi="Arial" w:cs="Arial"/>
              </w:rPr>
              <w:t>b)</w:t>
            </w:r>
            <w:r>
              <w:rPr>
                <w:rFonts w:ascii="Arial" w:hAnsi="Arial" w:cs="Arial"/>
              </w:rPr>
              <w:tab/>
              <w:t>prénumérotés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rsidP="00A94890">
            <w:pPr>
              <w:pStyle w:val="Header"/>
              <w:spacing w:before="60" w:after="60"/>
              <w:ind w:right="16"/>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4.</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Le service comptable vérifie-t-il la séquence numérique des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bons de réception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b)</w:t>
            </w:r>
            <w:r>
              <w:rPr>
                <w:rFonts w:ascii="Arial" w:hAnsi="Arial" w:cs="Arial"/>
              </w:rPr>
              <w:tab/>
              <w:t>bons de retour ou de réclamation pour s'assurer qu'il les reçoit tous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r>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idem</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5.</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Le service comptable tient-il un registre des réceptions et des retours ou réclamations pour lesquels les factures et avoirs n'ont pas été reçus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idem</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6.</w:t>
            </w:r>
          </w:p>
        </w:tc>
        <w:tc>
          <w:tcPr>
            <w:tcW w:w="4230" w:type="dxa"/>
            <w:tcBorders>
              <w:left w:val="nil"/>
            </w:tcBorders>
          </w:tcPr>
          <w:p w:rsidR="00824FFF" w:rsidRDefault="00824FFF" w:rsidP="00670B01">
            <w:pPr>
              <w:pStyle w:val="Header"/>
              <w:ind w:right="11"/>
              <w:jc w:val="left"/>
              <w:rPr>
                <w:rFonts w:ascii="Arial" w:hAnsi="Arial" w:cs="Arial"/>
              </w:rPr>
            </w:pPr>
            <w:r>
              <w:rPr>
                <w:rFonts w:ascii="Arial" w:hAnsi="Arial" w:cs="Arial"/>
              </w:rPr>
              <w:t>Ce registre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ind w:left="319" w:right="11" w:hanging="319"/>
              <w:jc w:val="left"/>
              <w:rPr>
                <w:rFonts w:ascii="Arial" w:hAnsi="Arial" w:cs="Arial"/>
              </w:rPr>
            </w:pPr>
            <w:r>
              <w:rPr>
                <w:rFonts w:ascii="Arial" w:hAnsi="Arial" w:cs="Arial"/>
              </w:rPr>
              <w:t>a)</w:t>
            </w:r>
            <w:r>
              <w:rPr>
                <w:rFonts w:ascii="Arial" w:hAnsi="Arial" w:cs="Arial"/>
              </w:rPr>
              <w:tab/>
              <w:t>fait-il l'objet d'une revue particulière pour identifier la cause des retards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NON</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après information du service concerné</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clear" w:pos="8760"/>
              </w:tabs>
              <w:ind w:left="319" w:right="11" w:hanging="319"/>
              <w:jc w:val="left"/>
              <w:rPr>
                <w:rFonts w:ascii="Arial" w:hAnsi="Arial" w:cs="Arial"/>
              </w:rPr>
            </w:pPr>
            <w:r>
              <w:rPr>
                <w:rFonts w:ascii="Arial" w:hAnsi="Arial" w:cs="Arial"/>
              </w:rPr>
              <w:t>b)</w:t>
            </w:r>
            <w:r>
              <w:rPr>
                <w:rFonts w:ascii="Arial" w:hAnsi="Arial" w:cs="Arial"/>
              </w:rPr>
              <w:tab/>
              <w:t>sert-il à évaluer les provisions pour factures et avoirs à recevoir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durant la clôture mensuelle</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ind w:right="1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r>
              <w:rPr>
                <w:rFonts w:ascii="Arial" w:hAnsi="Arial" w:cs="Arial"/>
              </w:rPr>
              <w:t>7.</w:t>
            </w:r>
          </w:p>
        </w:tc>
        <w:tc>
          <w:tcPr>
            <w:tcW w:w="4230" w:type="dxa"/>
            <w:tcBorders>
              <w:left w:val="nil"/>
            </w:tcBorders>
          </w:tcPr>
          <w:p w:rsidR="00824FFF" w:rsidRDefault="00824FFF" w:rsidP="00670B01">
            <w:pPr>
              <w:pStyle w:val="Header"/>
              <w:tabs>
                <w:tab w:val="clear" w:pos="8760"/>
              </w:tabs>
              <w:ind w:right="151"/>
              <w:jc w:val="left"/>
              <w:rPr>
                <w:rFonts w:ascii="Arial" w:hAnsi="Arial" w:cs="Arial"/>
              </w:rPr>
            </w:pPr>
            <w:r>
              <w:rPr>
                <w:rFonts w:ascii="Arial" w:hAnsi="Arial" w:cs="Arial"/>
              </w:rPr>
              <w:t>Le journal des achats est-il rapproché de la liste des réception retours ou réclamations pour s'assurer que toutes les factures et tous les avoirs sont comptabilisés ?</w:t>
            </w: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nil"/>
            </w:tcBorders>
            <w:shd w:val="clear" w:color="auto" w:fill="FFFFFF" w:themeFill="background1"/>
          </w:tcPr>
          <w:p w:rsidR="00824FFF" w:rsidRPr="0064436B" w:rsidRDefault="00824FFF" w:rsidP="00171014">
            <w:pPr>
              <w:pStyle w:val="Header"/>
              <w:spacing w:before="60" w:after="60"/>
              <w:rPr>
                <w:rFonts w:ascii="Arial" w:hAnsi="Arial" w:cs="Arial"/>
              </w:rPr>
            </w:pPr>
            <w:r w:rsidRPr="0064436B">
              <w:rPr>
                <w:rFonts w:ascii="Calibri" w:hAnsi="Calibri" w:cs="Calibri"/>
                <w:bCs/>
              </w:rPr>
              <w:t>OUI</w:t>
            </w:r>
          </w:p>
        </w:tc>
        <w:tc>
          <w:tcPr>
            <w:tcW w:w="3326" w:type="dxa"/>
            <w:tcBorders>
              <w:top w:val="nil"/>
              <w:bottom w:val="nil"/>
            </w:tcBorders>
            <w:shd w:val="clear" w:color="auto" w:fill="FFFFFF" w:themeFill="background1"/>
          </w:tcPr>
          <w:p w:rsidR="00824FFF" w:rsidRPr="0064436B" w:rsidRDefault="00824FFF">
            <w:pPr>
              <w:pStyle w:val="Header"/>
              <w:spacing w:before="60" w:after="60"/>
              <w:rPr>
                <w:rFonts w:ascii="Arial" w:hAnsi="Arial" w:cs="Arial"/>
                <w:color w:val="FFFFFF"/>
                <w:sz w:val="22"/>
                <w:szCs w:val="22"/>
              </w:rPr>
            </w:pPr>
            <w:r>
              <w:rPr>
                <w:rFonts w:ascii="Calibri" w:hAnsi="Calibri" w:cs="Calibri"/>
                <w:bCs/>
              </w:rPr>
              <w:t>ras</w:t>
            </w:r>
          </w:p>
        </w:tc>
      </w:tr>
      <w:tr w:rsidR="00824FFF" w:rsidTr="00670B01">
        <w:trPr>
          <w:jc w:val="center"/>
        </w:trPr>
        <w:tc>
          <w:tcPr>
            <w:tcW w:w="562" w:type="dxa"/>
            <w:tcBorders>
              <w:right w:val="nil"/>
            </w:tcBorders>
          </w:tcPr>
          <w:p w:rsidR="00824FFF" w:rsidRDefault="00824FFF" w:rsidP="00670B01">
            <w:pPr>
              <w:pStyle w:val="Header"/>
              <w:spacing w:before="60" w:after="60"/>
              <w:jc w:val="left"/>
              <w:rPr>
                <w:rFonts w:ascii="Arial" w:hAnsi="Arial" w:cs="Arial"/>
              </w:rPr>
            </w:pPr>
          </w:p>
        </w:tc>
        <w:tc>
          <w:tcPr>
            <w:tcW w:w="4230" w:type="dxa"/>
            <w:tcBorders>
              <w:left w:val="nil"/>
            </w:tcBorders>
          </w:tcPr>
          <w:p w:rsidR="00824FFF" w:rsidRDefault="00824FFF" w:rsidP="00670B01">
            <w:pPr>
              <w:pStyle w:val="Header"/>
              <w:tabs>
                <w:tab w:val="right" w:leader="dot" w:pos="3515"/>
              </w:tabs>
              <w:spacing w:before="60" w:after="60"/>
              <w:ind w:right="151"/>
              <w:jc w:val="left"/>
              <w:rPr>
                <w:rFonts w:ascii="Arial" w:hAnsi="Arial" w:cs="Arial"/>
              </w:rPr>
            </w:pPr>
          </w:p>
        </w:tc>
        <w:tc>
          <w:tcPr>
            <w:tcW w:w="900" w:type="dxa"/>
            <w:tcBorders>
              <w:left w:val="nil"/>
            </w:tcBorders>
          </w:tcPr>
          <w:p w:rsidR="00824FFF" w:rsidRDefault="00824FFF">
            <w:pPr>
              <w:pStyle w:val="Header"/>
              <w:spacing w:before="60" w:after="60"/>
              <w:rPr>
                <w:rFonts w:ascii="Arial" w:hAnsi="Arial" w:cs="Arial"/>
              </w:rPr>
            </w:pPr>
          </w:p>
        </w:tc>
        <w:tc>
          <w:tcPr>
            <w:tcW w:w="1260" w:type="dxa"/>
            <w:tcBorders>
              <w:top w:val="nil"/>
              <w:bottom w:val="single" w:sz="6" w:space="0" w:color="auto"/>
            </w:tcBorders>
            <w:shd w:val="clear" w:color="auto" w:fill="FFFFFF" w:themeFill="background1"/>
          </w:tcPr>
          <w:p w:rsidR="00824FFF" w:rsidRPr="0064436B" w:rsidRDefault="00824FFF">
            <w:pPr>
              <w:pStyle w:val="Header"/>
              <w:spacing w:before="60" w:after="60"/>
              <w:rPr>
                <w:rFonts w:ascii="Arial" w:hAnsi="Arial" w:cs="Arial"/>
              </w:rPr>
            </w:pPr>
          </w:p>
        </w:tc>
        <w:tc>
          <w:tcPr>
            <w:tcW w:w="3326" w:type="dxa"/>
            <w:tcBorders>
              <w:top w:val="nil"/>
              <w:bottom w:val="single" w:sz="6" w:space="0" w:color="auto"/>
            </w:tcBorders>
            <w:shd w:val="clear" w:color="auto" w:fill="FFFFFF" w:themeFill="background1"/>
          </w:tcPr>
          <w:p w:rsidR="00824FFF" w:rsidRPr="0064436B" w:rsidRDefault="00824FFF">
            <w:pPr>
              <w:pStyle w:val="Header"/>
              <w:spacing w:before="60" w:after="60"/>
              <w:rPr>
                <w:rFonts w:ascii="Arial" w:hAnsi="Arial" w:cs="Arial"/>
              </w:rPr>
            </w:pPr>
          </w:p>
        </w:tc>
      </w:tr>
    </w:tbl>
    <w:p w:rsidR="009C4DC8" w:rsidRDefault="009C4DC8">
      <w:pPr>
        <w:pStyle w:val="Header"/>
        <w:rPr>
          <w:rFonts w:ascii="Arial" w:hAnsi="Arial" w:cs="Arial"/>
          <w:sz w:val="12"/>
        </w:rPr>
      </w:pPr>
      <w:r>
        <w:rPr>
          <w:rFonts w:ascii="Arial" w:hAnsi="Arial" w:cs="Arial"/>
        </w:rPr>
        <w:br w:type="page"/>
      </w:r>
    </w:p>
    <w:tbl>
      <w:tblPr>
        <w:tblW w:w="10179"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3"/>
        <w:gridCol w:w="4320"/>
        <w:gridCol w:w="720"/>
        <w:gridCol w:w="1260"/>
        <w:gridCol w:w="3276"/>
      </w:tblGrid>
      <w:tr w:rsidR="007A262D" w:rsidTr="00670B01">
        <w:trPr>
          <w:cantSplit/>
          <w:jc w:val="center"/>
        </w:trPr>
        <w:tc>
          <w:tcPr>
            <w:tcW w:w="4923" w:type="dxa"/>
            <w:gridSpan w:val="2"/>
            <w:tcBorders>
              <w:top w:val="single" w:sz="6" w:space="0" w:color="auto"/>
              <w:bottom w:val="single" w:sz="6" w:space="0" w:color="auto"/>
            </w:tcBorders>
          </w:tcPr>
          <w:p w:rsidR="007A262D" w:rsidRDefault="007A262D">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7A262D" w:rsidRDefault="007A262D">
            <w:pPr>
              <w:pStyle w:val="Header"/>
              <w:spacing w:before="60" w:after="60"/>
              <w:ind w:right="-337"/>
              <w:rPr>
                <w:rFonts w:ascii="Arial" w:hAnsi="Arial" w:cs="Arial"/>
                <w:b/>
              </w:rPr>
            </w:pPr>
            <w:r>
              <w:rPr>
                <w:rFonts w:ascii="Arial" w:hAnsi="Arial" w:cs="Arial"/>
                <w:b/>
              </w:rPr>
              <w:t xml:space="preserve">Réf </w:t>
            </w:r>
          </w:p>
          <w:p w:rsidR="007A262D" w:rsidRDefault="007A262D">
            <w:pPr>
              <w:pStyle w:val="Header"/>
              <w:spacing w:before="60" w:after="60"/>
              <w:ind w:right="-337"/>
              <w:rPr>
                <w:rFonts w:ascii="Arial" w:hAnsi="Arial" w:cs="Arial"/>
                <w:b/>
              </w:rPr>
            </w:pPr>
            <w:r>
              <w:rPr>
                <w:rFonts w:ascii="Arial" w:hAnsi="Arial" w:cs="Arial"/>
                <w:b/>
              </w:rPr>
              <w:t>Diag</w:t>
            </w:r>
          </w:p>
        </w:tc>
        <w:tc>
          <w:tcPr>
            <w:tcW w:w="1260" w:type="dxa"/>
            <w:tcBorders>
              <w:top w:val="single" w:sz="6" w:space="0" w:color="auto"/>
              <w:bottom w:val="single" w:sz="4" w:space="0" w:color="auto"/>
            </w:tcBorders>
          </w:tcPr>
          <w:p w:rsidR="007A262D" w:rsidRDefault="007A262D">
            <w:pPr>
              <w:pStyle w:val="Header"/>
              <w:spacing w:before="60" w:after="60"/>
              <w:ind w:right="-109"/>
              <w:jc w:val="center"/>
              <w:rPr>
                <w:rFonts w:ascii="Arial" w:hAnsi="Arial" w:cs="Arial"/>
                <w:b/>
              </w:rPr>
            </w:pPr>
            <w:r>
              <w:rPr>
                <w:rFonts w:ascii="Arial" w:hAnsi="Arial" w:cs="Arial"/>
                <w:b/>
              </w:rPr>
              <w:t>OUI ou N/A / NON</w:t>
            </w:r>
          </w:p>
        </w:tc>
        <w:tc>
          <w:tcPr>
            <w:tcW w:w="3276" w:type="dxa"/>
            <w:tcBorders>
              <w:top w:val="single" w:sz="6" w:space="0" w:color="auto"/>
              <w:bottom w:val="single" w:sz="4" w:space="0" w:color="auto"/>
            </w:tcBorders>
          </w:tcPr>
          <w:p w:rsidR="007A262D" w:rsidRDefault="007A262D">
            <w:pPr>
              <w:pStyle w:val="Header"/>
              <w:spacing w:before="60" w:after="60"/>
              <w:ind w:right="0"/>
              <w:jc w:val="center"/>
              <w:rPr>
                <w:rFonts w:ascii="Arial" w:hAnsi="Arial" w:cs="Arial"/>
                <w:b/>
              </w:rPr>
            </w:pPr>
            <w:r>
              <w:rPr>
                <w:rFonts w:ascii="Arial" w:hAnsi="Arial" w:cs="Arial"/>
                <w:b/>
              </w:rPr>
              <w:t>COMMENTAIRES</w:t>
            </w:r>
          </w:p>
        </w:tc>
      </w:tr>
      <w:tr w:rsidR="007A262D" w:rsidTr="00670B01">
        <w:trPr>
          <w:jc w:val="center"/>
        </w:trPr>
        <w:tc>
          <w:tcPr>
            <w:tcW w:w="603" w:type="dxa"/>
            <w:tcBorders>
              <w:top w:val="nil"/>
              <w:right w:val="nil"/>
            </w:tcBorders>
          </w:tcPr>
          <w:p w:rsidR="007A262D" w:rsidRDefault="007A262D" w:rsidP="00670B01">
            <w:pPr>
              <w:pStyle w:val="Header"/>
              <w:spacing w:before="60" w:after="60"/>
              <w:jc w:val="left"/>
              <w:rPr>
                <w:rFonts w:ascii="Arial" w:hAnsi="Arial" w:cs="Arial"/>
              </w:rPr>
            </w:pPr>
            <w:r>
              <w:rPr>
                <w:rFonts w:ascii="Arial" w:hAnsi="Arial" w:cs="Arial"/>
              </w:rPr>
              <w:t>8.</w:t>
            </w:r>
          </w:p>
        </w:tc>
        <w:tc>
          <w:tcPr>
            <w:tcW w:w="4320" w:type="dxa"/>
            <w:tcBorders>
              <w:top w:val="nil"/>
              <w:left w:val="nil"/>
            </w:tcBorders>
          </w:tcPr>
          <w:p w:rsidR="007A262D" w:rsidRDefault="007A262D">
            <w:pPr>
              <w:pStyle w:val="Header"/>
              <w:spacing w:before="60" w:after="60"/>
              <w:ind w:right="151"/>
              <w:rPr>
                <w:rFonts w:ascii="Arial" w:hAnsi="Arial" w:cs="Arial"/>
              </w:rPr>
            </w:pPr>
            <w:r>
              <w:rPr>
                <w:rFonts w:ascii="Arial" w:hAnsi="Arial" w:cs="Arial"/>
              </w:rPr>
              <w:t>Les produits afférents aux achats (ristournes) sont-ils identifiés au fur et à mesure des réceptions pour permettre de vérifier que :</w:t>
            </w:r>
          </w:p>
        </w:tc>
        <w:tc>
          <w:tcPr>
            <w:tcW w:w="720" w:type="dxa"/>
            <w:tcBorders>
              <w:top w:val="nil"/>
              <w:left w:val="nil"/>
            </w:tcBorders>
          </w:tcPr>
          <w:p w:rsidR="007A262D" w:rsidRDefault="007A262D">
            <w:pPr>
              <w:pStyle w:val="Header"/>
              <w:spacing w:before="60" w:after="60"/>
              <w:rPr>
                <w:rFonts w:ascii="Arial" w:hAnsi="Arial" w:cs="Arial"/>
              </w:rPr>
            </w:pPr>
          </w:p>
        </w:tc>
        <w:tc>
          <w:tcPr>
            <w:tcW w:w="1260" w:type="dxa"/>
            <w:tcBorders>
              <w:top w:val="single" w:sz="4" w:space="0" w:color="auto"/>
              <w:bottom w:val="nil"/>
            </w:tcBorders>
            <w:shd w:val="clear" w:color="auto" w:fill="FFFFFF" w:themeFill="background1"/>
          </w:tcPr>
          <w:p w:rsidR="007A262D" w:rsidRPr="001406E6" w:rsidRDefault="007A262D"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3276" w:type="dxa"/>
            <w:tcBorders>
              <w:top w:val="single" w:sz="4" w:space="0" w:color="auto"/>
              <w:bottom w:val="nil"/>
            </w:tcBorders>
            <w:shd w:val="clear" w:color="auto" w:fill="FFFFFF" w:themeFill="background1"/>
          </w:tcPr>
          <w:p w:rsidR="007A262D" w:rsidRPr="001406E6" w:rsidRDefault="007A262D"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les avoirs sont reçus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les avoirs sont comptabilités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9.</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 xml:space="preserve">Les charges afférentes aux achats (frais de transport) sont-elles identifiées au fur et à mesure des réceptions pour permettre de vérifier que :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284"/>
              <w:rPr>
                <w:rFonts w:ascii="Arial" w:hAnsi="Arial" w:cs="Arial"/>
              </w:rPr>
            </w:pPr>
            <w:r>
              <w:rPr>
                <w:rFonts w:ascii="Arial" w:hAnsi="Arial" w:cs="Arial"/>
              </w:rPr>
              <w:t>a)</w:t>
            </w:r>
            <w:r>
              <w:rPr>
                <w:rFonts w:ascii="Arial" w:hAnsi="Arial" w:cs="Arial"/>
              </w:rPr>
              <w:tab/>
              <w:t>les factures sont reçues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284"/>
              <w:rPr>
                <w:rFonts w:ascii="Arial" w:hAnsi="Arial" w:cs="Arial"/>
              </w:rPr>
            </w:pPr>
            <w:r>
              <w:rPr>
                <w:rFonts w:ascii="Arial" w:hAnsi="Arial" w:cs="Arial"/>
              </w:rPr>
              <w:t>b)</w:t>
            </w:r>
            <w:r>
              <w:rPr>
                <w:rFonts w:ascii="Arial" w:hAnsi="Arial" w:cs="Arial"/>
              </w:rPr>
              <w:tab/>
              <w:t>les factures sont comptabilisées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10.</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Lorsque les factures et avoirs sont envoyés dans les services pour contrôle, le service comptable garde-t-il la trace de ces envois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pour suivre les retours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identifier les factures non enregistrées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11.</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Les comptes fournisseurs sont-ils régulièrement rapprochés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du compte général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des relevés fournisseurs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r>
              <w:rPr>
                <w:rFonts w:ascii="Arial" w:hAnsi="Arial" w:cs="Arial"/>
              </w:rPr>
              <w:t>12.</w:t>
            </w:r>
          </w:p>
        </w:tc>
        <w:tc>
          <w:tcPr>
            <w:tcW w:w="4320" w:type="dxa"/>
            <w:tcBorders>
              <w:left w:val="nil"/>
            </w:tcBorders>
          </w:tcPr>
          <w:p w:rsidR="007A262D" w:rsidRDefault="007A262D" w:rsidP="0064436B">
            <w:pPr>
              <w:pStyle w:val="Header"/>
              <w:spacing w:before="60" w:after="60"/>
              <w:ind w:right="151"/>
              <w:rPr>
                <w:rFonts w:ascii="Arial" w:hAnsi="Arial" w:cs="Arial"/>
              </w:rPr>
            </w:pPr>
            <w:r>
              <w:rPr>
                <w:rFonts w:ascii="Arial" w:hAnsi="Arial" w:cs="Arial"/>
              </w:rPr>
              <w:t>Lorsque le système prévoit le rejet d'opérations non conformes, ces rejets sont-ils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a)</w:t>
            </w:r>
            <w:r>
              <w:rPr>
                <w:rFonts w:ascii="Arial" w:hAnsi="Arial" w:cs="Arial"/>
              </w:rPr>
              <w:tab/>
              <w:t>listés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left="319" w:right="151" w:hanging="319"/>
              <w:rPr>
                <w:rFonts w:ascii="Arial" w:hAnsi="Arial" w:cs="Arial"/>
              </w:rPr>
            </w:pPr>
            <w:r>
              <w:rPr>
                <w:rFonts w:ascii="Arial" w:hAnsi="Arial" w:cs="Arial"/>
              </w:rPr>
              <w:t>b)</w:t>
            </w:r>
            <w:r>
              <w:rPr>
                <w:rFonts w:ascii="Arial" w:hAnsi="Arial" w:cs="Arial"/>
              </w:rPr>
              <w:tab/>
              <w:t>suivis pour vérifier qu'ils sont tous recyclés ?</w:t>
            </w:r>
          </w:p>
        </w:tc>
        <w:tc>
          <w:tcPr>
            <w:tcW w:w="720" w:type="dxa"/>
            <w:tcBorders>
              <w:left w:val="nil"/>
            </w:tcBorders>
          </w:tcPr>
          <w:p w:rsidR="007A262D" w:rsidRPr="0064436B"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Pr="0064436B" w:rsidRDefault="007A262D" w:rsidP="0064436B">
            <w:pPr>
              <w:pStyle w:val="Header"/>
              <w:spacing w:before="60" w:after="60"/>
              <w:rPr>
                <w:rFonts w:ascii="Arial" w:hAnsi="Arial" w:cs="Arial"/>
              </w:rPr>
            </w:pPr>
            <w:r>
              <w:rPr>
                <w:rFonts w:ascii="Calibri" w:hAnsi="Calibri" w:cs="Calibri"/>
                <w:bCs/>
              </w:rPr>
              <w:t>OUI</w:t>
            </w: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r>
              <w:rPr>
                <w:rFonts w:ascii="Calibri" w:hAnsi="Calibri" w:cs="Calibri"/>
                <w:bCs/>
              </w:rPr>
              <w:t>ras</w:t>
            </w: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tabs>
                <w:tab w:val="right" w:leader="dot" w:pos="3515"/>
              </w:tabs>
              <w:spacing w:before="60" w:after="60"/>
              <w:ind w:right="151"/>
              <w:rPr>
                <w:rFonts w:ascii="Arial" w:hAnsi="Arial" w:cs="Arial"/>
              </w:rPr>
            </w:pPr>
            <w:r>
              <w:rPr>
                <w:rFonts w:ascii="Arial" w:hAnsi="Arial" w:cs="Arial"/>
              </w:rPr>
              <w:tab/>
            </w:r>
          </w:p>
        </w:tc>
        <w:tc>
          <w:tcPr>
            <w:tcW w:w="720" w:type="dxa"/>
            <w:tcBorders>
              <w:left w:val="nil"/>
            </w:tcBorders>
          </w:tcPr>
          <w:p w:rsidR="007A262D" w:rsidRDefault="007A262D" w:rsidP="0064436B">
            <w:pPr>
              <w:pStyle w:val="Header"/>
              <w:spacing w:before="60" w:after="60"/>
              <w:rPr>
                <w:rFonts w:ascii="Arial" w:hAnsi="Arial" w:cs="Arial"/>
              </w:rPr>
            </w:pPr>
          </w:p>
        </w:tc>
        <w:tc>
          <w:tcPr>
            <w:tcW w:w="1260"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c>
          <w:tcPr>
            <w:tcW w:w="3276" w:type="dxa"/>
            <w:tcBorders>
              <w:top w:val="nil"/>
              <w:bottom w:val="nil"/>
            </w:tcBorders>
            <w:shd w:val="clear" w:color="auto" w:fill="FFFFFF" w:themeFill="background1"/>
          </w:tcPr>
          <w:p w:rsidR="007A262D" w:rsidRDefault="007A262D" w:rsidP="0064436B">
            <w:pPr>
              <w:pStyle w:val="Header"/>
              <w:spacing w:before="60" w:after="60"/>
              <w:rPr>
                <w:rFonts w:ascii="Arial" w:hAnsi="Arial" w:cs="Arial"/>
              </w:rPr>
            </w:pPr>
          </w:p>
        </w:tc>
      </w:tr>
      <w:tr w:rsidR="007A262D" w:rsidTr="00670B01">
        <w:trPr>
          <w:jc w:val="center"/>
        </w:trPr>
        <w:tc>
          <w:tcPr>
            <w:tcW w:w="603" w:type="dxa"/>
            <w:tcBorders>
              <w:right w:val="nil"/>
            </w:tcBorders>
          </w:tcPr>
          <w:p w:rsidR="007A262D" w:rsidRDefault="007A262D" w:rsidP="00670B01">
            <w:pPr>
              <w:pStyle w:val="Header"/>
              <w:spacing w:before="60" w:after="60"/>
              <w:jc w:val="left"/>
              <w:rPr>
                <w:rFonts w:ascii="Arial" w:hAnsi="Arial" w:cs="Arial"/>
              </w:rPr>
            </w:pPr>
          </w:p>
        </w:tc>
        <w:tc>
          <w:tcPr>
            <w:tcW w:w="4320" w:type="dxa"/>
            <w:tcBorders>
              <w:left w:val="nil"/>
            </w:tcBorders>
          </w:tcPr>
          <w:p w:rsidR="007A262D" w:rsidRDefault="007A262D" w:rsidP="0064436B">
            <w:pPr>
              <w:pStyle w:val="Header"/>
              <w:spacing w:before="60" w:after="60"/>
              <w:ind w:right="151"/>
              <w:rPr>
                <w:rFonts w:ascii="Arial" w:hAnsi="Arial" w:cs="Arial"/>
              </w:rPr>
            </w:pPr>
          </w:p>
        </w:tc>
        <w:tc>
          <w:tcPr>
            <w:tcW w:w="720" w:type="dxa"/>
            <w:tcBorders>
              <w:left w:val="nil"/>
            </w:tcBorders>
          </w:tcPr>
          <w:p w:rsidR="007A262D" w:rsidRDefault="007A262D" w:rsidP="0064436B">
            <w:pPr>
              <w:pStyle w:val="Header"/>
              <w:spacing w:before="60" w:after="60"/>
              <w:rPr>
                <w:rFonts w:ascii="Arial" w:hAnsi="Arial" w:cs="Arial"/>
              </w:rPr>
            </w:pPr>
          </w:p>
        </w:tc>
        <w:tc>
          <w:tcPr>
            <w:tcW w:w="1260" w:type="dxa"/>
            <w:tcBorders>
              <w:top w:val="nil"/>
            </w:tcBorders>
          </w:tcPr>
          <w:p w:rsidR="007A262D" w:rsidRDefault="007A262D" w:rsidP="0064436B">
            <w:pPr>
              <w:pStyle w:val="Header"/>
              <w:spacing w:before="60" w:after="60"/>
              <w:rPr>
                <w:rFonts w:ascii="Arial" w:hAnsi="Arial" w:cs="Arial"/>
              </w:rPr>
            </w:pPr>
          </w:p>
        </w:tc>
        <w:tc>
          <w:tcPr>
            <w:tcW w:w="3276" w:type="dxa"/>
            <w:tcBorders>
              <w:top w:val="nil"/>
            </w:tcBorders>
          </w:tcPr>
          <w:p w:rsidR="007A262D" w:rsidRDefault="007A262D" w:rsidP="0064436B">
            <w:pPr>
              <w:pStyle w:val="Header"/>
              <w:spacing w:before="60" w:after="60"/>
              <w:rPr>
                <w:rFonts w:ascii="Arial" w:hAnsi="Arial" w:cs="Arial"/>
              </w:rPr>
            </w:pPr>
          </w:p>
        </w:tc>
      </w:tr>
    </w:tbl>
    <w:p w:rsidR="009C4DC8" w:rsidRDefault="009C4DC8">
      <w:pPr>
        <w:pStyle w:val="Header"/>
        <w:rPr>
          <w:rFonts w:ascii="Arial" w:hAnsi="Arial" w:cs="Arial"/>
          <w:sz w:val="12"/>
        </w:rPr>
      </w:pPr>
    </w:p>
    <w:tbl>
      <w:tblPr>
        <w:tblW w:w="5414" w:type="pct"/>
        <w:jc w:val="center"/>
        <w:tblBorders>
          <w:top w:val="single" w:sz="6" w:space="0" w:color="auto"/>
          <w:left w:val="single" w:sz="6" w:space="0" w:color="auto"/>
          <w:bottom w:val="single" w:sz="6" w:space="0" w:color="auto"/>
          <w:right w:val="single" w:sz="6" w:space="0" w:color="auto"/>
        </w:tblBorders>
        <w:tblCellMar>
          <w:left w:w="70" w:type="dxa"/>
          <w:right w:w="70" w:type="dxa"/>
        </w:tblCellMar>
        <w:tblLook w:val="0000" w:firstRow="0" w:lastRow="0" w:firstColumn="0" w:lastColumn="0" w:noHBand="0" w:noVBand="0"/>
      </w:tblPr>
      <w:tblGrid>
        <w:gridCol w:w="3212"/>
        <w:gridCol w:w="4719"/>
        <w:gridCol w:w="2327"/>
      </w:tblGrid>
      <w:tr w:rsidR="009223FB" w:rsidTr="0026037B">
        <w:trPr>
          <w:cantSplit/>
          <w:trHeight w:val="824"/>
          <w:jc w:val="center"/>
        </w:trPr>
        <w:tc>
          <w:tcPr>
            <w:tcW w:w="1566" w:type="pct"/>
            <w:tcBorders>
              <w:right w:val="single" w:sz="4" w:space="0" w:color="auto"/>
            </w:tcBorders>
          </w:tcPr>
          <w:p w:rsidR="009223FB" w:rsidRDefault="009223FB" w:rsidP="0026037B">
            <w:pPr>
              <w:pStyle w:val="Header"/>
              <w:tabs>
                <w:tab w:val="clear" w:pos="8760"/>
                <w:tab w:val="right" w:pos="5813"/>
              </w:tabs>
              <w:ind w:right="224"/>
              <w:rPr>
                <w:rFonts w:ascii="Arial" w:hAnsi="Arial" w:cs="Arial"/>
                <w:b/>
              </w:rPr>
            </w:pPr>
            <w:r>
              <w:rPr>
                <w:rFonts w:ascii="Arial" w:hAnsi="Arial" w:cs="Arial"/>
                <w:b/>
              </w:rPr>
              <w:t>COMMENTAIRES :</w:t>
            </w:r>
          </w:p>
          <w:p w:rsidR="009223FB" w:rsidRDefault="009223FB" w:rsidP="009223FB">
            <w:pPr>
              <w:pStyle w:val="Header"/>
              <w:ind w:right="-22"/>
              <w:rPr>
                <w:rFonts w:ascii="Arial" w:hAnsi="Arial" w:cs="Arial"/>
              </w:rPr>
            </w:pPr>
            <w:r>
              <w:rPr>
                <w:rFonts w:ascii="Calibri" w:hAnsi="Calibri" w:cs="Calibri"/>
                <w:bCs/>
              </w:rPr>
              <w:t>Absence d'un registre enregistrant tous le BC ?mis, les BR, et les factures correspondantes pourraient laisser des commandes non trait?es, des livraisons non factur?es et non provisionn?es </w:t>
            </w:r>
          </w:p>
          <w:p w:rsidR="009223FB" w:rsidRDefault="009223FB" w:rsidP="0026037B">
            <w:pPr>
              <w:pStyle w:val="Header"/>
              <w:tabs>
                <w:tab w:val="clear" w:pos="8760"/>
                <w:tab w:val="right" w:pos="5813"/>
              </w:tabs>
              <w:ind w:right="224"/>
              <w:rPr>
                <w:rFonts w:ascii="Arial" w:hAnsi="Arial" w:cs="Arial"/>
                <w:b/>
              </w:rPr>
            </w:pPr>
          </w:p>
          <w:p w:rsidR="009223FB" w:rsidRDefault="009223FB" w:rsidP="0026037B">
            <w:pPr>
              <w:rPr>
                <w:rFonts w:ascii="Arial" w:hAnsi="Arial" w:cs="Arial"/>
              </w:rPr>
            </w:pPr>
          </w:p>
        </w:tc>
        <w:tc>
          <w:tcPr>
            <w:tcW w:w="2300" w:type="pct"/>
            <w:tcBorders>
              <w:top w:val="single" w:sz="6" w:space="0" w:color="auto"/>
              <w:left w:val="single" w:sz="4" w:space="0" w:color="auto"/>
              <w:bottom w:val="single" w:sz="6" w:space="0" w:color="auto"/>
            </w:tcBorders>
          </w:tcPr>
          <w:p w:rsidR="009223FB" w:rsidRDefault="009223FB" w:rsidP="0026037B">
            <w:pPr>
              <w:pStyle w:val="Header"/>
              <w:ind w:right="120"/>
              <w:rPr>
                <w:rFonts w:ascii="Arial" w:hAnsi="Arial" w:cs="Arial"/>
                <w:b/>
              </w:rPr>
            </w:pPr>
            <w:r>
              <w:rPr>
                <w:rFonts w:ascii="Arial" w:hAnsi="Arial" w:cs="Arial"/>
                <w:b/>
              </w:rPr>
              <w:t>NIVEAU DE RISQUE</w:t>
            </w:r>
          </w:p>
          <w:p w:rsidR="009223FB" w:rsidRPr="005C752A" w:rsidRDefault="009223FB" w:rsidP="0026037B">
            <w:pPr>
              <w:jc w:val="center"/>
            </w:pPr>
            <w:r w:rsidRPr="009223FB">
              <w:rPr>
                <w:b/>
                <w:sz w:val="32"/>
                <w:szCs w:val="32"/>
              </w:rPr>
              <w:t>Moyen</w:t>
            </w:r>
            <w:r w:rsidRPr="005C752A">
              <w:t xml:space="preserve">      .</w:t>
            </w:r>
          </w:p>
        </w:tc>
        <w:tc>
          <w:tcPr>
            <w:tcW w:w="1134" w:type="pct"/>
            <w:tcBorders>
              <w:top w:val="single" w:sz="6" w:space="0" w:color="auto"/>
              <w:left w:val="single" w:sz="4" w:space="0" w:color="auto"/>
              <w:bottom w:val="single" w:sz="6" w:space="0" w:color="auto"/>
            </w:tcBorders>
          </w:tcPr>
          <w:p w:rsidR="009223FB" w:rsidRDefault="009223FB" w:rsidP="0026037B">
            <w:pPr>
              <w:pStyle w:val="Header"/>
              <w:ind w:right="120"/>
              <w:rPr>
                <w:rFonts w:ascii="Arial" w:hAnsi="Arial" w:cs="Arial"/>
                <w:b/>
              </w:rPr>
            </w:pPr>
            <w:r>
              <w:rPr>
                <w:rFonts w:ascii="Arial" w:hAnsi="Arial" w:cs="Arial"/>
                <w:b/>
              </w:rPr>
              <w:t>SCORE</w:t>
            </w:r>
          </w:p>
          <w:p w:rsidR="009223FB" w:rsidRPr="009223FB" w:rsidRDefault="009223FB" w:rsidP="009223FB">
            <w:pPr>
              <w:pStyle w:val="Header"/>
              <w:ind w:right="120"/>
              <w:jc w:val="center"/>
              <w:rPr>
                <w:rFonts w:ascii="Arial" w:hAnsi="Arial" w:cs="Arial"/>
                <w:b/>
                <w:sz w:val="32"/>
                <w:szCs w:val="32"/>
              </w:rPr>
            </w:pPr>
            <w:r w:rsidRPr="009223FB">
              <w:rPr>
                <w:rFonts w:ascii="Arial" w:hAnsi="Arial" w:cs="Arial"/>
                <w:b/>
                <w:sz w:val="32"/>
                <w:szCs w:val="32"/>
              </w:rPr>
              <w:t>32/43</w:t>
            </w:r>
          </w:p>
        </w:tc>
      </w:tr>
    </w:tbl>
    <w:p w:rsidR="009223FB" w:rsidRPr="00785AEC" w:rsidRDefault="009223FB" w:rsidP="00785AEC"/>
    <w:p w:rsidR="009C4DC8" w:rsidRDefault="009C4DC8" w:rsidP="005C7C73">
      <w:pPr>
        <w:pStyle w:val="Header"/>
        <w:ind w:right="545"/>
        <w:rPr>
          <w:rFonts w:ascii="Arial" w:hAnsi="Arial" w:cs="Arial"/>
          <w:sz w:val="12"/>
        </w:rPr>
      </w:pPr>
      <w:r>
        <w:rPr>
          <w:rFonts w:ascii="Arial" w:hAnsi="Arial" w:cs="Arial"/>
          <w:sz w:val="12"/>
        </w:rPr>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rPr>
                <w:rFonts w:ascii="Arial" w:hAnsi="Arial" w:cs="Arial"/>
                <w:b/>
              </w:rPr>
            </w:pPr>
            <w:r>
              <w:rPr>
                <w:rFonts w:ascii="Arial" w:hAnsi="Arial" w:cs="Arial"/>
                <w:b/>
              </w:rPr>
              <w:t>C - S'assurer que toutes les factures (avoirs) enregistrées correspondent à des achats réels de l'entreprise.</w:t>
            </w:r>
          </w:p>
        </w:tc>
      </w:tr>
    </w:tbl>
    <w:p w:rsidR="009C4DC8" w:rsidRDefault="009C4DC8">
      <w:pPr>
        <w:pStyle w:val="Header"/>
        <w:rPr>
          <w:rFonts w:ascii="Arial" w:hAnsi="Arial" w:cs="Arial"/>
          <w:sz w:val="12"/>
        </w:rPr>
      </w:pPr>
    </w:p>
    <w:tbl>
      <w:tblPr>
        <w:tblW w:w="1028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47"/>
        <w:gridCol w:w="4230"/>
        <w:gridCol w:w="810"/>
        <w:gridCol w:w="1080"/>
        <w:gridCol w:w="3421"/>
      </w:tblGrid>
      <w:tr w:rsidR="008B108E" w:rsidTr="00670B01">
        <w:trPr>
          <w:cantSplit/>
          <w:jc w:val="center"/>
        </w:trPr>
        <w:tc>
          <w:tcPr>
            <w:tcW w:w="4977" w:type="dxa"/>
            <w:gridSpan w:val="2"/>
            <w:tcBorders>
              <w:top w:val="single" w:sz="6" w:space="0" w:color="auto"/>
              <w:bottom w:val="single" w:sz="6" w:space="0" w:color="auto"/>
            </w:tcBorders>
          </w:tcPr>
          <w:p w:rsidR="008B108E" w:rsidRDefault="008B108E">
            <w:pPr>
              <w:pStyle w:val="Header"/>
              <w:spacing w:before="60" w:after="60"/>
              <w:jc w:val="center"/>
              <w:rPr>
                <w:rFonts w:ascii="Arial" w:hAnsi="Arial" w:cs="Arial"/>
                <w:b/>
              </w:rPr>
            </w:pPr>
            <w:r>
              <w:rPr>
                <w:rFonts w:ascii="Arial" w:hAnsi="Arial" w:cs="Arial"/>
                <w:b/>
              </w:rPr>
              <w:t>QUESTIONS</w:t>
            </w:r>
          </w:p>
        </w:tc>
        <w:tc>
          <w:tcPr>
            <w:tcW w:w="810" w:type="dxa"/>
            <w:tcBorders>
              <w:top w:val="single" w:sz="6" w:space="0" w:color="auto"/>
              <w:bottom w:val="single" w:sz="6" w:space="0" w:color="auto"/>
            </w:tcBorders>
          </w:tcPr>
          <w:p w:rsidR="008B108E" w:rsidRDefault="008B108E">
            <w:pPr>
              <w:pStyle w:val="Header"/>
              <w:spacing w:before="60" w:after="60"/>
              <w:ind w:right="-337"/>
              <w:rPr>
                <w:rFonts w:ascii="Arial" w:hAnsi="Arial" w:cs="Arial"/>
                <w:b/>
              </w:rPr>
            </w:pPr>
            <w:r>
              <w:rPr>
                <w:rFonts w:ascii="Arial" w:hAnsi="Arial" w:cs="Arial"/>
                <w:b/>
              </w:rPr>
              <w:t xml:space="preserve">Réf </w:t>
            </w:r>
          </w:p>
          <w:p w:rsidR="008B108E" w:rsidRDefault="008B108E">
            <w:pPr>
              <w:pStyle w:val="Header"/>
              <w:spacing w:before="60" w:after="60"/>
              <w:ind w:right="-337"/>
              <w:rPr>
                <w:rFonts w:ascii="Arial" w:hAnsi="Arial" w:cs="Arial"/>
                <w:b/>
              </w:rPr>
            </w:pPr>
            <w:r>
              <w:rPr>
                <w:rFonts w:ascii="Arial" w:hAnsi="Arial" w:cs="Arial"/>
                <w:b/>
              </w:rPr>
              <w:t>Diag</w:t>
            </w:r>
          </w:p>
        </w:tc>
        <w:tc>
          <w:tcPr>
            <w:tcW w:w="1080" w:type="dxa"/>
            <w:tcBorders>
              <w:top w:val="single" w:sz="6" w:space="0" w:color="auto"/>
              <w:bottom w:val="single" w:sz="4" w:space="0" w:color="auto"/>
            </w:tcBorders>
          </w:tcPr>
          <w:p w:rsidR="008B108E" w:rsidRDefault="008B108E">
            <w:pPr>
              <w:pStyle w:val="Header"/>
              <w:spacing w:before="60" w:after="60"/>
              <w:ind w:right="-109"/>
              <w:jc w:val="center"/>
              <w:rPr>
                <w:rFonts w:ascii="Arial" w:hAnsi="Arial" w:cs="Arial"/>
                <w:b/>
              </w:rPr>
            </w:pPr>
            <w:r>
              <w:rPr>
                <w:rFonts w:ascii="Arial" w:hAnsi="Arial" w:cs="Arial"/>
                <w:b/>
              </w:rPr>
              <w:t>OUI ou N/A / NON</w:t>
            </w:r>
          </w:p>
        </w:tc>
        <w:tc>
          <w:tcPr>
            <w:tcW w:w="3421" w:type="dxa"/>
            <w:tcBorders>
              <w:top w:val="single" w:sz="6" w:space="0" w:color="auto"/>
              <w:bottom w:val="single" w:sz="4" w:space="0" w:color="auto"/>
            </w:tcBorders>
          </w:tcPr>
          <w:p w:rsidR="008B108E" w:rsidRDefault="008B108E">
            <w:pPr>
              <w:pStyle w:val="Header"/>
              <w:spacing w:before="60" w:after="60"/>
              <w:ind w:right="0"/>
              <w:jc w:val="center"/>
              <w:rPr>
                <w:rFonts w:ascii="Arial" w:hAnsi="Arial" w:cs="Arial"/>
                <w:b/>
              </w:rPr>
            </w:pPr>
            <w:r>
              <w:rPr>
                <w:rFonts w:ascii="Arial" w:hAnsi="Arial" w:cs="Arial"/>
                <w:b/>
              </w:rPr>
              <w:t>COMMENTAIRES</w:t>
            </w:r>
          </w:p>
        </w:tc>
      </w:tr>
      <w:tr w:rsidR="008B108E" w:rsidTr="00670B01">
        <w:trPr>
          <w:jc w:val="center"/>
        </w:trPr>
        <w:tc>
          <w:tcPr>
            <w:tcW w:w="747" w:type="dxa"/>
            <w:tcBorders>
              <w:top w:val="nil"/>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w:t>
            </w:r>
          </w:p>
        </w:tc>
        <w:tc>
          <w:tcPr>
            <w:tcW w:w="4230" w:type="dxa"/>
            <w:tcBorders>
              <w:top w:val="nil"/>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reçus ne peuvent-ils être enregistrés que s'ils sont rapprochés d'un bon de réception, retour ou réclamation ? (ou autre justificatif pour les services).</w:t>
            </w:r>
          </w:p>
        </w:tc>
        <w:tc>
          <w:tcPr>
            <w:tcW w:w="810" w:type="dxa"/>
            <w:tcBorders>
              <w:top w:val="nil"/>
              <w:left w:val="nil"/>
            </w:tcBorders>
          </w:tcPr>
          <w:p w:rsidR="008B108E" w:rsidRDefault="008B108E">
            <w:pPr>
              <w:pStyle w:val="Header"/>
              <w:spacing w:before="60" w:after="60"/>
              <w:rPr>
                <w:rFonts w:ascii="Arial" w:hAnsi="Arial" w:cs="Arial"/>
                <w:sz w:val="18"/>
              </w:rPr>
            </w:pPr>
          </w:p>
        </w:tc>
        <w:tc>
          <w:tcPr>
            <w:tcW w:w="1080" w:type="dxa"/>
            <w:tcBorders>
              <w:top w:val="single" w:sz="4" w:space="0" w:color="auto"/>
              <w:bottom w:val="nil"/>
            </w:tcBorders>
            <w:shd w:val="clear" w:color="auto" w:fill="FFFFFF" w:themeFill="background1"/>
          </w:tcPr>
          <w:p w:rsidR="008B108E" w:rsidRPr="001309A1" w:rsidRDefault="008B108E" w:rsidP="00581422">
            <w:pPr>
              <w:pStyle w:val="Header"/>
              <w:spacing w:before="60" w:after="60"/>
              <w:rPr>
                <w:rFonts w:ascii="Arial" w:hAnsi="Arial" w:cs="Arial"/>
                <w:sz w:val="24"/>
                <w:szCs w:val="24"/>
              </w:rPr>
            </w:pPr>
            <w:r>
              <w:rPr>
                <w:rFonts w:ascii="Calibri" w:hAnsi="Calibri" w:cs="Calibri"/>
                <w:bCs/>
              </w:rPr>
              <w:t>OUI</w:t>
            </w:r>
          </w:p>
        </w:tc>
        <w:tc>
          <w:tcPr>
            <w:tcW w:w="3421" w:type="dxa"/>
            <w:tcBorders>
              <w:top w:val="single" w:sz="4" w:space="0" w:color="auto"/>
              <w:bottom w:val="nil"/>
            </w:tcBorders>
            <w:shd w:val="clear" w:color="auto" w:fill="FFFFFF" w:themeFill="background1"/>
          </w:tcPr>
          <w:p w:rsidR="008B108E" w:rsidRPr="001406E6" w:rsidRDefault="008B108E" w:rsidP="00934F51">
            <w:pPr>
              <w:pStyle w:val="Header"/>
              <w:spacing w:before="60" w:after="60"/>
              <w:rPr>
                <w:rFonts w:ascii="Arial" w:hAnsi="Arial" w:cs="Arial"/>
                <w:color w:val="FFFFFF"/>
                <w:sz w:val="22"/>
                <w:szCs w:val="22"/>
              </w:rPr>
            </w:pPr>
            <w:r>
              <w:rPr>
                <w:rFonts w:ascii="Calibri" w:hAnsi="Calibri" w:cs="Calibri"/>
                <w:bCs/>
              </w:rPr>
              <w:t>- Bien : BC + BL + facture
- Service : facture
- Service ponctuel : BC
-&gt; si écart : décision du direction</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2.</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bons de réception, retour ou réclamation sont-ils accrochés aux factures et avoirs pour éviter leur utilisation multiple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compta en FNP</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3.</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enregistrés sont-ils annulés pour éviter leur enregistrement multiple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tamponé</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4.</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doubles de factures et avoirs sont-ils identifiés dès réception pour éviter leur comptabilisation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5.</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La comptabilisation de duplicata est-elle interdite ou soumise à autorisation particulière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NON</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compta duplicata autorisé
- DE identifié durant la fin du mois lors du reporting
- % budget
</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6.</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factures et avoirs sont-ils rapprochés des bons de livraison, de retour ou réclamation et des bons de commande pour éviter les erreurs de facturation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7.</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La liste des fournisseurs autorisés est-elle régulièrement mise à jour et contrôlée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validation achat = DG (BC)</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8.</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 fichier fournisseur est-il régulièrement rapproché de la liste établie en 7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rapproché par le comptable</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9.</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L'ouverture d'un nouveau compte fournisseur est-elle soumise à autorisation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autorisation du chef comptable / DAF</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10.</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Existe-t-il une liste des personnes habilitées à engager la société (éventuellement avec des plafonds)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NON</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RàS</w:t>
            </w: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p>
        </w:tc>
      </w:tr>
      <w:tr w:rsidR="008B108E" w:rsidTr="00670B01">
        <w:trPr>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r>
              <w:rPr>
                <w:rFonts w:ascii="Arial" w:hAnsi="Arial" w:cs="Arial"/>
                <w:sz w:val="18"/>
              </w:rPr>
              <w:t>11.</w:t>
            </w:r>
          </w:p>
        </w:tc>
        <w:tc>
          <w:tcPr>
            <w:tcW w:w="4230" w:type="dxa"/>
            <w:tcBorders>
              <w:left w:val="nil"/>
            </w:tcBorders>
          </w:tcPr>
          <w:p w:rsidR="008B108E" w:rsidRDefault="008B108E" w:rsidP="00670B01">
            <w:pPr>
              <w:pStyle w:val="Header"/>
              <w:spacing w:before="20" w:after="20"/>
              <w:ind w:right="11"/>
              <w:jc w:val="left"/>
              <w:rPr>
                <w:rFonts w:ascii="Arial" w:hAnsi="Arial" w:cs="Arial"/>
                <w:sz w:val="18"/>
              </w:rPr>
            </w:pPr>
            <w:r>
              <w:rPr>
                <w:rFonts w:ascii="Arial" w:hAnsi="Arial" w:cs="Arial"/>
                <w:sz w:val="18"/>
              </w:rPr>
              <w:t>Les opérations diverses relatives aux opérations d'achat sont-elles soumises à autorisation avant enregistrement ?</w:t>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OUI</w:t>
            </w:r>
          </w:p>
        </w:tc>
        <w:tc>
          <w:tcPr>
            <w:tcW w:w="3421" w:type="dxa"/>
            <w:tcBorders>
              <w:top w:val="nil"/>
              <w:bottom w:val="nil"/>
            </w:tcBorders>
            <w:shd w:val="clear" w:color="auto" w:fill="FFFFFF" w:themeFill="background1"/>
          </w:tcPr>
          <w:p w:rsidR="008B108E" w:rsidRDefault="008B108E">
            <w:pPr>
              <w:pStyle w:val="Header"/>
              <w:spacing w:before="60" w:after="60"/>
              <w:rPr>
                <w:rFonts w:ascii="Arial" w:hAnsi="Arial" w:cs="Arial"/>
                <w:sz w:val="18"/>
              </w:rPr>
            </w:pPr>
            <w:r>
              <w:rPr>
                <w:rFonts w:ascii="Calibri" w:hAnsi="Calibri" w:cs="Calibri"/>
                <w:bCs/>
              </w:rPr>
              <w:t>Réception facture : chef comptable -&gt; comptable -&gt; DAF -&gt; DG</w:t>
            </w:r>
          </w:p>
        </w:tc>
      </w:tr>
      <w:tr w:rsidR="008B108E" w:rsidTr="00670B01">
        <w:trPr>
          <w:trHeight w:val="114"/>
          <w:jc w:val="center"/>
        </w:trPr>
        <w:tc>
          <w:tcPr>
            <w:tcW w:w="747" w:type="dxa"/>
            <w:tcBorders>
              <w:right w:val="nil"/>
            </w:tcBorders>
          </w:tcPr>
          <w:p w:rsidR="008B108E" w:rsidRDefault="008B108E" w:rsidP="00670B01">
            <w:pPr>
              <w:pStyle w:val="Header"/>
              <w:spacing w:before="60" w:after="60"/>
              <w:jc w:val="left"/>
              <w:rPr>
                <w:rFonts w:ascii="Arial" w:hAnsi="Arial" w:cs="Arial"/>
                <w:sz w:val="18"/>
              </w:rPr>
            </w:pPr>
          </w:p>
        </w:tc>
        <w:tc>
          <w:tcPr>
            <w:tcW w:w="4230" w:type="dxa"/>
            <w:tcBorders>
              <w:left w:val="nil"/>
            </w:tcBorders>
          </w:tcPr>
          <w:p w:rsidR="008B108E" w:rsidRDefault="008B108E" w:rsidP="00670B01">
            <w:pPr>
              <w:pStyle w:val="Header"/>
              <w:tabs>
                <w:tab w:val="right" w:leader="dot" w:pos="3515"/>
              </w:tabs>
              <w:spacing w:before="20" w:after="20"/>
              <w:ind w:right="11"/>
              <w:jc w:val="left"/>
              <w:rPr>
                <w:rFonts w:ascii="Arial" w:hAnsi="Arial" w:cs="Arial"/>
                <w:sz w:val="18"/>
              </w:rPr>
            </w:pPr>
            <w:r>
              <w:rPr>
                <w:rFonts w:ascii="Arial" w:hAnsi="Arial" w:cs="Arial"/>
                <w:sz w:val="18"/>
              </w:rPr>
              <w:tab/>
            </w:r>
          </w:p>
        </w:tc>
        <w:tc>
          <w:tcPr>
            <w:tcW w:w="810" w:type="dxa"/>
            <w:tcBorders>
              <w:left w:val="nil"/>
            </w:tcBorders>
          </w:tcPr>
          <w:p w:rsidR="008B108E" w:rsidRDefault="008B108E">
            <w:pPr>
              <w:pStyle w:val="Header"/>
              <w:spacing w:before="60" w:after="60"/>
              <w:rPr>
                <w:rFonts w:ascii="Arial" w:hAnsi="Arial" w:cs="Arial"/>
                <w:sz w:val="18"/>
              </w:rPr>
            </w:pPr>
          </w:p>
        </w:tc>
        <w:tc>
          <w:tcPr>
            <w:tcW w:w="1080" w:type="dxa"/>
            <w:tcBorders>
              <w:top w:val="nil"/>
              <w:bottom w:val="single" w:sz="6" w:space="0" w:color="auto"/>
            </w:tcBorders>
            <w:shd w:val="clear" w:color="auto" w:fill="FFFFFF" w:themeFill="background1"/>
          </w:tcPr>
          <w:p w:rsidR="008B108E" w:rsidRDefault="008B108E">
            <w:pPr>
              <w:pStyle w:val="Header"/>
              <w:spacing w:before="60" w:after="60"/>
              <w:rPr>
                <w:rFonts w:ascii="Arial" w:hAnsi="Arial" w:cs="Arial"/>
                <w:sz w:val="18"/>
              </w:rPr>
            </w:pPr>
          </w:p>
        </w:tc>
        <w:tc>
          <w:tcPr>
            <w:tcW w:w="3421" w:type="dxa"/>
            <w:tcBorders>
              <w:top w:val="nil"/>
              <w:bottom w:val="single" w:sz="6" w:space="0" w:color="auto"/>
            </w:tcBorders>
            <w:shd w:val="clear" w:color="auto" w:fill="FFFFFF" w:themeFill="background1"/>
          </w:tcPr>
          <w:p w:rsidR="008B108E" w:rsidRDefault="008B108E">
            <w:pPr>
              <w:pStyle w:val="Header"/>
              <w:spacing w:before="60" w:after="60"/>
              <w:rPr>
                <w:rFonts w:ascii="Arial" w:hAnsi="Arial" w:cs="Arial"/>
                <w:sz w:val="18"/>
              </w:rPr>
            </w:pPr>
          </w:p>
        </w:tc>
      </w:tr>
    </w:tbl>
    <w:p w:rsidR="007656E8" w:rsidRDefault="007656E8" w:rsidP="00E12479"/>
    <w:tbl>
      <w:tblPr>
        <w:tblW w:w="10319"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1"/>
        <w:gridCol w:w="4747"/>
        <w:gridCol w:w="2341"/>
      </w:tblGrid>
      <w:tr w:rsidR="00E555A6" w:rsidRPr="009223FB" w:rsidTr="00E555A6">
        <w:trPr>
          <w:cantSplit/>
          <w:trHeight w:val="824"/>
          <w:jc w:val="center"/>
        </w:trPr>
        <w:tc>
          <w:tcPr>
            <w:tcW w:w="3231" w:type="dxa"/>
            <w:tcBorders>
              <w:right w:val="single" w:sz="4" w:space="0" w:color="auto"/>
            </w:tcBorders>
          </w:tcPr>
          <w:p w:rsidR="00E555A6" w:rsidRDefault="00E555A6" w:rsidP="0026037B">
            <w:pPr>
              <w:pStyle w:val="Header"/>
              <w:tabs>
                <w:tab w:val="clear" w:pos="8760"/>
                <w:tab w:val="right" w:pos="5813"/>
              </w:tabs>
              <w:ind w:right="224"/>
              <w:rPr>
                <w:rFonts w:ascii="Arial" w:hAnsi="Arial" w:cs="Arial"/>
                <w:b/>
              </w:rPr>
            </w:pPr>
            <w:r>
              <w:rPr>
                <w:rFonts w:ascii="Arial" w:hAnsi="Arial" w:cs="Arial"/>
                <w:b/>
              </w:rPr>
              <w:t>COMMENTAIRES :</w:t>
            </w:r>
          </w:p>
          <w:p w:rsidR="00E555A6" w:rsidRDefault="00E555A6" w:rsidP="0026037B">
            <w:pPr>
              <w:pStyle w:val="Header"/>
              <w:ind w:right="-22"/>
              <w:rPr>
                <w:rFonts w:ascii="Arial" w:hAnsi="Arial" w:cs="Arial"/>
              </w:rPr>
            </w:pPr>
            <w:r>
              <w:rPr>
                <w:rFonts w:ascii="Calibri" w:hAnsi="Calibri" w:cs="Calibri"/>
                <w:bCs/>
              </w:rPr>
              <w:t>Toutes les factures / avoirs enregistrées correspondent à des achats réels de l'entreprise</w:t>
            </w:r>
          </w:p>
          <w:p w:rsidR="00E555A6" w:rsidRDefault="00E555A6" w:rsidP="0026037B">
            <w:pPr>
              <w:pStyle w:val="Header"/>
              <w:tabs>
                <w:tab w:val="clear" w:pos="8760"/>
                <w:tab w:val="right" w:pos="5813"/>
              </w:tabs>
              <w:ind w:right="224"/>
              <w:rPr>
                <w:rFonts w:ascii="Arial" w:hAnsi="Arial" w:cs="Arial"/>
                <w:b/>
              </w:rPr>
            </w:pPr>
          </w:p>
          <w:p w:rsidR="00E555A6" w:rsidRDefault="00E555A6" w:rsidP="0026037B">
            <w:pPr>
              <w:rPr>
                <w:rFonts w:ascii="Arial" w:hAnsi="Arial" w:cs="Arial"/>
              </w:rPr>
            </w:pPr>
          </w:p>
        </w:tc>
        <w:tc>
          <w:tcPr>
            <w:tcW w:w="4747" w:type="dxa"/>
            <w:tcBorders>
              <w:top w:val="single" w:sz="6" w:space="0" w:color="auto"/>
              <w:left w:val="single" w:sz="4" w:space="0" w:color="auto"/>
              <w:bottom w:val="single" w:sz="6" w:space="0" w:color="auto"/>
            </w:tcBorders>
          </w:tcPr>
          <w:p w:rsidR="00E555A6" w:rsidRDefault="00E555A6" w:rsidP="0026037B">
            <w:pPr>
              <w:pStyle w:val="Header"/>
              <w:ind w:right="120"/>
              <w:rPr>
                <w:rFonts w:ascii="Arial" w:hAnsi="Arial" w:cs="Arial"/>
                <w:b/>
              </w:rPr>
            </w:pPr>
            <w:r>
              <w:rPr>
                <w:rFonts w:ascii="Arial" w:hAnsi="Arial" w:cs="Arial"/>
                <w:b/>
              </w:rPr>
              <w:t>NIVEAU DE RISQUE</w:t>
            </w:r>
          </w:p>
          <w:p w:rsidR="00E555A6" w:rsidRPr="005C752A" w:rsidRDefault="00E555A6" w:rsidP="0026037B">
            <w:pPr>
              <w:jc w:val="center"/>
            </w:pPr>
            <w:r w:rsidRPr="009223FB">
              <w:rPr>
                <w:b/>
                <w:sz w:val="32"/>
                <w:szCs w:val="32"/>
              </w:rPr>
              <w:t>Moyen</w:t>
            </w:r>
            <w:r w:rsidRPr="005C752A">
              <w:t xml:space="preserve">      .</w:t>
            </w:r>
          </w:p>
        </w:tc>
        <w:tc>
          <w:tcPr>
            <w:tcW w:w="2341" w:type="dxa"/>
            <w:tcBorders>
              <w:top w:val="single" w:sz="6" w:space="0" w:color="auto"/>
              <w:left w:val="single" w:sz="4" w:space="0" w:color="auto"/>
              <w:bottom w:val="single" w:sz="6" w:space="0" w:color="auto"/>
            </w:tcBorders>
          </w:tcPr>
          <w:p w:rsidR="00E555A6" w:rsidRDefault="00E555A6" w:rsidP="0026037B">
            <w:pPr>
              <w:pStyle w:val="Header"/>
              <w:ind w:right="120"/>
              <w:rPr>
                <w:rFonts w:ascii="Arial" w:hAnsi="Arial" w:cs="Arial"/>
                <w:b/>
              </w:rPr>
            </w:pPr>
            <w:r>
              <w:rPr>
                <w:rFonts w:ascii="Arial" w:hAnsi="Arial" w:cs="Arial"/>
                <w:b/>
              </w:rPr>
              <w:t>SCORE</w:t>
            </w:r>
          </w:p>
          <w:p w:rsidR="00E555A6" w:rsidRPr="009223FB" w:rsidRDefault="00E555A6" w:rsidP="0026037B">
            <w:pPr>
              <w:pStyle w:val="Header"/>
              <w:ind w:right="120"/>
              <w:jc w:val="center"/>
              <w:rPr>
                <w:rFonts w:ascii="Arial" w:hAnsi="Arial" w:cs="Arial"/>
                <w:b/>
                <w:sz w:val="32"/>
                <w:szCs w:val="32"/>
              </w:rPr>
            </w:pPr>
            <w:r w:rsidRPr="009223FB">
              <w:rPr>
                <w:rFonts w:ascii="Arial" w:hAnsi="Arial" w:cs="Arial"/>
                <w:b/>
                <w:sz w:val="32"/>
                <w:szCs w:val="32"/>
              </w:rPr>
              <w:t>18/23</w:t>
            </w:r>
            <w:r>
              <w:rPr>
                <w:rFonts w:ascii="Arial" w:hAnsi="Arial" w:cs="Arial"/>
                <w:b/>
                <w:sz w:val="32"/>
                <w:szCs w:val="32"/>
              </w:rPr>
              <w:t xml:space="preserve"> </w:t>
            </w:r>
          </w:p>
        </w:tc>
      </w:tr>
    </w:tbl>
    <w:p w:rsidR="00E555A6" w:rsidRPr="00E12479" w:rsidRDefault="00E555A6" w:rsidP="00E12479"/>
    <w:tbl>
      <w:tblPr>
        <w:tblW w:w="10270"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rsidTr="00FB7451">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lastRenderedPageBreak/>
              <w:t>OBJECTIF DE CONTRÔLE :</w:t>
            </w:r>
          </w:p>
          <w:p w:rsidR="009C4DC8" w:rsidRDefault="009C4DC8">
            <w:pPr>
              <w:pStyle w:val="Header"/>
              <w:spacing w:before="100" w:after="100"/>
              <w:rPr>
                <w:rFonts w:ascii="Arial" w:hAnsi="Arial" w:cs="Arial"/>
                <w:b/>
              </w:rPr>
            </w:pPr>
            <w:r>
              <w:rPr>
                <w:rFonts w:ascii="Arial" w:hAnsi="Arial" w:cs="Arial"/>
                <w:b/>
              </w:rPr>
              <w:t>D - S'assurer que tous les achats enregistrés sont correctement évalués.</w:t>
            </w:r>
          </w:p>
        </w:tc>
      </w:tr>
    </w:tbl>
    <w:p w:rsidR="009C4DC8" w:rsidRDefault="009C4DC8">
      <w:pPr>
        <w:pStyle w:val="Header"/>
        <w:rPr>
          <w:rFonts w:ascii="Arial" w:hAnsi="Arial" w:cs="Arial"/>
          <w:sz w:val="12"/>
        </w:rPr>
      </w:pPr>
    </w:p>
    <w:tbl>
      <w:tblPr>
        <w:tblW w:w="1030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67"/>
        <w:gridCol w:w="3810"/>
        <w:gridCol w:w="680"/>
        <w:gridCol w:w="851"/>
        <w:gridCol w:w="4396"/>
      </w:tblGrid>
      <w:tr w:rsidR="009D031A" w:rsidTr="00F81265">
        <w:trPr>
          <w:cantSplit/>
          <w:jc w:val="center"/>
        </w:trPr>
        <w:tc>
          <w:tcPr>
            <w:tcW w:w="4377" w:type="dxa"/>
            <w:gridSpan w:val="2"/>
            <w:tcBorders>
              <w:top w:val="single" w:sz="6" w:space="0" w:color="auto"/>
              <w:bottom w:val="single" w:sz="6" w:space="0" w:color="auto"/>
            </w:tcBorders>
          </w:tcPr>
          <w:p w:rsidR="009D031A" w:rsidRDefault="009D031A">
            <w:pPr>
              <w:pStyle w:val="Header"/>
              <w:spacing w:before="60" w:after="60"/>
              <w:jc w:val="center"/>
              <w:rPr>
                <w:rFonts w:ascii="Arial" w:hAnsi="Arial" w:cs="Arial"/>
                <w:b/>
              </w:rPr>
            </w:pPr>
            <w:r>
              <w:rPr>
                <w:rFonts w:ascii="Arial" w:hAnsi="Arial" w:cs="Arial"/>
                <w:b/>
              </w:rPr>
              <w:t>QUESTIONS</w:t>
            </w:r>
          </w:p>
        </w:tc>
        <w:tc>
          <w:tcPr>
            <w:tcW w:w="680" w:type="dxa"/>
            <w:tcBorders>
              <w:top w:val="single" w:sz="6" w:space="0" w:color="auto"/>
              <w:bottom w:val="single" w:sz="6" w:space="0" w:color="auto"/>
            </w:tcBorders>
          </w:tcPr>
          <w:p w:rsidR="009D031A" w:rsidRDefault="009D031A">
            <w:pPr>
              <w:pStyle w:val="Header"/>
              <w:spacing w:before="60" w:after="60"/>
              <w:ind w:right="-337"/>
              <w:rPr>
                <w:rFonts w:ascii="Arial" w:hAnsi="Arial" w:cs="Arial"/>
                <w:b/>
              </w:rPr>
            </w:pPr>
            <w:r>
              <w:rPr>
                <w:rFonts w:ascii="Arial" w:hAnsi="Arial" w:cs="Arial"/>
                <w:b/>
              </w:rPr>
              <w:t xml:space="preserve">Réf </w:t>
            </w:r>
          </w:p>
          <w:p w:rsidR="009D031A" w:rsidRDefault="009D031A">
            <w:pPr>
              <w:pStyle w:val="Header"/>
              <w:spacing w:before="60" w:after="60"/>
              <w:ind w:right="-337"/>
              <w:rPr>
                <w:rFonts w:ascii="Arial" w:hAnsi="Arial" w:cs="Arial"/>
                <w:b/>
              </w:rPr>
            </w:pPr>
            <w:r>
              <w:rPr>
                <w:rFonts w:ascii="Arial" w:hAnsi="Arial" w:cs="Arial"/>
                <w:b/>
              </w:rPr>
              <w:t>Diag</w:t>
            </w:r>
          </w:p>
        </w:tc>
        <w:tc>
          <w:tcPr>
            <w:tcW w:w="851" w:type="dxa"/>
            <w:tcBorders>
              <w:top w:val="single" w:sz="6" w:space="0" w:color="auto"/>
              <w:bottom w:val="single" w:sz="4" w:space="0" w:color="auto"/>
            </w:tcBorders>
          </w:tcPr>
          <w:p w:rsidR="009D031A" w:rsidRDefault="009D031A">
            <w:pPr>
              <w:pStyle w:val="Header"/>
              <w:spacing w:before="60" w:after="60"/>
              <w:ind w:right="-109"/>
              <w:jc w:val="center"/>
              <w:rPr>
                <w:rFonts w:ascii="Arial" w:hAnsi="Arial" w:cs="Arial"/>
                <w:b/>
              </w:rPr>
            </w:pPr>
            <w:r>
              <w:rPr>
                <w:rFonts w:ascii="Arial" w:hAnsi="Arial" w:cs="Arial"/>
                <w:b/>
              </w:rPr>
              <w:t>OUI ou N/A / NON</w:t>
            </w:r>
          </w:p>
        </w:tc>
        <w:tc>
          <w:tcPr>
            <w:tcW w:w="4396" w:type="dxa"/>
            <w:tcBorders>
              <w:top w:val="single" w:sz="6" w:space="0" w:color="auto"/>
              <w:left w:val="single" w:sz="4" w:space="0" w:color="auto"/>
              <w:bottom w:val="single" w:sz="4" w:space="0" w:color="auto"/>
            </w:tcBorders>
          </w:tcPr>
          <w:p w:rsidR="009D031A" w:rsidRDefault="009D031A">
            <w:pPr>
              <w:pStyle w:val="Header"/>
              <w:spacing w:before="60" w:after="60"/>
              <w:ind w:right="0"/>
              <w:jc w:val="center"/>
              <w:rPr>
                <w:rFonts w:ascii="Arial" w:hAnsi="Arial" w:cs="Arial"/>
                <w:b/>
              </w:rPr>
            </w:pPr>
            <w:r>
              <w:rPr>
                <w:rFonts w:ascii="Arial" w:hAnsi="Arial" w:cs="Arial"/>
                <w:b/>
              </w:rPr>
              <w:t>COMMENTAIRES</w:t>
            </w:r>
          </w:p>
        </w:tc>
      </w:tr>
      <w:tr w:rsidR="009D031A" w:rsidTr="00F81265">
        <w:trPr>
          <w:trHeight w:val="181"/>
          <w:jc w:val="center"/>
        </w:trPr>
        <w:tc>
          <w:tcPr>
            <w:tcW w:w="567" w:type="dxa"/>
            <w:tcBorders>
              <w:top w:val="nil"/>
              <w:right w:val="nil"/>
            </w:tcBorders>
          </w:tcPr>
          <w:p w:rsidR="009D031A" w:rsidRDefault="009D031A">
            <w:pPr>
              <w:pStyle w:val="Header"/>
              <w:spacing w:before="60" w:after="60"/>
              <w:jc w:val="center"/>
              <w:rPr>
                <w:rFonts w:ascii="Arial" w:hAnsi="Arial" w:cs="Arial"/>
              </w:rPr>
            </w:pPr>
            <w:r>
              <w:rPr>
                <w:rFonts w:ascii="Arial" w:hAnsi="Arial" w:cs="Arial"/>
              </w:rPr>
              <w:t>1.</w:t>
            </w:r>
          </w:p>
        </w:tc>
        <w:tc>
          <w:tcPr>
            <w:tcW w:w="3810" w:type="dxa"/>
            <w:tcBorders>
              <w:top w:val="nil"/>
              <w:left w:val="nil"/>
            </w:tcBorders>
          </w:tcPr>
          <w:p w:rsidR="009D031A" w:rsidRDefault="009D031A">
            <w:pPr>
              <w:pStyle w:val="Header"/>
              <w:spacing w:before="20" w:after="20"/>
              <w:ind w:right="11"/>
              <w:jc w:val="left"/>
              <w:rPr>
                <w:rFonts w:ascii="Arial" w:hAnsi="Arial" w:cs="Arial"/>
              </w:rPr>
            </w:pPr>
            <w:r>
              <w:rPr>
                <w:rFonts w:ascii="Arial" w:hAnsi="Arial" w:cs="Arial"/>
              </w:rPr>
              <w:t>Les factures et avoirs reçus sont-ils vérifiés quant aux :</w:t>
            </w:r>
          </w:p>
        </w:tc>
        <w:tc>
          <w:tcPr>
            <w:tcW w:w="680" w:type="dxa"/>
            <w:tcBorders>
              <w:top w:val="nil"/>
              <w:left w:val="nil"/>
            </w:tcBorders>
          </w:tcPr>
          <w:p w:rsidR="009D031A" w:rsidRDefault="009D031A">
            <w:pPr>
              <w:pStyle w:val="Header"/>
              <w:spacing w:before="60" w:after="60"/>
              <w:rPr>
                <w:rFonts w:ascii="Arial" w:hAnsi="Arial" w:cs="Arial"/>
              </w:rPr>
            </w:pPr>
          </w:p>
        </w:tc>
        <w:tc>
          <w:tcPr>
            <w:tcW w:w="851" w:type="dxa"/>
            <w:tcBorders>
              <w:top w:val="single" w:sz="4" w:space="0" w:color="auto"/>
              <w:bottom w:val="nil"/>
            </w:tcBorders>
            <w:shd w:val="clear" w:color="auto" w:fill="FFFFFF" w:themeFill="background1"/>
          </w:tcPr>
          <w:p w:rsidR="009D031A" w:rsidRPr="001406E6" w:rsidRDefault="009D031A" w:rsidP="00581422">
            <w:pPr>
              <w:pStyle w:val="Header"/>
              <w:spacing w:before="60" w:after="60"/>
              <w:rPr>
                <w:rFonts w:ascii="Arial" w:hAnsi="Arial" w:cs="Arial"/>
                <w:b/>
                <w:color w:val="FFFFFF"/>
                <w:sz w:val="24"/>
                <w:szCs w:val="24"/>
              </w:rPr>
            </w:pPr>
          </w:p>
        </w:tc>
        <w:tc>
          <w:tcPr>
            <w:tcW w:w="4396" w:type="dxa"/>
            <w:tcBorders>
              <w:top w:val="single" w:sz="4" w:space="0" w:color="auto"/>
              <w:bottom w:val="nil"/>
            </w:tcBorders>
            <w:shd w:val="clear" w:color="auto" w:fill="FFFFFF" w:themeFill="background1"/>
          </w:tcPr>
          <w:p w:rsidR="009D031A" w:rsidRPr="001406E6" w:rsidRDefault="009D031A"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quantités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vérification par le DAF après imputation et par le DG</w:t>
            </w:r>
          </w:p>
        </w:tc>
      </w:tr>
      <w:tr w:rsidR="009D031A" w:rsidTr="00F81265">
        <w:trPr>
          <w:trHeight w:val="350"/>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prix unitaires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c)</w:t>
            </w:r>
            <w:r>
              <w:rPr>
                <w:rFonts w:ascii="Arial" w:hAnsi="Arial" w:cs="Arial"/>
              </w:rPr>
              <w:tab/>
              <w:t>calculs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d)</w:t>
            </w:r>
            <w:r>
              <w:rPr>
                <w:rFonts w:ascii="Arial" w:hAnsi="Arial" w:cs="Arial"/>
              </w:rPr>
              <w:tab/>
              <w:t>TVA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e)</w:t>
            </w:r>
            <w:r>
              <w:rPr>
                <w:rFonts w:ascii="Arial" w:hAnsi="Arial" w:cs="Arial"/>
              </w:rPr>
              <w:tab/>
              <w:t>autres déductions ou charges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Idem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2.</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Si ces contrôles sont faits par informatique, les rejets font-ils l’objet d’un suivi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N/A</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non applicable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3.</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L'évaluation des provisions pour factures et avoirs à recevoir est-elle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vérifiée par une personne indépendante de celle qui l'établit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RàS</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rapprochés des factures et avoirs réels ultérieurement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RàS</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4.</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Lorsque des achats sont effectués en devises étrangères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les personnes chargées de la comptabilisation sont-elles régulièrement informées des taux à utiliser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taux de la BCM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les montants concernés sont-ils facilement identifiables pour permettre l'actualisation des taux en fin de période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cours moyen BCM</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r>
              <w:rPr>
                <w:rFonts w:ascii="Arial" w:hAnsi="Arial" w:cs="Arial"/>
              </w:rPr>
              <w:t>5.</w:t>
            </w: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Les bons de commande non honorés sont-ils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 xml:space="preserve">chiffrés ?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Tableau de suivi trésorerie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left="319" w:right="11" w:hanging="284"/>
              <w:jc w:val="left"/>
              <w:rPr>
                <w:rFonts w:ascii="Arial" w:hAnsi="Arial" w:cs="Arial"/>
              </w:rPr>
            </w:pPr>
            <w:r>
              <w:rPr>
                <w:rFonts w:ascii="Arial" w:hAnsi="Arial" w:cs="Arial"/>
              </w:rPr>
              <w:t>b)</w:t>
            </w:r>
            <w:r>
              <w:rPr>
                <w:rFonts w:ascii="Arial" w:hAnsi="Arial" w:cs="Arial"/>
              </w:rPr>
              <w:tab/>
              <w:t>totalisés ?</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OUI</w:t>
            </w: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r>
              <w:rPr>
                <w:rFonts w:ascii="Calibri" w:hAnsi="Calibri" w:cs="Calibri"/>
                <w:bCs/>
              </w:rPr>
              <w:t>même remarque à la précédente</w:t>
            </w:r>
          </w:p>
        </w:tc>
      </w:tr>
      <w:tr w:rsidR="009D031A" w:rsidTr="00F81265">
        <w:trPr>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spacing w:before="20" w:after="20"/>
              <w:ind w:right="11"/>
              <w:jc w:val="left"/>
              <w:rPr>
                <w:rFonts w:ascii="Arial" w:hAnsi="Arial" w:cs="Arial"/>
              </w:rPr>
            </w:pPr>
            <w:r>
              <w:rPr>
                <w:rFonts w:ascii="Arial" w:hAnsi="Arial" w:cs="Arial"/>
              </w:rPr>
              <w:t>pour évaluer les engagements de la société.</w:t>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nil"/>
            </w:tcBorders>
            <w:shd w:val="clear" w:color="auto" w:fill="FFFFFF" w:themeFill="background1"/>
          </w:tcPr>
          <w:p w:rsidR="009D031A" w:rsidRDefault="009D031A">
            <w:pPr>
              <w:pStyle w:val="Header"/>
              <w:spacing w:before="60" w:after="60"/>
              <w:rPr>
                <w:rFonts w:ascii="Arial" w:hAnsi="Arial" w:cs="Arial"/>
              </w:rPr>
            </w:pPr>
          </w:p>
        </w:tc>
      </w:tr>
      <w:tr w:rsidR="009D031A" w:rsidTr="00F81265">
        <w:trPr>
          <w:trHeight w:val="164"/>
          <w:jc w:val="center"/>
        </w:trPr>
        <w:tc>
          <w:tcPr>
            <w:tcW w:w="567" w:type="dxa"/>
            <w:tcBorders>
              <w:right w:val="nil"/>
            </w:tcBorders>
          </w:tcPr>
          <w:p w:rsidR="009D031A" w:rsidRDefault="009D031A">
            <w:pPr>
              <w:pStyle w:val="Header"/>
              <w:spacing w:before="60" w:after="60"/>
              <w:jc w:val="center"/>
              <w:rPr>
                <w:rFonts w:ascii="Arial" w:hAnsi="Arial" w:cs="Arial"/>
              </w:rPr>
            </w:pPr>
          </w:p>
        </w:tc>
        <w:tc>
          <w:tcPr>
            <w:tcW w:w="3810" w:type="dxa"/>
            <w:tcBorders>
              <w:left w:val="nil"/>
            </w:tcBorders>
          </w:tcPr>
          <w:p w:rsidR="009D031A" w:rsidRDefault="009D031A">
            <w:pPr>
              <w:pStyle w:val="Header"/>
              <w:tabs>
                <w:tab w:val="right" w:leader="dot" w:pos="3515"/>
              </w:tabs>
              <w:spacing w:before="20" w:after="20"/>
              <w:ind w:right="11"/>
              <w:jc w:val="left"/>
              <w:rPr>
                <w:rFonts w:ascii="Arial" w:hAnsi="Arial" w:cs="Arial"/>
              </w:rPr>
            </w:pPr>
            <w:r>
              <w:rPr>
                <w:rFonts w:ascii="Arial" w:hAnsi="Arial" w:cs="Arial"/>
              </w:rPr>
              <w:tab/>
            </w:r>
          </w:p>
        </w:tc>
        <w:tc>
          <w:tcPr>
            <w:tcW w:w="680" w:type="dxa"/>
            <w:tcBorders>
              <w:left w:val="nil"/>
            </w:tcBorders>
          </w:tcPr>
          <w:p w:rsidR="009D031A" w:rsidRDefault="009D031A">
            <w:pPr>
              <w:pStyle w:val="Header"/>
              <w:spacing w:before="60" w:after="60"/>
              <w:rPr>
                <w:rFonts w:ascii="Arial" w:hAnsi="Arial" w:cs="Arial"/>
              </w:rPr>
            </w:pPr>
          </w:p>
        </w:tc>
        <w:tc>
          <w:tcPr>
            <w:tcW w:w="851" w:type="dxa"/>
            <w:tcBorders>
              <w:top w:val="nil"/>
              <w:bottom w:val="single" w:sz="6" w:space="0" w:color="auto"/>
            </w:tcBorders>
            <w:shd w:val="clear" w:color="auto" w:fill="FFFFFF" w:themeFill="background1"/>
          </w:tcPr>
          <w:p w:rsidR="009D031A" w:rsidRDefault="009D031A">
            <w:pPr>
              <w:pStyle w:val="Header"/>
              <w:spacing w:before="60" w:after="60"/>
              <w:rPr>
                <w:rFonts w:ascii="Arial" w:hAnsi="Arial" w:cs="Arial"/>
              </w:rPr>
            </w:pPr>
          </w:p>
        </w:tc>
        <w:tc>
          <w:tcPr>
            <w:tcW w:w="4396" w:type="dxa"/>
            <w:tcBorders>
              <w:top w:val="nil"/>
              <w:bottom w:val="single" w:sz="6" w:space="0" w:color="auto"/>
            </w:tcBorders>
            <w:shd w:val="clear" w:color="auto" w:fill="FFFFFF" w:themeFill="background1"/>
          </w:tcPr>
          <w:p w:rsidR="009D031A" w:rsidRDefault="009D031A">
            <w:pPr>
              <w:pStyle w:val="Header"/>
              <w:spacing w:before="60" w:after="60"/>
              <w:rPr>
                <w:rFonts w:ascii="Arial" w:hAnsi="Arial" w:cs="Arial"/>
              </w:rPr>
            </w:pPr>
          </w:p>
        </w:tc>
      </w:tr>
    </w:tbl>
    <w:p w:rsidR="00FC6831" w:rsidRDefault="00FC6831" w:rsidP="00202E1C">
      <w:pPr>
        <w:pStyle w:val="Header"/>
        <w:ind w:right="120"/>
        <w:rPr>
          <w:rFonts w:ascii="Arial" w:hAnsi="Arial" w:cs="Arial"/>
          <w:b/>
        </w:rPr>
      </w:pPr>
    </w:p>
    <w:tbl>
      <w:tblPr>
        <w:tblW w:w="10334"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6"/>
        <w:gridCol w:w="4754"/>
        <w:gridCol w:w="2344"/>
      </w:tblGrid>
      <w:tr w:rsidR="00FC6831" w:rsidRPr="009223FB" w:rsidTr="00FC6831">
        <w:trPr>
          <w:cantSplit/>
          <w:trHeight w:val="706"/>
          <w:jc w:val="center"/>
        </w:trPr>
        <w:tc>
          <w:tcPr>
            <w:tcW w:w="3236" w:type="dxa"/>
            <w:tcBorders>
              <w:right w:val="single" w:sz="4" w:space="0" w:color="auto"/>
            </w:tcBorders>
          </w:tcPr>
          <w:p w:rsidR="00FC6831" w:rsidRDefault="00FC6831" w:rsidP="0026037B">
            <w:pPr>
              <w:pStyle w:val="Header"/>
              <w:tabs>
                <w:tab w:val="clear" w:pos="8760"/>
                <w:tab w:val="right" w:pos="5813"/>
              </w:tabs>
              <w:ind w:right="224"/>
              <w:rPr>
                <w:rFonts w:ascii="Arial" w:hAnsi="Arial" w:cs="Arial"/>
                <w:b/>
              </w:rPr>
            </w:pPr>
            <w:r>
              <w:rPr>
                <w:rFonts w:ascii="Arial" w:hAnsi="Arial" w:cs="Arial"/>
                <w:b/>
              </w:rPr>
              <w:lastRenderedPageBreak/>
              <w:t>COMMENTAIRES :</w:t>
            </w:r>
          </w:p>
          <w:p w:rsidR="00FC6831" w:rsidRDefault="00FC6831" w:rsidP="0026037B">
            <w:pPr>
              <w:pStyle w:val="Header"/>
              <w:ind w:right="-22"/>
              <w:rPr>
                <w:rFonts w:ascii="Arial" w:hAnsi="Arial" w:cs="Arial"/>
              </w:rPr>
            </w:pPr>
            <w:r>
              <w:rPr>
                <w:rFonts w:ascii="Calibri" w:hAnsi="Calibri" w:cs="Calibri"/>
                <w:bCs/>
              </w:rPr>
              <w:t>Tous les achats enregistrés sont correctement évalués</w:t>
            </w:r>
          </w:p>
          <w:p w:rsidR="00FC6831" w:rsidRDefault="00FC6831" w:rsidP="0026037B">
            <w:pPr>
              <w:pStyle w:val="Header"/>
              <w:tabs>
                <w:tab w:val="clear" w:pos="8760"/>
                <w:tab w:val="right" w:pos="5813"/>
              </w:tabs>
              <w:ind w:right="224"/>
              <w:rPr>
                <w:rFonts w:ascii="Arial" w:hAnsi="Arial" w:cs="Arial"/>
                <w:b/>
              </w:rPr>
            </w:pPr>
          </w:p>
          <w:p w:rsidR="00FC6831" w:rsidRDefault="00FC6831" w:rsidP="0026037B">
            <w:pPr>
              <w:rPr>
                <w:rFonts w:ascii="Arial" w:hAnsi="Arial" w:cs="Arial"/>
              </w:rPr>
            </w:pPr>
          </w:p>
        </w:tc>
        <w:tc>
          <w:tcPr>
            <w:tcW w:w="4754" w:type="dxa"/>
            <w:tcBorders>
              <w:top w:val="single" w:sz="6" w:space="0" w:color="auto"/>
              <w:left w:val="single" w:sz="4" w:space="0" w:color="auto"/>
              <w:bottom w:val="single" w:sz="6" w:space="0" w:color="auto"/>
            </w:tcBorders>
          </w:tcPr>
          <w:p w:rsidR="00FC6831" w:rsidRDefault="00FC6831" w:rsidP="0026037B">
            <w:pPr>
              <w:pStyle w:val="Header"/>
              <w:ind w:right="120"/>
              <w:rPr>
                <w:rFonts w:ascii="Arial" w:hAnsi="Arial" w:cs="Arial"/>
                <w:b/>
              </w:rPr>
            </w:pPr>
            <w:r>
              <w:rPr>
                <w:rFonts w:ascii="Arial" w:hAnsi="Arial" w:cs="Arial"/>
                <w:b/>
              </w:rPr>
              <w:t>NIVEAU DE RISQUE</w:t>
            </w:r>
          </w:p>
          <w:p w:rsidR="00FC6831" w:rsidRPr="005C752A" w:rsidRDefault="00FC6831" w:rsidP="0026037B">
            <w:pPr>
              <w:jc w:val="center"/>
            </w:pPr>
            <w:r w:rsidRPr="009223FB">
              <w:rPr>
                <w:b/>
                <w:sz w:val="32"/>
                <w:szCs w:val="32"/>
              </w:rPr>
              <w:t>Faible</w:t>
            </w:r>
            <w:r w:rsidRPr="005C752A">
              <w:t xml:space="preserve">      .</w:t>
            </w:r>
          </w:p>
        </w:tc>
        <w:tc>
          <w:tcPr>
            <w:tcW w:w="2344" w:type="dxa"/>
            <w:tcBorders>
              <w:top w:val="single" w:sz="6" w:space="0" w:color="auto"/>
              <w:left w:val="single" w:sz="4" w:space="0" w:color="auto"/>
              <w:bottom w:val="single" w:sz="6" w:space="0" w:color="auto"/>
            </w:tcBorders>
          </w:tcPr>
          <w:p w:rsidR="00FC6831" w:rsidRDefault="00FC6831" w:rsidP="0026037B">
            <w:pPr>
              <w:pStyle w:val="Header"/>
              <w:ind w:right="120"/>
              <w:rPr>
                <w:rFonts w:ascii="Arial" w:hAnsi="Arial" w:cs="Arial"/>
                <w:b/>
              </w:rPr>
            </w:pPr>
            <w:r>
              <w:rPr>
                <w:rFonts w:ascii="Arial" w:hAnsi="Arial" w:cs="Arial"/>
                <w:b/>
              </w:rPr>
              <w:t>SCORE</w:t>
            </w:r>
          </w:p>
          <w:p w:rsidR="00FC6831" w:rsidRPr="009223FB" w:rsidRDefault="00FC6831" w:rsidP="00FC6831">
            <w:pPr>
              <w:pStyle w:val="Header"/>
              <w:ind w:right="120"/>
              <w:jc w:val="center"/>
              <w:rPr>
                <w:rFonts w:ascii="Arial" w:hAnsi="Arial" w:cs="Arial"/>
                <w:b/>
                <w:sz w:val="32"/>
                <w:szCs w:val="32"/>
              </w:rPr>
            </w:pPr>
            <w:r w:rsidRPr="009223FB">
              <w:rPr>
                <w:rFonts w:ascii="Arial" w:hAnsi="Arial" w:cs="Arial"/>
                <w:b/>
                <w:sz w:val="32"/>
                <w:szCs w:val="32"/>
              </w:rPr>
              <w:t>27/27</w:t>
            </w:r>
          </w:p>
        </w:tc>
      </w:tr>
    </w:tbl>
    <w:p w:rsidR="00FC6831" w:rsidRDefault="00FC6831" w:rsidP="00202E1C">
      <w:pPr>
        <w:pStyle w:val="Header"/>
        <w:ind w:right="120"/>
      </w:pPr>
    </w:p>
    <w:p w:rsidR="009C4DC8" w:rsidRPr="00E33697" w:rsidRDefault="00FB7451" w:rsidP="00202E1C">
      <w:pPr>
        <w:pStyle w:val="Header"/>
        <w:ind w:right="120"/>
      </w:pPr>
      <w:r w:rsidRPr="00E33697">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ind w:right="93"/>
              <w:rPr>
                <w:rFonts w:ascii="Arial" w:hAnsi="Arial" w:cs="Arial"/>
                <w:b/>
              </w:rPr>
            </w:pPr>
            <w:r>
              <w:rPr>
                <w:rFonts w:ascii="Arial" w:hAnsi="Arial" w:cs="Arial"/>
                <w:b/>
              </w:rPr>
              <w:t>E - S'assurer que tous les achats, ainsi que les produits et charges connexes, sont enregistrés dans la bonne période</w:t>
            </w:r>
          </w:p>
        </w:tc>
      </w:tr>
    </w:tbl>
    <w:p w:rsidR="009C4DC8" w:rsidRDefault="009C4DC8">
      <w:pPr>
        <w:pStyle w:val="Header"/>
        <w:rPr>
          <w:rFonts w:ascii="Arial" w:hAnsi="Arial" w:cs="Arial"/>
          <w:sz w:val="12"/>
        </w:rPr>
      </w:pPr>
    </w:p>
    <w:tbl>
      <w:tblPr>
        <w:tblW w:w="10244"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8"/>
        <w:gridCol w:w="3727"/>
        <w:gridCol w:w="720"/>
        <w:gridCol w:w="1192"/>
        <w:gridCol w:w="4007"/>
      </w:tblGrid>
      <w:tr w:rsidR="00111C2E" w:rsidTr="00F81265">
        <w:trPr>
          <w:cantSplit/>
          <w:trHeight w:val="436"/>
          <w:jc w:val="center"/>
        </w:trPr>
        <w:tc>
          <w:tcPr>
            <w:tcW w:w="4325" w:type="dxa"/>
            <w:gridSpan w:val="2"/>
            <w:tcBorders>
              <w:top w:val="single" w:sz="6" w:space="0" w:color="auto"/>
              <w:bottom w:val="single" w:sz="6" w:space="0" w:color="auto"/>
            </w:tcBorders>
          </w:tcPr>
          <w:p w:rsidR="00111C2E" w:rsidRDefault="00111C2E">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111C2E" w:rsidRDefault="00111C2E">
            <w:pPr>
              <w:pStyle w:val="Header"/>
              <w:spacing w:before="60" w:after="60"/>
              <w:ind w:right="-337"/>
              <w:rPr>
                <w:rFonts w:ascii="Arial" w:hAnsi="Arial" w:cs="Arial"/>
                <w:b/>
              </w:rPr>
            </w:pPr>
            <w:r>
              <w:rPr>
                <w:rFonts w:ascii="Arial" w:hAnsi="Arial" w:cs="Arial"/>
                <w:b/>
              </w:rPr>
              <w:t xml:space="preserve">Réf </w:t>
            </w:r>
          </w:p>
          <w:p w:rsidR="00111C2E" w:rsidRDefault="00111C2E">
            <w:pPr>
              <w:pStyle w:val="Header"/>
              <w:spacing w:before="60" w:after="60"/>
              <w:ind w:right="-337"/>
              <w:rPr>
                <w:rFonts w:ascii="Arial" w:hAnsi="Arial" w:cs="Arial"/>
                <w:b/>
              </w:rPr>
            </w:pPr>
            <w:r>
              <w:rPr>
                <w:rFonts w:ascii="Arial" w:hAnsi="Arial" w:cs="Arial"/>
                <w:b/>
              </w:rPr>
              <w:t>Diag</w:t>
            </w:r>
          </w:p>
        </w:tc>
        <w:tc>
          <w:tcPr>
            <w:tcW w:w="1192" w:type="dxa"/>
            <w:tcBorders>
              <w:top w:val="single" w:sz="6" w:space="0" w:color="auto"/>
              <w:bottom w:val="single" w:sz="4" w:space="0" w:color="auto"/>
            </w:tcBorders>
            <w:shd w:val="clear" w:color="auto" w:fill="auto"/>
          </w:tcPr>
          <w:p w:rsidR="00111C2E" w:rsidRDefault="00111C2E">
            <w:pPr>
              <w:pStyle w:val="Header"/>
              <w:spacing w:before="60" w:after="60"/>
              <w:ind w:right="-109"/>
              <w:jc w:val="center"/>
              <w:rPr>
                <w:rFonts w:ascii="Arial" w:hAnsi="Arial" w:cs="Arial"/>
                <w:b/>
              </w:rPr>
            </w:pPr>
            <w:r>
              <w:rPr>
                <w:rFonts w:ascii="Arial" w:hAnsi="Arial" w:cs="Arial"/>
                <w:b/>
              </w:rPr>
              <w:t>OUI ou N/A</w:t>
            </w:r>
            <w:r w:rsidR="0086120C">
              <w:rPr>
                <w:rFonts w:ascii="Arial" w:hAnsi="Arial" w:cs="Arial"/>
                <w:b/>
              </w:rPr>
              <w:t xml:space="preserve"> / NON</w:t>
            </w:r>
          </w:p>
        </w:tc>
        <w:tc>
          <w:tcPr>
            <w:tcW w:w="4007" w:type="dxa"/>
            <w:tcBorders>
              <w:top w:val="single" w:sz="6" w:space="0" w:color="auto"/>
              <w:bottom w:val="single" w:sz="4" w:space="0" w:color="auto"/>
            </w:tcBorders>
            <w:shd w:val="clear" w:color="auto" w:fill="auto"/>
          </w:tcPr>
          <w:p w:rsidR="00111C2E" w:rsidRDefault="00111C2E">
            <w:pPr>
              <w:pStyle w:val="Header"/>
              <w:spacing w:before="60" w:after="60"/>
              <w:ind w:right="0"/>
              <w:jc w:val="center"/>
              <w:rPr>
                <w:rFonts w:ascii="Arial" w:hAnsi="Arial" w:cs="Arial"/>
                <w:b/>
              </w:rPr>
            </w:pPr>
            <w:r>
              <w:rPr>
                <w:rFonts w:ascii="Arial" w:hAnsi="Arial" w:cs="Arial"/>
                <w:b/>
              </w:rPr>
              <w:t>COMMENTAIRES</w:t>
            </w:r>
          </w:p>
        </w:tc>
      </w:tr>
      <w:tr w:rsidR="00111C2E" w:rsidTr="00F81265">
        <w:trPr>
          <w:trHeight w:val="308"/>
          <w:jc w:val="center"/>
        </w:trPr>
        <w:tc>
          <w:tcPr>
            <w:tcW w:w="598" w:type="dxa"/>
            <w:tcBorders>
              <w:top w:val="nil"/>
              <w:right w:val="nil"/>
            </w:tcBorders>
          </w:tcPr>
          <w:p w:rsidR="00111C2E" w:rsidRDefault="00111C2E">
            <w:pPr>
              <w:pStyle w:val="Header"/>
              <w:spacing w:before="60" w:after="60"/>
              <w:jc w:val="center"/>
              <w:rPr>
                <w:rFonts w:ascii="Arial" w:hAnsi="Arial" w:cs="Arial"/>
              </w:rPr>
            </w:pPr>
            <w:r>
              <w:rPr>
                <w:rFonts w:ascii="Arial" w:hAnsi="Arial" w:cs="Arial"/>
              </w:rPr>
              <w:t>1.</w:t>
            </w:r>
          </w:p>
        </w:tc>
        <w:tc>
          <w:tcPr>
            <w:tcW w:w="3727" w:type="dxa"/>
            <w:tcBorders>
              <w:top w:val="nil"/>
              <w:left w:val="nil"/>
            </w:tcBorders>
          </w:tcPr>
          <w:p w:rsidR="00111C2E" w:rsidRDefault="00111C2E">
            <w:pPr>
              <w:pStyle w:val="Header"/>
              <w:spacing w:before="20" w:after="20"/>
              <w:ind w:right="11"/>
              <w:jc w:val="left"/>
              <w:rPr>
                <w:rFonts w:ascii="Arial" w:hAnsi="Arial" w:cs="Arial"/>
              </w:rPr>
            </w:pPr>
            <w:r>
              <w:rPr>
                <w:rFonts w:ascii="Arial" w:hAnsi="Arial" w:cs="Arial"/>
              </w:rPr>
              <w:t>En fin de période, la comptabilité utilise-t-elle :</w:t>
            </w:r>
          </w:p>
        </w:tc>
        <w:tc>
          <w:tcPr>
            <w:tcW w:w="720" w:type="dxa"/>
            <w:tcBorders>
              <w:top w:val="nil"/>
              <w:left w:val="nil"/>
            </w:tcBorders>
          </w:tcPr>
          <w:p w:rsidR="00111C2E" w:rsidRDefault="00111C2E">
            <w:pPr>
              <w:pStyle w:val="Header"/>
              <w:spacing w:before="60" w:after="60"/>
              <w:rPr>
                <w:rFonts w:ascii="Arial" w:hAnsi="Arial" w:cs="Arial"/>
              </w:rPr>
            </w:pPr>
          </w:p>
        </w:tc>
        <w:tc>
          <w:tcPr>
            <w:tcW w:w="1192" w:type="dxa"/>
            <w:tcBorders>
              <w:top w:val="single" w:sz="4" w:space="0" w:color="auto"/>
              <w:bottom w:val="nil"/>
            </w:tcBorders>
            <w:shd w:val="clear" w:color="auto" w:fill="FFFFFF" w:themeFill="background1"/>
          </w:tcPr>
          <w:p w:rsidR="00111C2E" w:rsidRPr="001406E6" w:rsidRDefault="00111C2E"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4007" w:type="dxa"/>
            <w:tcBorders>
              <w:top w:val="single" w:sz="4" w:space="0" w:color="auto"/>
              <w:bottom w:val="nil"/>
            </w:tcBorders>
            <w:shd w:val="clear" w:color="auto" w:fill="FFFFFF" w:themeFill="background1"/>
          </w:tcPr>
          <w:p w:rsidR="00111C2E" w:rsidRPr="001406E6" w:rsidRDefault="00111C2E"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la liste des bons de livraison non facturés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FNP</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la liste des bons de retour et de réclamation dans avoir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8"/>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c)</w:t>
            </w:r>
            <w:r>
              <w:rPr>
                <w:rFonts w:ascii="Arial" w:hAnsi="Arial" w:cs="Arial"/>
              </w:rPr>
              <w:tab/>
              <w:t>la liste des factures connexes (frais de transport)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d)</w:t>
            </w:r>
            <w:r>
              <w:rPr>
                <w:rFonts w:ascii="Arial" w:hAnsi="Arial" w:cs="Arial"/>
              </w:rPr>
              <w:tab/>
              <w:t>la liste des produits afférents aux achats (voir B8)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évaluer les provisions pour factures et avoirs à recevoir.</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719"/>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2.</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La comptabilité est-elle informée des derniers numéros de séquence des documents ci-dessus pour pouvoir vérifier la cohérence des dates d'arrêtés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N/A</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Pas de liste mais comptabilisé sur la base de BL</w:t>
            </w:r>
          </w:p>
        </w:tc>
      </w:tr>
      <w:tr w:rsidR="00111C2E" w:rsidTr="00F81265">
        <w:trPr>
          <w:trHeight w:val="222"/>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73"/>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3.</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L'apurement des provisions ainsi constatées d'une période sur l'autre est-elle vérifiée par une personne indépendante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clôture mensuelle</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82"/>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4.</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les charges récurrentes (loyers, assurances...) s’assure-t-on que le montant passé en charge correspond à la période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vérification ligne par ligne du GL</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445"/>
          <w:jc w:val="center"/>
        </w:trPr>
        <w:tc>
          <w:tcPr>
            <w:tcW w:w="598" w:type="dxa"/>
            <w:tcBorders>
              <w:right w:val="nil"/>
            </w:tcBorders>
          </w:tcPr>
          <w:p w:rsidR="00111C2E" w:rsidRDefault="00111C2E">
            <w:pPr>
              <w:pStyle w:val="Header"/>
              <w:spacing w:before="60" w:after="60"/>
              <w:jc w:val="center"/>
              <w:rPr>
                <w:rFonts w:ascii="Arial" w:hAnsi="Arial" w:cs="Arial"/>
              </w:rPr>
            </w:pPr>
            <w:r>
              <w:rPr>
                <w:rFonts w:ascii="Arial" w:hAnsi="Arial" w:cs="Arial"/>
              </w:rPr>
              <w:t>5.</w:t>
            </w:r>
          </w:p>
        </w:tc>
        <w:tc>
          <w:tcPr>
            <w:tcW w:w="3727" w:type="dxa"/>
            <w:tcBorders>
              <w:left w:val="nil"/>
            </w:tcBorders>
          </w:tcPr>
          <w:p w:rsidR="00111C2E" w:rsidRDefault="00111C2E">
            <w:pPr>
              <w:pStyle w:val="Header"/>
              <w:spacing w:before="20" w:after="20"/>
              <w:ind w:right="11"/>
              <w:jc w:val="left"/>
              <w:rPr>
                <w:rFonts w:ascii="Arial" w:hAnsi="Arial" w:cs="Arial"/>
              </w:rPr>
            </w:pPr>
            <w:r>
              <w:rPr>
                <w:rFonts w:ascii="Arial" w:hAnsi="Arial" w:cs="Arial"/>
              </w:rPr>
              <w:t>Pour les charges spécifiques (publicité, honoraires...) la comptabilité a-t-elle les moyens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300"/>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a)</w:t>
            </w:r>
            <w:r>
              <w:rPr>
                <w:rFonts w:ascii="Arial" w:hAnsi="Arial" w:cs="Arial"/>
              </w:rPr>
              <w:tab/>
              <w:t>d'obtenir les informations nécessaires à l'évaluation des provisions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suivant le contrat effectué avec le fournisseur</w:t>
            </w:r>
          </w:p>
        </w:tc>
      </w:tr>
      <w:tr w:rsidR="00111C2E" w:rsidTr="00F81265">
        <w:trPr>
          <w:trHeight w:val="308"/>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left="319" w:right="11" w:hanging="319"/>
              <w:jc w:val="left"/>
              <w:rPr>
                <w:rFonts w:ascii="Arial" w:hAnsi="Arial" w:cs="Arial"/>
              </w:rPr>
            </w:pPr>
            <w:r>
              <w:rPr>
                <w:rFonts w:ascii="Arial" w:hAnsi="Arial" w:cs="Arial"/>
              </w:rPr>
              <w:t>b)</w:t>
            </w:r>
            <w:r>
              <w:rPr>
                <w:rFonts w:ascii="Arial" w:hAnsi="Arial" w:cs="Arial"/>
              </w:rPr>
              <w:tab/>
              <w:t>au contrôle du bien-fondé des montants concernés ?</w:t>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OUI</w:t>
            </w: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r>
              <w:rPr>
                <w:rFonts w:ascii="Calibri" w:hAnsi="Calibri" w:cs="Calibri"/>
                <w:bCs/>
              </w:rPr>
              <w:t>idem</w:t>
            </w: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tabs>
                <w:tab w:val="right" w:leader="dot" w:pos="3515"/>
              </w:tabs>
              <w:spacing w:before="20" w:after="20"/>
              <w:ind w:right="11"/>
              <w:jc w:val="left"/>
              <w:rPr>
                <w:rFonts w:ascii="Arial" w:hAnsi="Arial" w:cs="Arial"/>
              </w:rPr>
            </w:pPr>
            <w:r>
              <w:rPr>
                <w:rFonts w:ascii="Arial" w:hAnsi="Arial" w:cs="Arial"/>
              </w:rPr>
              <w:tab/>
            </w: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215"/>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c>
          <w:tcPr>
            <w:tcW w:w="4007" w:type="dxa"/>
            <w:tcBorders>
              <w:top w:val="nil"/>
              <w:bottom w:val="nil"/>
            </w:tcBorders>
            <w:shd w:val="clear" w:color="auto" w:fill="FFFFFF" w:themeFill="background1"/>
          </w:tcPr>
          <w:p w:rsidR="00111C2E" w:rsidRDefault="00111C2E">
            <w:pPr>
              <w:pStyle w:val="Header"/>
              <w:spacing w:before="60" w:after="60"/>
              <w:rPr>
                <w:rFonts w:ascii="Arial" w:hAnsi="Arial" w:cs="Arial"/>
              </w:rPr>
            </w:pPr>
          </w:p>
        </w:tc>
      </w:tr>
      <w:tr w:rsidR="00111C2E" w:rsidTr="00F81265">
        <w:trPr>
          <w:trHeight w:val="57"/>
          <w:jc w:val="center"/>
        </w:trPr>
        <w:tc>
          <w:tcPr>
            <w:tcW w:w="598" w:type="dxa"/>
            <w:tcBorders>
              <w:right w:val="nil"/>
            </w:tcBorders>
          </w:tcPr>
          <w:p w:rsidR="00111C2E" w:rsidRDefault="00111C2E">
            <w:pPr>
              <w:pStyle w:val="Header"/>
              <w:spacing w:before="60" w:after="60"/>
              <w:jc w:val="center"/>
              <w:rPr>
                <w:rFonts w:ascii="Arial" w:hAnsi="Arial" w:cs="Arial"/>
              </w:rPr>
            </w:pPr>
          </w:p>
        </w:tc>
        <w:tc>
          <w:tcPr>
            <w:tcW w:w="3727" w:type="dxa"/>
            <w:tcBorders>
              <w:left w:val="nil"/>
            </w:tcBorders>
          </w:tcPr>
          <w:p w:rsidR="00111C2E" w:rsidRDefault="00111C2E">
            <w:pPr>
              <w:pStyle w:val="Header"/>
              <w:spacing w:before="20" w:after="20"/>
              <w:ind w:right="11"/>
              <w:jc w:val="left"/>
              <w:rPr>
                <w:rFonts w:ascii="Arial" w:hAnsi="Arial" w:cs="Arial"/>
              </w:rPr>
            </w:pPr>
          </w:p>
        </w:tc>
        <w:tc>
          <w:tcPr>
            <w:tcW w:w="720" w:type="dxa"/>
            <w:tcBorders>
              <w:left w:val="nil"/>
            </w:tcBorders>
          </w:tcPr>
          <w:p w:rsidR="00111C2E" w:rsidRDefault="00111C2E">
            <w:pPr>
              <w:pStyle w:val="Header"/>
              <w:spacing w:before="60" w:after="60"/>
              <w:rPr>
                <w:rFonts w:ascii="Arial" w:hAnsi="Arial" w:cs="Arial"/>
              </w:rPr>
            </w:pPr>
          </w:p>
        </w:tc>
        <w:tc>
          <w:tcPr>
            <w:tcW w:w="1192" w:type="dxa"/>
            <w:tcBorders>
              <w:top w:val="nil"/>
            </w:tcBorders>
          </w:tcPr>
          <w:p w:rsidR="00111C2E" w:rsidRDefault="00111C2E">
            <w:pPr>
              <w:pStyle w:val="Header"/>
              <w:spacing w:before="60" w:after="60"/>
              <w:rPr>
                <w:rFonts w:ascii="Arial" w:hAnsi="Arial" w:cs="Arial"/>
              </w:rPr>
            </w:pPr>
          </w:p>
        </w:tc>
        <w:tc>
          <w:tcPr>
            <w:tcW w:w="4007" w:type="dxa"/>
            <w:tcBorders>
              <w:top w:val="nil"/>
            </w:tcBorders>
          </w:tcPr>
          <w:p w:rsidR="00111C2E" w:rsidRDefault="00111C2E">
            <w:pPr>
              <w:pStyle w:val="Header"/>
              <w:spacing w:before="60" w:after="60"/>
              <w:rPr>
                <w:rFonts w:ascii="Arial" w:hAnsi="Arial" w:cs="Arial"/>
              </w:rPr>
            </w:pPr>
          </w:p>
        </w:tc>
      </w:tr>
    </w:tbl>
    <w:p w:rsidR="009C4DC8" w:rsidRDefault="009C4DC8">
      <w:pPr>
        <w:pStyle w:val="Header"/>
        <w:rPr>
          <w:rFonts w:ascii="Arial" w:hAnsi="Arial" w:cs="Arial"/>
          <w:sz w:val="12"/>
        </w:rPr>
      </w:pPr>
    </w:p>
    <w:tbl>
      <w:tblPr>
        <w:tblW w:w="10334"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36"/>
        <w:gridCol w:w="4754"/>
        <w:gridCol w:w="2344"/>
      </w:tblGrid>
      <w:tr w:rsidR="0026037B" w:rsidRPr="009223FB" w:rsidTr="0026037B">
        <w:trPr>
          <w:cantSplit/>
          <w:trHeight w:val="667"/>
          <w:jc w:val="center"/>
        </w:trPr>
        <w:tc>
          <w:tcPr>
            <w:tcW w:w="3236" w:type="dxa"/>
            <w:tcBorders>
              <w:right w:val="single" w:sz="4" w:space="0" w:color="auto"/>
            </w:tcBorders>
          </w:tcPr>
          <w:p w:rsidR="0026037B" w:rsidRDefault="0026037B" w:rsidP="0026037B">
            <w:pPr>
              <w:pStyle w:val="Header"/>
              <w:tabs>
                <w:tab w:val="clear" w:pos="8760"/>
                <w:tab w:val="right" w:pos="5813"/>
              </w:tabs>
              <w:ind w:right="224"/>
              <w:rPr>
                <w:rFonts w:ascii="Arial" w:hAnsi="Arial" w:cs="Arial"/>
                <w:b/>
              </w:rPr>
            </w:pPr>
            <w:r>
              <w:rPr>
                <w:rFonts w:ascii="Arial" w:hAnsi="Arial" w:cs="Arial"/>
                <w:b/>
              </w:rPr>
              <w:lastRenderedPageBreak/>
              <w:t>COMMENTAIRES :</w:t>
            </w:r>
          </w:p>
          <w:p w:rsidR="0026037B" w:rsidRDefault="0026037B" w:rsidP="0026037B">
            <w:pPr>
              <w:pStyle w:val="Header"/>
              <w:ind w:right="-22"/>
              <w:rPr>
                <w:rFonts w:ascii="Arial" w:hAnsi="Arial" w:cs="Arial"/>
              </w:rPr>
            </w:pPr>
            <w:r>
              <w:rPr>
                <w:rFonts w:ascii="Calibri" w:hAnsi="Calibri" w:cs="Calibri"/>
                <w:bCs/>
              </w:rPr>
              <w:t>Tous les achats, ainsi que les produits et charges connexes sont enregistrés dans la bonne période</w:t>
            </w:r>
          </w:p>
          <w:p w:rsidR="0026037B" w:rsidRDefault="0026037B" w:rsidP="0026037B">
            <w:pPr>
              <w:pStyle w:val="Header"/>
              <w:tabs>
                <w:tab w:val="clear" w:pos="8760"/>
                <w:tab w:val="right" w:pos="5813"/>
              </w:tabs>
              <w:ind w:right="224"/>
              <w:rPr>
                <w:rFonts w:ascii="Arial" w:hAnsi="Arial" w:cs="Arial"/>
                <w:b/>
              </w:rPr>
            </w:pPr>
          </w:p>
          <w:p w:rsidR="0026037B" w:rsidRDefault="0026037B" w:rsidP="0026037B">
            <w:pPr>
              <w:rPr>
                <w:rFonts w:ascii="Arial" w:hAnsi="Arial" w:cs="Arial"/>
              </w:rPr>
            </w:pPr>
          </w:p>
        </w:tc>
        <w:tc>
          <w:tcPr>
            <w:tcW w:w="4754" w:type="dxa"/>
            <w:tcBorders>
              <w:top w:val="single" w:sz="6" w:space="0" w:color="auto"/>
              <w:left w:val="single" w:sz="4" w:space="0" w:color="auto"/>
              <w:bottom w:val="single" w:sz="6" w:space="0" w:color="auto"/>
            </w:tcBorders>
          </w:tcPr>
          <w:p w:rsidR="0026037B" w:rsidRDefault="0026037B" w:rsidP="0026037B">
            <w:pPr>
              <w:pStyle w:val="Header"/>
              <w:ind w:right="120"/>
              <w:rPr>
                <w:rFonts w:ascii="Arial" w:hAnsi="Arial" w:cs="Arial"/>
                <w:b/>
              </w:rPr>
            </w:pPr>
            <w:r>
              <w:rPr>
                <w:rFonts w:ascii="Arial" w:hAnsi="Arial" w:cs="Arial"/>
                <w:b/>
              </w:rPr>
              <w:t>NIVEAU DE RISQUE</w:t>
            </w:r>
          </w:p>
          <w:p w:rsidR="0026037B" w:rsidRPr="005C752A" w:rsidRDefault="0026037B" w:rsidP="0026037B">
            <w:pPr>
              <w:jc w:val="center"/>
            </w:pPr>
            <w:r w:rsidRPr="009223FB">
              <w:rPr>
                <w:b/>
                <w:sz w:val="32"/>
                <w:szCs w:val="32"/>
              </w:rPr>
              <w:t>Faible</w:t>
            </w:r>
            <w:r w:rsidRPr="005C752A">
              <w:t xml:space="preserve">      .</w:t>
            </w:r>
          </w:p>
        </w:tc>
        <w:tc>
          <w:tcPr>
            <w:tcW w:w="2344" w:type="dxa"/>
            <w:tcBorders>
              <w:top w:val="single" w:sz="6" w:space="0" w:color="auto"/>
              <w:left w:val="single" w:sz="4" w:space="0" w:color="auto"/>
              <w:bottom w:val="single" w:sz="6" w:space="0" w:color="auto"/>
            </w:tcBorders>
          </w:tcPr>
          <w:p w:rsidR="0026037B" w:rsidRDefault="0026037B" w:rsidP="0026037B">
            <w:pPr>
              <w:pStyle w:val="Header"/>
              <w:ind w:right="120"/>
              <w:rPr>
                <w:rFonts w:ascii="Arial" w:hAnsi="Arial" w:cs="Arial"/>
                <w:b/>
              </w:rPr>
            </w:pPr>
            <w:r>
              <w:rPr>
                <w:rFonts w:ascii="Arial" w:hAnsi="Arial" w:cs="Arial"/>
                <w:b/>
              </w:rPr>
              <w:t>SCORE</w:t>
            </w:r>
          </w:p>
          <w:p w:rsidR="0026037B" w:rsidRPr="009223FB" w:rsidRDefault="0026037B" w:rsidP="0026037B">
            <w:pPr>
              <w:pStyle w:val="Header"/>
              <w:ind w:right="120"/>
              <w:jc w:val="center"/>
              <w:rPr>
                <w:rFonts w:ascii="Arial" w:hAnsi="Arial" w:cs="Arial"/>
                <w:b/>
                <w:sz w:val="32"/>
                <w:szCs w:val="32"/>
              </w:rPr>
            </w:pPr>
            <w:r w:rsidRPr="009223FB">
              <w:rPr>
                <w:rFonts w:ascii="Arial" w:hAnsi="Arial" w:cs="Arial"/>
                <w:b/>
                <w:sz w:val="32"/>
                <w:szCs w:val="32"/>
              </w:rPr>
              <w:t>21/21</w:t>
            </w:r>
          </w:p>
        </w:tc>
      </w:tr>
    </w:tbl>
    <w:p w:rsidR="009C4DC8" w:rsidRPr="002F27D6" w:rsidRDefault="00A43058" w:rsidP="002F27D6">
      <w:r w:rsidRPr="002F27D6">
        <w:br w:type="page"/>
      </w:r>
    </w:p>
    <w:tbl>
      <w:tblPr>
        <w:tblW w:w="0" w:type="auto"/>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10270"/>
      </w:tblGrid>
      <w:tr w:rsidR="009C4DC8">
        <w:trPr>
          <w:cantSplit/>
          <w:jc w:val="center"/>
        </w:trPr>
        <w:tc>
          <w:tcPr>
            <w:tcW w:w="10270" w:type="dxa"/>
          </w:tcPr>
          <w:p w:rsidR="009C4DC8" w:rsidRDefault="009C4DC8">
            <w:pPr>
              <w:pStyle w:val="Header"/>
              <w:spacing w:before="100" w:after="100"/>
              <w:rPr>
                <w:rFonts w:ascii="Arial" w:hAnsi="Arial" w:cs="Arial"/>
                <w:b/>
              </w:rPr>
            </w:pPr>
            <w:r>
              <w:rPr>
                <w:rFonts w:ascii="Arial" w:hAnsi="Arial" w:cs="Arial"/>
                <w:b/>
              </w:rPr>
              <w:t>OBJECTIF DE CONTRÔLE :</w:t>
            </w:r>
          </w:p>
          <w:p w:rsidR="009C4DC8" w:rsidRDefault="009C4DC8">
            <w:pPr>
              <w:pStyle w:val="Header"/>
              <w:spacing w:before="100" w:after="100"/>
              <w:ind w:right="93"/>
              <w:rPr>
                <w:rFonts w:ascii="Arial" w:hAnsi="Arial" w:cs="Arial"/>
                <w:b/>
              </w:rPr>
            </w:pPr>
            <w:r>
              <w:rPr>
                <w:rFonts w:ascii="Arial" w:hAnsi="Arial" w:cs="Arial"/>
                <w:b/>
              </w:rPr>
              <w:t>F - S'assurer que tous les achats, ainsi que les charges et produits connexes sont correctement imputés, totalisés et centralisés.</w:t>
            </w:r>
          </w:p>
        </w:tc>
      </w:tr>
    </w:tbl>
    <w:p w:rsidR="009C4DC8" w:rsidRDefault="009C4DC8">
      <w:pPr>
        <w:pStyle w:val="Header"/>
        <w:rPr>
          <w:rFonts w:ascii="Arial" w:hAnsi="Arial" w:cs="Arial"/>
          <w:sz w:val="12"/>
        </w:rPr>
      </w:pPr>
    </w:p>
    <w:tbl>
      <w:tblPr>
        <w:tblW w:w="10242"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44"/>
        <w:gridCol w:w="3780"/>
        <w:gridCol w:w="720"/>
        <w:gridCol w:w="1170"/>
        <w:gridCol w:w="4028"/>
      </w:tblGrid>
      <w:tr w:rsidR="00111C2E" w:rsidTr="00975117">
        <w:trPr>
          <w:cantSplit/>
          <w:jc w:val="center"/>
        </w:trPr>
        <w:tc>
          <w:tcPr>
            <w:tcW w:w="4324" w:type="dxa"/>
            <w:gridSpan w:val="2"/>
            <w:tcBorders>
              <w:top w:val="single" w:sz="6" w:space="0" w:color="auto"/>
              <w:bottom w:val="single" w:sz="6" w:space="0" w:color="auto"/>
            </w:tcBorders>
          </w:tcPr>
          <w:p w:rsidR="00111C2E" w:rsidRDefault="00111C2E">
            <w:pPr>
              <w:pStyle w:val="Header"/>
              <w:spacing w:before="60" w:after="60"/>
              <w:jc w:val="center"/>
              <w:rPr>
                <w:rFonts w:ascii="Arial" w:hAnsi="Arial" w:cs="Arial"/>
                <w:b/>
              </w:rPr>
            </w:pPr>
            <w:r>
              <w:rPr>
                <w:rFonts w:ascii="Arial" w:hAnsi="Arial" w:cs="Arial"/>
                <w:b/>
              </w:rPr>
              <w:t>QUESTIONS</w:t>
            </w:r>
          </w:p>
        </w:tc>
        <w:tc>
          <w:tcPr>
            <w:tcW w:w="720" w:type="dxa"/>
            <w:tcBorders>
              <w:top w:val="single" w:sz="6" w:space="0" w:color="auto"/>
              <w:bottom w:val="single" w:sz="6" w:space="0" w:color="auto"/>
            </w:tcBorders>
          </w:tcPr>
          <w:p w:rsidR="00111C2E" w:rsidRDefault="00111C2E">
            <w:pPr>
              <w:pStyle w:val="Header"/>
              <w:spacing w:before="60" w:after="60"/>
              <w:ind w:right="-337"/>
              <w:rPr>
                <w:rFonts w:ascii="Arial" w:hAnsi="Arial" w:cs="Arial"/>
                <w:b/>
              </w:rPr>
            </w:pPr>
            <w:r>
              <w:rPr>
                <w:rFonts w:ascii="Arial" w:hAnsi="Arial" w:cs="Arial"/>
                <w:b/>
              </w:rPr>
              <w:t xml:space="preserve">Réf </w:t>
            </w:r>
          </w:p>
          <w:p w:rsidR="00111C2E" w:rsidRDefault="00111C2E">
            <w:pPr>
              <w:pStyle w:val="Header"/>
              <w:spacing w:before="60" w:after="60"/>
              <w:ind w:right="-337"/>
              <w:rPr>
                <w:rFonts w:ascii="Arial" w:hAnsi="Arial" w:cs="Arial"/>
                <w:b/>
              </w:rPr>
            </w:pPr>
            <w:r>
              <w:rPr>
                <w:rFonts w:ascii="Arial" w:hAnsi="Arial" w:cs="Arial"/>
                <w:b/>
              </w:rPr>
              <w:t>Diag</w:t>
            </w:r>
          </w:p>
        </w:tc>
        <w:tc>
          <w:tcPr>
            <w:tcW w:w="1170" w:type="dxa"/>
            <w:tcBorders>
              <w:top w:val="single" w:sz="6" w:space="0" w:color="auto"/>
              <w:bottom w:val="single" w:sz="4" w:space="0" w:color="auto"/>
            </w:tcBorders>
          </w:tcPr>
          <w:p w:rsidR="00111C2E" w:rsidRDefault="00111C2E">
            <w:pPr>
              <w:pStyle w:val="Header"/>
              <w:spacing w:before="60" w:after="60"/>
              <w:ind w:right="-109"/>
              <w:jc w:val="center"/>
              <w:rPr>
                <w:rFonts w:ascii="Arial" w:hAnsi="Arial" w:cs="Arial"/>
                <w:b/>
              </w:rPr>
            </w:pPr>
            <w:r>
              <w:rPr>
                <w:rFonts w:ascii="Arial" w:hAnsi="Arial" w:cs="Arial"/>
                <w:b/>
              </w:rPr>
              <w:t>OUI ou N/A</w:t>
            </w:r>
            <w:r w:rsidR="0086120C">
              <w:rPr>
                <w:rFonts w:ascii="Arial" w:hAnsi="Arial" w:cs="Arial"/>
                <w:b/>
              </w:rPr>
              <w:t xml:space="preserve"> / NON</w:t>
            </w:r>
          </w:p>
        </w:tc>
        <w:tc>
          <w:tcPr>
            <w:tcW w:w="4028" w:type="dxa"/>
            <w:tcBorders>
              <w:top w:val="single" w:sz="6" w:space="0" w:color="auto"/>
              <w:bottom w:val="single" w:sz="4" w:space="0" w:color="auto"/>
            </w:tcBorders>
          </w:tcPr>
          <w:p w:rsidR="00111C2E" w:rsidRDefault="00111C2E">
            <w:pPr>
              <w:pStyle w:val="Header"/>
              <w:spacing w:before="60" w:after="60"/>
              <w:ind w:right="0"/>
              <w:jc w:val="center"/>
              <w:rPr>
                <w:rFonts w:ascii="Arial" w:hAnsi="Arial" w:cs="Arial"/>
                <w:b/>
              </w:rPr>
            </w:pPr>
            <w:r>
              <w:rPr>
                <w:rFonts w:ascii="Arial" w:hAnsi="Arial" w:cs="Arial"/>
                <w:b/>
              </w:rPr>
              <w:t>COMMENTAIRES</w:t>
            </w:r>
          </w:p>
        </w:tc>
      </w:tr>
      <w:tr w:rsidR="00111C2E" w:rsidTr="00975117">
        <w:trPr>
          <w:jc w:val="center"/>
        </w:trPr>
        <w:tc>
          <w:tcPr>
            <w:tcW w:w="544" w:type="dxa"/>
            <w:tcBorders>
              <w:top w:val="nil"/>
              <w:right w:val="nil"/>
            </w:tcBorders>
          </w:tcPr>
          <w:p w:rsidR="00111C2E" w:rsidRDefault="00111C2E" w:rsidP="00F81265">
            <w:pPr>
              <w:pStyle w:val="Header"/>
              <w:jc w:val="left"/>
              <w:rPr>
                <w:rFonts w:ascii="Arial" w:hAnsi="Arial" w:cs="Arial"/>
                <w:sz w:val="18"/>
              </w:rPr>
            </w:pPr>
            <w:r>
              <w:rPr>
                <w:rFonts w:ascii="Arial" w:hAnsi="Arial" w:cs="Arial"/>
                <w:sz w:val="18"/>
              </w:rPr>
              <w:t>1.</w:t>
            </w:r>
          </w:p>
        </w:tc>
        <w:tc>
          <w:tcPr>
            <w:tcW w:w="3780" w:type="dxa"/>
            <w:tcBorders>
              <w:top w:val="nil"/>
              <w:left w:val="nil"/>
            </w:tcBorders>
          </w:tcPr>
          <w:p w:rsidR="00111C2E" w:rsidRDefault="00111C2E" w:rsidP="00F81265">
            <w:pPr>
              <w:pStyle w:val="Header"/>
              <w:ind w:right="11"/>
              <w:jc w:val="left"/>
              <w:rPr>
                <w:rFonts w:ascii="Arial" w:hAnsi="Arial" w:cs="Arial"/>
                <w:sz w:val="18"/>
              </w:rPr>
            </w:pPr>
            <w:r>
              <w:rPr>
                <w:rFonts w:ascii="Arial" w:hAnsi="Arial" w:cs="Arial"/>
                <w:sz w:val="18"/>
              </w:rPr>
              <w:t xml:space="preserve">Les personnes chargées d'imputer les factures disposent-elles  </w:t>
            </w:r>
          </w:p>
        </w:tc>
        <w:tc>
          <w:tcPr>
            <w:tcW w:w="720" w:type="dxa"/>
            <w:tcBorders>
              <w:top w:val="nil"/>
              <w:left w:val="nil"/>
            </w:tcBorders>
          </w:tcPr>
          <w:p w:rsidR="00111C2E" w:rsidRDefault="00111C2E">
            <w:pPr>
              <w:pStyle w:val="Header"/>
              <w:rPr>
                <w:rFonts w:ascii="Arial" w:hAnsi="Arial" w:cs="Arial"/>
                <w:sz w:val="18"/>
              </w:rPr>
            </w:pPr>
          </w:p>
        </w:tc>
        <w:tc>
          <w:tcPr>
            <w:tcW w:w="1170" w:type="dxa"/>
            <w:tcBorders>
              <w:top w:val="single" w:sz="4" w:space="0" w:color="auto"/>
              <w:bottom w:val="nil"/>
            </w:tcBorders>
            <w:shd w:val="clear" w:color="auto" w:fill="FFFFFF" w:themeFill="background1"/>
          </w:tcPr>
          <w:p w:rsidR="00111C2E" w:rsidRPr="001406E6" w:rsidRDefault="00111C2E" w:rsidP="00581422">
            <w:pPr>
              <w:pStyle w:val="Header"/>
              <w:spacing w:before="60" w:after="60"/>
              <w:rPr>
                <w:rFonts w:ascii="Arial" w:hAnsi="Arial" w:cs="Arial"/>
                <w:b/>
                <w:color w:val="FFFFFF"/>
                <w:sz w:val="24"/>
                <w:szCs w:val="24"/>
              </w:rPr>
            </w:pPr>
            <w:r w:rsidRPr="001406E6">
              <w:rPr>
                <w:rFonts w:ascii="Arial" w:hAnsi="Arial" w:cs="Arial"/>
                <w:b/>
                <w:color w:val="FFFFFF"/>
                <w:sz w:val="24"/>
                <w:szCs w:val="24"/>
              </w:rPr>
              <w:t>X</w:t>
            </w:r>
          </w:p>
        </w:tc>
        <w:tc>
          <w:tcPr>
            <w:tcW w:w="4028" w:type="dxa"/>
            <w:tcBorders>
              <w:top w:val="single" w:sz="4" w:space="0" w:color="auto"/>
              <w:bottom w:val="nil"/>
            </w:tcBorders>
            <w:shd w:val="clear" w:color="auto" w:fill="FFFFFF" w:themeFill="background1"/>
          </w:tcPr>
          <w:p w:rsidR="00111C2E" w:rsidRPr="001406E6" w:rsidRDefault="00111C2E" w:rsidP="00934F51">
            <w:pPr>
              <w:pStyle w:val="Header"/>
              <w:spacing w:before="60" w:after="60"/>
              <w:rPr>
                <w:rFonts w:ascii="Arial" w:hAnsi="Arial" w:cs="Arial"/>
                <w:color w:val="FFFFFF"/>
                <w:sz w:val="22"/>
                <w:szCs w:val="22"/>
              </w:rPr>
            </w:pPr>
            <w:r w:rsidRPr="001406E6">
              <w:rPr>
                <w:rFonts w:ascii="Arial" w:hAnsi="Arial" w:cs="Arial"/>
                <w:color w:val="FFFFFF"/>
                <w:sz w:val="22"/>
                <w:szCs w:val="22"/>
              </w:rPr>
              <w:t>TEXTE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a)</w:t>
            </w:r>
            <w:r>
              <w:rPr>
                <w:rFonts w:ascii="Arial" w:hAnsi="Arial" w:cs="Arial"/>
                <w:sz w:val="18"/>
              </w:rPr>
              <w:tab/>
              <w:t>d'une liste des codes fournisseurs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lors de la saisie comptable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b)</w:t>
            </w:r>
            <w:r>
              <w:rPr>
                <w:rFonts w:ascii="Arial" w:hAnsi="Arial" w:cs="Arial"/>
                <w:sz w:val="18"/>
              </w:rPr>
              <w:tab/>
              <w:t>d'un plan comptable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création d'un nouveau compte dans le logiciel (nouveau fournisseur)</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c)</w:t>
            </w:r>
            <w:r>
              <w:rPr>
                <w:rFonts w:ascii="Arial" w:hAnsi="Arial" w:cs="Arial"/>
                <w:sz w:val="18"/>
              </w:rPr>
              <w:tab/>
              <w:t>de règles d'imputation précises (notamment pour ce qui concerne la distinction entre charges et immobilisations et la récupération de la TVA)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critère d'affectation d'immobilisation/charge (cf. RSCI immo B-1-a</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2.</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Ces documents sont-ils régulièrement mis à jour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mis à jour par le chef comptable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3.</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Vérifie-t-on que ces mises à jours sont diffusées et utilisées par les personnes chargées des imputations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4.</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imputations données sur les factures et avoirs sont-elles vérifiées de façon indépendante ? Y compris les imputations en comptabilité analytique et celles servant aux analyses nécessaires à la préparation de l'annexe et au calcul de charges et produits connexes.</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Après chaque imputation par les comptables, le DAF vérifie ces derniers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5.</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ces contrôles sont faits par informatique, le retraitement des rejets est-il vérifié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N/A</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non applicable</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6.</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relevés reçus des fournisseurs sont-ils régulièrement rapprochés des comptes individuels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oui, les écarts identifiés sont-ils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a)</w:t>
            </w:r>
            <w:r>
              <w:rPr>
                <w:rFonts w:ascii="Arial" w:hAnsi="Arial" w:cs="Arial"/>
                <w:sz w:val="18"/>
              </w:rPr>
              <w:tab/>
              <w:t>analysés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confirmation de solde par le DAF : trimestriel</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319"/>
              <w:jc w:val="left"/>
              <w:rPr>
                <w:rFonts w:ascii="Arial" w:hAnsi="Arial" w:cs="Arial"/>
                <w:sz w:val="18"/>
              </w:rPr>
            </w:pPr>
            <w:r>
              <w:rPr>
                <w:rFonts w:ascii="Arial" w:hAnsi="Arial" w:cs="Arial"/>
                <w:sz w:val="18"/>
              </w:rPr>
              <w:t>b)</w:t>
            </w:r>
            <w:r>
              <w:rPr>
                <w:rFonts w:ascii="Arial" w:hAnsi="Arial" w:cs="Arial"/>
                <w:sz w:val="18"/>
              </w:rPr>
              <w:tab/>
              <w:t>corrigés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idem</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7.</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comptes fournisseurs sont-ils régulièrement lettrés et analysés pour identifier les erreurs d'imputation éventuelles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au fur et à mesure du paiement</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8.</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Les erreurs décelées sont-elles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283"/>
              <w:jc w:val="left"/>
              <w:rPr>
                <w:rFonts w:ascii="Arial" w:hAnsi="Arial" w:cs="Arial"/>
                <w:sz w:val="18"/>
              </w:rPr>
            </w:pPr>
            <w:r>
              <w:rPr>
                <w:rFonts w:ascii="Arial" w:hAnsi="Arial" w:cs="Arial"/>
                <w:sz w:val="18"/>
              </w:rPr>
              <w:t>a)</w:t>
            </w:r>
            <w:r>
              <w:rPr>
                <w:rFonts w:ascii="Arial" w:hAnsi="Arial" w:cs="Arial"/>
                <w:sz w:val="18"/>
              </w:rPr>
              <w:tab/>
              <w:t>soumises à un contrôle indépendant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par le chef comptable - DAF</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left="319" w:right="11" w:hanging="283"/>
              <w:jc w:val="left"/>
              <w:rPr>
                <w:rFonts w:ascii="Arial" w:hAnsi="Arial" w:cs="Arial"/>
                <w:sz w:val="18"/>
              </w:rPr>
            </w:pPr>
            <w:r>
              <w:rPr>
                <w:rFonts w:ascii="Arial" w:hAnsi="Arial" w:cs="Arial"/>
                <w:sz w:val="18"/>
              </w:rPr>
              <w:t>b)</w:t>
            </w:r>
            <w:r>
              <w:rPr>
                <w:rFonts w:ascii="Arial" w:hAnsi="Arial" w:cs="Arial"/>
                <w:sz w:val="18"/>
              </w:rPr>
              <w:tab/>
              <w:t>corrigées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corrigées et rapprochées au budget</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9.</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La totalisation des journaux d'achats est-elle régulièrement vérifiée (ou le logiciel testé)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tabs>
                <w:tab w:val="right" w:leader="dot" w:pos="3515"/>
              </w:tabs>
              <w:ind w:right="11"/>
              <w:jc w:val="left"/>
              <w:rPr>
                <w:rFonts w:ascii="Arial" w:hAnsi="Arial" w:cs="Arial"/>
                <w:sz w:val="18"/>
              </w:rPr>
            </w:pPr>
            <w:r>
              <w:rPr>
                <w:rFonts w:ascii="Arial" w:hAnsi="Arial" w:cs="Arial"/>
                <w:sz w:val="18"/>
              </w:rPr>
              <w:tab/>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r>
              <w:rPr>
                <w:rFonts w:ascii="Arial" w:hAnsi="Arial" w:cs="Arial"/>
                <w:sz w:val="18"/>
              </w:rPr>
              <w:t>10.</w:t>
            </w: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La balance fournisseur est-elle régulièrement rapprochée du Grand-Livre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OUI</w:t>
            </w:r>
          </w:p>
        </w:tc>
        <w:tc>
          <w:tcPr>
            <w:tcW w:w="4028" w:type="dxa"/>
            <w:tcBorders>
              <w:top w:val="nil"/>
              <w:bottom w:val="nil"/>
            </w:tcBorders>
            <w:shd w:val="clear" w:color="auto" w:fill="FFFFFF" w:themeFill="background1"/>
          </w:tcPr>
          <w:p w:rsidR="00111C2E" w:rsidRDefault="00111C2E">
            <w:pPr>
              <w:pStyle w:val="Header"/>
              <w:rPr>
                <w:rFonts w:ascii="Arial" w:hAnsi="Arial" w:cs="Arial"/>
                <w:sz w:val="18"/>
              </w:rPr>
            </w:pPr>
            <w:r>
              <w:rPr>
                <w:rFonts w:ascii="Calibri" w:hAnsi="Calibri" w:cs="Calibri"/>
                <w:bCs/>
              </w:rPr>
              <w:t>RàS</w:t>
            </w:r>
          </w:p>
        </w:tc>
      </w:tr>
      <w:tr w:rsidR="00111C2E" w:rsidTr="00975117">
        <w:trPr>
          <w:jc w:val="center"/>
        </w:trPr>
        <w:tc>
          <w:tcPr>
            <w:tcW w:w="544" w:type="dxa"/>
            <w:tcBorders>
              <w:right w:val="nil"/>
            </w:tcBorders>
          </w:tcPr>
          <w:p w:rsidR="00111C2E" w:rsidRDefault="00111C2E" w:rsidP="00F81265">
            <w:pPr>
              <w:pStyle w:val="Header"/>
              <w:jc w:val="left"/>
              <w:rPr>
                <w:rFonts w:ascii="Arial" w:hAnsi="Arial" w:cs="Arial"/>
                <w:sz w:val="18"/>
              </w:rPr>
            </w:pPr>
          </w:p>
        </w:tc>
        <w:tc>
          <w:tcPr>
            <w:tcW w:w="3780" w:type="dxa"/>
            <w:tcBorders>
              <w:left w:val="nil"/>
            </w:tcBorders>
          </w:tcPr>
          <w:p w:rsidR="00111C2E" w:rsidRDefault="00111C2E" w:rsidP="00F81265">
            <w:pPr>
              <w:pStyle w:val="Header"/>
              <w:ind w:right="11"/>
              <w:jc w:val="left"/>
              <w:rPr>
                <w:rFonts w:ascii="Arial" w:hAnsi="Arial" w:cs="Arial"/>
                <w:sz w:val="18"/>
              </w:rPr>
            </w:pPr>
            <w:r>
              <w:rPr>
                <w:rFonts w:ascii="Arial" w:hAnsi="Arial" w:cs="Arial"/>
                <w:sz w:val="18"/>
              </w:rPr>
              <w:t>Si des écarts sont constatés, sont-ils immédiatement analysés et corrigés ?</w:t>
            </w:r>
          </w:p>
        </w:tc>
        <w:tc>
          <w:tcPr>
            <w:tcW w:w="720" w:type="dxa"/>
            <w:tcBorders>
              <w:left w:val="nil"/>
            </w:tcBorders>
          </w:tcPr>
          <w:p w:rsidR="00111C2E" w:rsidRDefault="00111C2E">
            <w:pPr>
              <w:pStyle w:val="Header"/>
              <w:rPr>
                <w:rFonts w:ascii="Arial" w:hAnsi="Arial" w:cs="Arial"/>
                <w:sz w:val="18"/>
              </w:rPr>
            </w:pPr>
          </w:p>
        </w:tc>
        <w:tc>
          <w:tcPr>
            <w:tcW w:w="1170" w:type="dxa"/>
            <w:tcBorders>
              <w:top w:val="nil"/>
              <w:bottom w:val="single" w:sz="6" w:space="0" w:color="auto"/>
            </w:tcBorders>
            <w:shd w:val="clear" w:color="auto" w:fill="FFFFFF" w:themeFill="background1"/>
          </w:tcPr>
          <w:p w:rsidR="00111C2E" w:rsidRDefault="00111C2E">
            <w:pPr>
              <w:pStyle w:val="Header"/>
              <w:rPr>
                <w:rFonts w:ascii="Arial" w:hAnsi="Arial" w:cs="Arial"/>
                <w:sz w:val="18"/>
              </w:rPr>
            </w:pPr>
          </w:p>
        </w:tc>
        <w:tc>
          <w:tcPr>
            <w:tcW w:w="4028" w:type="dxa"/>
            <w:tcBorders>
              <w:top w:val="nil"/>
              <w:bottom w:val="single" w:sz="6" w:space="0" w:color="auto"/>
            </w:tcBorders>
            <w:shd w:val="clear" w:color="auto" w:fill="FFFFFF" w:themeFill="background1"/>
          </w:tcPr>
          <w:p w:rsidR="00111C2E" w:rsidRDefault="00111C2E">
            <w:pPr>
              <w:pStyle w:val="Header"/>
              <w:rPr>
                <w:rFonts w:ascii="Arial" w:hAnsi="Arial" w:cs="Arial"/>
                <w:sz w:val="18"/>
              </w:rPr>
            </w:pPr>
          </w:p>
        </w:tc>
      </w:tr>
    </w:tbl>
    <w:p w:rsidR="00C34B6B" w:rsidRDefault="00C34B6B" w:rsidP="00092E1D">
      <w:pPr>
        <w:pStyle w:val="Header"/>
        <w:ind w:right="-22"/>
        <w:rPr>
          <w:rFonts w:ascii="Arial" w:hAnsi="Arial" w:cs="Arial"/>
          <w:b/>
          <w:shd w:val="clear" w:color="auto" w:fill="92D050"/>
        </w:rPr>
      </w:pPr>
    </w:p>
    <w:tbl>
      <w:tblPr>
        <w:tblW w:w="10311" w:type="dxa"/>
        <w:jc w:val="center"/>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3228"/>
        <w:gridCol w:w="4744"/>
        <w:gridCol w:w="2339"/>
      </w:tblGrid>
      <w:tr w:rsidR="00975117" w:rsidRPr="009223FB" w:rsidTr="00975117">
        <w:trPr>
          <w:cantSplit/>
          <w:trHeight w:val="772"/>
          <w:jc w:val="center"/>
        </w:trPr>
        <w:tc>
          <w:tcPr>
            <w:tcW w:w="3228" w:type="dxa"/>
            <w:tcBorders>
              <w:right w:val="single" w:sz="4" w:space="0" w:color="auto"/>
            </w:tcBorders>
          </w:tcPr>
          <w:p w:rsidR="00975117" w:rsidRDefault="00975117" w:rsidP="008F68C5">
            <w:pPr>
              <w:pStyle w:val="Header"/>
              <w:tabs>
                <w:tab w:val="clear" w:pos="8760"/>
                <w:tab w:val="right" w:pos="5813"/>
              </w:tabs>
              <w:ind w:right="224"/>
              <w:rPr>
                <w:rFonts w:ascii="Arial" w:hAnsi="Arial" w:cs="Arial"/>
                <w:b/>
              </w:rPr>
            </w:pPr>
            <w:r>
              <w:rPr>
                <w:rFonts w:ascii="Arial" w:hAnsi="Arial" w:cs="Arial"/>
                <w:b/>
              </w:rPr>
              <w:lastRenderedPageBreak/>
              <w:t>COMMENTAIRES :</w:t>
            </w:r>
          </w:p>
          <w:p w:rsidR="00975117" w:rsidRDefault="00975117" w:rsidP="008F68C5">
            <w:pPr>
              <w:pStyle w:val="Header"/>
              <w:ind w:right="-22"/>
              <w:rPr>
                <w:rFonts w:ascii="Arial" w:hAnsi="Arial" w:cs="Arial"/>
              </w:rPr>
            </w:pPr>
            <w:r>
              <w:rPr>
                <w:rFonts w:ascii="Calibri" w:hAnsi="Calibri" w:cs="Calibri"/>
                <w:bCs/>
              </w:rPr>
              <w:t>Tous les achats, ainsi que les charges et produits connexes sont correctement imputés, totalisés et centralisés.</w:t>
            </w:r>
          </w:p>
          <w:p w:rsidR="00975117" w:rsidRDefault="00975117" w:rsidP="008F68C5">
            <w:pPr>
              <w:pStyle w:val="Header"/>
              <w:tabs>
                <w:tab w:val="clear" w:pos="8760"/>
                <w:tab w:val="right" w:pos="5813"/>
              </w:tabs>
              <w:ind w:right="224"/>
              <w:rPr>
                <w:rFonts w:ascii="Arial" w:hAnsi="Arial" w:cs="Arial"/>
                <w:b/>
              </w:rPr>
            </w:pPr>
          </w:p>
          <w:p w:rsidR="00975117" w:rsidRDefault="00975117" w:rsidP="008F68C5">
            <w:pPr>
              <w:rPr>
                <w:rFonts w:ascii="Arial" w:hAnsi="Arial" w:cs="Arial"/>
              </w:rPr>
            </w:pPr>
          </w:p>
        </w:tc>
        <w:tc>
          <w:tcPr>
            <w:tcW w:w="4744" w:type="dxa"/>
            <w:tcBorders>
              <w:top w:val="single" w:sz="6" w:space="0" w:color="auto"/>
              <w:left w:val="single" w:sz="4" w:space="0" w:color="auto"/>
              <w:bottom w:val="single" w:sz="6" w:space="0" w:color="auto"/>
            </w:tcBorders>
          </w:tcPr>
          <w:p w:rsidR="00975117" w:rsidRDefault="00975117" w:rsidP="008F68C5">
            <w:pPr>
              <w:pStyle w:val="Header"/>
              <w:ind w:right="120"/>
              <w:rPr>
                <w:rFonts w:ascii="Arial" w:hAnsi="Arial" w:cs="Arial"/>
                <w:b/>
              </w:rPr>
            </w:pPr>
            <w:r>
              <w:rPr>
                <w:rFonts w:ascii="Arial" w:hAnsi="Arial" w:cs="Arial"/>
                <w:b/>
              </w:rPr>
              <w:t>NIVEAU DE RISQUE</w:t>
            </w:r>
          </w:p>
          <w:p w:rsidR="00975117" w:rsidRPr="005C752A" w:rsidRDefault="00975117" w:rsidP="008F68C5">
            <w:pPr>
              <w:jc w:val="center"/>
            </w:pPr>
            <w:r w:rsidRPr="009223FB">
              <w:rPr>
                <w:b/>
                <w:sz w:val="32"/>
                <w:szCs w:val="32"/>
              </w:rPr>
              <w:t>Faible</w:t>
            </w:r>
            <w:r w:rsidRPr="005C752A">
              <w:t xml:space="preserve">      .</w:t>
            </w:r>
          </w:p>
        </w:tc>
        <w:tc>
          <w:tcPr>
            <w:tcW w:w="2339" w:type="dxa"/>
            <w:tcBorders>
              <w:top w:val="single" w:sz="6" w:space="0" w:color="auto"/>
              <w:left w:val="single" w:sz="4" w:space="0" w:color="auto"/>
              <w:bottom w:val="single" w:sz="6" w:space="0" w:color="auto"/>
            </w:tcBorders>
          </w:tcPr>
          <w:p w:rsidR="00975117" w:rsidRDefault="00975117" w:rsidP="008F68C5">
            <w:pPr>
              <w:pStyle w:val="Header"/>
              <w:ind w:right="120"/>
              <w:rPr>
                <w:rFonts w:ascii="Arial" w:hAnsi="Arial" w:cs="Arial"/>
                <w:b/>
              </w:rPr>
            </w:pPr>
            <w:r>
              <w:rPr>
                <w:rFonts w:ascii="Arial" w:hAnsi="Arial" w:cs="Arial"/>
                <w:b/>
              </w:rPr>
              <w:t>SCORE</w:t>
            </w:r>
          </w:p>
          <w:p w:rsidR="00975117" w:rsidRPr="009223FB" w:rsidRDefault="00975117" w:rsidP="008F68C5">
            <w:pPr>
              <w:pStyle w:val="Header"/>
              <w:ind w:right="120"/>
              <w:jc w:val="center"/>
              <w:rPr>
                <w:rFonts w:ascii="Arial" w:hAnsi="Arial" w:cs="Arial"/>
                <w:b/>
                <w:sz w:val="32"/>
                <w:szCs w:val="32"/>
              </w:rPr>
            </w:pPr>
            <w:r w:rsidRPr="009223FB">
              <w:rPr>
                <w:rFonts w:ascii="Arial" w:hAnsi="Arial" w:cs="Arial"/>
                <w:b/>
                <w:sz w:val="32"/>
                <w:szCs w:val="32"/>
              </w:rPr>
              <w:t>36/36</w:t>
            </w:r>
          </w:p>
        </w:tc>
      </w:tr>
    </w:tbl>
    <w:p w:rsidR="00975117" w:rsidRDefault="00975117" w:rsidP="00092E1D">
      <w:pPr>
        <w:pStyle w:val="Header"/>
        <w:ind w:right="-22"/>
        <w:rPr>
          <w:rFonts w:ascii="Arial" w:hAnsi="Arial" w:cs="Arial"/>
          <w:b/>
          <w:shd w:val="clear" w:color="auto" w:fill="92D050"/>
        </w:rPr>
      </w:pPr>
    </w:p>
    <w:p w:rsidR="00975117" w:rsidRDefault="00975117" w:rsidP="00092E1D">
      <w:pPr>
        <w:pStyle w:val="Header"/>
        <w:ind w:right="-22"/>
        <w:rPr>
          <w:rFonts w:ascii="Arial" w:hAnsi="Arial" w:cs="Arial"/>
          <w:b/>
          <w:shd w:val="clear" w:color="auto" w:fill="92D050"/>
        </w:rPr>
      </w:pPr>
    </w:p>
    <w:p w:rsidR="00975117" w:rsidRDefault="00975117" w:rsidP="00092E1D">
      <w:pPr>
        <w:pStyle w:val="Header"/>
        <w:ind w:right="-22"/>
        <w:rPr>
          <w:rFonts w:ascii="Arial" w:hAnsi="Arial" w:cs="Arial"/>
          <w:b/>
          <w:shd w:val="clear" w:color="auto" w:fill="92D050"/>
        </w:rPr>
      </w:pPr>
    </w:p>
    <w:tbl>
      <w:tblPr>
        <w:tblStyle w:val="TableGrid"/>
        <w:tblW w:w="10260" w:type="dxa"/>
        <w:tblInd w:w="-342" w:type="dxa"/>
        <w:tblLook w:val="04A0" w:firstRow="1" w:lastRow="0" w:firstColumn="1" w:lastColumn="0" w:noHBand="0" w:noVBand="1"/>
      </w:tblPr>
      <w:tblGrid>
        <w:gridCol w:w="802"/>
        <w:gridCol w:w="906"/>
        <w:gridCol w:w="1152"/>
        <w:gridCol w:w="2257"/>
        <w:gridCol w:w="5143"/>
      </w:tblGrid>
      <w:tr w:rsidR="00C34B6B" w:rsidRPr="00C34B6B" w:rsidTr="009125A7">
        <w:tc>
          <w:tcPr>
            <w:tcW w:w="10260" w:type="dxa"/>
            <w:gridSpan w:val="5"/>
          </w:tcPr>
          <w:p w:rsidR="00C34B6B" w:rsidRPr="00C34B6B" w:rsidRDefault="00C34B6B" w:rsidP="00C34B6B">
            <w:pPr>
              <w:pStyle w:val="Header"/>
              <w:ind w:right="-22"/>
              <w:jc w:val="center"/>
              <w:rPr>
                <w:rFonts w:ascii="Arial" w:hAnsi="Arial" w:cs="Arial"/>
                <w:b/>
              </w:rPr>
            </w:pPr>
            <w:r w:rsidRPr="00C34B6B">
              <w:rPr>
                <w:rFonts w:ascii="Arial" w:hAnsi="Arial" w:cs="Arial"/>
                <w:b/>
              </w:rPr>
              <w:t>RESUME DE LA REVUE DU SYSTEME DE CONTROLE INTERNE ACHAT – FC1</w:t>
            </w:r>
          </w:p>
        </w:tc>
      </w:tr>
      <w:tr w:rsidR="00AC6C71" w:rsidTr="009125A7">
        <w:tc>
          <w:tcPr>
            <w:tcW w:w="802" w:type="dxa"/>
          </w:tcPr>
          <w:p w:rsidR="00AC6C71" w:rsidRDefault="00AC6C71" w:rsidP="00092E1D">
            <w:pPr>
              <w:pStyle w:val="Header"/>
              <w:ind w:right="-22"/>
              <w:rPr>
                <w:rFonts w:ascii="Arial" w:hAnsi="Arial" w:cs="Arial"/>
              </w:rPr>
            </w:pPr>
          </w:p>
        </w:tc>
        <w:tc>
          <w:tcPr>
            <w:tcW w:w="906" w:type="dxa"/>
            <w:tcBorders>
              <w:bottom w:val="single" w:sz="4" w:space="0" w:color="000000" w:themeColor="text1"/>
            </w:tcBorders>
          </w:tcPr>
          <w:p w:rsidR="00AC6C71" w:rsidRDefault="00AC6C71" w:rsidP="00092E1D">
            <w:pPr>
              <w:pStyle w:val="Header"/>
              <w:ind w:right="-22"/>
              <w:rPr>
                <w:rFonts w:ascii="Arial" w:hAnsi="Arial" w:cs="Arial"/>
              </w:rPr>
            </w:pPr>
            <w:r>
              <w:rPr>
                <w:rFonts w:ascii="Arial" w:hAnsi="Arial" w:cs="Arial"/>
              </w:rPr>
              <w:t>SCORE</w:t>
            </w:r>
          </w:p>
        </w:tc>
        <w:tc>
          <w:tcPr>
            <w:tcW w:w="1152" w:type="dxa"/>
            <w:tcBorders>
              <w:bottom w:val="single" w:sz="4" w:space="0" w:color="000000" w:themeColor="text1"/>
            </w:tcBorders>
          </w:tcPr>
          <w:p w:rsidR="00AC6C71" w:rsidRDefault="00AC6C71" w:rsidP="00092E1D">
            <w:pPr>
              <w:pStyle w:val="Header"/>
              <w:ind w:right="-22"/>
              <w:rPr>
                <w:rFonts w:ascii="Arial" w:hAnsi="Arial" w:cs="Arial"/>
              </w:rPr>
            </w:pPr>
            <w:r>
              <w:rPr>
                <w:rFonts w:ascii="Arial" w:hAnsi="Arial" w:cs="Arial"/>
              </w:rPr>
              <w:t>RISQUE</w:t>
            </w:r>
          </w:p>
        </w:tc>
        <w:tc>
          <w:tcPr>
            <w:tcW w:w="7400" w:type="dxa"/>
            <w:gridSpan w:val="2"/>
            <w:tcBorders>
              <w:bottom w:val="single" w:sz="4" w:space="0" w:color="000000" w:themeColor="text1"/>
            </w:tcBorders>
          </w:tcPr>
          <w:p w:rsidR="00AC6C71" w:rsidRDefault="00AC6C71" w:rsidP="00AC6C71">
            <w:pPr>
              <w:pStyle w:val="Header"/>
              <w:ind w:right="-22"/>
              <w:jc w:val="center"/>
              <w:rPr>
                <w:rFonts w:ascii="Arial" w:hAnsi="Arial" w:cs="Arial"/>
              </w:rPr>
            </w:pPr>
            <w:r>
              <w:rPr>
                <w:rFonts w:ascii="Arial" w:hAnsi="Arial" w:cs="Arial"/>
              </w:rPr>
              <w:t>COMMENTAIRES</w:t>
            </w: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A</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AC6C71">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La fonction du chef comptable du site est saturée</w:t>
            </w: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B</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32/43</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Moyen</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Absence d'un registre enregistrant tous le BC ?mis, les BR, et les factures correspondantes pourraient laisser des commandes non trait?es, des livraisons non factur?es et non provisionn?es </w:t>
            </w: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C</w:t>
            </w:r>
          </w:p>
        </w:tc>
        <w:tc>
          <w:tcPr>
            <w:tcW w:w="906" w:type="dxa"/>
            <w:shd w:val="clear" w:color="auto" w:fill="FFFFFF" w:themeFill="background1"/>
          </w:tcPr>
          <w:p w:rsidR="00BB032D" w:rsidRDefault="00BB032D" w:rsidP="00BB032D">
            <w:pPr>
              <w:pStyle w:val="Header"/>
              <w:ind w:right="-22"/>
              <w:rPr>
                <w:rFonts w:ascii="Arial" w:hAnsi="Arial" w:cs="Arial"/>
              </w:rPr>
            </w:pPr>
            <w:r>
              <w:rPr>
                <w:rFonts w:ascii="Calibri" w:hAnsi="Calibri" w:cs="Calibri"/>
                <w:bCs/>
              </w:rPr>
              <w:t>18/23</w:t>
            </w:r>
          </w:p>
          <w:p w:rsidR="00AC6C71" w:rsidRDefault="00AC6C71" w:rsidP="00BB032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Moyen</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07764C" w:rsidP="00092E1D">
            <w:pPr>
              <w:pStyle w:val="Header"/>
              <w:ind w:right="-22"/>
              <w:rPr>
                <w:rFonts w:ascii="Arial" w:hAnsi="Arial" w:cs="Arial"/>
              </w:rPr>
            </w:pPr>
            <w:r>
              <w:rPr>
                <w:rFonts w:ascii="Calibri" w:hAnsi="Calibri" w:cs="Calibri"/>
                <w:bCs/>
              </w:rPr>
              <w:t>Toutes les factures / avoirs enregistrées correspondent à des achats réels de l'entreprise</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D</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27/27</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enregistrés sont correctement évalués</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E</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21/21</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ainsi que les produits et charges connexes sont enregistrés dans la bonne période</w:t>
            </w:r>
          </w:p>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tc>
      </w:tr>
      <w:tr w:rsidR="00AC6C71" w:rsidTr="009125A7">
        <w:tc>
          <w:tcPr>
            <w:tcW w:w="802" w:type="dxa"/>
            <w:vAlign w:val="center"/>
          </w:tcPr>
          <w:p w:rsidR="00AC6C71" w:rsidRPr="00AC6C71" w:rsidRDefault="00AC6C71" w:rsidP="00AC6C71">
            <w:pPr>
              <w:pStyle w:val="Header"/>
              <w:ind w:right="-22"/>
              <w:jc w:val="center"/>
              <w:rPr>
                <w:rFonts w:ascii="Arial" w:hAnsi="Arial" w:cs="Arial"/>
                <w:b/>
                <w:sz w:val="24"/>
                <w:szCs w:val="24"/>
              </w:rPr>
            </w:pPr>
            <w:r w:rsidRPr="00AC6C71">
              <w:rPr>
                <w:rFonts w:ascii="Arial" w:hAnsi="Arial" w:cs="Arial"/>
                <w:b/>
                <w:sz w:val="24"/>
                <w:szCs w:val="24"/>
              </w:rPr>
              <w:t>F</w:t>
            </w:r>
          </w:p>
        </w:tc>
        <w:tc>
          <w:tcPr>
            <w:tcW w:w="906" w:type="dxa"/>
            <w:shd w:val="clear" w:color="auto" w:fill="FFFFFF" w:themeFill="background1"/>
          </w:tcPr>
          <w:p w:rsidR="00DB46F0" w:rsidRDefault="00DB46F0" w:rsidP="00DB46F0">
            <w:pPr>
              <w:pStyle w:val="Header"/>
              <w:ind w:right="-22"/>
              <w:rPr>
                <w:rFonts w:ascii="Arial" w:hAnsi="Arial" w:cs="Arial"/>
              </w:rPr>
            </w:pPr>
            <w:r>
              <w:rPr>
                <w:rFonts w:ascii="Calibri" w:hAnsi="Calibri" w:cs="Calibri"/>
                <w:bCs/>
              </w:rPr>
              <w:t>36/36</w:t>
            </w:r>
          </w:p>
          <w:p w:rsidR="00AC6C71" w:rsidRDefault="00AC6C71" w:rsidP="00092E1D">
            <w:pPr>
              <w:pStyle w:val="Header"/>
              <w:ind w:right="-22"/>
              <w:rPr>
                <w:rFonts w:ascii="Arial" w:hAnsi="Arial" w:cs="Arial"/>
              </w:rPr>
            </w:pPr>
          </w:p>
        </w:tc>
        <w:tc>
          <w:tcPr>
            <w:tcW w:w="1152" w:type="dxa"/>
            <w:shd w:val="clear" w:color="auto" w:fill="FFFFFF" w:themeFill="background1"/>
            <w:vAlign w:val="center"/>
          </w:tcPr>
          <w:p w:rsidR="00AC6C71" w:rsidRPr="004162B3" w:rsidRDefault="00785F05" w:rsidP="00257834">
            <w:pPr>
              <w:pStyle w:val="Header"/>
              <w:ind w:right="-22"/>
              <w:jc w:val="center"/>
              <w:rPr>
                <w:rFonts w:ascii="Arial" w:hAnsi="Arial" w:cs="Arial"/>
                <w:b/>
                <w:color w:val="000000" w:themeColor="text1"/>
                <w:sz w:val="22"/>
                <w:szCs w:val="22"/>
              </w:rPr>
            </w:pPr>
            <w:r>
              <w:rPr>
                <w:rFonts w:ascii="Calibri" w:hAnsi="Calibri" w:cs="Calibri"/>
                <w:bCs/>
              </w:rPr>
              <w:t>Faible</w:t>
            </w:r>
          </w:p>
        </w:tc>
        <w:tc>
          <w:tcPr>
            <w:tcW w:w="7400" w:type="dxa"/>
            <w:gridSpan w:val="2"/>
            <w:shd w:val="clear" w:color="auto" w:fill="FFFFFF" w:themeFill="background1"/>
          </w:tcPr>
          <w:p w:rsidR="00AC6C71" w:rsidRDefault="00AC6C71" w:rsidP="00092E1D">
            <w:pPr>
              <w:pStyle w:val="Header"/>
              <w:ind w:right="-22"/>
              <w:rPr>
                <w:rFonts w:ascii="Arial" w:hAnsi="Arial" w:cs="Arial"/>
              </w:rPr>
            </w:pPr>
          </w:p>
          <w:p w:rsidR="00AC6C71" w:rsidRDefault="00AC6C71" w:rsidP="00092E1D">
            <w:pPr>
              <w:pStyle w:val="Header"/>
              <w:ind w:right="-22"/>
              <w:rPr>
                <w:rFonts w:ascii="Arial" w:hAnsi="Arial" w:cs="Arial"/>
              </w:rPr>
            </w:pPr>
          </w:p>
          <w:p w:rsidR="00AC6C71" w:rsidRDefault="007466B5" w:rsidP="00092E1D">
            <w:pPr>
              <w:pStyle w:val="Header"/>
              <w:ind w:right="-22"/>
              <w:rPr>
                <w:rFonts w:ascii="Arial" w:hAnsi="Arial" w:cs="Arial"/>
              </w:rPr>
            </w:pPr>
            <w:r>
              <w:rPr>
                <w:rFonts w:ascii="Calibri" w:hAnsi="Calibri" w:cs="Calibri"/>
                <w:bCs/>
              </w:rPr>
              <w:t>Tous les achats, ainsi que les charges et produits connexes sont correctement imputés, totalisés et centralisés.</w:t>
            </w:r>
          </w:p>
          <w:p w:rsidR="00AC6C71" w:rsidRDefault="00AC6C71" w:rsidP="00092E1D">
            <w:pPr>
              <w:pStyle w:val="Header"/>
              <w:ind w:right="-22"/>
              <w:rPr>
                <w:rFonts w:ascii="Arial" w:hAnsi="Arial" w:cs="Arial"/>
              </w:rPr>
            </w:pPr>
          </w:p>
        </w:tc>
      </w:tr>
      <w:tr w:rsidR="00994A35" w:rsidTr="009125A7">
        <w:trPr>
          <w:trHeight w:val="682"/>
        </w:trPr>
        <w:tc>
          <w:tcPr>
            <w:tcW w:w="5117" w:type="dxa"/>
            <w:gridSpan w:val="4"/>
            <w:shd w:val="clear" w:color="auto" w:fill="FFFFFF" w:themeFill="background1"/>
          </w:tcPr>
          <w:p w:rsidR="00994A35" w:rsidRPr="00994A35" w:rsidRDefault="00994A35" w:rsidP="00092E1D">
            <w:pPr>
              <w:pStyle w:val="Header"/>
              <w:ind w:right="-22"/>
              <w:rPr>
                <w:rFonts w:ascii="Arial" w:hAnsi="Arial" w:cs="Arial"/>
                <w:b/>
              </w:rPr>
            </w:pPr>
            <w:r w:rsidRPr="00994A35">
              <w:rPr>
                <w:rFonts w:ascii="Arial" w:hAnsi="Arial" w:cs="Arial"/>
                <w:b/>
              </w:rPr>
              <w:t>SYNTHESE</w:t>
            </w:r>
          </w:p>
          <w:p w:rsidR="00994A35" w:rsidRPr="00AC6C71" w:rsidRDefault="00994A35" w:rsidP="00092E1D">
            <w:pPr>
              <w:pStyle w:val="Header"/>
              <w:ind w:right="-22"/>
              <w:rPr>
                <w:rFonts w:ascii="Arial" w:hAnsi="Arial" w:cs="Arial"/>
                <w:b/>
                <w:color w:val="F2F2F2" w:themeColor="background1" w:themeShade="F2"/>
              </w:rPr>
            </w:pPr>
            <w:r>
              <w:rPr>
                <w:rFonts w:ascii="Calibri" w:hAnsi="Calibri" w:cs="Calibri"/>
                <w:bCs/>
              </w:rPr>
              <w:t>-&gt; Suivi des commandes :
Absence dun registre enregistrant tous les bons de commande émis, les bons de réception, et les factures correspondant pourrait laisser des commandes non traités, des livraisons non facturées et non provisionnées.
Même remarque pour les retours ou les réclamations.
-&gt; Réceptions des marchandises et factures :
- Possibilité de comptabilisation de duplicata
- Factures en bonne et due forme ne sont pas toutefois exigées avant le règlement et la comptabilisation (NIF, STAT, mode et délai de paiement.)</w:t>
            </w:r>
          </w:p>
          <w:p w:rsidR="00994A35" w:rsidRDefault="00994A35" w:rsidP="00092E1D">
            <w:pPr>
              <w:pStyle w:val="Header"/>
              <w:ind w:right="-22"/>
              <w:rPr>
                <w:rFonts w:ascii="Arial" w:hAnsi="Arial" w:cs="Arial"/>
              </w:rPr>
            </w:pPr>
          </w:p>
          <w:p w:rsidR="00994A35" w:rsidRDefault="00994A35" w:rsidP="00092E1D">
            <w:pPr>
              <w:pStyle w:val="Header"/>
              <w:ind w:right="-22"/>
              <w:rPr>
                <w:rFonts w:ascii="Arial" w:hAnsi="Arial" w:cs="Arial"/>
              </w:rPr>
            </w:pPr>
          </w:p>
        </w:tc>
        <w:tc>
          <w:tcPr>
            <w:tcW w:w="5143" w:type="dxa"/>
            <w:shd w:val="clear" w:color="auto" w:fill="FFFFFF" w:themeFill="background1"/>
          </w:tcPr>
          <w:p w:rsidR="00994A35" w:rsidRPr="00994A35" w:rsidRDefault="00C04B50" w:rsidP="00092E1D">
            <w:pPr>
              <w:pStyle w:val="Header"/>
              <w:ind w:right="-22"/>
              <w:rPr>
                <w:rFonts w:ascii="Arial" w:hAnsi="Arial" w:cs="Arial"/>
                <w:b/>
              </w:rPr>
            </w:pPr>
            <w:r>
              <w:rPr>
                <w:rFonts w:ascii="Arial" w:hAnsi="Arial" w:cs="Arial"/>
                <w:b/>
              </w:rPr>
              <w:t>RISQUE</w:t>
            </w:r>
          </w:p>
          <w:p w:rsidR="00994A35" w:rsidRPr="00994A35" w:rsidRDefault="00994A35" w:rsidP="00092E1D">
            <w:pPr>
              <w:pStyle w:val="Header"/>
              <w:ind w:right="-22"/>
              <w:rPr>
                <w:rFonts w:ascii="Arial" w:hAnsi="Arial" w:cs="Arial"/>
                <w:b/>
                <w:color w:val="F2F2F2" w:themeColor="background1" w:themeShade="F2"/>
              </w:rPr>
            </w:pPr>
            <w:r>
              <w:rPr>
                <w:rFonts w:ascii="Calibri" w:hAnsi="Calibri" w:cs="Calibri"/>
                <w:bCs/>
              </w:rPr>
              <w:t>Moyen</w:t>
            </w:r>
          </w:p>
          <w:p w:rsidR="00994A35" w:rsidRDefault="00994A35" w:rsidP="00092E1D">
            <w:pPr>
              <w:pStyle w:val="Header"/>
              <w:ind w:right="-22"/>
              <w:rPr>
                <w:rFonts w:ascii="Arial" w:hAnsi="Arial" w:cs="Arial"/>
              </w:rPr>
            </w:pPr>
          </w:p>
        </w:tc>
      </w:tr>
    </w:tbl>
    <w:p w:rsidR="00C34B6B" w:rsidRDefault="00C34B6B" w:rsidP="00092E1D">
      <w:pPr>
        <w:pStyle w:val="Header"/>
        <w:ind w:right="-22"/>
        <w:rPr>
          <w:rFonts w:ascii="Arial" w:hAnsi="Arial" w:cs="Arial"/>
        </w:rPr>
      </w:pPr>
    </w:p>
    <w:sectPr w:rsidR="00C34B6B" w:rsidSect="003C1FBD">
      <w:headerReference w:type="even" r:id="rId7"/>
      <w:headerReference w:type="default" r:id="rId8"/>
      <w:footerReference w:type="even" r:id="rId9"/>
      <w:footerReference w:type="default" r:id="rId10"/>
      <w:headerReference w:type="first" r:id="rId11"/>
      <w:footerReference w:type="first" r:id="rId12"/>
      <w:pgSz w:w="11880" w:h="16820" w:code="9"/>
      <w:pgMar w:top="445" w:right="1106" w:bottom="567" w:left="1440" w:header="426" w:footer="737"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4BAD" w:rsidRDefault="00A64BAD">
      <w:r>
        <w:separator/>
      </w:r>
    </w:p>
  </w:endnote>
  <w:endnote w:type="continuationSeparator" w:id="0">
    <w:p w:rsidR="00A64BAD" w:rsidRDefault="00A64B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VANT GARDE">
    <w:altName w:val="Century Gothic"/>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neva">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A64BAD">
    <w:pPr>
      <w:tabs>
        <w:tab w:val="left" w:pos="2200"/>
        <w:tab w:val="left" w:pos="4640"/>
        <w:tab w:val="left" w:pos="6540"/>
        <w:tab w:val="left" w:pos="9619"/>
      </w:tabs>
      <w:ind w:left="100" w:right="-980" w:hanging="80"/>
      <w:rPr>
        <w:rFonts w:ascii="Geneva" w:hAnsi="Geneva"/>
        <w:sz w:val="1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2049" type="#_x0000_t75" style="position:absolute;left:0;text-align:left;margin-left:-28.65pt;margin-top:3.6pt;width:172.65pt;height:51.05pt;z-index:251657216;visibility:visible" o:allowoverlap="f">
          <v:imagedata r:id="rId1" o:title=""/>
        </v:shape>
      </w:pict>
    </w:r>
    <w:r>
      <w:rPr>
        <w:noProof/>
      </w:rPr>
      <w:pict>
        <v:shapetype id="_x0000_t32" coordsize="21600,21600" o:spt="32" o:oned="t" path="m,l21600,21600e" filled="f">
          <v:path arrowok="t" fillok="f" o:connecttype="none"/>
          <o:lock v:ext="edit" shapetype="t"/>
        </v:shapetype>
        <v:shape id="_x0000_s2050" type="#_x0000_t32" style="position:absolute;left:0;text-align:left;margin-left:-28.65pt;margin-top:2.9pt;width:537.15pt;height:.75pt;z-index:251658240" o:connectortype="straight"/>
      </w:pict>
    </w:r>
  </w:p>
  <w:p w:rsidR="0026037B" w:rsidRDefault="0026037B" w:rsidP="00DE614D">
    <w:pPr>
      <w:pStyle w:val="Footer"/>
      <w:tabs>
        <w:tab w:val="clear" w:pos="4819"/>
        <w:tab w:val="clear" w:pos="9071"/>
      </w:tabs>
      <w:ind w:right="-731"/>
      <w:jc w:val="center"/>
    </w:pPr>
    <w:r>
      <w:rPr>
        <w:i/>
      </w:rPr>
      <w:tab/>
    </w:r>
    <w:r>
      <w:rPr>
        <w:i/>
      </w:rPr>
      <w:tab/>
    </w:r>
    <w:r>
      <w:rPr>
        <w:i/>
      </w:rPr>
      <w:tab/>
    </w:r>
    <w:r>
      <w:rPr>
        <w:i/>
      </w:rPr>
      <w:tab/>
    </w:r>
    <w:r>
      <w:rPr>
        <w:i/>
      </w:rPr>
      <w:tab/>
      <w:t xml:space="preserve"> Evaluation des procédures </w:t>
    </w:r>
    <w:r>
      <w:rPr>
        <w:i/>
      </w:rPr>
      <w:tab/>
    </w:r>
    <w:r>
      <w:rPr>
        <w:i/>
      </w:rPr>
      <w:tab/>
    </w:r>
    <w:r>
      <w:rPr>
        <w:i/>
      </w:rPr>
      <w:tab/>
    </w:r>
    <w:r>
      <w:rPr>
        <w:i/>
      </w:rPr>
      <w:tab/>
    </w:r>
    <w:r>
      <w:t xml:space="preserve">Page </w:t>
    </w:r>
    <w:r>
      <w:rPr>
        <w:rStyle w:val="PageNumber"/>
      </w:rPr>
      <w:fldChar w:fldCharType="begin"/>
    </w:r>
    <w:r>
      <w:rPr>
        <w:rStyle w:val="PageNumber"/>
      </w:rPr>
      <w:instrText xml:space="preserve"> PAGE </w:instrText>
    </w:r>
    <w:r>
      <w:rPr>
        <w:rStyle w:val="PageNumber"/>
      </w:rPr>
      <w:fldChar w:fldCharType="separate"/>
    </w:r>
    <w:r w:rsidR="00765C14">
      <w:rPr>
        <w:rStyle w:val="PageNumber"/>
        <w:noProof/>
      </w:rPr>
      <w:t>1</w:t>
    </w:r>
    <w:r>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4BAD" w:rsidRDefault="00A64BAD">
      <w:r>
        <w:separator/>
      </w:r>
    </w:p>
  </w:footnote>
  <w:footnote w:type="continuationSeparator" w:id="0">
    <w:p w:rsidR="00A64BAD" w:rsidRDefault="00A64B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75" w:type="dxa"/>
      <w:jc w:val="center"/>
      <w:tblLayout w:type="fixed"/>
      <w:tblCellMar>
        <w:left w:w="0" w:type="dxa"/>
        <w:right w:w="0" w:type="dxa"/>
      </w:tblCellMar>
      <w:tblLook w:val="0000" w:firstRow="0" w:lastRow="0" w:firstColumn="0" w:lastColumn="0" w:noHBand="0" w:noVBand="0"/>
    </w:tblPr>
    <w:tblGrid>
      <w:gridCol w:w="3970"/>
      <w:gridCol w:w="4434"/>
      <w:gridCol w:w="788"/>
      <w:gridCol w:w="1083"/>
    </w:tblGrid>
    <w:tr w:rsidR="0026037B" w:rsidTr="009511D3">
      <w:trPr>
        <w:cantSplit/>
        <w:trHeight w:val="260"/>
        <w:jc w:val="center"/>
      </w:trPr>
      <w:tc>
        <w:tcPr>
          <w:tcW w:w="3970" w:type="dxa"/>
          <w:tcBorders>
            <w:top w:val="single" w:sz="4" w:space="0" w:color="auto"/>
            <w:left w:val="single" w:sz="4" w:space="0" w:color="auto"/>
            <w:right w:val="single" w:sz="4" w:space="0" w:color="auto"/>
          </w:tcBorders>
          <w:vAlign w:val="center"/>
        </w:tcPr>
        <w:p w:rsidR="0026037B" w:rsidRDefault="0026037B" w:rsidP="009C4DC8">
          <w:pPr>
            <w:ind w:left="79"/>
          </w:pPr>
          <w:r>
            <w:rPr>
              <w:b/>
            </w:rPr>
            <w:t>CLIENT</w:t>
          </w:r>
        </w:p>
      </w:tc>
      <w:tc>
        <w:tcPr>
          <w:tcW w:w="4434" w:type="dxa"/>
          <w:vMerge w:val="restart"/>
          <w:tcBorders>
            <w:top w:val="single" w:sz="4" w:space="0" w:color="auto"/>
            <w:left w:val="nil"/>
            <w:bottom w:val="single" w:sz="4" w:space="0" w:color="auto"/>
          </w:tcBorders>
          <w:vAlign w:val="center"/>
        </w:tcPr>
        <w:p w:rsidR="0026037B" w:rsidRPr="00F349F2" w:rsidRDefault="002E5C2A" w:rsidP="009511D3">
          <w:pPr>
            <w:jc w:val="center"/>
            <w:rPr>
              <w:rFonts w:ascii="Times New Roman" w:hAnsi="Times New Roman"/>
              <w:b/>
            </w:rPr>
          </w:pPr>
          <w:fldSimple w:instr=" DOCPROPERTY  ATHTitre  \* MERGEFORMAT ">
            <w:r w:rsidR="0026037B">
              <w:rPr>
                <w:rFonts w:ascii="Times New Roman" w:hAnsi="Times New Roman"/>
                <w:b/>
              </w:rPr>
              <w:t xml:space="preserve">QUESTIONNAIRE CONTRÔLE INTERNE </w:t>
            </w:r>
            <w:r w:rsidR="0026037B" w:rsidRPr="009F31A4">
              <w:rPr>
                <w:rFonts w:ascii="Times New Roman" w:hAnsi="Times New Roman"/>
                <w:b/>
                <w:sz w:val="28"/>
                <w:szCs w:val="28"/>
              </w:rPr>
              <w:t>ACHATS</w:t>
            </w:r>
            <w:r w:rsidR="0026037B">
              <w:rPr>
                <w:rFonts w:ascii="Times New Roman" w:hAnsi="Times New Roman"/>
                <w:b/>
              </w:rPr>
              <w:t xml:space="preserve"> GRANDE ENTITE</w:t>
            </w:r>
          </w:fldSimple>
        </w:p>
      </w:tc>
      <w:tc>
        <w:tcPr>
          <w:tcW w:w="1871" w:type="dxa"/>
          <w:gridSpan w:val="2"/>
          <w:tcBorders>
            <w:top w:val="single" w:sz="4" w:space="0" w:color="auto"/>
            <w:left w:val="single" w:sz="4" w:space="0" w:color="auto"/>
            <w:right w:val="single" w:sz="4" w:space="0" w:color="auto"/>
          </w:tcBorders>
          <w:vAlign w:val="center"/>
        </w:tcPr>
        <w:p w:rsidR="0026037B" w:rsidRDefault="0026037B" w:rsidP="009C4DC8">
          <w:pPr>
            <w:ind w:left="65" w:right="60"/>
            <w:jc w:val="center"/>
          </w:pPr>
          <w:r>
            <w:t>CODE</w:t>
          </w:r>
        </w:p>
      </w:tc>
    </w:tr>
    <w:tr w:rsidR="0026037B" w:rsidTr="009511D3">
      <w:trPr>
        <w:cantSplit/>
        <w:trHeight w:val="510"/>
        <w:jc w:val="center"/>
      </w:trPr>
      <w:tc>
        <w:tcPr>
          <w:tcW w:w="3970" w:type="dxa"/>
          <w:tcBorders>
            <w:left w:val="single" w:sz="4" w:space="0" w:color="auto"/>
            <w:bottom w:val="single" w:sz="4" w:space="0" w:color="auto"/>
            <w:right w:val="single" w:sz="4" w:space="0" w:color="auto"/>
          </w:tcBorders>
          <w:vAlign w:val="center"/>
        </w:tcPr>
        <w:p w:rsidR="0026037B" w:rsidRPr="00CA671D" w:rsidRDefault="0026037B" w:rsidP="000A3E69">
          <w:pPr>
            <w:ind w:left="79"/>
            <w:rPr>
              <w:rFonts w:ascii="Times New Roman" w:hAnsi="Times New Roman"/>
              <w:color w:val="FFC000"/>
              <w:sz w:val="28"/>
              <w:szCs w:val="28"/>
            </w:rPr>
          </w:pPr>
          <w:r w:rsidRPr="00291E68">
            <w:rPr>
              <w:rFonts w:ascii="Calibri" w:hAnsi="Calibri" w:cs="Calibri"/>
              <w:b/>
              <w:bCs/>
              <w:u w:val="single"/>
            </w:rPr>
            <w:t>PECHE ET FROID OCEAN INDIEN 2014 IntÃÂ©rimaire</w:t>
          </w:r>
        </w:p>
      </w:tc>
      <w:tc>
        <w:tcPr>
          <w:tcW w:w="4434" w:type="dxa"/>
          <w:vMerge/>
          <w:tcBorders>
            <w:left w:val="nil"/>
            <w:bottom w:val="single" w:sz="4" w:space="0" w:color="auto"/>
          </w:tcBorders>
        </w:tcPr>
        <w:p w:rsidR="0026037B" w:rsidRDefault="0026037B" w:rsidP="009C4DC8">
          <w:pPr>
            <w:pStyle w:val="Heading2"/>
          </w:pPr>
        </w:p>
      </w:tc>
      <w:tc>
        <w:tcPr>
          <w:tcW w:w="1871" w:type="dxa"/>
          <w:gridSpan w:val="2"/>
          <w:tcBorders>
            <w:left w:val="single" w:sz="4" w:space="0" w:color="auto"/>
            <w:bottom w:val="single" w:sz="4" w:space="0" w:color="auto"/>
            <w:right w:val="single" w:sz="4" w:space="0" w:color="auto"/>
          </w:tcBorders>
          <w:vAlign w:val="center"/>
        </w:tcPr>
        <w:p w:rsidR="0026037B" w:rsidRPr="00934F51" w:rsidRDefault="0026037B" w:rsidP="009C4DC8">
          <w:pPr>
            <w:ind w:right="60"/>
            <w:jc w:val="center"/>
            <w:rPr>
              <w:rFonts w:ascii="Times New Roman" w:hAnsi="Times New Roman"/>
              <w:b/>
              <w:color w:val="FFC000"/>
            </w:rPr>
          </w:pPr>
          <w:r w:rsidRPr="00934F51">
            <w:rPr>
              <w:color w:val="FFC000"/>
            </w:rPr>
            <w:t>FC 1</w:t>
          </w:r>
        </w:p>
      </w:tc>
    </w:tr>
    <w:tr w:rsidR="00765C14" w:rsidTr="006F6E1B">
      <w:trPr>
        <w:cantSplit/>
        <w:trHeight w:val="260"/>
        <w:jc w:val="center"/>
      </w:trPr>
      <w:tc>
        <w:tcPr>
          <w:tcW w:w="3970" w:type="dxa"/>
          <w:tcBorders>
            <w:left w:val="single" w:sz="4" w:space="0" w:color="auto"/>
            <w:bottom w:val="single" w:sz="4" w:space="0" w:color="auto"/>
            <w:right w:val="single" w:sz="4" w:space="0" w:color="auto"/>
          </w:tcBorders>
          <w:vAlign w:val="center"/>
        </w:tcPr>
        <w:p w:rsidR="00765C14" w:rsidRDefault="00765C14" w:rsidP="009C4DC8">
          <w:pPr>
            <w:ind w:left="79"/>
            <w:rPr>
              <w:b/>
            </w:rPr>
          </w:pPr>
          <w:r>
            <w:rPr>
              <w:b/>
            </w:rPr>
            <w:t>COLLABORATEUR</w:t>
          </w:r>
        </w:p>
        <w:p w:rsidR="00765C14" w:rsidRPr="00C63B9A" w:rsidRDefault="00765C14" w:rsidP="009C4DC8">
          <w:pPr>
            <w:ind w:left="79"/>
            <w:jc w:val="center"/>
            <w:rPr>
              <w:rFonts w:ascii="Times New Roman" w:hAnsi="Times New Roman"/>
            </w:rPr>
          </w:pPr>
          <w:r w:rsidRPr="00291E68">
            <w:rPr>
              <w:rFonts w:ascii="Calibri" w:hAnsi="Calibri" w:cs="Calibri"/>
              <w:b/>
              <w:bCs/>
              <w:u w:val="single"/>
            </w:rPr>
            <w:t>Njaratiana RAMASITERA, Elie, Ando, Nandrianina</w:t>
          </w:r>
          <w:r w:rsidRPr="00C63B9A">
            <w:rPr>
              <w:rFonts w:ascii="Times New Roman" w:hAnsi="Times New Roman"/>
            </w:rPr>
            <w:fldChar w:fldCharType="begin"/>
          </w:r>
          <w:r w:rsidRPr="00C63B9A">
            <w:rPr>
              <w:rFonts w:ascii="Times New Roman" w:hAnsi="Times New Roman"/>
            </w:rPr>
            <w:instrText xml:space="preserve"> DOCPROPERTY  ATHCollab  \* MERGEFORMAT </w:instrText>
          </w:r>
          <w:r w:rsidRPr="00C63B9A">
            <w:rPr>
              <w:rFonts w:ascii="Times New Roman" w:hAnsi="Times New Roman"/>
            </w:rPr>
            <w:fldChar w:fldCharType="end"/>
          </w:r>
        </w:p>
      </w:tc>
      <w:tc>
        <w:tcPr>
          <w:tcW w:w="4434" w:type="dxa"/>
          <w:vMerge w:val="restart"/>
          <w:tcBorders>
            <w:left w:val="nil"/>
          </w:tcBorders>
          <w:vAlign w:val="center"/>
        </w:tcPr>
        <w:p w:rsidR="00765C14" w:rsidRPr="00F349F2" w:rsidRDefault="00765C14" w:rsidP="009C4DC8">
          <w:pPr>
            <w:jc w:val="center"/>
            <w:rPr>
              <w:rFonts w:ascii="Times New Roman" w:hAnsi="Times New Roman"/>
              <w:b/>
              <w:smallCaps/>
            </w:rPr>
          </w:pPr>
          <w:r>
            <w:rPr>
              <w:rFonts w:ascii="Times New Roman" w:hAnsi="Times New Roman"/>
              <w:b/>
              <w:smallCap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i1025" type="#_x0000_t75" style="width:185.25pt;height:39.75pt;visibility:visible">
                <v:imagedata r:id="rId1" o:title=""/>
              </v:shape>
            </w:pict>
          </w:r>
        </w:p>
      </w:tc>
      <w:tc>
        <w:tcPr>
          <w:tcW w:w="788" w:type="dxa"/>
          <w:tcBorders>
            <w:left w:val="single" w:sz="6" w:space="0" w:color="auto"/>
            <w:bottom w:val="single" w:sz="6" w:space="0" w:color="auto"/>
          </w:tcBorders>
          <w:vAlign w:val="center"/>
        </w:tcPr>
        <w:p w:rsidR="00765C14" w:rsidRDefault="00765C14" w:rsidP="009C4DC8">
          <w:pPr>
            <w:ind w:left="79"/>
          </w:pPr>
          <w:r>
            <w:t>FOLIO</w:t>
          </w:r>
        </w:p>
      </w:tc>
      <w:tc>
        <w:tcPr>
          <w:tcW w:w="1083" w:type="dxa"/>
          <w:tcBorders>
            <w:bottom w:val="single" w:sz="6" w:space="0" w:color="auto"/>
            <w:right w:val="single" w:sz="6" w:space="0" w:color="auto"/>
          </w:tcBorders>
          <w:vAlign w:val="center"/>
        </w:tcPr>
        <w:p w:rsidR="00765C14" w:rsidRDefault="00765C14" w:rsidP="009C4DC8">
          <w:pPr>
            <w:ind w:right="60"/>
            <w:jc w:val="center"/>
          </w:pPr>
          <w:r>
            <w:fldChar w:fldCharType="begin"/>
          </w:r>
          <w:r>
            <w:instrText xml:space="preserve"> PAGE  \* MERGEFORMAT </w:instrText>
          </w:r>
          <w:r>
            <w:fldChar w:fldCharType="separate"/>
          </w:r>
          <w:r>
            <w:rPr>
              <w:noProof/>
            </w:rPr>
            <w:t>1</w:t>
          </w:r>
          <w:r>
            <w:rPr>
              <w:noProof/>
            </w:rPr>
            <w:fldChar w:fldCharType="end"/>
          </w:r>
          <w:r>
            <w:t>/</w:t>
          </w:r>
          <w:fldSimple w:instr=" NUMPAGES  \* MERGEFORMAT ">
            <w:r>
              <w:rPr>
                <w:noProof/>
              </w:rPr>
              <w:t>11</w:t>
            </w:r>
          </w:fldSimple>
        </w:p>
      </w:tc>
    </w:tr>
    <w:tr w:rsidR="00765C14" w:rsidTr="007139D2">
      <w:trPr>
        <w:cantSplit/>
        <w:trHeight w:val="260"/>
        <w:jc w:val="center"/>
      </w:trPr>
      <w:tc>
        <w:tcPr>
          <w:tcW w:w="3970" w:type="dxa"/>
          <w:tcBorders>
            <w:left w:val="single" w:sz="4" w:space="0" w:color="auto"/>
            <w:bottom w:val="single" w:sz="4" w:space="0" w:color="auto"/>
            <w:right w:val="single" w:sz="4" w:space="0" w:color="auto"/>
          </w:tcBorders>
          <w:vAlign w:val="center"/>
        </w:tcPr>
        <w:p w:rsidR="00765C14" w:rsidRDefault="00765C14" w:rsidP="009C4DC8">
          <w:pPr>
            <w:ind w:left="79"/>
            <w:rPr>
              <w:b/>
            </w:rPr>
          </w:pPr>
          <w:bookmarkStart w:id="0" w:name="_GoBack" w:colFirst="0" w:colLast="0"/>
          <w:r>
            <w:rPr>
              <w:b/>
            </w:rPr>
            <w:t>SUPERVISION</w:t>
          </w:r>
        </w:p>
        <w:p w:rsidR="00765C14" w:rsidRPr="00C63B9A" w:rsidRDefault="00765C14" w:rsidP="009C4DC8">
          <w:pPr>
            <w:ind w:left="79"/>
            <w:jc w:val="center"/>
            <w:rPr>
              <w:rFonts w:ascii="Times New Roman" w:hAnsi="Times New Roman"/>
            </w:rPr>
          </w:pPr>
          <w:r w:rsidRPr="00291E68">
            <w:rPr>
              <w:rFonts w:ascii="Calibri" w:hAnsi="Calibri" w:cs="Calibri"/>
              <w:b/>
              <w:bCs/>
              <w:u w:val="single"/>
            </w:rPr>
            <w:t>Elie</w:t>
          </w:r>
          <w:r w:rsidRPr="00C63B9A">
            <w:rPr>
              <w:rFonts w:ascii="Times New Roman" w:hAnsi="Times New Roman"/>
            </w:rPr>
            <w:fldChar w:fldCharType="begin"/>
          </w:r>
          <w:r w:rsidRPr="00C63B9A">
            <w:rPr>
              <w:rFonts w:ascii="Times New Roman" w:hAnsi="Times New Roman"/>
            </w:rPr>
            <w:instrText xml:space="preserve"> DOCPROPERTY  ATHSuperv  \* MERGEFORMAT </w:instrText>
          </w:r>
          <w:r w:rsidRPr="00C63B9A">
            <w:rPr>
              <w:rFonts w:ascii="Times New Roman" w:hAnsi="Times New Roman"/>
            </w:rPr>
            <w:fldChar w:fldCharType="end"/>
          </w:r>
        </w:p>
      </w:tc>
      <w:tc>
        <w:tcPr>
          <w:tcW w:w="4434" w:type="dxa"/>
          <w:vMerge/>
          <w:tcBorders>
            <w:left w:val="nil"/>
            <w:bottom w:val="single" w:sz="4" w:space="0" w:color="auto"/>
          </w:tcBorders>
        </w:tcPr>
        <w:p w:rsidR="00765C14" w:rsidRDefault="00765C14" w:rsidP="009C4DC8">
          <w:pPr>
            <w:ind w:left="79"/>
            <w:jc w:val="center"/>
            <w:rPr>
              <w:b/>
            </w:rPr>
          </w:pPr>
        </w:p>
      </w:tc>
      <w:tc>
        <w:tcPr>
          <w:tcW w:w="1871" w:type="dxa"/>
          <w:gridSpan w:val="2"/>
          <w:tcBorders>
            <w:left w:val="single" w:sz="6" w:space="0" w:color="auto"/>
            <w:bottom w:val="single" w:sz="4" w:space="0" w:color="auto"/>
            <w:right w:val="single" w:sz="6" w:space="0" w:color="auto"/>
          </w:tcBorders>
          <w:vAlign w:val="center"/>
        </w:tcPr>
        <w:p w:rsidR="00765C14" w:rsidRPr="00E726C9" w:rsidRDefault="00765C14" w:rsidP="00E726C9">
          <w:pPr>
            <w:jc w:val="left"/>
          </w:pPr>
          <w:r>
            <w:t xml:space="preserve">DATE  </w:t>
          </w:r>
          <w:r w:rsidRPr="00291E68">
            <w:rPr>
              <w:rFonts w:ascii="Calibri" w:hAnsi="Calibri" w:cs="Calibri"/>
              <w:b/>
              <w:bCs/>
              <w:u w:val="single"/>
            </w:rPr>
            <w:t>25-04-2015</w:t>
          </w:r>
        </w:p>
      </w:tc>
    </w:tr>
    <w:bookmarkEnd w:id="0"/>
  </w:tbl>
  <w:p w:rsidR="0026037B" w:rsidRDefault="0026037B" w:rsidP="009C4DC8">
    <w:pPr>
      <w:pStyle w:val="Header"/>
      <w:rPr>
        <w:sz w:val="8"/>
      </w:rPr>
    </w:pPr>
  </w:p>
  <w:p w:rsidR="0026037B" w:rsidRPr="009C4DC8" w:rsidRDefault="0026037B" w:rsidP="009C4D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037B" w:rsidRDefault="0026037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C97963"/>
    <w:multiLevelType w:val="singleLevel"/>
    <w:tmpl w:val="29F4D8EC"/>
    <w:lvl w:ilvl="0">
      <w:start w:val="1"/>
      <w:numFmt w:val="bullet"/>
      <w:pStyle w:val="Enum"/>
      <w:lvlText w:val=""/>
      <w:lvlJc w:val="left"/>
      <w:pPr>
        <w:tabs>
          <w:tab w:val="num" w:pos="567"/>
        </w:tabs>
        <w:ind w:left="567" w:hanging="567"/>
      </w:pPr>
      <w:rPr>
        <w:rFonts w:ascii="Symbol" w:hAnsi="Symbol" w:hint="default"/>
        <w:sz w:val="12"/>
      </w:rPr>
    </w:lvl>
  </w:abstractNum>
  <w:abstractNum w:abstractNumId="1">
    <w:nsid w:val="7FC746A2"/>
    <w:multiLevelType w:val="multilevel"/>
    <w:tmpl w:val="0EEA6AB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1"/>
    <o:shapelayout v:ext="edit">
      <o:idmap v:ext="edit" data="2"/>
      <o:rules v:ext="edit">
        <o:r id="V:Rule1" type="connector" idref="#_x0000_s2050"/>
      </o:rules>
    </o:shapelayout>
  </w:hdrShapeDefaults>
  <w:footnotePr>
    <w:footnote w:id="-1"/>
    <w:footnote w:id="0"/>
  </w:footnotePr>
  <w:endnotePr>
    <w:endnote w:id="-1"/>
    <w:endnote w:id="0"/>
  </w:endnotePr>
  <w:compat>
    <w:useSingleBorderforContiguousCells/>
    <w:noLeading/>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9C4DC8"/>
    <w:rsid w:val="000127D4"/>
    <w:rsid w:val="00020460"/>
    <w:rsid w:val="00033677"/>
    <w:rsid w:val="00036CFA"/>
    <w:rsid w:val="00045DF0"/>
    <w:rsid w:val="00051317"/>
    <w:rsid w:val="00051AD9"/>
    <w:rsid w:val="00057E04"/>
    <w:rsid w:val="000627FC"/>
    <w:rsid w:val="00066E2F"/>
    <w:rsid w:val="0007764C"/>
    <w:rsid w:val="00092E1D"/>
    <w:rsid w:val="000937EA"/>
    <w:rsid w:val="00097317"/>
    <w:rsid w:val="000A3E69"/>
    <w:rsid w:val="000E1EAA"/>
    <w:rsid w:val="00111C2E"/>
    <w:rsid w:val="001230F9"/>
    <w:rsid w:val="00126291"/>
    <w:rsid w:val="001309A1"/>
    <w:rsid w:val="001406E6"/>
    <w:rsid w:val="00144E9E"/>
    <w:rsid w:val="001456A9"/>
    <w:rsid w:val="0016022E"/>
    <w:rsid w:val="001614FE"/>
    <w:rsid w:val="00171014"/>
    <w:rsid w:val="001A3EF2"/>
    <w:rsid w:val="001D0462"/>
    <w:rsid w:val="0020084D"/>
    <w:rsid w:val="00202E1C"/>
    <w:rsid w:val="00211F5C"/>
    <w:rsid w:val="002152D3"/>
    <w:rsid w:val="00230C30"/>
    <w:rsid w:val="00251BDD"/>
    <w:rsid w:val="00257834"/>
    <w:rsid w:val="0026037B"/>
    <w:rsid w:val="00291E68"/>
    <w:rsid w:val="00293FD9"/>
    <w:rsid w:val="002951C8"/>
    <w:rsid w:val="002C31C8"/>
    <w:rsid w:val="002C401D"/>
    <w:rsid w:val="002C40BB"/>
    <w:rsid w:val="002D5C01"/>
    <w:rsid w:val="002E0791"/>
    <w:rsid w:val="002E5C2A"/>
    <w:rsid w:val="002E6A39"/>
    <w:rsid w:val="002F27D6"/>
    <w:rsid w:val="002F4970"/>
    <w:rsid w:val="002F781D"/>
    <w:rsid w:val="00312BC1"/>
    <w:rsid w:val="00320C56"/>
    <w:rsid w:val="00341A9F"/>
    <w:rsid w:val="00343E15"/>
    <w:rsid w:val="0036654D"/>
    <w:rsid w:val="00386779"/>
    <w:rsid w:val="00391BDE"/>
    <w:rsid w:val="003A3709"/>
    <w:rsid w:val="003A5E91"/>
    <w:rsid w:val="003B2387"/>
    <w:rsid w:val="003C1FBD"/>
    <w:rsid w:val="003E6E72"/>
    <w:rsid w:val="004013BC"/>
    <w:rsid w:val="00406C4A"/>
    <w:rsid w:val="0041328F"/>
    <w:rsid w:val="004161B0"/>
    <w:rsid w:val="004162B3"/>
    <w:rsid w:val="00416E07"/>
    <w:rsid w:val="00443AC2"/>
    <w:rsid w:val="00470D32"/>
    <w:rsid w:val="00492891"/>
    <w:rsid w:val="004B2C3A"/>
    <w:rsid w:val="004C63CB"/>
    <w:rsid w:val="004C6C86"/>
    <w:rsid w:val="004E221C"/>
    <w:rsid w:val="004F4714"/>
    <w:rsid w:val="00522840"/>
    <w:rsid w:val="00530F1D"/>
    <w:rsid w:val="00581422"/>
    <w:rsid w:val="005A242C"/>
    <w:rsid w:val="005C21F9"/>
    <w:rsid w:val="005C69DF"/>
    <w:rsid w:val="005C6B71"/>
    <w:rsid w:val="005C752A"/>
    <w:rsid w:val="005C7791"/>
    <w:rsid w:val="005C7C73"/>
    <w:rsid w:val="005E3AA5"/>
    <w:rsid w:val="005F3C69"/>
    <w:rsid w:val="00604984"/>
    <w:rsid w:val="006057CE"/>
    <w:rsid w:val="00623F47"/>
    <w:rsid w:val="00634E5E"/>
    <w:rsid w:val="0063746F"/>
    <w:rsid w:val="0064070B"/>
    <w:rsid w:val="0064081C"/>
    <w:rsid w:val="0064436B"/>
    <w:rsid w:val="006469CA"/>
    <w:rsid w:val="00656B9C"/>
    <w:rsid w:val="0065797B"/>
    <w:rsid w:val="00670B01"/>
    <w:rsid w:val="00676E6A"/>
    <w:rsid w:val="0068008E"/>
    <w:rsid w:val="00681724"/>
    <w:rsid w:val="00685D79"/>
    <w:rsid w:val="00685F51"/>
    <w:rsid w:val="006C0EFD"/>
    <w:rsid w:val="006D696E"/>
    <w:rsid w:val="00714D37"/>
    <w:rsid w:val="00715348"/>
    <w:rsid w:val="00725113"/>
    <w:rsid w:val="00725652"/>
    <w:rsid w:val="007466B5"/>
    <w:rsid w:val="007568C9"/>
    <w:rsid w:val="00764490"/>
    <w:rsid w:val="007656E8"/>
    <w:rsid w:val="00765C14"/>
    <w:rsid w:val="0077578A"/>
    <w:rsid w:val="00782EB0"/>
    <w:rsid w:val="00783614"/>
    <w:rsid w:val="00785AEC"/>
    <w:rsid w:val="00785F05"/>
    <w:rsid w:val="007A1AD6"/>
    <w:rsid w:val="007A262D"/>
    <w:rsid w:val="007C08FD"/>
    <w:rsid w:val="007D1FB6"/>
    <w:rsid w:val="007F0A4F"/>
    <w:rsid w:val="00802532"/>
    <w:rsid w:val="00815267"/>
    <w:rsid w:val="0082003E"/>
    <w:rsid w:val="00824FFF"/>
    <w:rsid w:val="00834628"/>
    <w:rsid w:val="00841F6E"/>
    <w:rsid w:val="00843437"/>
    <w:rsid w:val="008443D1"/>
    <w:rsid w:val="008511A6"/>
    <w:rsid w:val="008513BA"/>
    <w:rsid w:val="00854993"/>
    <w:rsid w:val="0086120C"/>
    <w:rsid w:val="00886A4C"/>
    <w:rsid w:val="008B0089"/>
    <w:rsid w:val="008B108E"/>
    <w:rsid w:val="008C0224"/>
    <w:rsid w:val="008E34DD"/>
    <w:rsid w:val="008F0FC1"/>
    <w:rsid w:val="009013BF"/>
    <w:rsid w:val="009125A7"/>
    <w:rsid w:val="009149F0"/>
    <w:rsid w:val="009223FB"/>
    <w:rsid w:val="00934F51"/>
    <w:rsid w:val="009438F6"/>
    <w:rsid w:val="0094712D"/>
    <w:rsid w:val="009511D3"/>
    <w:rsid w:val="00955C35"/>
    <w:rsid w:val="00967E89"/>
    <w:rsid w:val="00975117"/>
    <w:rsid w:val="0099180F"/>
    <w:rsid w:val="00994A35"/>
    <w:rsid w:val="009B222F"/>
    <w:rsid w:val="009C4DC8"/>
    <w:rsid w:val="009D031A"/>
    <w:rsid w:val="009E75DD"/>
    <w:rsid w:val="009F0DD3"/>
    <w:rsid w:val="009F12A8"/>
    <w:rsid w:val="009F2AEE"/>
    <w:rsid w:val="009F31A4"/>
    <w:rsid w:val="00A36AAD"/>
    <w:rsid w:val="00A43058"/>
    <w:rsid w:val="00A64BAD"/>
    <w:rsid w:val="00A6577D"/>
    <w:rsid w:val="00A832E1"/>
    <w:rsid w:val="00A9188F"/>
    <w:rsid w:val="00A94890"/>
    <w:rsid w:val="00AA52D8"/>
    <w:rsid w:val="00AC4081"/>
    <w:rsid w:val="00AC528A"/>
    <w:rsid w:val="00AC6C71"/>
    <w:rsid w:val="00AD77F4"/>
    <w:rsid w:val="00AE45C5"/>
    <w:rsid w:val="00AF031F"/>
    <w:rsid w:val="00B01A3A"/>
    <w:rsid w:val="00B3330F"/>
    <w:rsid w:val="00B34A14"/>
    <w:rsid w:val="00B47270"/>
    <w:rsid w:val="00B61B6F"/>
    <w:rsid w:val="00B731AD"/>
    <w:rsid w:val="00B73C8E"/>
    <w:rsid w:val="00B84346"/>
    <w:rsid w:val="00B95F34"/>
    <w:rsid w:val="00BA540D"/>
    <w:rsid w:val="00BB032D"/>
    <w:rsid w:val="00BC0DC1"/>
    <w:rsid w:val="00BE399F"/>
    <w:rsid w:val="00BF10DF"/>
    <w:rsid w:val="00C04B50"/>
    <w:rsid w:val="00C0575D"/>
    <w:rsid w:val="00C27C48"/>
    <w:rsid w:val="00C34B6B"/>
    <w:rsid w:val="00C40D7C"/>
    <w:rsid w:val="00C41E5C"/>
    <w:rsid w:val="00C56C04"/>
    <w:rsid w:val="00C631AC"/>
    <w:rsid w:val="00C63B9A"/>
    <w:rsid w:val="00C65A4F"/>
    <w:rsid w:val="00C8070A"/>
    <w:rsid w:val="00C9441C"/>
    <w:rsid w:val="00CA671D"/>
    <w:rsid w:val="00CB1600"/>
    <w:rsid w:val="00CB5152"/>
    <w:rsid w:val="00CE3A32"/>
    <w:rsid w:val="00CE54ED"/>
    <w:rsid w:val="00D1627E"/>
    <w:rsid w:val="00D16FBA"/>
    <w:rsid w:val="00D236FE"/>
    <w:rsid w:val="00D25D09"/>
    <w:rsid w:val="00D36D94"/>
    <w:rsid w:val="00D43BB4"/>
    <w:rsid w:val="00D51E0A"/>
    <w:rsid w:val="00D927F5"/>
    <w:rsid w:val="00D927FD"/>
    <w:rsid w:val="00DA1067"/>
    <w:rsid w:val="00DB46F0"/>
    <w:rsid w:val="00DC46A8"/>
    <w:rsid w:val="00DE614D"/>
    <w:rsid w:val="00DF3BC2"/>
    <w:rsid w:val="00E04094"/>
    <w:rsid w:val="00E12479"/>
    <w:rsid w:val="00E127F0"/>
    <w:rsid w:val="00E33697"/>
    <w:rsid w:val="00E549E9"/>
    <w:rsid w:val="00E555A6"/>
    <w:rsid w:val="00E64D9C"/>
    <w:rsid w:val="00E726C9"/>
    <w:rsid w:val="00E74AB3"/>
    <w:rsid w:val="00E85551"/>
    <w:rsid w:val="00EE0217"/>
    <w:rsid w:val="00EE114D"/>
    <w:rsid w:val="00F10F9F"/>
    <w:rsid w:val="00F25A03"/>
    <w:rsid w:val="00F74E64"/>
    <w:rsid w:val="00F81265"/>
    <w:rsid w:val="00FA34FA"/>
    <w:rsid w:val="00FA3CFE"/>
    <w:rsid w:val="00FA66AE"/>
    <w:rsid w:val="00FB1595"/>
    <w:rsid w:val="00FB7451"/>
    <w:rsid w:val="00FC6831"/>
    <w:rsid w:val="00FD08F0"/>
    <w:rsid w:val="00FD4EBD"/>
    <w:rsid w:val="00FE29B9"/>
    <w:rsid w:val="00FE6AF1"/>
    <w:rsid w:val="00FE6F3B"/>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C62E680F-53FF-4DEE-BDCD-AD8D9AEF5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80F"/>
    <w:pPr>
      <w:jc w:val="both"/>
    </w:pPr>
    <w:rPr>
      <w:rFonts w:ascii="Helvetica" w:hAnsi="Helvetica"/>
    </w:rPr>
  </w:style>
  <w:style w:type="paragraph" w:styleId="Heading1">
    <w:name w:val="heading 1"/>
    <w:basedOn w:val="Normal"/>
    <w:next w:val="Normal"/>
    <w:qFormat/>
    <w:rsid w:val="0099180F"/>
    <w:pPr>
      <w:numPr>
        <w:numId w:val="1"/>
      </w:numPr>
      <w:tabs>
        <w:tab w:val="left" w:pos="580"/>
        <w:tab w:val="left" w:pos="800"/>
        <w:tab w:val="left" w:pos="1360"/>
        <w:tab w:val="left" w:pos="1840"/>
        <w:tab w:val="left" w:pos="4020"/>
        <w:tab w:val="left" w:pos="4500"/>
        <w:tab w:val="left" w:pos="6540"/>
        <w:tab w:val="left" w:pos="7020"/>
        <w:tab w:val="left" w:pos="7660"/>
        <w:tab w:val="decimal" w:pos="8220"/>
        <w:tab w:val="left" w:pos="8779"/>
      </w:tabs>
      <w:spacing w:before="480" w:after="480"/>
      <w:ind w:right="-142"/>
      <w:jc w:val="left"/>
      <w:outlineLvl w:val="0"/>
    </w:pPr>
    <w:rPr>
      <w:rFonts w:ascii="Times New Roman" w:hAnsi="Times New Roman"/>
      <w:b/>
      <w:sz w:val="36"/>
    </w:rPr>
  </w:style>
  <w:style w:type="paragraph" w:styleId="Heading2">
    <w:name w:val="heading 2"/>
    <w:basedOn w:val="Normal"/>
    <w:next w:val="Normal"/>
    <w:qFormat/>
    <w:rsid w:val="0099180F"/>
    <w:pPr>
      <w:keepNext/>
      <w:numPr>
        <w:ilvl w:val="1"/>
        <w:numId w:val="1"/>
      </w:numPr>
      <w:spacing w:before="360" w:after="360"/>
      <w:jc w:val="left"/>
      <w:outlineLvl w:val="1"/>
    </w:pPr>
    <w:rPr>
      <w:rFonts w:ascii="Times New Roman" w:hAnsi="Times New Roman"/>
      <w:b/>
      <w:sz w:val="28"/>
    </w:rPr>
  </w:style>
  <w:style w:type="paragraph" w:styleId="Heading3">
    <w:name w:val="heading 3"/>
    <w:basedOn w:val="Normal"/>
    <w:next w:val="Normal"/>
    <w:qFormat/>
    <w:rsid w:val="0099180F"/>
    <w:pPr>
      <w:keepNext/>
      <w:numPr>
        <w:ilvl w:val="2"/>
        <w:numId w:val="1"/>
      </w:numPr>
      <w:spacing w:before="240" w:after="240"/>
      <w:jc w:val="left"/>
      <w:outlineLvl w:val="2"/>
    </w:pPr>
    <w:rPr>
      <w:rFonts w:ascii="Times New Roman" w:hAnsi="Times New Roman"/>
      <w:b/>
      <w:i/>
      <w:sz w:val="24"/>
    </w:rPr>
  </w:style>
  <w:style w:type="paragraph" w:styleId="Heading4">
    <w:name w:val="heading 4"/>
    <w:basedOn w:val="Normal"/>
    <w:next w:val="Normal"/>
    <w:qFormat/>
    <w:rsid w:val="0099180F"/>
    <w:pPr>
      <w:keepNext/>
      <w:spacing w:before="240" w:after="60"/>
      <w:outlineLvl w:val="3"/>
    </w:pPr>
    <w:rPr>
      <w:rFonts w:ascii="Arial" w:hAnsi="Arial"/>
      <w:b/>
      <w:sz w:val="24"/>
    </w:rPr>
  </w:style>
  <w:style w:type="paragraph" w:styleId="Heading5">
    <w:name w:val="heading 5"/>
    <w:basedOn w:val="Normal"/>
    <w:next w:val="Normal"/>
    <w:qFormat/>
    <w:rsid w:val="0099180F"/>
    <w:pPr>
      <w:spacing w:before="240" w:after="60"/>
      <w:outlineLvl w:val="4"/>
    </w:pPr>
    <w:rPr>
      <w:sz w:val="22"/>
    </w:rPr>
  </w:style>
  <w:style w:type="paragraph" w:styleId="Heading6">
    <w:name w:val="heading 6"/>
    <w:basedOn w:val="Normal"/>
    <w:next w:val="Normal"/>
    <w:qFormat/>
    <w:rsid w:val="0099180F"/>
    <w:pPr>
      <w:spacing w:before="240" w:after="60"/>
      <w:outlineLvl w:val="5"/>
    </w:pPr>
    <w:rPr>
      <w:rFonts w:ascii="Times New Roman" w:hAnsi="Times New Roman"/>
      <w:i/>
      <w:sz w:val="22"/>
    </w:rPr>
  </w:style>
  <w:style w:type="paragraph" w:styleId="Heading7">
    <w:name w:val="heading 7"/>
    <w:basedOn w:val="Normal"/>
    <w:next w:val="Normal"/>
    <w:qFormat/>
    <w:rsid w:val="0099180F"/>
    <w:pPr>
      <w:spacing w:before="240" w:after="60"/>
      <w:outlineLvl w:val="6"/>
    </w:pPr>
    <w:rPr>
      <w:rFonts w:ascii="Arial" w:hAnsi="Arial"/>
    </w:rPr>
  </w:style>
  <w:style w:type="paragraph" w:styleId="Heading8">
    <w:name w:val="heading 8"/>
    <w:basedOn w:val="Normal"/>
    <w:next w:val="Normal"/>
    <w:qFormat/>
    <w:rsid w:val="0099180F"/>
    <w:pPr>
      <w:spacing w:before="240" w:after="60"/>
      <w:outlineLvl w:val="7"/>
    </w:pPr>
    <w:rPr>
      <w:rFonts w:ascii="Arial" w:hAnsi="Arial"/>
      <w:i/>
    </w:rPr>
  </w:style>
  <w:style w:type="paragraph" w:styleId="Heading9">
    <w:name w:val="heading 9"/>
    <w:basedOn w:val="Normal"/>
    <w:next w:val="Normal"/>
    <w:qFormat/>
    <w:rsid w:val="0099180F"/>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9180F"/>
    <w:pPr>
      <w:tabs>
        <w:tab w:val="center" w:pos="4819"/>
        <w:tab w:val="right" w:pos="9071"/>
      </w:tabs>
    </w:pPr>
  </w:style>
  <w:style w:type="paragraph" w:styleId="Header">
    <w:name w:val="header"/>
    <w:basedOn w:val="Normal"/>
    <w:link w:val="HeaderChar"/>
    <w:rsid w:val="0099180F"/>
    <w:pPr>
      <w:tabs>
        <w:tab w:val="right" w:pos="8760"/>
      </w:tabs>
      <w:ind w:right="-1320"/>
    </w:pPr>
  </w:style>
  <w:style w:type="character" w:styleId="FootnoteReference">
    <w:name w:val="footnote reference"/>
    <w:semiHidden/>
    <w:rsid w:val="0099180F"/>
    <w:rPr>
      <w:position w:val="6"/>
      <w:sz w:val="16"/>
    </w:rPr>
  </w:style>
  <w:style w:type="paragraph" w:styleId="FootnoteText">
    <w:name w:val="footnote text"/>
    <w:basedOn w:val="Normal"/>
    <w:semiHidden/>
    <w:rsid w:val="0099180F"/>
    <w:rPr>
      <w:sz w:val="18"/>
    </w:rPr>
  </w:style>
  <w:style w:type="paragraph" w:customStyle="1" w:styleId="Exemple">
    <w:name w:val="Exemple"/>
    <w:basedOn w:val="Normal"/>
    <w:rsid w:val="0099180F"/>
    <w:pPr>
      <w:pBdr>
        <w:top w:val="single" w:sz="2" w:space="2" w:color="auto"/>
        <w:left w:val="single" w:sz="2" w:space="2" w:color="auto"/>
        <w:bottom w:val="single" w:sz="2" w:space="2" w:color="auto"/>
        <w:right w:val="single" w:sz="2" w:space="2" w:color="auto"/>
      </w:pBdr>
      <w:tabs>
        <w:tab w:val="left" w:pos="1360"/>
        <w:tab w:val="left" w:pos="1840"/>
        <w:tab w:val="left" w:pos="4020"/>
        <w:tab w:val="left" w:pos="4500"/>
        <w:tab w:val="left" w:pos="6540"/>
        <w:tab w:val="left" w:pos="7020"/>
        <w:tab w:val="left" w:pos="7660"/>
        <w:tab w:val="decimal" w:pos="8220"/>
        <w:tab w:val="left" w:pos="8779"/>
      </w:tabs>
      <w:ind w:left="500" w:right="360"/>
    </w:pPr>
    <w:rPr>
      <w:sz w:val="18"/>
    </w:rPr>
  </w:style>
  <w:style w:type="paragraph" w:customStyle="1" w:styleId="Positioncabinet">
    <w:name w:val="Position cabinet"/>
    <w:basedOn w:val="Normal"/>
    <w:rsid w:val="0099180F"/>
    <w:pPr>
      <w:ind w:right="-240"/>
    </w:pPr>
  </w:style>
  <w:style w:type="paragraph" w:customStyle="1" w:styleId="Titre11">
    <w:name w:val="Titre 1.1"/>
    <w:basedOn w:val="Normal"/>
    <w:rsid w:val="0099180F"/>
    <w:pPr>
      <w:tabs>
        <w:tab w:val="left" w:pos="580"/>
        <w:tab w:val="left" w:pos="800"/>
        <w:tab w:val="left" w:pos="1360"/>
        <w:tab w:val="left" w:pos="1840"/>
        <w:tab w:val="left" w:pos="4020"/>
        <w:tab w:val="left" w:pos="4500"/>
        <w:tab w:val="left" w:pos="6540"/>
        <w:tab w:val="left" w:pos="7020"/>
        <w:tab w:val="left" w:pos="7660"/>
        <w:tab w:val="decimal" w:pos="8220"/>
        <w:tab w:val="left" w:pos="8779"/>
      </w:tabs>
      <w:ind w:right="-140"/>
    </w:pPr>
    <w:rPr>
      <w:b/>
      <w:smallCaps/>
    </w:rPr>
  </w:style>
  <w:style w:type="paragraph" w:customStyle="1" w:styleId="TitreA">
    <w:name w:val="Titre A"/>
    <w:basedOn w:val="Normal"/>
    <w:rsid w:val="0099180F"/>
    <w:pPr>
      <w:tabs>
        <w:tab w:val="left" w:pos="520"/>
        <w:tab w:val="left" w:pos="580"/>
        <w:tab w:val="left" w:pos="1360"/>
        <w:tab w:val="left" w:pos="1840"/>
        <w:tab w:val="left" w:pos="4020"/>
        <w:tab w:val="left" w:pos="4500"/>
        <w:tab w:val="left" w:pos="6540"/>
        <w:tab w:val="left" w:pos="7020"/>
        <w:tab w:val="left" w:pos="7660"/>
        <w:tab w:val="decimal" w:pos="8220"/>
        <w:tab w:val="left" w:pos="8779"/>
      </w:tabs>
      <w:ind w:right="380"/>
    </w:pPr>
    <w:rPr>
      <w:b/>
    </w:rPr>
  </w:style>
  <w:style w:type="paragraph" w:customStyle="1" w:styleId="ALINEA">
    <w:name w:val="ALINEA"/>
    <w:basedOn w:val="Normal"/>
    <w:rsid w:val="0099180F"/>
    <w:pPr>
      <w:ind w:left="520" w:hanging="580"/>
    </w:pPr>
  </w:style>
  <w:style w:type="paragraph" w:customStyle="1" w:styleId="111">
    <w:name w:val="1.11"/>
    <w:basedOn w:val="Normal"/>
    <w:rsid w:val="0099180F"/>
    <w:rPr>
      <w:b/>
      <w:i/>
      <w:smallCaps/>
    </w:rPr>
  </w:style>
  <w:style w:type="paragraph" w:customStyle="1" w:styleId="Alinaexemple">
    <w:name w:val="Alinéa exemple"/>
    <w:basedOn w:val="Exemple"/>
    <w:rsid w:val="0099180F"/>
    <w:pPr>
      <w:ind w:left="980" w:hanging="480"/>
    </w:pPr>
  </w:style>
  <w:style w:type="paragraph" w:customStyle="1" w:styleId="Outils">
    <w:name w:val="Outils"/>
    <w:basedOn w:val="Normal"/>
    <w:rsid w:val="0099180F"/>
    <w:pPr>
      <w:keepNext/>
      <w:ind w:left="1720"/>
    </w:pPr>
  </w:style>
  <w:style w:type="paragraph" w:styleId="Quote">
    <w:name w:val="Quote"/>
    <w:basedOn w:val="Normal"/>
    <w:qFormat/>
    <w:rsid w:val="0099180F"/>
    <w:pPr>
      <w:tabs>
        <w:tab w:val="left" w:pos="339"/>
        <w:tab w:val="left" w:pos="559"/>
      </w:tabs>
      <w:ind w:right="51"/>
    </w:pPr>
    <w:rPr>
      <w:i/>
    </w:rPr>
  </w:style>
  <w:style w:type="paragraph" w:styleId="BodyText">
    <w:name w:val="Body Text"/>
    <w:basedOn w:val="Normal"/>
    <w:rsid w:val="0099180F"/>
    <w:rPr>
      <w:b/>
    </w:rPr>
  </w:style>
  <w:style w:type="paragraph" w:styleId="BodyTextIndent">
    <w:name w:val="Body Text Indent"/>
    <w:basedOn w:val="Normal"/>
    <w:rsid w:val="0099180F"/>
    <w:pPr>
      <w:ind w:left="360"/>
    </w:pPr>
  </w:style>
  <w:style w:type="character" w:styleId="Hyperlink">
    <w:name w:val="Hyperlink"/>
    <w:rsid w:val="0099180F"/>
    <w:rPr>
      <w:color w:val="0000FF"/>
      <w:u w:val="single"/>
    </w:rPr>
  </w:style>
  <w:style w:type="paragraph" w:styleId="Title">
    <w:name w:val="Title"/>
    <w:basedOn w:val="Normal"/>
    <w:qFormat/>
    <w:rsid w:val="0099180F"/>
    <w:pPr>
      <w:spacing w:before="240" w:after="60"/>
      <w:jc w:val="center"/>
      <w:outlineLvl w:val="0"/>
    </w:pPr>
    <w:rPr>
      <w:rFonts w:ascii="Arial" w:hAnsi="Arial"/>
      <w:b/>
      <w:kern w:val="28"/>
      <w:sz w:val="32"/>
    </w:rPr>
  </w:style>
  <w:style w:type="paragraph" w:styleId="Subtitle">
    <w:name w:val="Subtitle"/>
    <w:basedOn w:val="Normal"/>
    <w:qFormat/>
    <w:rsid w:val="0099180F"/>
    <w:pPr>
      <w:spacing w:after="60"/>
      <w:jc w:val="center"/>
      <w:outlineLvl w:val="1"/>
    </w:pPr>
    <w:rPr>
      <w:rFonts w:ascii="Arial" w:hAnsi="Arial"/>
      <w:sz w:val="24"/>
    </w:rPr>
  </w:style>
  <w:style w:type="paragraph" w:styleId="TOC1">
    <w:name w:val="toc 1"/>
    <w:basedOn w:val="Normal"/>
    <w:next w:val="Normal"/>
    <w:autoRedefine/>
    <w:semiHidden/>
    <w:rsid w:val="0099180F"/>
    <w:pPr>
      <w:spacing w:before="120"/>
      <w:jc w:val="left"/>
    </w:pPr>
    <w:rPr>
      <w:rFonts w:ascii="Times New Roman" w:hAnsi="Times New Roman"/>
      <w:b/>
      <w:i/>
      <w:sz w:val="24"/>
    </w:rPr>
  </w:style>
  <w:style w:type="paragraph" w:styleId="TOC2">
    <w:name w:val="toc 2"/>
    <w:basedOn w:val="Normal"/>
    <w:next w:val="Normal"/>
    <w:autoRedefine/>
    <w:semiHidden/>
    <w:rsid w:val="0099180F"/>
    <w:pPr>
      <w:spacing w:before="120"/>
      <w:ind w:left="200"/>
      <w:jc w:val="left"/>
    </w:pPr>
    <w:rPr>
      <w:rFonts w:ascii="Times New Roman" w:hAnsi="Times New Roman"/>
      <w:b/>
      <w:sz w:val="22"/>
    </w:rPr>
  </w:style>
  <w:style w:type="paragraph" w:styleId="TOC3">
    <w:name w:val="toc 3"/>
    <w:basedOn w:val="Normal"/>
    <w:next w:val="Normal"/>
    <w:autoRedefine/>
    <w:semiHidden/>
    <w:rsid w:val="0099180F"/>
    <w:pPr>
      <w:ind w:left="400"/>
      <w:jc w:val="left"/>
    </w:pPr>
    <w:rPr>
      <w:rFonts w:ascii="Times New Roman" w:hAnsi="Times New Roman"/>
    </w:rPr>
  </w:style>
  <w:style w:type="paragraph" w:styleId="TOC4">
    <w:name w:val="toc 4"/>
    <w:basedOn w:val="Normal"/>
    <w:next w:val="Normal"/>
    <w:autoRedefine/>
    <w:semiHidden/>
    <w:rsid w:val="0099180F"/>
    <w:pPr>
      <w:ind w:left="600"/>
      <w:jc w:val="left"/>
    </w:pPr>
    <w:rPr>
      <w:rFonts w:ascii="Times New Roman" w:hAnsi="Times New Roman"/>
    </w:rPr>
  </w:style>
  <w:style w:type="paragraph" w:styleId="TOC5">
    <w:name w:val="toc 5"/>
    <w:basedOn w:val="Normal"/>
    <w:next w:val="Normal"/>
    <w:autoRedefine/>
    <w:semiHidden/>
    <w:rsid w:val="0099180F"/>
    <w:pPr>
      <w:ind w:left="800"/>
      <w:jc w:val="left"/>
    </w:pPr>
    <w:rPr>
      <w:rFonts w:ascii="Times New Roman" w:hAnsi="Times New Roman"/>
    </w:rPr>
  </w:style>
  <w:style w:type="paragraph" w:styleId="TOC6">
    <w:name w:val="toc 6"/>
    <w:basedOn w:val="Normal"/>
    <w:next w:val="Normal"/>
    <w:autoRedefine/>
    <w:semiHidden/>
    <w:rsid w:val="0099180F"/>
    <w:pPr>
      <w:ind w:left="1000"/>
      <w:jc w:val="left"/>
    </w:pPr>
    <w:rPr>
      <w:rFonts w:ascii="Times New Roman" w:hAnsi="Times New Roman"/>
    </w:rPr>
  </w:style>
  <w:style w:type="paragraph" w:styleId="TOC7">
    <w:name w:val="toc 7"/>
    <w:basedOn w:val="Normal"/>
    <w:next w:val="Normal"/>
    <w:autoRedefine/>
    <w:semiHidden/>
    <w:rsid w:val="0099180F"/>
    <w:pPr>
      <w:ind w:left="1200"/>
      <w:jc w:val="left"/>
    </w:pPr>
    <w:rPr>
      <w:rFonts w:ascii="Times New Roman" w:hAnsi="Times New Roman"/>
    </w:rPr>
  </w:style>
  <w:style w:type="paragraph" w:styleId="TOC8">
    <w:name w:val="toc 8"/>
    <w:basedOn w:val="Normal"/>
    <w:next w:val="Normal"/>
    <w:autoRedefine/>
    <w:semiHidden/>
    <w:rsid w:val="0099180F"/>
    <w:pPr>
      <w:ind w:left="1400"/>
      <w:jc w:val="left"/>
    </w:pPr>
    <w:rPr>
      <w:rFonts w:ascii="Times New Roman" w:hAnsi="Times New Roman"/>
    </w:rPr>
  </w:style>
  <w:style w:type="paragraph" w:styleId="TOC9">
    <w:name w:val="toc 9"/>
    <w:basedOn w:val="Normal"/>
    <w:next w:val="Normal"/>
    <w:autoRedefine/>
    <w:semiHidden/>
    <w:rsid w:val="0099180F"/>
    <w:pPr>
      <w:ind w:left="1600"/>
      <w:jc w:val="left"/>
    </w:pPr>
    <w:rPr>
      <w:rFonts w:ascii="Times New Roman" w:hAnsi="Times New Roman"/>
    </w:rPr>
  </w:style>
  <w:style w:type="paragraph" w:customStyle="1" w:styleId="Texte">
    <w:name w:val="Texte"/>
    <w:basedOn w:val="Normal"/>
    <w:rsid w:val="0099180F"/>
    <w:pPr>
      <w:spacing w:after="200"/>
    </w:pPr>
    <w:rPr>
      <w:rFonts w:ascii="AVANT GARDE" w:hAnsi="AVANT GARDE"/>
    </w:rPr>
  </w:style>
  <w:style w:type="paragraph" w:customStyle="1" w:styleId="Enum">
    <w:name w:val="Enum"/>
    <w:basedOn w:val="Normal"/>
    <w:next w:val="Texte"/>
    <w:rsid w:val="0099180F"/>
    <w:pPr>
      <w:numPr>
        <w:numId w:val="2"/>
      </w:numPr>
      <w:tabs>
        <w:tab w:val="clear" w:pos="567"/>
        <w:tab w:val="num" w:pos="284"/>
      </w:tabs>
      <w:spacing w:before="20" w:after="100"/>
      <w:ind w:left="284" w:hanging="284"/>
    </w:pPr>
    <w:rPr>
      <w:rFonts w:ascii="AVANT GARDE" w:hAnsi="AVANT GARDE"/>
    </w:rPr>
  </w:style>
  <w:style w:type="paragraph" w:customStyle="1" w:styleId="SEnum">
    <w:name w:val="S/Enum"/>
    <w:basedOn w:val="Enum"/>
    <w:next w:val="Texte"/>
    <w:rsid w:val="0099180F"/>
    <w:pPr>
      <w:ind w:left="560" w:hanging="260"/>
    </w:pPr>
  </w:style>
  <w:style w:type="character" w:styleId="FollowedHyperlink">
    <w:name w:val="FollowedHyperlink"/>
    <w:rsid w:val="0099180F"/>
    <w:rPr>
      <w:color w:val="800080"/>
      <w:u w:val="single"/>
    </w:rPr>
  </w:style>
  <w:style w:type="paragraph" w:styleId="BodyText2">
    <w:name w:val="Body Text 2"/>
    <w:basedOn w:val="Normal"/>
    <w:rsid w:val="0099180F"/>
    <w:pPr>
      <w:tabs>
        <w:tab w:val="left" w:pos="339"/>
        <w:tab w:val="left" w:pos="559"/>
        <w:tab w:val="left" w:pos="799"/>
      </w:tabs>
      <w:spacing w:before="120" w:after="120" w:line="240" w:lineRule="atLeast"/>
      <w:ind w:right="51"/>
    </w:pPr>
  </w:style>
  <w:style w:type="paragraph" w:customStyle="1" w:styleId="SYMBOLES">
    <w:name w:val="SYMBOLES"/>
    <w:basedOn w:val="Normal"/>
    <w:rsid w:val="0099180F"/>
    <w:pPr>
      <w:tabs>
        <w:tab w:val="left" w:pos="340"/>
        <w:tab w:val="left" w:pos="560"/>
        <w:tab w:val="left" w:pos="800"/>
      </w:tabs>
      <w:spacing w:line="240" w:lineRule="atLeast"/>
      <w:ind w:right="4040"/>
    </w:pPr>
  </w:style>
  <w:style w:type="character" w:styleId="PageNumber">
    <w:name w:val="page number"/>
    <w:basedOn w:val="DefaultParagraphFont"/>
    <w:rsid w:val="0099180F"/>
  </w:style>
  <w:style w:type="character" w:customStyle="1" w:styleId="HeaderChar">
    <w:name w:val="Header Char"/>
    <w:basedOn w:val="DefaultParagraphFont"/>
    <w:link w:val="Header"/>
    <w:rsid w:val="00D236FE"/>
    <w:rPr>
      <w:rFonts w:ascii="Helvetica" w:hAnsi="Helvetica"/>
    </w:rPr>
  </w:style>
  <w:style w:type="table" w:styleId="TableGrid">
    <w:name w:val="Table Grid"/>
    <w:basedOn w:val="TableNormal"/>
    <w:uiPriority w:val="59"/>
    <w:rsid w:val="00C34B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2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623</TotalTime>
  <Pages>11</Pages>
  <Words>1738</Words>
  <Characters>9910</Characters>
  <Application>Microsoft Office Word</Application>
  <DocSecurity>0</DocSecurity>
  <Lines>82</Lines>
  <Paragraphs>23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FC 1 - QUESTIONNAIRE CONTRÔLE INTERNE ACHATS GRANDE ENTITE</vt:lpstr>
      <vt:lpstr>FC 1 - QUESTIONNAIRE CONTRÔLE INTERNE ACHATS GRANDE ENTITE</vt:lpstr>
    </vt:vector>
  </TitlesOfParts>
  <Company>ATH</Company>
  <LinksUpToDate>false</LinksUpToDate>
  <CharactersWithSpaces>11625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FC 1 - QUESTIONNAIRE CONTRÔLE INTERNE ACHATS GRANDE ENTITE</dc:title>
  <dc:subject>AFH</dc:subject>
  <dc:creator>TMS-OG</dc:creator>
  <cp:keywords>eDossier</cp:keywords>
  <cp:lastModifiedBy>Windows User</cp:lastModifiedBy>
  <cp:revision>158</cp:revision>
  <cp:lastPrinted>2012-09-24T13:32:00Z</cp:lastPrinted>
  <dcterms:created xsi:type="dcterms:W3CDTF">2013-11-07T10:29:00Z</dcterms:created>
  <dcterms:modified xsi:type="dcterms:W3CDTF">2015-04-20T10:49:00Z</dcterms:modified>
  <cp:category>eDossier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THClient">
    <vt:lpwstr>AFH</vt:lpwstr>
  </property>
  <property fmtid="{D5CDD505-2E9C-101B-9397-08002B2CF9AE}" pid="3" name="ATHType">
    <vt:lpwstr>DP</vt:lpwstr>
  </property>
  <property fmtid="{D5CDD505-2E9C-101B-9397-08002B2CF9AE}" pid="4" name="ATHTypeDos">
    <vt:lpwstr>AUDIT</vt:lpwstr>
  </property>
  <property fmtid="{D5CDD505-2E9C-101B-9397-08002B2CF9AE}" pid="5" name="ATHReference">
    <vt:lpwstr>TB31</vt:lpwstr>
  </property>
  <property fmtid="{D5CDD505-2E9C-101B-9397-08002B2CF9AE}" pid="6" name="ATHTitre">
    <vt:lpwstr>QUESTIONNAIRE CONTRÔLE INTERNE ACHATS GRANDE ENTITE</vt:lpwstr>
  </property>
  <property fmtid="{D5CDD505-2E9C-101B-9397-08002B2CF9AE}" pid="7" name="ATHSoustitre">
    <vt:lpwstr> </vt:lpwstr>
  </property>
  <property fmtid="{D5CDD505-2E9C-101B-9397-08002B2CF9AE}" pid="8" name="ATHExercice">
    <vt:lpwstr/>
  </property>
  <property fmtid="{D5CDD505-2E9C-101B-9397-08002B2CF9AE}" pid="9" name="ATHSuperv">
    <vt:lpwstr/>
  </property>
  <property fmtid="{D5CDD505-2E9C-101B-9397-08002B2CF9AE}" pid="10" name="ATHCollab">
    <vt:lpwstr/>
  </property>
  <property fmtid="{D5CDD505-2E9C-101B-9397-08002B2CF9AE}" pid="11" name="ATHDTCr">
    <vt:lpwstr>16/06/2006</vt:lpwstr>
  </property>
  <property fmtid="{D5CDD505-2E9C-101B-9397-08002B2CF9AE}" pid="12" name="ATHDTSu">
    <vt:lpwstr/>
  </property>
  <property fmtid="{D5CDD505-2E9C-101B-9397-08002B2CF9AE}" pid="13" name="ATHDTCo">
    <vt:lpwstr/>
  </property>
  <property fmtid="{D5CDD505-2E9C-101B-9397-08002B2CF9AE}" pid="14" name="ATHDTCt">
    <vt:lpwstr/>
  </property>
  <property fmtid="{D5CDD505-2E9C-101B-9397-08002B2CF9AE}" pid="15" name="ATHVersion">
    <vt:lpwstr>4.00</vt:lpwstr>
  </property>
  <property fmtid="{D5CDD505-2E9C-101B-9397-08002B2CF9AE}" pid="16" name="ATHModele">
    <vt:lpwstr>WATB310</vt:lpwstr>
  </property>
</Properties>
</file>