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8B3880">
      <w:pPr>
        <w:pStyle w:val="Header"/>
        <w:spacing w:before="800" w:after="240"/>
        <w:ind w:right="-5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27523F">
            <w:pPr>
              <w:pStyle w:val="Header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Secretariat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C244D5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C244D5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1A71F3" w:rsidRPr="004E7055" w:rsidRDefault="001A71F3" w:rsidP="001A71F3"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3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  <w:gridCol w:w="160"/>
      </w:tblGrid>
      <w:tr w:rsidR="00C244D5" w:rsidTr="0027523F">
        <w:trPr>
          <w:gridAfter w:val="1"/>
          <w:wAfter w:w="160" w:type="dxa"/>
          <w:cantSplit/>
          <w:jc w:val="center"/>
        </w:trPr>
        <w:tc>
          <w:tcPr>
            <w:tcW w:w="46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23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titres de paiement émis sont-ils </w:t>
            </w:r>
            <w:proofErr w:type="spellStart"/>
            <w:r w:rsidRPr="00C8149C">
              <w:rPr>
                <w:rFonts w:ascii="Times New Roman" w:hAnsi="Times New Roman"/>
              </w:rPr>
              <w:t>prénumérotés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402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chèque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 / fournisseur (N°)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correspondance pour le virement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protégés dans le coffre du DG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mensuel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le comptable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l'opération bancaire (par date, N°)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semaine et vérifié par le DAF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 xml:space="preserve">saisis sur des pièces de caisse </w:t>
            </w:r>
            <w:proofErr w:type="spellStart"/>
            <w:r w:rsidRPr="00C8149C">
              <w:rPr>
                <w:rFonts w:ascii="Times New Roman" w:hAnsi="Times New Roman"/>
              </w:rPr>
              <w:t>prénumérotées</w:t>
            </w:r>
            <w:proofErr w:type="spellEnd"/>
            <w:r w:rsidRPr="00C8149C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signature du DG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ordre chronologique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Pour les fournisseurs qui envoient des relevés, les règlements émis sont-ils </w:t>
            </w:r>
            <w:r w:rsidRPr="00C8149C">
              <w:rPr>
                <w:rFonts w:ascii="Times New Roman" w:hAnsi="Times New Roman"/>
              </w:rPr>
              <w:lastRenderedPageBreak/>
              <w:t>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du GL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inexistence des écarts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Header"/>
        <w:ind w:left="-142" w:right="403" w:firstLine="142"/>
        <w:rPr>
          <w:rFonts w:ascii="Arial" w:hAnsi="Arial" w:cs="Arial"/>
          <w:b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9"/>
        <w:gridCol w:w="3691"/>
        <w:gridCol w:w="2378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4139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Tous le paiements effectués sont saisis et comptabilisés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34/48</w:t>
            </w:r>
          </w:p>
        </w:tc>
      </w:tr>
    </w:tbl>
    <w:p w:rsidR="005F4996" w:rsidRDefault="005F4996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C244D5" w:rsidTr="00C244D5">
        <w:trPr>
          <w:cantSplit/>
          <w:trHeight w:val="663"/>
          <w:jc w:val="center"/>
        </w:trPr>
        <w:tc>
          <w:tcPr>
            <w:tcW w:w="4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6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top w:val="nil"/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cas rare (une fois pour tous les 5 ans)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pièces justificatives des titres de paiement sont-elles annulées après paiement pour éviter les doubles </w:t>
            </w:r>
            <w:proofErr w:type="gramStart"/>
            <w:r w:rsidRPr="00C8149C">
              <w:rPr>
                <w:rFonts w:ascii="Times New Roman" w:hAnsi="Times New Roman"/>
              </w:rPr>
              <w:t>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  <w:proofErr w:type="gramEnd"/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signé par le DG/Mr Farid/DAF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signature des titres de paiement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opérations diverses passées au débit des comptes fournisseurs ou sur le journal de trésorerie </w:t>
            </w:r>
            <w:proofErr w:type="spellStart"/>
            <w:r w:rsidRPr="00C8149C">
              <w:rPr>
                <w:rFonts w:ascii="Times New Roman" w:hAnsi="Times New Roman"/>
              </w:rPr>
              <w:t>sont elles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C244D5" w:rsidTr="00C244D5">
        <w:trPr>
          <w:trHeight w:val="461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autorisation du 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Header"/>
        <w:jc w:val="left"/>
        <w:rPr>
          <w:rFonts w:ascii="Times New Roman" w:hAnsi="Times New Roman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4746"/>
        <w:gridCol w:w="2151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3492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règlements comptabilisés correspondent à des dépenses réelles de l'entreprise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5F4996" w:rsidRDefault="005F4996" w:rsidP="005F4996">
      <w:pPr>
        <w:pStyle w:val="Header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9"/>
        <w:gridCol w:w="3810"/>
        <w:gridCol w:w="680"/>
        <w:gridCol w:w="851"/>
        <w:gridCol w:w="3843"/>
      </w:tblGrid>
      <w:tr w:rsidR="0027523F" w:rsidTr="0027523F">
        <w:trPr>
          <w:cantSplit/>
          <w:jc w:val="center"/>
        </w:trPr>
        <w:tc>
          <w:tcPr>
            <w:tcW w:w="4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27523F" w:rsidRPr="00C8149C" w:rsidRDefault="0027523F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843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top w:val="nil"/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 titres de paiement sont classés par ordre numérique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bancaire fait par le comptable et contrôlé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automatiquement dans le logiciel comptable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comptable lors de la saisie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contrôle mensuel obligatoire par le DAF ou contrôle inopiné (tous les 2 ou 3 jours) fait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le chef comptable après signature du DG/DAF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C244D5" w:rsidRPr="004E7055" w:rsidRDefault="00C244D5" w:rsidP="00C244D5"/>
    <w:tbl>
      <w:tblPr>
        <w:tblW w:w="47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472"/>
        <w:gridCol w:w="1617"/>
      </w:tblGrid>
      <w:tr w:rsidR="00C244D5" w:rsidTr="00C244D5">
        <w:trPr>
          <w:cantSplit/>
          <w:trHeight w:val="824"/>
          <w:jc w:val="center"/>
        </w:trPr>
        <w:tc>
          <w:tcPr>
            <w:tcW w:w="1777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Tous les paiements réalisés sont enregistrés sur la bonne période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383B6C" w:rsidRDefault="00383B6C" w:rsidP="005F4996">
      <w:pPr>
        <w:pStyle w:val="Header"/>
        <w:jc w:val="left"/>
      </w:pPr>
    </w:p>
    <w:p w:rsidR="00383B6C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  <w:gridCol w:w="3810"/>
        <w:gridCol w:w="680"/>
        <w:gridCol w:w="851"/>
        <w:gridCol w:w="3410"/>
      </w:tblGrid>
      <w:tr w:rsidR="00C244D5" w:rsidTr="00C244D5">
        <w:trPr>
          <w:cantSplit/>
          <w:jc w:val="center"/>
        </w:trPr>
        <w:tc>
          <w:tcPr>
            <w:tcW w:w="51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souches des titres sont rapprochées et classées par le comptable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- fait par le DG lui-même
- les valeurs de production et le prix de vente sont vérifiés par Mr Farid --&gt; comptabilité pour enregistrement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elles sont comptabilisées immédiatement lors de la saisie comptable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existence des comptes en Arisry et en Euro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C244D5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dépenses réalisées sont correctement évaluées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16/16</w:t>
            </w:r>
          </w:p>
        </w:tc>
      </w:tr>
    </w:tbl>
    <w:p w:rsidR="00C244D5" w:rsidRDefault="00C244D5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34/48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 paiements effectués sont saisis et comptabilisés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23/23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règlements comptabilisés correspondent à des dépenses réelles de l'entreprise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18/18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les paiements réalisés sont enregistrés sur la bonne période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16/16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dépenses réalisées sont correctement évaluées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244D5" w:rsidTr="00A80791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244D5" w:rsidRPr="00AC6C71" w:rsidRDefault="00C244D5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L'évaluation du contrôle du cycle trésorerie (dépenses) est fiable dans l'ensemble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244D5" w:rsidRPr="00170629" w:rsidRDefault="00C244D5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82B" w:rsidRDefault="004C682B">
      <w:r>
        <w:separator/>
      </w:r>
    </w:p>
  </w:endnote>
  <w:endnote w:type="continuationSeparator" w:id="0">
    <w:p w:rsidR="004C682B" w:rsidRDefault="004C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4C682B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4C682B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27523F">
      <w:rPr>
        <w:rStyle w:val="PageNumber"/>
        <w:noProof/>
      </w:rPr>
      <w:t>8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82B" w:rsidRDefault="004C682B">
      <w:r>
        <w:separator/>
      </w:r>
    </w:p>
  </w:footnote>
  <w:footnote w:type="continuationSeparator" w:id="0">
    <w:p w:rsidR="004C682B" w:rsidRDefault="004C6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</w:t>
          </w:r>
          <w:r w:rsidR="008E482F"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8B3880" w:rsidTr="00A5725C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8B3880" w:rsidRPr="00F349F2" w:rsidRDefault="008B3880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8B3880" w:rsidRPr="00F349F2" w:rsidRDefault="008B3880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B3880" w:rsidRDefault="008B3880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B3880" w:rsidRDefault="008B3880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7523F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27523F">
              <w:rPr>
                <w:noProof/>
              </w:rPr>
              <w:t>9</w:t>
            </w:r>
          </w:fldSimple>
        </w:p>
      </w:tc>
    </w:tr>
    <w:tr w:rsidR="008B3880" w:rsidTr="00DB2C8E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8B3880" w:rsidRPr="00F349F2" w:rsidRDefault="008B3880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8B3880" w:rsidRDefault="008B3880" w:rsidP="004B1512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B3880" w:rsidRPr="008B3880" w:rsidRDefault="008B3880" w:rsidP="008B3880">
          <w:pPr>
            <w:ind w:left="79"/>
          </w:pPr>
          <w:r>
            <w:t>DATE  25-04-2015</w:t>
          </w:r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26022"/>
    <w:rsid w:val="000322EF"/>
    <w:rsid w:val="00114060"/>
    <w:rsid w:val="00130F4B"/>
    <w:rsid w:val="001A71F3"/>
    <w:rsid w:val="0027523F"/>
    <w:rsid w:val="002B5AE7"/>
    <w:rsid w:val="002D12A9"/>
    <w:rsid w:val="002E2BE1"/>
    <w:rsid w:val="00383B6C"/>
    <w:rsid w:val="00390A04"/>
    <w:rsid w:val="004B1512"/>
    <w:rsid w:val="004C682B"/>
    <w:rsid w:val="00542A63"/>
    <w:rsid w:val="005E3863"/>
    <w:rsid w:val="005F4996"/>
    <w:rsid w:val="00623845"/>
    <w:rsid w:val="00625FDE"/>
    <w:rsid w:val="006B7B36"/>
    <w:rsid w:val="008B3880"/>
    <w:rsid w:val="008E482F"/>
    <w:rsid w:val="008F4502"/>
    <w:rsid w:val="00A562ED"/>
    <w:rsid w:val="00A80791"/>
    <w:rsid w:val="00B124F1"/>
    <w:rsid w:val="00C244D5"/>
    <w:rsid w:val="00C34E0D"/>
    <w:rsid w:val="00CC24BE"/>
    <w:rsid w:val="00EF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  <w:style w:type="table" w:styleId="TableGrid">
    <w:name w:val="Table Grid"/>
    <w:basedOn w:val="TableNormal"/>
    <w:uiPriority w:val="59"/>
    <w:rsid w:val="00C244D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19</cp:revision>
  <dcterms:created xsi:type="dcterms:W3CDTF">2014-05-30T14:08:00Z</dcterms:created>
  <dcterms:modified xsi:type="dcterms:W3CDTF">2015-04-20T10:55:00Z</dcterms:modified>
</cp:coreProperties>
</file>