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stocks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A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B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tous les mouvements de stocks sont saisis et enregistrés (exhaustivité).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C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existent et appartiennent à l'entreprise (réalité).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D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sont correctement évalués.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E0A57">
        <w:rPr>
          <w:rFonts w:ascii="Times New Roman" w:hAnsi="Times New Roman"/>
        </w:rPr>
        <w:t>AUDITEUR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E0A57">
        <w:rPr>
          <w:rFonts w:ascii="Times New Roman" w:hAnsi="Times New Roman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rPr>
          <w:rFonts w:ascii="Times New Roman" w:hAnsi="Times New Roman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2F4D49" w:rsidTr="00CE0A57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F94DD6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</w:t>
            </w:r>
            <w:r w:rsidRPr="00D86B7B">
              <w:rPr>
                <w:rFonts w:ascii="Times New Roman" w:hAnsi="Times New Roman"/>
              </w:rPr>
              <w:tab/>
              <w:t>Magasin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E0A57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</w:t>
            </w:r>
            <w:r w:rsidRPr="00D86B7B">
              <w:rPr>
                <w:rFonts w:ascii="Times New Roman" w:hAnsi="Times New Roman"/>
              </w:rPr>
              <w:tab/>
              <w:t>Réception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</w:t>
            </w:r>
            <w:r w:rsidRPr="00D86B7B">
              <w:rPr>
                <w:rFonts w:ascii="Times New Roman" w:hAnsi="Times New Roman"/>
              </w:rPr>
              <w:tab/>
              <w:t>Expédition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</w:t>
            </w:r>
            <w:r w:rsidRPr="00D86B7B">
              <w:rPr>
                <w:rFonts w:ascii="Times New Roman" w:hAnsi="Times New Roman"/>
              </w:rPr>
              <w:tab/>
              <w:t>Tenue de fiches de stocks en quantités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</w:t>
            </w:r>
            <w:r w:rsidRPr="00D86B7B">
              <w:rPr>
                <w:rFonts w:ascii="Times New Roman" w:hAnsi="Times New Roman"/>
              </w:rPr>
              <w:tab/>
              <w:t>Tenue de l'inventaire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</w:t>
            </w:r>
            <w:r w:rsidRPr="00D86B7B">
              <w:rPr>
                <w:rFonts w:ascii="Times New Roman" w:hAnsi="Times New Roman"/>
              </w:rPr>
              <w:tab/>
              <w:t>Responsable de l'inventaire physique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</w:t>
            </w:r>
            <w:r w:rsidRPr="00D86B7B">
              <w:rPr>
                <w:rFonts w:ascii="Times New Roman" w:hAnsi="Times New Roman"/>
              </w:rPr>
              <w:tab/>
              <w:t>Rapprochement inventaire physique - 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</w:t>
            </w:r>
            <w:r w:rsidRPr="00D86B7B">
              <w:rPr>
                <w:rFonts w:ascii="Times New Roman" w:hAnsi="Times New Roman"/>
              </w:rPr>
              <w:tab/>
              <w:t>Approbation des ajustements après inventaire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</w:t>
            </w:r>
            <w:r w:rsidRPr="00D86B7B">
              <w:rPr>
                <w:rFonts w:ascii="Times New Roman" w:hAnsi="Times New Roman"/>
              </w:rPr>
              <w:tab/>
              <w:t>Rapport sur les stocks obsolètes, inutilisables, etc.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</w:t>
            </w:r>
            <w:r w:rsidRPr="00D86B7B">
              <w:rPr>
                <w:rFonts w:ascii="Times New Roman" w:hAnsi="Times New Roman"/>
              </w:rPr>
              <w:tab/>
              <w:t>Autorisation de cession des stocks détériorés ou inutilisés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</w:t>
            </w:r>
            <w:r w:rsidRPr="00D86B7B">
              <w:rPr>
                <w:rFonts w:ascii="Times New Roman" w:hAnsi="Times New Roman"/>
              </w:rPr>
              <w:tab/>
              <w:t>Rapprochement comptabilité générale/ analytique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</w:t>
            </w:r>
            <w:r w:rsidRPr="00D86B7B">
              <w:rPr>
                <w:rFonts w:ascii="Times New Roman" w:hAnsi="Times New Roman"/>
              </w:rPr>
              <w:tab/>
              <w:t>Définition des prix de revient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</w:t>
            </w:r>
            <w:r w:rsidRPr="00D86B7B">
              <w:rPr>
                <w:rFonts w:ascii="Times New Roman" w:hAnsi="Times New Roman"/>
              </w:rPr>
              <w:tab/>
              <w:t>Comparaison prix de revient/prix de vente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8153F4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0.9pt;margin-top:6.25pt;width:159pt;height:81pt;z-index:251660288;mso-position-horizontal-relative:text;mso-position-vertical-relative:text">
            <v:textbox>
              <w:txbxContent>
                <w:p w:rsidR="00F94DD6" w:rsidRDefault="00F94DD6" w:rsidP="002F4D49">
                  <w:pPr>
                    <w:pStyle w:val="Header"/>
                    <w:ind w:right="1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NIVEAU DE RISQUE</w:t>
                  </w:r>
                </w:p>
                <w:p w:rsidR="00F94DD6" w:rsidRPr="002F4D49" w:rsidRDefault="00C371ED" w:rsidP="002F4D49">
                  <w:r>
                    <w:t/>
                  </w:r>
                </w:p>
                <w:p w:rsidR="00F94DD6" w:rsidRPr="002F4D49" w:rsidRDefault="00F94DD6" w:rsidP="002F4D49">
                  <w:r w:rsidRPr="002F4D49">
                    <w:t xml:space="preserve">                               .</w:t>
                  </w:r>
                </w:p>
              </w:txbxContent>
            </v:textbox>
          </v:shape>
        </w:pic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CONCLUSIONS :</w:t>
            </w: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0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B - S'assurer que tous les mouvements de stocks sont saisis et enregistrés (exhaustivité).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7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31"/>
        <w:gridCol w:w="20"/>
        <w:gridCol w:w="2060"/>
        <w:gridCol w:w="800"/>
        <w:gridCol w:w="7"/>
      </w:tblGrid>
      <w:tr w:rsidR="00FD1EAD" w:rsidTr="00F22822">
        <w:trPr>
          <w:gridAfter w:val="1"/>
          <w:wAfter w:w="7" w:type="dxa"/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FD1EAD" w:rsidRPr="00D86B7B" w:rsidRDefault="00FD1EAD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31" w:type="dxa"/>
            <w:tcBorders>
              <w:top w:val="single" w:sz="6" w:space="0" w:color="auto"/>
              <w:bottom w:val="single" w:sz="4" w:space="0" w:color="000000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  <w:p w:rsidR="00FD1EAD" w:rsidRPr="00D86B7B" w:rsidRDefault="00FD1EAD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080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AD" w:rsidRPr="00D86B7B" w:rsidRDefault="00FD1EAD" w:rsidP="00BB37F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AA0587" w:rsidRPr="00D86B7B" w:rsidRDefault="00AA0587" w:rsidP="00BB37FA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AA0587" w:rsidRPr="00D86B7B" w:rsidRDefault="00AA0587" w:rsidP="00BB37FA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mouvements de stocks suivants sont-ils saisis sur des documents standards au moment où ils ont lieu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AA0587" w:rsidRPr="00D86B7B" w:rsidRDefault="00AA0587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AA0587" w:rsidRPr="00D86B7B" w:rsidRDefault="00AA0587" w:rsidP="00FD1EAD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06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AA0587" w:rsidRPr="00D86B7B" w:rsidRDefault="00AA0587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07" w:type="dxa"/>
            <w:gridSpan w:val="2"/>
            <w:tcBorders>
              <w:top w:val="nil"/>
            </w:tcBorders>
            <w:shd w:val="clear" w:color="auto" w:fill="auto"/>
          </w:tcPr>
          <w:p w:rsidR="00AA0587" w:rsidRPr="00893619" w:rsidRDefault="00AA0587" w:rsidP="00BB37FA">
            <w:pPr>
              <w:pStyle w:val="Header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FD1EAD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FD1EAD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transferts vers la production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transferts inter-ateliers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Un seul magasin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d)</w:t>
            </w:r>
            <w:r w:rsidRPr="00D86B7B">
              <w:rPr>
                <w:rFonts w:ascii="Times New Roman" w:hAnsi="Times New Roman"/>
                <w:sz w:val="18"/>
              </w:rPr>
              <w:tab/>
              <w:t>transferts de la production vers les magasins de produits finis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e)</w:t>
            </w:r>
            <w:r w:rsidRPr="00D86B7B">
              <w:rPr>
                <w:rFonts w:ascii="Times New Roman" w:hAnsi="Times New Roman"/>
                <w:sz w:val="18"/>
              </w:rPr>
              <w:tab/>
              <w:t>expéditions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f)</w:t>
            </w:r>
            <w:r w:rsidRPr="00D86B7B">
              <w:rPr>
                <w:rFonts w:ascii="Times New Roman" w:hAnsi="Times New Roman"/>
                <w:sz w:val="18"/>
              </w:rPr>
              <w:tab/>
              <w:t>autres mouvements (à préciser)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S'ils existent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 xml:space="preserve">ces documents sont-ils </w:t>
            </w:r>
            <w:proofErr w:type="spellStart"/>
            <w:r w:rsidRPr="00D86B7B">
              <w:rPr>
                <w:rFonts w:ascii="Times New Roman" w:hAnsi="Times New Roman"/>
                <w:sz w:val="18"/>
              </w:rPr>
              <w:t>prénumérotés</w:t>
            </w:r>
            <w:proofErr w:type="spellEnd"/>
            <w:r w:rsidRPr="00D86B7B">
              <w:rPr>
                <w:rFonts w:ascii="Times New Roman" w:hAnsi="Times New Roman"/>
                <w:sz w:val="18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mettre à jour les fiches de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tenue de fiches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mouvementer le stock théorique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Principale justif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séquence numérique de ces documents est-elle utilisée pour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vérifier s'ils sont tous transmis aux personnes chargées d'enregistrer les mouvements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vérifier que tous les mouvements sont 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quantités en stocks figurant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sont-elles régulièrement rapprochées des existants physiques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stocks suivants sont-ils identifiés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a)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</w:r>
            <w:proofErr w:type="gramStart"/>
            <w:r>
              <w:rPr>
                <w:rFonts w:ascii="Times New Roman" w:hAnsi="Times New Roman"/>
                <w:sz w:val="18"/>
                <w:lang w:val="en-GB"/>
              </w:rPr>
              <w:t>stocks</w:t>
            </w:r>
            <w:proofErr w:type="gramEnd"/>
            <w:r>
              <w:rPr>
                <w:rFonts w:ascii="Times New Roman" w:hAnsi="Times New Roman"/>
                <w:sz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lang w:val="en-GB"/>
              </w:rPr>
              <w:t>détériorés</w:t>
            </w:r>
            <w:proofErr w:type="spellEnd"/>
            <w:r>
              <w:rPr>
                <w:rFonts w:ascii="Times New Roman" w:hAnsi="Times New Roman"/>
                <w:sz w:val="18"/>
                <w:lang w:val="en-GB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b)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</w:r>
            <w:proofErr w:type="gramStart"/>
            <w:r>
              <w:rPr>
                <w:rFonts w:ascii="Times New Roman" w:hAnsi="Times New Roman"/>
                <w:sz w:val="18"/>
                <w:lang w:val="en-GB"/>
              </w:rPr>
              <w:t>stocks</w:t>
            </w:r>
            <w:proofErr w:type="gramEnd"/>
            <w:r>
              <w:rPr>
                <w:rFonts w:ascii="Times New Roman" w:hAnsi="Times New Roman"/>
                <w:sz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lang w:val="en-GB"/>
              </w:rPr>
              <w:t>périmés</w:t>
            </w:r>
            <w:proofErr w:type="spellEnd"/>
            <w:r>
              <w:rPr>
                <w:rFonts w:ascii="Times New Roman" w:hAnsi="Times New Roman"/>
                <w:sz w:val="18"/>
                <w:lang w:val="en-GB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oui, les informations correspondantes sont-elles saisies immédiatement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tenue de fiche de stocks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les contrôles ci-dessus sont faits par informatique, les rapports d’anomalies font-ils l’objet d’un contrôle permettant de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NIVEAU DE RISQUE </w:t>
      </w:r>
      <w:r w:rsidRPr="002F4D49">
        <w:t xml:space="preserve"> </w:t>
      </w:r>
      <w:r w:rsidR="00C53309">
        <w:t xml:space="preserve">                     moyen</w:t>
      </w:r>
      <w:r w:rsidR="00C53309">
        <w:tab/>
        <w:t>23/38</w:t>
      </w:r>
      <w:r w:rsidRPr="002F4D49">
        <w:t xml:space="preserve">                             </w:t>
      </w: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8"/>
        </w:rPr>
      </w:pP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 - S'assurer que les stocks enregistrés existent et appartiennent à l'entreprise (réalité).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933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797"/>
        <w:gridCol w:w="734"/>
        <w:gridCol w:w="851"/>
        <w:gridCol w:w="1007"/>
        <w:gridCol w:w="715"/>
        <w:gridCol w:w="136"/>
        <w:gridCol w:w="715"/>
      </w:tblGrid>
      <w:tr w:rsidR="00F22822" w:rsidTr="002F4D49">
        <w:trPr>
          <w:gridAfter w:val="2"/>
          <w:wAfter w:w="851" w:type="dxa"/>
          <w:cantSplit/>
          <w:trHeight w:val="616"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2822" w:rsidRPr="00D86B7B" w:rsidRDefault="00F22822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97" w:type="dxa"/>
            <w:tcBorders>
              <w:top w:val="single" w:sz="6" w:space="0" w:color="auto"/>
              <w:bottom w:val="single" w:sz="6" w:space="0" w:color="auto"/>
            </w:tcBorders>
          </w:tcPr>
          <w:p w:rsidR="00F22822" w:rsidRPr="00D86B7B" w:rsidRDefault="00F22822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F22822" w:rsidRPr="00D86B7B" w:rsidRDefault="00F22822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734" w:type="dxa"/>
            <w:tcBorders>
              <w:top w:val="single" w:sz="6" w:space="0" w:color="auto"/>
              <w:bottom w:val="single" w:sz="4" w:space="0" w:color="000000"/>
            </w:tcBorders>
          </w:tcPr>
          <w:p w:rsidR="00F22822" w:rsidRPr="00D86B7B" w:rsidRDefault="00F22822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1858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F22822" w:rsidRPr="00D86B7B" w:rsidRDefault="00F22822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15" w:type="dxa"/>
            <w:tcBorders>
              <w:top w:val="single" w:sz="6" w:space="0" w:color="auto"/>
              <w:bottom w:val="single" w:sz="6" w:space="0" w:color="auto"/>
            </w:tcBorders>
          </w:tcPr>
          <w:p w:rsidR="00F22822" w:rsidRPr="00D86B7B" w:rsidRDefault="00F22822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F22822" w:rsidRPr="00D86B7B" w:rsidRDefault="00F22822" w:rsidP="00F94DD6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F22822" w:rsidRPr="00D86B7B" w:rsidRDefault="00F22822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conditions de stockage permettent-elles d'éviter :</w:t>
            </w:r>
          </w:p>
        </w:tc>
        <w:tc>
          <w:tcPr>
            <w:tcW w:w="797" w:type="dxa"/>
            <w:tcBorders>
              <w:top w:val="nil"/>
              <w:left w:val="nil"/>
            </w:tcBorders>
          </w:tcPr>
          <w:p w:rsidR="00F22822" w:rsidRPr="00D86B7B" w:rsidRDefault="00F22822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22822" w:rsidRPr="00D86B7B" w:rsidRDefault="00F22822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22822" w:rsidRPr="00D86B7B" w:rsidRDefault="00F22822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715" w:type="dxa"/>
            <w:tcBorders>
              <w:top w:val="nil"/>
            </w:tcBorders>
            <w:shd w:val="clear" w:color="auto" w:fill="auto"/>
          </w:tcPr>
          <w:p w:rsidR="00F22822" w:rsidRPr="002C5F0F" w:rsidRDefault="00F22822" w:rsidP="00F94DD6">
            <w:pPr>
              <w:pStyle w:val="Header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détériorations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E47397" w:rsidRDefault="00F22822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E47397" w:rsidRDefault="00F22822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l'accès par des personnes non autorisées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suivants sont-ils comptés physiquement au moins une fois par an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matières premières et fournitures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travaux en cours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travaux de production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produits finis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 xml:space="preserve">autres stocks (à </w:t>
            </w:r>
            <w:proofErr w:type="gramStart"/>
            <w:r w:rsidRPr="00D86B7B">
              <w:rPr>
                <w:rFonts w:ascii="Times New Roman" w:hAnsi="Times New Roman"/>
              </w:rPr>
              <w:t>préciser )</w:t>
            </w:r>
            <w:proofErr w:type="gramEnd"/>
            <w:r w:rsidRPr="00D86B7B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Que de stocks de vanilles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l'inventaire est réalisé en une seule fois, les procédures d'inventaire sont-elles fiables (voir questionnaire spécial)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des inventaires tournants sont effectués :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existe-t-il un programme qui permet de suivre l'avancement des comptages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Inventaire intermittent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procédures utilisées permettent-elles de s'assurer que tous les stocks d'un même produit sont comptés en une seule fois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mouvements physiques et comptables sont-ils arrêtés simultanément pour chaque produit compté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 xml:space="preserve">Les quantités comptées </w:t>
            </w:r>
            <w:proofErr w:type="gramStart"/>
            <w:r w:rsidRPr="00D86B7B">
              <w:rPr>
                <w:rFonts w:ascii="Times New Roman" w:hAnsi="Times New Roman"/>
              </w:rPr>
              <w:t>sont-elle</w:t>
            </w:r>
            <w:proofErr w:type="gramEnd"/>
            <w:r w:rsidRPr="00D86B7B">
              <w:rPr>
                <w:rFonts w:ascii="Times New Roman" w:hAnsi="Times New Roman"/>
              </w:rPr>
              <w:t xml:space="preserve"> rapprochées des quantités théoriques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éventuels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expliqués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enregistrés sur les fiches de stocks après autorisation par un responsable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par des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suivis sur des fiches de stocks distinctes 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contrôlés régulièrement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pour le compte de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isolés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C66A40" w:rsidRDefault="00C53275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C66A40" w:rsidRDefault="00C53275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Rayon: en attente de livraison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66A40" w:rsidTr="00C66A40">
        <w:trPr>
          <w:trHeight w:val="75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C66A40" w:rsidRPr="00D86B7B" w:rsidRDefault="00C66A40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confirmés régulièrement avec les tiers ?</w:t>
            </w:r>
          </w:p>
        </w:tc>
        <w:tc>
          <w:tcPr>
            <w:tcW w:w="797" w:type="dxa"/>
            <w:vMerge w:val="restart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3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15" w:type="dxa"/>
            <w:vMerge w:val="restart"/>
            <w:shd w:val="clear" w:color="auto" w:fill="auto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66A40" w:rsidTr="002F4D49">
        <w:trPr>
          <w:trHeight w:val="50"/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C66A40" w:rsidRPr="00D86B7B" w:rsidRDefault="00C66A40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</w:p>
        </w:tc>
        <w:tc>
          <w:tcPr>
            <w:tcW w:w="797" w:type="dxa"/>
            <w:vMerge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3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66A40" w:rsidRPr="00D86B7B" w:rsidRDefault="00C53275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715" w:type="dxa"/>
            <w:vMerge/>
            <w:shd w:val="clear" w:color="auto" w:fill="auto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66A40" w:rsidTr="002F4D49">
        <w:trPr>
          <w:trHeight w:val="80"/>
          <w:jc w:val="center"/>
        </w:trPr>
        <w:tc>
          <w:tcPr>
            <w:tcW w:w="567" w:type="dxa"/>
            <w:tcBorders>
              <w:right w:val="nil"/>
            </w:tcBorders>
          </w:tcPr>
          <w:p w:rsidR="00C66A40" w:rsidRPr="00D86B7B" w:rsidRDefault="00C66A40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3"/>
            <w:tcBorders>
              <w:top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15" w:type="dxa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NIVEAU DE </w:t>
      </w:r>
      <w:r w:rsidRPr="002F4D49">
        <w:rPr>
          <w:b/>
        </w:rPr>
        <w:t>RISQUE</w:t>
      </w:r>
      <w:r w:rsidRPr="002F4D49">
        <w:t xml:space="preserve">  </w:t>
      </w:r>
      <w:r w:rsidR="00C53309">
        <w:t xml:space="preserve">                     </w:t>
      </w:r>
      <w:r w:rsidR="00C53309">
        <w:tab/>
      </w:r>
      <w:r w:rsidR="00C53309">
        <w:t/>
      </w:r>
      <w:r>
        <w:rPr>
          <w:rFonts w:ascii="Arial" w:hAnsi="Arial" w:cs="Arial"/>
          <w:b/>
          <w:shd w:val="clear" w:color="auto" w:fill="92D050"/>
        </w:rPr>
        <w:t xml:space="preserve">                            </w:t>
      </w: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 - S'assurer que les stocks enregistrés sont correctement évalués.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26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26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4" w:space="0" w:color="000000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fiches de production sont-elles utilisées pour suivre et contrôler le stade d'avancement des travaux en cours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travaux de production</w:t>
            </w:r>
          </w:p>
        </w:tc>
        <w:tc>
          <w:tcPr>
            <w:tcW w:w="8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6050BE" w:rsidRDefault="00E702B0" w:rsidP="00DD0460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de stocks incorporent-ils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charges 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charges indirectes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les charges indirectes sont imputées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sont-elles justifiées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??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clefs de répartition utilisées sont-elle réalistes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charges imputées à la production sont-elles rapprochées de la comptabilité générale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Coûts standard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 xml:space="preserve">Les coûts </w:t>
            </w:r>
            <w:proofErr w:type="gramStart"/>
            <w:r w:rsidRPr="00D86B7B">
              <w:rPr>
                <w:rFonts w:ascii="Times New Roman" w:hAnsi="Times New Roman"/>
              </w:rPr>
              <w:t>standard</w:t>
            </w:r>
            <w:proofErr w:type="gramEnd"/>
            <w:r w:rsidRPr="00D86B7B">
              <w:rPr>
                <w:rFonts w:ascii="Times New Roman" w:hAnsi="Times New Roman"/>
              </w:rPr>
              <w:t xml:space="preserve">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la base des formules de fabrication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établis en tenant compte de conditions normales d'activité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comparés avec les fiches de fabrication (surtout pour les nouveaux produits)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mis à jour annuellement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entre coûts standards et coûts réels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saisis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communiqués à la direction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réintégrés, si nécessaire, à la valeur des stocks pour obtenir le coût de production réel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8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42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142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 méthodes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et d'acquisition utilisés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des documents vérifiables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Document de revient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vérifiés régulièrement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DAF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Toutes méthodes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contrôles de cohérence sont-ils régulièrement effectués sur les données suivantes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marge brute par produit ou famille de produits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DAF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valeur relative des différentes composantes du coût de production ou d'acquisition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anomalies éventuelles détectées lors de ces contrôles de cohérence,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justifier par le CC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corrigées après accord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Dépréciations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La politique de dépréciation des stocks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politique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réaliste compte tenu des conditions d'exploitation des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Cette politique couvre-t-elle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les stocks en provenance d'autres sociétés du groupe ?</w:t>
            </w:r>
          </w:p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C53309" w:rsidRDefault="002F4D49" w:rsidP="002F4D49">
      <w:pPr>
        <w:pStyle w:val="Header"/>
        <w:ind w:right="120"/>
      </w:pPr>
      <w:r>
        <w:rPr>
          <w:rFonts w:ascii="Arial" w:hAnsi="Arial" w:cs="Arial"/>
          <w:b/>
        </w:rPr>
        <w:lastRenderedPageBreak/>
        <w:t xml:space="preserve">NIVEAU DE RISQUE </w:t>
      </w:r>
      <w:r w:rsidRPr="002F4D49">
        <w:t xml:space="preserve"> </w:t>
      </w:r>
    </w:p>
    <w:p w:rsidR="002F4D49" w:rsidRDefault="00C5330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  <w:r>
        <w:t xml:space="preserve">                    </w:t>
      </w:r>
      <w:r>
        <w:tab/>
      </w:r>
      <w:r>
        <w:t/>
      </w:r>
      <w:r w:rsidR="002F4D49">
        <w:rPr>
          <w:rFonts w:ascii="Arial" w:hAnsi="Arial" w:cs="Arial"/>
          <w:b/>
          <w:shd w:val="clear" w:color="auto" w:fill="92D050"/>
        </w:rPr>
        <w:t xml:space="preserve">                  </w:t>
      </w: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2F4D49" w:rsidRPr="000E6655" w:rsidTr="00F94DD6">
        <w:tc>
          <w:tcPr>
            <w:tcW w:w="9550" w:type="dxa"/>
            <w:gridSpan w:val="4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STOCKS – FC3</w:t>
            </w:r>
          </w:p>
        </w:tc>
      </w:tr>
      <w:tr w:rsidR="002F4D49" w:rsidRPr="000E6655" w:rsidTr="002F4D49">
        <w:tc>
          <w:tcPr>
            <w:tcW w:w="460" w:type="dxa"/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23/38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moyen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ras 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tcBorders>
              <w:bottom w:val="single" w:sz="4" w:space="0" w:color="000000"/>
            </w:tcBorders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/>
            </w:r>
            <w:r w:rsidR="002F4D49"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E</w:t>
            </w:r>
            <w:proofErr w:type="gramEnd"/>
          </w:p>
        </w:tc>
        <w:tc>
          <w:tcPr>
            <w:tcW w:w="70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9550" w:type="dxa"/>
            <w:gridSpan w:val="4"/>
            <w:shd w:val="clear" w:color="auto" w:fill="FFFFFF" w:themeFill="background1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2F4D49" w:rsidRPr="000E6655" w:rsidTr="002F4D49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2F4D49" w:rsidRPr="002F4D49" w:rsidRDefault="00DD0460" w:rsidP="00F94DD6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lang w:val="en-US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</w:t>
      </w:r>
    </w:p>
    <w:p w:rsidR="00CA468E" w:rsidRDefault="00CA468E"/>
    <w:sectPr w:rsidR="00CA468E" w:rsidSect="00F94DD6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3F4" w:rsidRPr="002F4D49" w:rsidRDefault="008153F4" w:rsidP="002F4D49">
      <w:pPr>
        <w:pStyle w:val="Header"/>
      </w:pPr>
      <w:r>
        <w:separator/>
      </w:r>
    </w:p>
  </w:endnote>
  <w:endnote w:type="continuationSeparator" w:id="0">
    <w:p w:rsidR="008153F4" w:rsidRPr="002F4D49" w:rsidRDefault="008153F4" w:rsidP="002F4D49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D6" w:rsidRDefault="008153F4" w:rsidP="00F94DD6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4.95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0.25pt;margin-top:3.05pt;width:517.5pt;height:1.5pt;z-index:251661312" o:connectortype="straight"/>
      </w:pict>
    </w:r>
  </w:p>
  <w:p w:rsidR="00F94DD6" w:rsidRDefault="00F94DD6" w:rsidP="00F94DD6">
    <w:pPr>
      <w:pStyle w:val="Footer"/>
      <w:tabs>
        <w:tab w:val="clear" w:pos="4819"/>
        <w:tab w:val="clear" w:pos="9071"/>
      </w:tabs>
      <w:ind w:left="3545" w:right="625" w:firstLine="709"/>
      <w:jc w:val="center"/>
    </w:pPr>
    <w:r>
      <w:rPr>
        <w:i/>
      </w:rPr>
      <w:t>E</w:t>
    </w:r>
    <w:r w:rsidRPr="00020413">
      <w:rPr>
        <w:i/>
      </w:rPr>
      <w:t>valuation des procédures</w:t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53309">
      <w:rPr>
        <w:rStyle w:val="PageNumber"/>
        <w:noProof/>
      </w:rPr>
      <w:t>8</w:t>
    </w:r>
    <w:r>
      <w:rPr>
        <w:rStyle w:val="PageNumber"/>
      </w:rPr>
      <w:fldChar w:fldCharType="end"/>
    </w:r>
  </w:p>
  <w:p w:rsidR="00F94DD6" w:rsidRDefault="00F94DD6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3F4" w:rsidRPr="002F4D49" w:rsidRDefault="008153F4" w:rsidP="002F4D49">
      <w:pPr>
        <w:pStyle w:val="Header"/>
      </w:pPr>
      <w:r>
        <w:separator/>
      </w:r>
    </w:p>
  </w:footnote>
  <w:footnote w:type="continuationSeparator" w:id="0">
    <w:p w:rsidR="008153F4" w:rsidRPr="002F4D49" w:rsidRDefault="008153F4" w:rsidP="002F4D49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7"/>
      <w:gridCol w:w="4395"/>
      <w:gridCol w:w="1704"/>
      <w:gridCol w:w="1083"/>
    </w:tblGrid>
    <w:tr w:rsidR="00F94DD6" w:rsidTr="00F94DD6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F94DD6" w:rsidRPr="00F349F2" w:rsidRDefault="008153F4" w:rsidP="00F94DD6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F94DD6">
            <w:rPr>
              <w:rFonts w:ascii="Times New Roman" w:hAnsi="Times New Roman"/>
              <w:b/>
            </w:rPr>
            <w:t xml:space="preserve">QUESTIONNAIRE CONTRÔLE INTERNE </w:t>
          </w:r>
          <w:r w:rsidR="00F94DD6" w:rsidRPr="00020413">
            <w:rPr>
              <w:rFonts w:ascii="Times New Roman" w:hAnsi="Times New Roman"/>
              <w:b/>
              <w:sz w:val="28"/>
              <w:szCs w:val="28"/>
            </w:rPr>
            <w:t>STOCKS</w:t>
          </w:r>
          <w:r w:rsidR="00F94DD6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65" w:right="60"/>
            <w:jc w:val="center"/>
          </w:pPr>
          <w:r>
            <w:t>CODE</w:t>
          </w:r>
        </w:p>
      </w:tc>
    </w:tr>
    <w:tr w:rsidR="00F94DD6" w:rsidTr="00F94DD6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F94DD6" w:rsidP="00F94DD6">
          <w:pPr>
            <w:ind w:left="79"/>
            <w:rPr>
              <w:rFonts w:ascii="Times New Roman" w:hAnsi="Times New Roman"/>
              <w:color w:val="FFC000"/>
            </w:rPr>
          </w:pPr>
          <w:r w:rsidRPr="0078616A">
            <w:rPr>
              <w:rFonts w:ascii="Times New Roman" w:hAnsi="Times New Roman"/>
              <w:color w:val="FFC000"/>
              <w:sz w:val="28"/>
              <w:szCs w:val="28"/>
            </w:rPr>
            <w:t>PROCHIMAD S.A</w:t>
          </w:r>
          <w:r w:rsidRPr="0078616A">
            <w:rPr>
              <w:rFonts w:ascii="Times New Roman" w:hAnsi="Times New Roman"/>
              <w:color w:val="FFC000"/>
            </w:rPr>
            <w:t xml:space="preserve">. 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F94DD6" w:rsidP="00F94DD6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3</w:t>
          </w:r>
        </w:p>
      </w:tc>
    </w:tr>
    <w:tr w:rsidR="00F94DD6" w:rsidTr="00F94DD6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94DD6" w:rsidRDefault="00F94DD6" w:rsidP="00F94DD6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78616A">
            <w:rPr>
              <w:b/>
              <w:color w:val="FFC000"/>
            </w:rPr>
            <w:t>auditeur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F94DD6" w:rsidRPr="00F349F2" w:rsidRDefault="00F94DD6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F94DD6" w:rsidRPr="00F349F2" w:rsidRDefault="008153F4" w:rsidP="00F94DD6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94DD6" w:rsidRDefault="00F94DD6" w:rsidP="00F94DD6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53309">
            <w:rPr>
              <w:noProof/>
            </w:rPr>
            <w:t>8</w:t>
          </w:r>
          <w:r>
            <w:fldChar w:fldCharType="end"/>
          </w:r>
          <w:r>
            <w:t>/</w:t>
          </w:r>
          <w:r w:rsidR="008153F4">
            <w:fldChar w:fldCharType="begin"/>
          </w:r>
          <w:r w:rsidR="008153F4">
            <w:instrText xml:space="preserve"> NUMPAGES  \* MERGEFORMAT </w:instrText>
          </w:r>
          <w:r w:rsidR="008153F4">
            <w:fldChar w:fldCharType="separate"/>
          </w:r>
          <w:r w:rsidR="00C53309">
            <w:rPr>
              <w:noProof/>
            </w:rPr>
            <w:t>8</w:t>
          </w:r>
          <w:r w:rsidR="008153F4">
            <w:rPr>
              <w:noProof/>
            </w:rPr>
            <w:fldChar w:fldCharType="end"/>
          </w:r>
        </w:p>
      </w:tc>
    </w:tr>
    <w:tr w:rsidR="00F94DD6" w:rsidTr="00F94DD6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94DD6" w:rsidRDefault="00F94DD6" w:rsidP="00F94DD6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6970DF">
            <w:rPr>
              <w:b/>
              <w:color w:val="FF0000"/>
            </w:rPr>
            <w:t>superviseur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F94DD6" w:rsidRPr="00F349F2" w:rsidRDefault="00F94DD6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F94DD6" w:rsidRPr="0078616A" w:rsidRDefault="008153F4" w:rsidP="00F94DD6">
          <w:pPr>
            <w:ind w:right="60"/>
            <w:jc w:val="center"/>
            <w:rPr>
              <w:color w:val="FFC000"/>
              <w:sz w:val="18"/>
            </w:rPr>
          </w:pPr>
          <w:r>
            <w:fldChar w:fldCharType="begin"/>
          </w:r>
          <w:r>
            <w:instrText xml:space="preserve"> DOCPROPERTY  ATHDTCr  \* MERGEFORMAT </w:instrText>
          </w:r>
          <w:r>
            <w:fldChar w:fldCharType="separate"/>
          </w:r>
          <w:r w:rsidR="00F94DD6" w:rsidRPr="0078616A">
            <w:rPr>
              <w:color w:val="FFC000"/>
              <w:sz w:val="18"/>
            </w:rPr>
            <w:t>25/09/</w:t>
          </w:r>
          <w:r>
            <w:rPr>
              <w:color w:val="FFC000"/>
              <w:sz w:val="18"/>
            </w:rPr>
            <w:fldChar w:fldCharType="end"/>
          </w:r>
          <w:r w:rsidR="00F94DD6" w:rsidRPr="0078616A">
            <w:rPr>
              <w:color w:val="FFC000"/>
              <w:sz w:val="18"/>
            </w:rPr>
            <w:t>12</w:t>
          </w:r>
        </w:p>
      </w:tc>
    </w:tr>
  </w:tbl>
  <w:p w:rsidR="00F94DD6" w:rsidRDefault="00F94DD6" w:rsidP="00F94DD6">
    <w:pPr>
      <w:pStyle w:val="Header"/>
      <w:rPr>
        <w:sz w:val="8"/>
      </w:rPr>
    </w:pPr>
  </w:p>
  <w:p w:rsidR="00F94DD6" w:rsidRPr="00A40974" w:rsidRDefault="00F94DD6" w:rsidP="00F94DD6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D49"/>
    <w:rsid w:val="000D5827"/>
    <w:rsid w:val="002B4531"/>
    <w:rsid w:val="002F4D49"/>
    <w:rsid w:val="00463067"/>
    <w:rsid w:val="00487ECF"/>
    <w:rsid w:val="00721A98"/>
    <w:rsid w:val="008153F4"/>
    <w:rsid w:val="00AA0587"/>
    <w:rsid w:val="00C04AA8"/>
    <w:rsid w:val="00C371ED"/>
    <w:rsid w:val="00C53275"/>
    <w:rsid w:val="00C53309"/>
    <w:rsid w:val="00C66A40"/>
    <w:rsid w:val="00CA468E"/>
    <w:rsid w:val="00CE0A57"/>
    <w:rsid w:val="00D1554C"/>
    <w:rsid w:val="00D40109"/>
    <w:rsid w:val="00D827E8"/>
    <w:rsid w:val="00DD0460"/>
    <w:rsid w:val="00E47397"/>
    <w:rsid w:val="00E702B0"/>
    <w:rsid w:val="00F11026"/>
    <w:rsid w:val="00F22822"/>
    <w:rsid w:val="00F94DD6"/>
    <w:rsid w:val="00FD1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BE888A8-F1B2-4075-A147-3E20B8B5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D4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2F4D4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2F4D4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F4D4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D4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2F4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2F4D4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2F4D49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2F4D4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2F4D49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2F4D49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2F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17</cp:revision>
  <dcterms:created xsi:type="dcterms:W3CDTF">2014-05-30T12:53:00Z</dcterms:created>
  <dcterms:modified xsi:type="dcterms:W3CDTF">2015-02-27T11:16:00Z</dcterms:modified>
</cp:coreProperties>
</file>