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0D" w:rsidRPr="003F590D" w:rsidRDefault="003F590D" w:rsidP="003F590D">
      <w:pPr>
        <w:shd w:val="clear" w:color="auto" w:fill="FFFFFF"/>
        <w:spacing w:after="255" w:line="240" w:lineRule="auto"/>
        <w:jc w:val="center"/>
        <w:rPr>
          <w:rFonts w:ascii="Lato" w:eastAsia="Times New Roman" w:hAnsi="Lato" w:cs="Times New Roman"/>
          <w:color w:val="363636"/>
          <w:spacing w:val="2"/>
          <w:sz w:val="21"/>
          <w:szCs w:val="21"/>
        </w:rPr>
      </w:pPr>
      <w:r>
        <w:rPr>
          <w:rFonts w:ascii="Lato" w:eastAsia="Times New Roman" w:hAnsi="Lato" w:cs="Times New Roman"/>
          <w:noProof/>
          <w:color w:val="92A9B7"/>
          <w:spacing w:val="2"/>
          <w:sz w:val="21"/>
          <w:szCs w:val="21"/>
        </w:rPr>
        <w:drawing>
          <wp:inline distT="0" distB="0" distL="0" distR="0">
            <wp:extent cx="5429250" cy="3676650"/>
            <wp:effectExtent l="19050" t="0" r="0" b="0"/>
            <wp:docPr id="1" name="Image 1" descr="buffet dinatoire idee menu cocktail dinatoire beignet poule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ffet dinatoire idee menu cocktail dinatoire beignet poule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0D" w:rsidRPr="003F590D" w:rsidRDefault="003F590D" w:rsidP="003F590D">
      <w:pPr>
        <w:shd w:val="clear" w:color="auto" w:fill="FFFFFF"/>
        <w:spacing w:after="210" w:line="69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60"/>
          <w:szCs w:val="60"/>
        </w:rPr>
      </w:pPr>
      <w:r w:rsidRPr="003F590D">
        <w:rPr>
          <w:rFonts w:ascii="Times New Roman" w:eastAsia="Times New Roman" w:hAnsi="Times New Roman" w:cs="Times New Roman"/>
          <w:b/>
          <w:bCs/>
          <w:color w:val="222222"/>
          <w:spacing w:val="2"/>
          <w:kern w:val="36"/>
          <w:sz w:val="60"/>
          <w:szCs w:val="60"/>
        </w:rPr>
        <w:t>Le beignet de poulet</w:t>
      </w:r>
    </w:p>
    <w:p w:rsidR="003F590D" w:rsidRPr="003F590D" w:rsidRDefault="003F590D" w:rsidP="003F590D">
      <w:pPr>
        <w:shd w:val="clear" w:color="auto" w:fill="FFFFFF"/>
        <w:spacing w:after="255" w:line="240" w:lineRule="auto"/>
        <w:rPr>
          <w:rFonts w:ascii="Lato" w:eastAsia="Times New Roman" w:hAnsi="Lato" w:cs="Times New Roman"/>
          <w:color w:val="363636"/>
          <w:spacing w:val="2"/>
          <w:sz w:val="21"/>
          <w:szCs w:val="21"/>
        </w:rPr>
      </w:pPr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 xml:space="preserve">Ces beignets de poulets sont parfaits pour une soirée entre amis. Facile à réaliser, la recette n’est certes pas des plus </w:t>
      </w:r>
      <w:proofErr w:type="gramStart"/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>diététique</w:t>
      </w:r>
      <w:proofErr w:type="gramEnd"/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 xml:space="preserve"> mais vos invités ne pourront pas y résister. N’hésitez pas à servir les beignets accompagnés d’une crème au fromage au lieu de la traditionnelle sauce barbecue.</w:t>
      </w:r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br/>
        <w:t>Toutes ces recettes simples à réaliser et savoureuses sont parfaites pour un apéritif ou un cocktail dinatoire. Il ne vous reste plus qu’à lancer vos</w:t>
      </w:r>
      <w:r w:rsidRPr="003F590D">
        <w:rPr>
          <w:rFonts w:ascii="Lato" w:eastAsia="Times New Roman" w:hAnsi="Lato" w:cs="Times New Roman"/>
          <w:color w:val="363636"/>
          <w:spacing w:val="2"/>
          <w:sz w:val="21"/>
        </w:rPr>
        <w:t> </w:t>
      </w:r>
      <w:hyperlink r:id="rId6" w:tgtFrame="_blank" w:history="1">
        <w:r w:rsidRPr="003F590D">
          <w:rPr>
            <w:rFonts w:ascii="Lato" w:eastAsia="Times New Roman" w:hAnsi="Lato" w:cs="Times New Roman"/>
            <w:color w:val="92A9B7"/>
            <w:spacing w:val="2"/>
            <w:sz w:val="21"/>
            <w:u w:val="single"/>
          </w:rPr>
          <w:t>invitations</w:t>
        </w:r>
      </w:hyperlink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>, vous épaterez vos invités avec cette sélection de hors d’</w:t>
      </w:r>
      <w:proofErr w:type="spellStart"/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>oeuvres</w:t>
      </w:r>
      <w:proofErr w:type="spellEnd"/>
      <w:r w:rsidRPr="003F590D">
        <w:rPr>
          <w:rFonts w:ascii="Lato" w:eastAsia="Times New Roman" w:hAnsi="Lato" w:cs="Times New Roman"/>
          <w:color w:val="363636"/>
          <w:spacing w:val="2"/>
          <w:sz w:val="21"/>
          <w:szCs w:val="21"/>
        </w:rPr>
        <w:t xml:space="preserve"> pas chers et faciles à préparer.</w:t>
      </w:r>
    </w:p>
    <w:p w:rsidR="002A0B4B" w:rsidRDefault="002A0B4B"/>
    <w:sectPr w:rsidR="002A0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90D"/>
    <w:rsid w:val="002A0B4B"/>
    <w:rsid w:val="003F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F5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3F590D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3F590D"/>
  </w:style>
  <w:style w:type="paragraph" w:styleId="Textedebulles">
    <w:name w:val="Balloon Text"/>
    <w:basedOn w:val="Normal"/>
    <w:link w:val="TextedebullesCar"/>
    <w:uiPriority w:val="99"/>
    <w:semiHidden/>
    <w:unhideWhenUsed/>
    <w:rsid w:val="003F5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-reception.com/blog/invitations-en-ligne-pour-ou-contre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-reception.com/blog/wp-content/uploads/2013/05/idee-recette-buffet-beignet-poulet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2014-05-03T05:47:00Z</dcterms:created>
  <dcterms:modified xsi:type="dcterms:W3CDTF">2014-05-03T05:47:00Z</dcterms:modified>
</cp:coreProperties>
</file>