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B917" w14:textId="77777777" w:rsidR="006438F8" w:rsidRDefault="006438F8" w:rsidP="006438F8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1BAA7AC1" w14:textId="77777777" w:rsidR="006438F8" w:rsidRPr="00A65200" w:rsidRDefault="006438F8" w:rsidP="006438F8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</w:hyperlink>
    </w:p>
    <w:p w14:paraId="7633F7F4" w14:textId="77777777" w:rsidR="006438F8" w:rsidRDefault="006438F8" w:rsidP="006438F8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42BC5489" w14:textId="77777777" w:rsidR="006438F8" w:rsidRDefault="006438F8" w:rsidP="006438F8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70F9295B" wp14:editId="08440E7C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E037" w14:textId="77777777" w:rsidR="006438F8" w:rsidRDefault="006438F8" w:rsidP="006438F8">
      <w:pPr>
        <w:tabs>
          <w:tab w:val="left" w:pos="6195"/>
        </w:tabs>
        <w:rPr>
          <w:rFonts w:asciiTheme="majorHAnsi" w:hAnsiTheme="majorHAnsi"/>
        </w:rPr>
      </w:pPr>
    </w:p>
    <w:p w14:paraId="05BD6CA9" w14:textId="793144BD" w:rsidR="006438F8" w:rsidRPr="00BC5340" w:rsidRDefault="006438F8" w:rsidP="006438F8">
      <w:pPr>
        <w:pStyle w:val="Heading1"/>
        <w:shd w:val="clear" w:color="auto" w:fill="FFFFFF"/>
        <w:spacing w:before="0" w:beforeAutospacing="0"/>
        <w:rPr>
          <w:rFonts w:ascii="Georgia" w:hAnsi="Georgia"/>
          <w:b w:val="0"/>
          <w:bCs w:val="0"/>
          <w:color w:val="212529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     </w:t>
      </w:r>
      <w:r w:rsidRPr="006438F8">
        <w:rPr>
          <w:rFonts w:ascii="Georgia" w:eastAsiaTheme="minorHAnsi" w:hAnsi="Georgia" w:cs="Georgia"/>
          <w:i/>
          <w:iCs/>
          <w:kern w:val="0"/>
          <w:sz w:val="36"/>
          <w:szCs w:val="36"/>
        </w:rPr>
        <w:t>Forever And Ever</w:t>
      </w:r>
    </w:p>
    <w:p w14:paraId="4EFE383B" w14:textId="77777777" w:rsidR="006438F8" w:rsidRPr="000967B3" w:rsidRDefault="006438F8" w:rsidP="006438F8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  <w:bookmarkStart w:id="0" w:name="_GoBack"/>
      <w:bookmarkEnd w:id="0"/>
    </w:p>
    <w:p w14:paraId="09C0090D" w14:textId="77777777" w:rsidR="006438F8" w:rsidRPr="000967B3" w:rsidRDefault="006438F8" w:rsidP="006438F8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</w:p>
    <w:p w14:paraId="69FADA5E" w14:textId="0E562DCB" w:rsidR="006438F8" w:rsidRPr="009D4146" w:rsidRDefault="006438F8" w:rsidP="006438F8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9D4146">
        <w:rPr>
          <w:color w:val="212529"/>
          <w:sz w:val="22"/>
          <w:szCs w:val="22"/>
        </w:rPr>
        <w:t xml:space="preserve">Forever </w:t>
      </w:r>
      <w:r w:rsidR="009D4146" w:rsidRPr="009D4146">
        <w:rPr>
          <w:color w:val="212529"/>
          <w:sz w:val="22"/>
          <w:szCs w:val="22"/>
        </w:rPr>
        <w:t>and</w:t>
      </w:r>
      <w:r w:rsidRPr="009D4146">
        <w:rPr>
          <w:color w:val="212529"/>
          <w:sz w:val="22"/>
          <w:szCs w:val="22"/>
        </w:rPr>
        <w:t xml:space="preserve"> Ever by Christian Dior Perfume. Fall in love with a feminine scent by Dior that is eternally romantic and timelessly classic. Launched by the fabulous French fashion and fragrance label in 2002, Forever and Ever is a beautiful floral composition. The exquisite women's scent blends intoxicating freesia, the exotic aqueous floral element of water jasmine and cool, spice-tinged ivy with the heart note of rose. Own the original Forever and Ever fragrance, a limited Dior edition reprised several years after its introduction.</w:t>
      </w:r>
    </w:p>
    <w:p w14:paraId="42DB452A" w14:textId="77777777" w:rsidR="006438F8" w:rsidRDefault="006438F8" w:rsidP="006438F8"/>
    <w:p w14:paraId="4394855D" w14:textId="77777777" w:rsidR="006438F8" w:rsidRDefault="006438F8"/>
    <w:sectPr w:rsidR="0064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F8"/>
    <w:rsid w:val="006438F8"/>
    <w:rsid w:val="009D4146"/>
    <w:rsid w:val="00B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4B4D"/>
  <w15:chartTrackingRefBased/>
  <w15:docId w15:val="{0BFBE773-C6ED-4461-A45C-1F8D6117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F8"/>
  </w:style>
  <w:style w:type="paragraph" w:styleId="Heading1">
    <w:name w:val="heading 1"/>
    <w:basedOn w:val="Normal"/>
    <w:link w:val="Heading1Char"/>
    <w:uiPriority w:val="9"/>
    <w:qFormat/>
    <w:rsid w:val="00643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2020-04-03T19:04:00Z</dcterms:created>
  <dcterms:modified xsi:type="dcterms:W3CDTF">2020-04-04T08:26:00Z</dcterms:modified>
</cp:coreProperties>
</file>