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(HDip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D04284">
          <w:pgSz w:w="11906" w:h="16838"/>
          <w:pgMar w:top="1440" w:right="1440" w:bottom="1440" w:left="1440" w:header="708" w:footer="708" w:gutter="0"/>
          <w:cols w:space="708"/>
          <w:docGrid w:linePitch="360"/>
        </w:sectPr>
      </w:pPr>
    </w:p>
    <w:p w14:paraId="4E755F77" w14:textId="4312BE51" w:rsidR="008D0909" w:rsidRDefault="008D0909" w:rsidP="008D0909">
      <w:pPr>
        <w:autoSpaceDE w:val="0"/>
        <w:autoSpaceDN w:val="0"/>
        <w:adjustRightInd w:val="0"/>
        <w:spacing w:after="200" w:line="276" w:lineRule="auto"/>
        <w:rPr>
          <w:rFonts w:cs="Calibri"/>
          <w:kern w:val="0"/>
          <w:lang w:val="en"/>
        </w:rPr>
      </w:pPr>
      <w:r>
        <w:rPr>
          <w:rFonts w:cs="Calibri"/>
          <w:kern w:val="0"/>
          <w:lang w:val="en"/>
        </w:rPr>
        <w:lastRenderedPageBreak/>
        <w:t>The House Price Prediction project aims to create a machine learning model that accurately predicts house prices. The increasing house price-to-income ratio in Ireland, highlighted by the Statista Research Department (published on Jan 8, 2024), poses a significant challenge to homeownership, stressing the need for predictive tools in navigating the changing real estate landscape.</w:t>
      </w:r>
    </w:p>
    <w:p w14:paraId="24998F4E" w14:textId="5785CCE8" w:rsidR="008D0909" w:rsidRDefault="008D0909" w:rsidP="008D0909">
      <w:pPr>
        <w:autoSpaceDE w:val="0"/>
        <w:autoSpaceDN w:val="0"/>
        <w:adjustRightInd w:val="0"/>
        <w:spacing w:after="200" w:line="276" w:lineRule="auto"/>
        <w:rPr>
          <w:rFonts w:cs="Calibri"/>
          <w:kern w:val="0"/>
          <w:lang w:val="en"/>
        </w:rPr>
      </w:pPr>
      <w:r>
        <w:rPr>
          <w:rFonts w:cs="Calibri"/>
          <w:kern w:val="0"/>
          <w:lang w:val="en"/>
        </w:rPr>
        <w:t>The practical execution of this project is important for the real estate industry, public sectors, and serves as a valuable knowledge source for buyers and sellers facing current challenges. Its objective is to offer both current insights and future predictions.</w:t>
      </w:r>
    </w:p>
    <w:p w14:paraId="5E9ED291" w14:textId="188F964D" w:rsidR="008D0909" w:rsidRDefault="008D0909" w:rsidP="008D0909">
      <w:pPr>
        <w:autoSpaceDE w:val="0"/>
        <w:autoSpaceDN w:val="0"/>
        <w:adjustRightInd w:val="0"/>
        <w:spacing w:after="200" w:line="276" w:lineRule="auto"/>
        <w:rPr>
          <w:rFonts w:cs="Calibri"/>
          <w:kern w:val="0"/>
          <w:lang w:val="en"/>
        </w:rPr>
      </w:pPr>
      <w:r>
        <w:rPr>
          <w:rFonts w:cs="Calibri"/>
          <w:kern w:val="0"/>
          <w:lang w:val="en"/>
        </w:rPr>
        <w:t>Ultimately, the project aims for these predictions to play a crucial role in improving transparency and efficiency within the real estate market. This involves empowering buyers and sellers in negotiations and assisting government decisions. The predictions aim to contribute to strategic initiatives, including policies addressing rising prices, homelessness, and legislation for fair buyer opportunities.</w:t>
      </w:r>
    </w:p>
    <w:p w14:paraId="0E00FCDD" w14:textId="77777777" w:rsidR="008D0909" w:rsidRDefault="008D0909" w:rsidP="008D0909">
      <w:pPr>
        <w:autoSpaceDE w:val="0"/>
        <w:autoSpaceDN w:val="0"/>
        <w:adjustRightInd w:val="0"/>
        <w:spacing w:after="200" w:line="276" w:lineRule="auto"/>
        <w:rPr>
          <w:rFonts w:cs="Calibri"/>
          <w:kern w:val="0"/>
          <w:lang w:val="en"/>
        </w:rPr>
      </w:pPr>
      <w:r>
        <w:rPr>
          <w:rFonts w:cs="Calibri"/>
          <w:kern w:val="0"/>
          <w:lang w:val="en"/>
        </w:rPr>
        <w:t>By explicitly stating its objectives, the project aims to provide a clear roadmap for achieving its goals and advancing our understanding of the dynamic real estate landscape. It seeks to address challenges associated with rising housing prices and the current market situation, contributing valuable insights for various stakeholders.</w:t>
      </w: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6D2C76CF" w14:textId="77777777" w:rsidR="00D21CB8" w:rsidRDefault="00D21CB8" w:rsidP="00FD250E">
      <w:pPr>
        <w:rPr>
          <w:rFonts w:ascii="Segoe UI" w:hAnsi="Segoe UI" w:cs="Segoe UI"/>
          <w:color w:val="0D0D0D"/>
          <w:shd w:val="clear" w:color="auto" w:fill="FFFFFF"/>
        </w:rPr>
      </w:pPr>
    </w:p>
    <w:p w14:paraId="4DA81DAF" w14:textId="320B303E" w:rsidR="00FD250E" w:rsidRDefault="00D21CB8" w:rsidP="00E60722">
      <w:r>
        <w:rPr>
          <w:rFonts w:ascii="Segoe UI" w:hAnsi="Segoe UI" w:cs="Segoe UI"/>
          <w:color w:val="0D0D0D"/>
          <w:shd w:val="clear" w:color="auto" w:fill="FFFFFF"/>
        </w:rPr>
        <w:t>References</w:t>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D04284">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4B7F9" w14:textId="77777777" w:rsidR="00D04284" w:rsidRDefault="00D04284" w:rsidP="00E60722">
      <w:pPr>
        <w:spacing w:after="0" w:line="240" w:lineRule="auto"/>
      </w:pPr>
      <w:r>
        <w:separator/>
      </w:r>
    </w:p>
  </w:endnote>
  <w:endnote w:type="continuationSeparator" w:id="0">
    <w:p w14:paraId="12496345" w14:textId="77777777" w:rsidR="00D04284" w:rsidRDefault="00D0428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6D6B8" w14:textId="77777777" w:rsidR="00D04284" w:rsidRDefault="00D04284" w:rsidP="00E60722">
      <w:pPr>
        <w:spacing w:after="0" w:line="240" w:lineRule="auto"/>
      </w:pPr>
      <w:r>
        <w:separator/>
      </w:r>
    </w:p>
  </w:footnote>
  <w:footnote w:type="continuationSeparator" w:id="0">
    <w:p w14:paraId="50B5C253" w14:textId="77777777" w:rsidR="00D04284" w:rsidRDefault="00D04284"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13918"/>
    <w:rsid w:val="00127246"/>
    <w:rsid w:val="00127684"/>
    <w:rsid w:val="001B3958"/>
    <w:rsid w:val="001F7BCB"/>
    <w:rsid w:val="002110FC"/>
    <w:rsid w:val="0026651E"/>
    <w:rsid w:val="002E1BAD"/>
    <w:rsid w:val="003131FF"/>
    <w:rsid w:val="00331CD2"/>
    <w:rsid w:val="00364729"/>
    <w:rsid w:val="003B3544"/>
    <w:rsid w:val="003F65A4"/>
    <w:rsid w:val="00471640"/>
    <w:rsid w:val="004902C7"/>
    <w:rsid w:val="004A4611"/>
    <w:rsid w:val="004B1754"/>
    <w:rsid w:val="00505830"/>
    <w:rsid w:val="00590C88"/>
    <w:rsid w:val="00664C10"/>
    <w:rsid w:val="006E496D"/>
    <w:rsid w:val="0070489A"/>
    <w:rsid w:val="00711535"/>
    <w:rsid w:val="007A51C3"/>
    <w:rsid w:val="007C440E"/>
    <w:rsid w:val="007E2629"/>
    <w:rsid w:val="007F5935"/>
    <w:rsid w:val="008B0509"/>
    <w:rsid w:val="008C4239"/>
    <w:rsid w:val="008C7792"/>
    <w:rsid w:val="008D0017"/>
    <w:rsid w:val="008D0909"/>
    <w:rsid w:val="008D6CAF"/>
    <w:rsid w:val="00907D20"/>
    <w:rsid w:val="009C5C1F"/>
    <w:rsid w:val="009D1A07"/>
    <w:rsid w:val="009E5434"/>
    <w:rsid w:val="00A57C25"/>
    <w:rsid w:val="00A64246"/>
    <w:rsid w:val="00A8611C"/>
    <w:rsid w:val="00AD7214"/>
    <w:rsid w:val="00B3254B"/>
    <w:rsid w:val="00B43296"/>
    <w:rsid w:val="00B6100F"/>
    <w:rsid w:val="00C50325"/>
    <w:rsid w:val="00C74A5C"/>
    <w:rsid w:val="00C90E9D"/>
    <w:rsid w:val="00C9138B"/>
    <w:rsid w:val="00CA3C75"/>
    <w:rsid w:val="00CE4ADE"/>
    <w:rsid w:val="00CF5AC2"/>
    <w:rsid w:val="00D04284"/>
    <w:rsid w:val="00D21CB8"/>
    <w:rsid w:val="00D91936"/>
    <w:rsid w:val="00DE5D09"/>
    <w:rsid w:val="00E04ECD"/>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25</cp:revision>
  <dcterms:created xsi:type="dcterms:W3CDTF">2024-03-06T11:53:00Z</dcterms:created>
  <dcterms:modified xsi:type="dcterms:W3CDTF">2024-03-08T15:28:00Z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