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107E725E" w:rsidR="00590C88" w:rsidRDefault="00A57C25" w:rsidP="00E60722">
      <w:pPr>
        <w:rPr>
          <w:rFonts w:cs="Calibri"/>
        </w:rPr>
      </w:pPr>
      <w:r w:rsidRPr="00B238E5">
        <w:rPr>
          <w:rFonts w:cs="Calibri"/>
          <w:noProof/>
        </w:rPr>
        <w:drawing>
          <wp:anchor distT="0" distB="0" distL="114300" distR="114300" simplePos="0" relativeHeight="251659264" behindDoc="0" locked="0" layoutInCell="1" allowOverlap="1" wp14:anchorId="06085A1D" wp14:editId="47F0E0C4">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2D224675"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2552E7EA" w:rsidR="00A57C25" w:rsidRPr="00A57C25" w:rsidRDefault="003633C2" w:rsidP="00F40353">
            <w:pPr>
              <w:spacing w:line="480" w:lineRule="auto"/>
              <w:rPr>
                <w:color w:val="000000" w:themeColor="text1"/>
                <w:sz w:val="32"/>
                <w:szCs w:val="32"/>
              </w:rPr>
            </w:pPr>
            <w:r>
              <w:rPr>
                <w:color w:val="000000" w:themeColor="text1"/>
                <w:sz w:val="32"/>
                <w:szCs w:val="32"/>
              </w:rPr>
              <w:t>Miqueias Sousa dos Santos</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35D867F5" w:rsidR="00A57C25" w:rsidRPr="00A57C25" w:rsidRDefault="003633C2" w:rsidP="00F40353">
            <w:pPr>
              <w:spacing w:line="480" w:lineRule="auto"/>
              <w:rPr>
                <w:color w:val="000000" w:themeColor="text1"/>
                <w:sz w:val="32"/>
                <w:szCs w:val="32"/>
              </w:rPr>
            </w:pPr>
            <w:r>
              <w:rPr>
                <w:color w:val="000000" w:themeColor="text1"/>
                <w:sz w:val="32"/>
                <w:szCs w:val="32"/>
              </w:rPr>
              <w:t>2016287</w:t>
            </w:r>
          </w:p>
        </w:tc>
      </w:tr>
      <w:tr w:rsidR="003633C2" w14:paraId="08FA2C29" w14:textId="77777777" w:rsidTr="00A57C25">
        <w:tc>
          <w:tcPr>
            <w:tcW w:w="3256" w:type="dxa"/>
          </w:tcPr>
          <w:p w14:paraId="13992F34" w14:textId="16F5CACD" w:rsidR="003633C2" w:rsidRPr="00A57C25" w:rsidRDefault="00C3799D" w:rsidP="003633C2">
            <w:pPr>
              <w:spacing w:line="480" w:lineRule="auto"/>
              <w:rPr>
                <w:i/>
                <w:iCs/>
                <w:color w:val="156082" w:themeColor="accent1"/>
                <w:sz w:val="32"/>
                <w:szCs w:val="32"/>
              </w:rPr>
            </w:pPr>
            <w:r>
              <w:rPr>
                <w:noProof/>
              </w:rPr>
              <mc:AlternateContent>
                <mc:Choice Requires="wpg">
                  <w:drawing>
                    <wp:anchor distT="0" distB="0" distL="114300" distR="114300" simplePos="0" relativeHeight="251661312" behindDoc="0" locked="0" layoutInCell="1" allowOverlap="1" wp14:anchorId="071FA30A" wp14:editId="20F37E10">
                      <wp:simplePos x="0" y="0"/>
                      <wp:positionH relativeFrom="page">
                        <wp:posOffset>-774065</wp:posOffset>
                      </wp:positionH>
                      <wp:positionV relativeFrom="margin">
                        <wp:posOffset>-3916680</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DB7772" id="Group 24" o:spid="_x0000_s1026" style="position:absolute;margin-left:-60.95pt;margin-top:-308.4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003633C2" w:rsidRPr="00A57C25">
              <w:rPr>
                <w:i/>
                <w:iCs/>
                <w:color w:val="156082" w:themeColor="accent1"/>
                <w:sz w:val="32"/>
                <w:szCs w:val="32"/>
              </w:rPr>
              <w:t>Module Title</w:t>
            </w:r>
          </w:p>
        </w:tc>
        <w:tc>
          <w:tcPr>
            <w:tcW w:w="5760" w:type="dxa"/>
          </w:tcPr>
          <w:p w14:paraId="76B49662" w14:textId="51459085" w:rsidR="003633C2" w:rsidRPr="00A57C25" w:rsidRDefault="003633C2" w:rsidP="003633C2">
            <w:pPr>
              <w:spacing w:line="480" w:lineRule="auto"/>
              <w:rPr>
                <w:color w:val="000000" w:themeColor="text1"/>
                <w:sz w:val="32"/>
                <w:szCs w:val="32"/>
              </w:rPr>
            </w:pPr>
            <w:r w:rsidRPr="002A5EA6">
              <w:rPr>
                <w:rFonts w:asciiTheme="minorHAnsi" w:hAnsiTheme="minorHAnsi" w:cstheme="minorHAnsi"/>
                <w:i/>
              </w:rPr>
              <w:t>HDip in AI Applications</w:t>
            </w:r>
          </w:p>
        </w:tc>
      </w:tr>
      <w:tr w:rsidR="003633C2" w14:paraId="055A960F" w14:textId="77777777" w:rsidTr="00A57C25">
        <w:tc>
          <w:tcPr>
            <w:tcW w:w="3256" w:type="dxa"/>
          </w:tcPr>
          <w:p w14:paraId="007CCC6F" w14:textId="77777777" w:rsidR="003633C2" w:rsidRPr="00A57C25" w:rsidRDefault="003633C2" w:rsidP="003633C2">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F20A21F" w:rsidR="003633C2" w:rsidRPr="00A57C25" w:rsidRDefault="003633C2" w:rsidP="003633C2">
            <w:pPr>
              <w:spacing w:line="480" w:lineRule="auto"/>
              <w:rPr>
                <w:color w:val="000000" w:themeColor="text1"/>
                <w:sz w:val="32"/>
                <w:szCs w:val="32"/>
              </w:rPr>
            </w:pPr>
            <w:r w:rsidRPr="002A5EA6">
              <w:rPr>
                <w:rFonts w:asciiTheme="minorHAnsi" w:hAnsiTheme="minorHAnsi" w:cstheme="minorHAnsi"/>
                <w:i/>
              </w:rPr>
              <w:t>CA1 In Class Assessment</w:t>
            </w:r>
          </w:p>
        </w:tc>
      </w:tr>
      <w:tr w:rsidR="003633C2" w14:paraId="6231EA4A" w14:textId="77777777" w:rsidTr="00A57C25">
        <w:tc>
          <w:tcPr>
            <w:tcW w:w="3256" w:type="dxa"/>
          </w:tcPr>
          <w:p w14:paraId="7F3B6F6C" w14:textId="77777777" w:rsidR="003633C2" w:rsidRPr="00A57C25" w:rsidRDefault="003633C2" w:rsidP="003633C2">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AB51457" w:rsidR="003633C2" w:rsidRPr="00A57C25" w:rsidRDefault="007C3699" w:rsidP="003633C2">
            <w:pPr>
              <w:spacing w:line="480" w:lineRule="auto"/>
              <w:rPr>
                <w:color w:val="000000" w:themeColor="text1"/>
                <w:sz w:val="32"/>
                <w:szCs w:val="32"/>
              </w:rPr>
            </w:pPr>
            <w:r>
              <w:rPr>
                <w:rFonts w:asciiTheme="minorHAnsi" w:hAnsiTheme="minorHAnsi" w:cstheme="minorHAnsi"/>
                <w:i/>
              </w:rPr>
              <w:t>28</w:t>
            </w:r>
            <w:r w:rsidR="003633C2" w:rsidRPr="002A5EA6">
              <w:rPr>
                <w:rFonts w:asciiTheme="minorHAnsi" w:hAnsiTheme="minorHAnsi" w:cstheme="minorHAnsi"/>
                <w:i/>
              </w:rPr>
              <w:t>/0</w:t>
            </w:r>
            <w:r w:rsidR="003633C2">
              <w:rPr>
                <w:rFonts w:asciiTheme="minorHAnsi" w:hAnsiTheme="minorHAnsi" w:cstheme="minorHAnsi"/>
                <w:i/>
              </w:rPr>
              <w:t>4</w:t>
            </w:r>
            <w:r w:rsidR="003633C2" w:rsidRPr="002A5EA6">
              <w:rPr>
                <w:rFonts w:asciiTheme="minorHAnsi" w:hAnsiTheme="minorHAnsi" w:cstheme="minorHAnsi"/>
                <w:i/>
              </w:rPr>
              <w:t>/202</w:t>
            </w:r>
            <w:r w:rsidR="003633C2">
              <w:rPr>
                <w:rFonts w:asciiTheme="minorHAnsi" w:hAnsiTheme="minorHAnsi" w:cstheme="minorHAnsi"/>
                <w:i/>
              </w:rPr>
              <w:t>4</w:t>
            </w:r>
          </w:p>
        </w:tc>
      </w:tr>
      <w:tr w:rsidR="003633C2" w14:paraId="1B02F2B2" w14:textId="77777777" w:rsidTr="00A57C25">
        <w:tc>
          <w:tcPr>
            <w:tcW w:w="3256" w:type="dxa"/>
          </w:tcPr>
          <w:p w14:paraId="2FF613EB" w14:textId="77777777" w:rsidR="003633C2" w:rsidRPr="00A57C25" w:rsidRDefault="003633C2" w:rsidP="003633C2">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0489BBB4" w:rsidR="003633C2" w:rsidRPr="00C3799D" w:rsidRDefault="008C28EC" w:rsidP="003633C2">
            <w:pPr>
              <w:spacing w:line="480" w:lineRule="auto"/>
              <w:rPr>
                <w:rFonts w:asciiTheme="minorHAnsi" w:hAnsiTheme="minorHAnsi" w:cstheme="minorHAnsi"/>
                <w:i/>
              </w:rPr>
            </w:pPr>
            <w:r>
              <w:rPr>
                <w:rFonts w:asciiTheme="minorHAnsi" w:hAnsiTheme="minorHAnsi" w:cstheme="minorHAnsi"/>
                <w:i/>
              </w:rPr>
              <w:t>27</w:t>
            </w:r>
            <w:r w:rsidR="00C3799D" w:rsidRPr="00C3799D">
              <w:rPr>
                <w:rFonts w:asciiTheme="minorHAnsi" w:hAnsiTheme="minorHAnsi" w:cstheme="minorHAnsi"/>
                <w:i/>
              </w:rPr>
              <w:t>/04/2024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C219EA">
          <w:pgSz w:w="11906" w:h="16838"/>
          <w:pgMar w:top="1440" w:right="1440" w:bottom="1440" w:left="1440" w:header="708" w:footer="708" w:gutter="0"/>
          <w:cols w:space="708"/>
          <w:docGrid w:linePitch="360"/>
        </w:sectPr>
      </w:pPr>
    </w:p>
    <w:p w14:paraId="2AED3706" w14:textId="5A14EA1F" w:rsidR="00871061" w:rsidRPr="00871061" w:rsidRDefault="00871061"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lastRenderedPageBreak/>
        <w:t>Introduction</w:t>
      </w:r>
      <w:r w:rsidR="00D3142C">
        <w:rPr>
          <w:rFonts w:ascii="Times New Roman" w:eastAsia="Times New Roman" w:hAnsi="Times New Roman" w:cs="Times New Roman"/>
          <w:kern w:val="0"/>
          <w:sz w:val="24"/>
          <w:szCs w:val="24"/>
          <w:lang w:val="en-GB" w:eastAsia="zh-CN"/>
          <w14:ligatures w14:val="none"/>
        </w:rPr>
        <w:t>:</w:t>
      </w:r>
    </w:p>
    <w:p w14:paraId="6964A6A3" w14:textId="77777777" w:rsidR="00871061" w:rsidRPr="00871061" w:rsidRDefault="00871061"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The housing market is a complex ecosystem influenced by various socio-economic factors, policies, and trends. Accurately predicting housing prices is crucial for stakeholders like buyers, sellers, and policymakers. Leveraging machine learning algorithms can comprehensively analyze housing data for informed predictions. This project aims to develop and deploy machine learning models for predicting housing prices based on relevant features.</w:t>
      </w:r>
    </w:p>
    <w:p w14:paraId="5559A3AA" w14:textId="4F12EF47" w:rsidR="00871061" w:rsidRDefault="00D3142C"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(96 words)</w:t>
      </w:r>
    </w:p>
    <w:p w14:paraId="515DFF15" w14:textId="77777777" w:rsidR="00D3142C" w:rsidRPr="00871061" w:rsidRDefault="00D3142C" w:rsidP="00871061">
      <w:pPr>
        <w:rPr>
          <w:rFonts w:ascii="Times New Roman" w:eastAsia="Times New Roman" w:hAnsi="Times New Roman" w:cs="Times New Roman"/>
          <w:kern w:val="0"/>
          <w:sz w:val="24"/>
          <w:szCs w:val="24"/>
          <w:lang w:val="en-GB" w:eastAsia="zh-CN"/>
          <w14:ligatures w14:val="none"/>
        </w:rPr>
      </w:pPr>
    </w:p>
    <w:p w14:paraId="6AE89289" w14:textId="58DE4A2F" w:rsidR="00871061" w:rsidRPr="00871061" w:rsidRDefault="00871061"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Motivation:</w:t>
      </w:r>
    </w:p>
    <w:p w14:paraId="774A938B" w14:textId="77777777" w:rsidR="00871061" w:rsidRDefault="00871061"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The project is motivated by the housing market's significant role in the economy and society. Housing is essential and a major financial asset. Precise price predictions can empower decision-making for buyers, sellers, real estate agents, and policymakers. By using advanced machine learning techniques, the project aims to enhance prediction accuracy and improve decision-making in the housing market.</w:t>
      </w:r>
    </w:p>
    <w:p w14:paraId="7EF2EA99" w14:textId="481EED76" w:rsidR="00D3142C" w:rsidRPr="00871061" w:rsidRDefault="00D3142C"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(82 words)</w:t>
      </w:r>
    </w:p>
    <w:p w14:paraId="030B2C6B" w14:textId="77777777" w:rsidR="00871061" w:rsidRPr="00871061" w:rsidRDefault="00871061" w:rsidP="00871061">
      <w:pPr>
        <w:rPr>
          <w:rFonts w:ascii="Times New Roman" w:eastAsia="Times New Roman" w:hAnsi="Times New Roman" w:cs="Times New Roman"/>
          <w:kern w:val="0"/>
          <w:sz w:val="24"/>
          <w:szCs w:val="24"/>
          <w:lang w:val="en-GB" w:eastAsia="zh-CN"/>
          <w14:ligatures w14:val="none"/>
        </w:rPr>
      </w:pPr>
    </w:p>
    <w:p w14:paraId="5EB3AE28" w14:textId="2DE484BB" w:rsidR="00871061" w:rsidRPr="00871061" w:rsidRDefault="00871061"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Description of the Problem Domain</w:t>
      </w:r>
      <w:r w:rsidR="00D3142C">
        <w:rPr>
          <w:rFonts w:ascii="Times New Roman" w:eastAsia="Times New Roman" w:hAnsi="Times New Roman" w:cs="Times New Roman"/>
          <w:kern w:val="0"/>
          <w:sz w:val="24"/>
          <w:szCs w:val="24"/>
          <w:lang w:val="en-GB" w:eastAsia="zh-CN"/>
          <w14:ligatures w14:val="none"/>
        </w:rPr>
        <w:t>:</w:t>
      </w:r>
    </w:p>
    <w:p w14:paraId="2E2D1199" w14:textId="2DAEC7B8" w:rsidR="00871061" w:rsidRDefault="00871061"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The project focuses on understanding the factors influencing housing prices and building models to predict them accurately. Variables such as location, property size, amenities, neighbourhood characteristics, economic indicators, and market trends affect housing prices. Analysing these factors requires sophisticated tools like machine learning. Additionally, factors like population growth, urban development, interest rates, and regulatory changes also play significant roles. By integrating these diverse factors into our models, we aim to provide robust and reliable predictions that can assist stakeholders in making informed decisions in the dynamic housing market landscape.</w:t>
      </w:r>
    </w:p>
    <w:p w14:paraId="31955358" w14:textId="66C7B18C" w:rsidR="00D3142C" w:rsidRDefault="00D3142C"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(141 words)</w:t>
      </w:r>
    </w:p>
    <w:p w14:paraId="12C55E1F" w14:textId="77777777" w:rsidR="00A93380" w:rsidRPr="00871061" w:rsidRDefault="00A93380" w:rsidP="00871061">
      <w:pPr>
        <w:rPr>
          <w:rFonts w:ascii="Times New Roman" w:eastAsia="Times New Roman" w:hAnsi="Times New Roman" w:cs="Times New Roman"/>
          <w:kern w:val="0"/>
          <w:sz w:val="24"/>
          <w:szCs w:val="24"/>
          <w:lang w:val="en-GB" w:eastAsia="zh-CN"/>
          <w14:ligatures w14:val="none"/>
        </w:rPr>
      </w:pPr>
    </w:p>
    <w:p w14:paraId="4EBED941" w14:textId="77777777" w:rsidR="00CC58FE" w:rsidRPr="00CC58FE" w:rsidRDefault="00CC58FE" w:rsidP="00CC58FE">
      <w:pPr>
        <w:pStyle w:val="NormalWeb"/>
        <w:shd w:val="clear" w:color="auto" w:fill="FFFFFF"/>
        <w:spacing w:before="0" w:beforeAutospacing="0" w:after="0" w:afterAutospacing="0"/>
        <w:rPr>
          <w:lang w:val="en-GB"/>
        </w:rPr>
      </w:pPr>
      <w:r w:rsidRPr="00CC58FE">
        <w:rPr>
          <w:lang w:val="en-GB"/>
        </w:rPr>
        <w:t>The primary purpose of </w:t>
      </w:r>
      <w:r w:rsidRPr="00CC58FE">
        <w:rPr>
          <w:b/>
          <w:bCs/>
          <w:lang w:val="en-GB"/>
        </w:rPr>
        <w:t>hyperparameter tuning</w:t>
      </w:r>
      <w:r w:rsidRPr="00CC58FE">
        <w:rPr>
          <w:lang w:val="en-GB"/>
        </w:rPr>
        <w:t> in machine learning is to find the optimal set of hyperparameters that produces the most accurate predictions for a given model. Hyperparameters are the configuration settings used to train a machine learning model, and they can significantly influence the performance of the model.</w:t>
      </w:r>
    </w:p>
    <w:p w14:paraId="0AA16F3A" w14:textId="77777777" w:rsidR="00CC58FE" w:rsidRDefault="00CC58FE" w:rsidP="00CC58FE">
      <w:pPr>
        <w:pStyle w:val="NormalWeb"/>
        <w:shd w:val="clear" w:color="auto" w:fill="FFFFFF"/>
        <w:spacing w:before="180" w:beforeAutospacing="0" w:after="0" w:afterAutospacing="0"/>
        <w:rPr>
          <w:lang w:val="en-GB"/>
        </w:rPr>
      </w:pPr>
      <w:r w:rsidRPr="00CC58FE">
        <w:rPr>
          <w:lang w:val="en-GB"/>
        </w:rPr>
        <w:t>There are several techniques for hyperparameter tuning, including:</w:t>
      </w:r>
    </w:p>
    <w:p w14:paraId="733937FF" w14:textId="77777777" w:rsidR="00CC58FE" w:rsidRPr="00CC58FE" w:rsidRDefault="00CC58FE" w:rsidP="00CC58FE">
      <w:pPr>
        <w:pStyle w:val="NormalWeb"/>
        <w:shd w:val="clear" w:color="auto" w:fill="FFFFFF"/>
        <w:spacing w:before="180" w:beforeAutospacing="0" w:after="0" w:afterAutospacing="0"/>
        <w:rPr>
          <w:lang w:val="en-GB"/>
        </w:rPr>
      </w:pPr>
    </w:p>
    <w:p w14:paraId="6E34CB06" w14:textId="71582514" w:rsidR="00CC58FE" w:rsidRDefault="00CC58FE" w:rsidP="00CC58FE">
      <w:pPr>
        <w:pStyle w:val="NormalWeb"/>
        <w:numPr>
          <w:ilvl w:val="0"/>
          <w:numId w:val="16"/>
        </w:numPr>
        <w:shd w:val="clear" w:color="auto" w:fill="FFFFFF"/>
        <w:spacing w:before="0" w:beforeAutospacing="0" w:after="0" w:afterAutospacing="0"/>
        <w:rPr>
          <w:lang w:val="en-GB"/>
        </w:rPr>
      </w:pPr>
      <w:r w:rsidRPr="00CC58FE">
        <w:rPr>
          <w:b/>
          <w:bCs/>
          <w:lang w:val="en-GB"/>
        </w:rPr>
        <w:t>Grid Search (GridSearchCV)</w:t>
      </w:r>
      <w:r w:rsidRPr="00CC58FE">
        <w:rPr>
          <w:lang w:val="en-GB"/>
        </w:rPr>
        <w:t>: This is a traditional way of performing hyperparameter tuning. It works by defining a grid of hyperparameters and then evaluating the model performance for each point on the grid. You can then choose the point that gives the best performance. While this can be very effective, it can also be very time-consuming, especially if you have many hyperparameters.</w:t>
      </w:r>
    </w:p>
    <w:p w14:paraId="116BDBAC" w14:textId="77777777" w:rsidR="00CC58FE" w:rsidRDefault="00CC58FE" w:rsidP="00CC58FE">
      <w:pPr>
        <w:pStyle w:val="NormalWeb"/>
        <w:shd w:val="clear" w:color="auto" w:fill="FFFFFF"/>
        <w:spacing w:before="0" w:beforeAutospacing="0" w:after="0" w:afterAutospacing="0"/>
        <w:ind w:left="720"/>
        <w:rPr>
          <w:b/>
          <w:bCs/>
          <w:lang w:val="en-GB"/>
        </w:rPr>
      </w:pPr>
    </w:p>
    <w:p w14:paraId="603AC5A7" w14:textId="394BAD10" w:rsidR="00CC58FE" w:rsidRPr="00CC58FE" w:rsidRDefault="00CC58FE" w:rsidP="00CC58FE">
      <w:pPr>
        <w:pStyle w:val="NormalWeb"/>
        <w:shd w:val="clear" w:color="auto" w:fill="FFFFFF"/>
        <w:spacing w:before="0" w:beforeAutospacing="0" w:after="0" w:afterAutospacing="0"/>
        <w:ind w:left="720"/>
        <w:rPr>
          <w:lang w:val="en-GB"/>
        </w:rPr>
      </w:pPr>
      <w:r w:rsidRPr="00CC58FE">
        <w:rPr>
          <w:lang w:val="en-GB"/>
        </w:rPr>
        <w:lastRenderedPageBreak/>
        <w:t>Below is the GridSearchCV for hyperparameter tuning with a Random Forest Regressor used in the project.</w:t>
      </w:r>
    </w:p>
    <w:p w14:paraId="55897478" w14:textId="11F5ACCD" w:rsidR="00CC58FE" w:rsidRDefault="00CC58FE" w:rsidP="00CC58FE">
      <w:pPr>
        <w:pStyle w:val="NormalWeb"/>
        <w:shd w:val="clear" w:color="auto" w:fill="FFFFFF"/>
        <w:spacing w:before="0" w:beforeAutospacing="0" w:after="0" w:afterAutospacing="0"/>
        <w:ind w:left="720"/>
        <w:rPr>
          <w:lang w:val="en-GB"/>
        </w:rPr>
      </w:pPr>
      <w:r w:rsidRPr="00CC58FE">
        <w:rPr>
          <w:noProof/>
          <w:lang w:val="en-GB"/>
        </w:rPr>
        <w:drawing>
          <wp:inline distT="0" distB="0" distL="0" distR="0" wp14:anchorId="18F2F836" wp14:editId="3C28EAE3">
            <wp:extent cx="4282811" cy="1874682"/>
            <wp:effectExtent l="0" t="0" r="3810" b="0"/>
            <wp:docPr id="160350854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08545" name="Picture 1" descr="A screenshot of a computer code&#10;&#10;Description automatically generated"/>
                    <pic:cNvPicPr/>
                  </pic:nvPicPr>
                  <pic:blipFill>
                    <a:blip r:embed="rId9"/>
                    <a:stretch>
                      <a:fillRect/>
                    </a:stretch>
                  </pic:blipFill>
                  <pic:spPr>
                    <a:xfrm>
                      <a:off x="0" y="0"/>
                      <a:ext cx="4282811" cy="1874682"/>
                    </a:xfrm>
                    <a:prstGeom prst="rect">
                      <a:avLst/>
                    </a:prstGeom>
                  </pic:spPr>
                </pic:pic>
              </a:graphicData>
            </a:graphic>
          </wp:inline>
        </w:drawing>
      </w:r>
    </w:p>
    <w:p w14:paraId="751A9758" w14:textId="77777777" w:rsidR="00CC58FE" w:rsidRPr="00CC58FE" w:rsidRDefault="00CC58FE" w:rsidP="00CC58FE">
      <w:pPr>
        <w:pStyle w:val="NormalWeb"/>
        <w:shd w:val="clear" w:color="auto" w:fill="FFFFFF"/>
        <w:spacing w:before="0" w:beforeAutospacing="0" w:after="0" w:afterAutospacing="0"/>
        <w:rPr>
          <w:lang w:val="en-GB"/>
        </w:rPr>
      </w:pPr>
    </w:p>
    <w:p w14:paraId="7A5DA5E7" w14:textId="77777777" w:rsidR="00CC58FE" w:rsidRPr="00CC58FE" w:rsidRDefault="00CC58FE" w:rsidP="00CC58FE">
      <w:pPr>
        <w:pStyle w:val="NormalWeb"/>
        <w:numPr>
          <w:ilvl w:val="0"/>
          <w:numId w:val="16"/>
        </w:numPr>
        <w:shd w:val="clear" w:color="auto" w:fill="FFFFFF"/>
        <w:spacing w:before="0" w:beforeAutospacing="0" w:after="0" w:afterAutospacing="0"/>
        <w:rPr>
          <w:lang w:val="en-GB"/>
        </w:rPr>
      </w:pPr>
      <w:r w:rsidRPr="00CC58FE">
        <w:rPr>
          <w:b/>
          <w:bCs/>
          <w:lang w:val="en-GB"/>
        </w:rPr>
        <w:t>Random Search</w:t>
      </w:r>
      <w:r w:rsidRPr="00CC58FE">
        <w:rPr>
          <w:lang w:val="en-GB"/>
        </w:rPr>
        <w:t>: This method randomly selects combinations of hyperparameters to train the model and evaluate performance. The main advantage of this method is that it can be more efficient than grid search if you have a large number of hyperparameters.</w:t>
      </w:r>
    </w:p>
    <w:p w14:paraId="4D23497F" w14:textId="77777777" w:rsidR="00A93380" w:rsidRDefault="00A93380" w:rsidP="00871061">
      <w:pPr>
        <w:rPr>
          <w:rFonts w:ascii="Times New Roman" w:eastAsia="Times New Roman" w:hAnsi="Times New Roman" w:cs="Times New Roman"/>
          <w:kern w:val="0"/>
          <w:sz w:val="24"/>
          <w:szCs w:val="24"/>
          <w:lang w:val="en-GB" w:eastAsia="zh-CN"/>
          <w14:ligatures w14:val="none"/>
        </w:rPr>
      </w:pPr>
    </w:p>
    <w:p w14:paraId="61D9547C" w14:textId="39549CA3" w:rsidR="00D3142C" w:rsidRPr="00D3142C" w:rsidRDefault="00D3142C" w:rsidP="00D3142C">
      <w:pPr>
        <w:rPr>
          <w:rFonts w:ascii="Times New Roman" w:eastAsia="Times New Roman" w:hAnsi="Times New Roman" w:cs="Times New Roman"/>
          <w:b/>
          <w:bCs/>
          <w:kern w:val="0"/>
          <w:sz w:val="24"/>
          <w:szCs w:val="24"/>
          <w:lang w:val="en-GB" w:eastAsia="zh-CN"/>
          <w14:ligatures w14:val="none"/>
        </w:rPr>
      </w:pPr>
      <w:r w:rsidRPr="00D3142C">
        <w:rPr>
          <w:rFonts w:ascii="Times New Roman" w:eastAsia="Times New Roman" w:hAnsi="Times New Roman" w:cs="Times New Roman"/>
          <w:b/>
          <w:bCs/>
          <w:kern w:val="0"/>
          <w:sz w:val="24"/>
          <w:szCs w:val="24"/>
          <w:lang w:val="en-GB" w:eastAsia="zh-CN"/>
          <w14:ligatures w14:val="none"/>
        </w:rPr>
        <w:t>Interpretation and Explanation of Results</w:t>
      </w:r>
    </w:p>
    <w:p w14:paraId="698B11FB"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p>
    <w:p w14:paraId="173DAA78" w14:textId="32C4D0ED"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Model Performance:</w:t>
      </w:r>
    </w:p>
    <w:p w14:paraId="2174562F" w14:textId="7C4B955F"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Linear Regression, Ridge, and Lasso: These linear models exhibit decent performance, capturing some of the variability in housing prices. However, they may struggle to capture more complex relationships present in the data, as indicated by their moderate RMSE and R2 scores.</w:t>
      </w:r>
    </w:p>
    <w:p w14:paraId="071B1129" w14:textId="0E7C0529"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Support Vector Regression (SVR): SVR performs poorly compared to other algorithms, with negative R2 scores suggesting poor generalization to unseen data. This indicates that SVR may be underfitting the data and failing to capture the underlying patterns adequately.</w:t>
      </w:r>
    </w:p>
    <w:p w14:paraId="346DFB55"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p>
    <w:p w14:paraId="7A4FB083" w14:textId="581F283F"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Random Forest Regressor and Gradient Boosting Regressor: These ensemble methods outperform the linear models, demonstrating lower RMSE and higher R2 scores. They excel in capturing complex relationships in the data, leading to improved predictive performance.</w:t>
      </w:r>
    </w:p>
    <w:p w14:paraId="77E0935B" w14:textId="374E7180"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Neural Network (MLPRegressor): The Neural Network model shows the worst performance among all algorithms, with high RMSE values and negative R2 scores. This suggests that the model may be overfitting to the training data and failing to generalize well to new instances.</w:t>
      </w:r>
    </w:p>
    <w:p w14:paraId="7D820EAE" w14:textId="32186474"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Pr>
          <w:rFonts w:ascii="Segoe UI" w:hAnsi="Segoe UI" w:cs="Segoe UI"/>
          <w:color w:val="0D0D0D"/>
          <w:shd w:val="clear" w:color="auto" w:fill="FFFFFF"/>
        </w:rPr>
        <w:t>(101 words)</w:t>
      </w:r>
    </w:p>
    <w:p w14:paraId="017A1689" w14:textId="0838239D"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b/>
          <w:bCs/>
          <w:kern w:val="0"/>
          <w:sz w:val="24"/>
          <w:szCs w:val="24"/>
          <w:lang w:val="en-GB" w:eastAsia="zh-CN"/>
          <w14:ligatures w14:val="none"/>
        </w:rPr>
        <w:t>Overfitting/Underfitting/Generalization:</w:t>
      </w:r>
    </w:p>
    <w:p w14:paraId="43BF39D8" w14:textId="5632B244"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Overfitting: Overfitting occurs when a model learns the training data too well, capturing noise and outliers, which leads to poor performance on unseen data. The Neural Network model exhibits signs of overfitting, as indicated by its high training score and poor performance on test data.</w:t>
      </w:r>
    </w:p>
    <w:p w14:paraId="1A1AF687"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p>
    <w:p w14:paraId="17705CEE" w14:textId="48AC993A"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Underfitting: Underfitting occurs when a model is too simple to capture the underlying patterns in the data, resulting in poor performance on both training and test data. SVR demonstrates signs of underfitting, as it fails to capture the relationships present in the data, leading to negative R2 scores.</w:t>
      </w:r>
    </w:p>
    <w:p w14:paraId="2BF6685B" w14:textId="787D4067"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Generalization: Generalization refers to a model's ability to perform well on unseen data. Random Forest Regressor and Gradient Boosting Regressor demonstrate good generalization, as they perform well on both training and test data, indicating that they capture the underlying patterns in the data without overfitting.</w:t>
      </w:r>
    </w:p>
    <w:p w14:paraId="270E3E9B" w14:textId="4FAA0565"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Pr>
          <w:rFonts w:ascii="Times New Roman" w:eastAsia="Times New Roman" w:hAnsi="Times New Roman" w:cs="Times New Roman"/>
          <w:kern w:val="0"/>
          <w:sz w:val="24"/>
          <w:szCs w:val="24"/>
          <w:lang w:val="en-GB" w:eastAsia="zh-CN"/>
          <w14:ligatures w14:val="none"/>
        </w:rPr>
        <w:t>(</w:t>
      </w:r>
      <w:r>
        <w:rPr>
          <w:rFonts w:ascii="Segoe UI" w:hAnsi="Segoe UI" w:cs="Segoe UI"/>
          <w:color w:val="0D0D0D"/>
          <w:shd w:val="clear" w:color="auto" w:fill="FFFFFF"/>
        </w:rPr>
        <w:t>100 words</w:t>
      </w:r>
      <w:r>
        <w:rPr>
          <w:rFonts w:ascii="Times New Roman" w:eastAsia="Times New Roman" w:hAnsi="Times New Roman" w:cs="Times New Roman"/>
          <w:kern w:val="0"/>
          <w:sz w:val="24"/>
          <w:szCs w:val="24"/>
          <w:lang w:val="en-GB" w:eastAsia="zh-CN"/>
          <w14:ligatures w14:val="none"/>
        </w:rPr>
        <w:t>)</w:t>
      </w:r>
    </w:p>
    <w:p w14:paraId="68848816" w14:textId="2FCCAABD" w:rsidR="00D3142C" w:rsidRPr="00D3142C" w:rsidRDefault="00D3142C" w:rsidP="00D3142C">
      <w:pPr>
        <w:rPr>
          <w:rFonts w:ascii="Times New Roman" w:eastAsia="Times New Roman" w:hAnsi="Times New Roman" w:cs="Times New Roman"/>
          <w:b/>
          <w:bCs/>
          <w:kern w:val="0"/>
          <w:sz w:val="24"/>
          <w:szCs w:val="24"/>
          <w:lang w:val="en-GB" w:eastAsia="zh-CN"/>
          <w14:ligatures w14:val="none"/>
        </w:rPr>
      </w:pPr>
      <w:r w:rsidRPr="00D3142C">
        <w:rPr>
          <w:rFonts w:ascii="Times New Roman" w:eastAsia="Times New Roman" w:hAnsi="Times New Roman" w:cs="Times New Roman"/>
          <w:b/>
          <w:bCs/>
          <w:kern w:val="0"/>
          <w:sz w:val="24"/>
          <w:szCs w:val="24"/>
          <w:lang w:val="en-GB" w:eastAsia="zh-CN"/>
          <w14:ligatures w14:val="none"/>
        </w:rPr>
        <w:t>Rationale for Chosen Models:</w:t>
      </w:r>
    </w:p>
    <w:p w14:paraId="455FB939" w14:textId="77777777" w:rsidR="00D3060F" w:rsidRPr="00D3060F" w:rsidRDefault="00D3060F" w:rsidP="00D3060F">
      <w:pPr>
        <w:rPr>
          <w:rFonts w:ascii="Times New Roman" w:eastAsia="Times New Roman" w:hAnsi="Times New Roman" w:cs="Times New Roman"/>
          <w:kern w:val="0"/>
          <w:sz w:val="24"/>
          <w:szCs w:val="24"/>
          <w:lang w:val="en-GB" w:eastAsia="zh-CN"/>
          <w14:ligatures w14:val="none"/>
        </w:rPr>
      </w:pPr>
      <w:r w:rsidRPr="00D3060F">
        <w:rPr>
          <w:rFonts w:ascii="Times New Roman" w:eastAsia="Times New Roman" w:hAnsi="Times New Roman" w:cs="Times New Roman"/>
          <w:kern w:val="0"/>
          <w:sz w:val="24"/>
          <w:szCs w:val="24"/>
          <w:lang w:val="en-GB" w:eastAsia="zh-CN"/>
          <w14:ligatures w14:val="none"/>
        </w:rPr>
        <w:t>Enhanced Rationale for Chosen Models:</w:t>
      </w:r>
    </w:p>
    <w:p w14:paraId="04518CE3" w14:textId="77777777" w:rsidR="00D3060F" w:rsidRPr="00D3060F" w:rsidRDefault="00D3060F" w:rsidP="00D3060F">
      <w:pPr>
        <w:rPr>
          <w:rFonts w:ascii="Times New Roman" w:eastAsia="Times New Roman" w:hAnsi="Times New Roman" w:cs="Times New Roman"/>
          <w:kern w:val="0"/>
          <w:sz w:val="24"/>
          <w:szCs w:val="24"/>
          <w:lang w:val="en-GB" w:eastAsia="zh-CN"/>
          <w14:ligatures w14:val="none"/>
        </w:rPr>
      </w:pPr>
    </w:p>
    <w:p w14:paraId="330BD0B6" w14:textId="77777777" w:rsidR="00D3060F" w:rsidRDefault="00D3060F" w:rsidP="00D3060F">
      <w:pPr>
        <w:rPr>
          <w:rFonts w:ascii="Times New Roman" w:eastAsia="Times New Roman" w:hAnsi="Times New Roman" w:cs="Times New Roman"/>
          <w:kern w:val="0"/>
          <w:sz w:val="24"/>
          <w:szCs w:val="24"/>
          <w:lang w:val="en-GB" w:eastAsia="zh-CN"/>
          <w14:ligatures w14:val="none"/>
        </w:rPr>
      </w:pPr>
      <w:r w:rsidRPr="00D3060F">
        <w:rPr>
          <w:rFonts w:ascii="Times New Roman" w:eastAsia="Times New Roman" w:hAnsi="Times New Roman" w:cs="Times New Roman"/>
          <w:kern w:val="0"/>
          <w:sz w:val="24"/>
          <w:szCs w:val="24"/>
          <w:lang w:val="en-GB" w:eastAsia="zh-CN"/>
          <w14:ligatures w14:val="none"/>
        </w:rPr>
        <w:t>The Random Forest Regressor and Gradient Boosting Regressor were strategically selected based on their capacity to navigate intricate data relationships and deliver robust predictive outcomes. These ensemble methods integrate numerous decision trees, offering a potent advantage in mitigating overfitting while enhancing generalization capabilities. By harnessing the collective intelligence of multiple trees, these models excel in capturing nuanced patterns within the dataset, thereby elevating their predictive accuracy and reliability. This ensemble approach not only bolsters performance but also instills resilience against data noise and variability, rendering Random Forest and Gradient Boosting Regressors as optimal choices for the complex predictive landscape of housing price estimation.</w:t>
      </w:r>
      <w:r w:rsidRPr="00D3060F">
        <w:rPr>
          <w:rFonts w:ascii="Times New Roman" w:eastAsia="Times New Roman" w:hAnsi="Times New Roman" w:cs="Times New Roman"/>
          <w:kern w:val="0"/>
          <w:sz w:val="24"/>
          <w:szCs w:val="24"/>
          <w:lang w:val="en-GB" w:eastAsia="zh-CN"/>
          <w14:ligatures w14:val="none"/>
        </w:rPr>
        <w:t xml:space="preserve"> </w:t>
      </w:r>
    </w:p>
    <w:p w14:paraId="3BCFF30F" w14:textId="45E39902" w:rsidR="00D3142C" w:rsidRPr="00D3142C" w:rsidRDefault="00D3142C" w:rsidP="00D3060F">
      <w:pPr>
        <w:rPr>
          <w:rFonts w:ascii="Times New Roman" w:eastAsia="Times New Roman" w:hAnsi="Times New Roman" w:cs="Times New Roman"/>
          <w:kern w:val="0"/>
          <w:sz w:val="24"/>
          <w:szCs w:val="24"/>
          <w:lang w:val="en-GB" w:eastAsia="zh-CN"/>
          <w14:ligatures w14:val="none"/>
        </w:rPr>
      </w:pPr>
      <w:r>
        <w:rPr>
          <w:rFonts w:ascii="Times New Roman" w:eastAsia="Times New Roman" w:hAnsi="Times New Roman" w:cs="Times New Roman"/>
          <w:kern w:val="0"/>
          <w:sz w:val="24"/>
          <w:szCs w:val="24"/>
          <w:lang w:val="en-GB" w:eastAsia="zh-CN"/>
          <w14:ligatures w14:val="none"/>
        </w:rPr>
        <w:t>(</w:t>
      </w:r>
      <w:r w:rsidR="00D3060F">
        <w:rPr>
          <w:rFonts w:ascii="Segoe UI" w:hAnsi="Segoe UI" w:cs="Segoe UI"/>
          <w:color w:val="0D0D0D"/>
          <w:shd w:val="clear" w:color="auto" w:fill="FFFFFF"/>
        </w:rPr>
        <w:t>100</w:t>
      </w:r>
      <w:r>
        <w:rPr>
          <w:rFonts w:ascii="Segoe UI" w:hAnsi="Segoe UI" w:cs="Segoe UI"/>
          <w:color w:val="0D0D0D"/>
          <w:shd w:val="clear" w:color="auto" w:fill="FFFFFF"/>
        </w:rPr>
        <w:t xml:space="preserve"> words</w:t>
      </w:r>
      <w:r>
        <w:rPr>
          <w:rFonts w:ascii="Times New Roman" w:eastAsia="Times New Roman" w:hAnsi="Times New Roman" w:cs="Times New Roman"/>
          <w:kern w:val="0"/>
          <w:sz w:val="24"/>
          <w:szCs w:val="24"/>
          <w:lang w:val="en-GB" w:eastAsia="zh-CN"/>
          <w14:ligatures w14:val="none"/>
        </w:rPr>
        <w:t>)</w:t>
      </w:r>
    </w:p>
    <w:p w14:paraId="33AC6D7A" w14:textId="0130C594" w:rsid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Visualizations to Support Findings</w:t>
      </w:r>
    </w:p>
    <w:p w14:paraId="702A275F" w14:textId="28CCDF34" w:rsidR="00D3060F" w:rsidRDefault="00D3060F" w:rsidP="00D3142C">
      <w:pPr>
        <w:rPr>
          <w:rFonts w:ascii="Times New Roman" w:eastAsia="Times New Roman" w:hAnsi="Times New Roman" w:cs="Times New Roman"/>
          <w:kern w:val="0"/>
          <w:sz w:val="24"/>
          <w:szCs w:val="24"/>
          <w:lang w:val="en-GB" w:eastAsia="zh-CN"/>
          <w14:ligatures w14:val="none"/>
        </w:rPr>
      </w:pPr>
      <w:r w:rsidRPr="00D3060F">
        <w:rPr>
          <w:rFonts w:ascii="Times New Roman" w:eastAsia="Times New Roman" w:hAnsi="Times New Roman" w:cs="Times New Roman"/>
          <w:kern w:val="0"/>
          <w:sz w:val="24"/>
          <w:szCs w:val="24"/>
          <w:lang w:val="en-GB" w:eastAsia="zh-CN"/>
          <w14:ligatures w14:val="none"/>
        </w:rPr>
        <w:drawing>
          <wp:inline distT="0" distB="0" distL="0" distR="0" wp14:anchorId="569B9A8B" wp14:editId="44306A6C">
            <wp:extent cx="5731510" cy="2388235"/>
            <wp:effectExtent l="0" t="0" r="2540" b="0"/>
            <wp:docPr id="6296297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29790" name="Picture 1" descr="A screenshot of a computer&#10;&#10;Description automatically generated"/>
                    <pic:cNvPicPr/>
                  </pic:nvPicPr>
                  <pic:blipFill>
                    <a:blip r:embed="rId10"/>
                    <a:stretch>
                      <a:fillRect/>
                    </a:stretch>
                  </pic:blipFill>
                  <pic:spPr>
                    <a:xfrm>
                      <a:off x="0" y="0"/>
                      <a:ext cx="5731510" cy="2388235"/>
                    </a:xfrm>
                    <a:prstGeom prst="rect">
                      <a:avLst/>
                    </a:prstGeom>
                  </pic:spPr>
                </pic:pic>
              </a:graphicData>
            </a:graphic>
          </wp:inline>
        </w:drawing>
      </w:r>
    </w:p>
    <w:p w14:paraId="65FA6E6F" w14:textId="77777777" w:rsidR="00D3060F" w:rsidRPr="00D3142C" w:rsidRDefault="00D3060F" w:rsidP="00D3142C">
      <w:pPr>
        <w:rPr>
          <w:rFonts w:ascii="Times New Roman" w:eastAsia="Times New Roman" w:hAnsi="Times New Roman" w:cs="Times New Roman"/>
          <w:kern w:val="0"/>
          <w:sz w:val="24"/>
          <w:szCs w:val="24"/>
          <w:lang w:val="en-GB" w:eastAsia="zh-CN"/>
          <w14:ligatures w14:val="none"/>
        </w:rPr>
      </w:pPr>
    </w:p>
    <w:p w14:paraId="23313E53" w14:textId="77777777" w:rsidR="00D3060F" w:rsidRDefault="00A93380" w:rsidP="00D3142C">
      <w:pPr>
        <w:rPr>
          <w:rFonts w:ascii="Times New Roman" w:eastAsia="Times New Roman" w:hAnsi="Times New Roman" w:cs="Times New Roman"/>
          <w:b/>
          <w:bCs/>
          <w:kern w:val="0"/>
          <w:sz w:val="24"/>
          <w:szCs w:val="24"/>
          <w:lang w:val="en-GB" w:eastAsia="zh-CN"/>
          <w14:ligatures w14:val="none"/>
        </w:rPr>
      </w:pPr>
      <w:r w:rsidRPr="00A93380">
        <w:rPr>
          <w:rFonts w:ascii="Times New Roman" w:eastAsia="Times New Roman" w:hAnsi="Times New Roman" w:cs="Times New Roman"/>
          <w:b/>
          <w:bCs/>
          <w:noProof/>
          <w:kern w:val="0"/>
          <w:sz w:val="24"/>
          <w:szCs w:val="24"/>
          <w:lang w:val="en-GB" w:eastAsia="zh-CN"/>
          <w14:ligatures w14:val="none"/>
        </w:rPr>
        <w:lastRenderedPageBreak/>
        <w:drawing>
          <wp:inline distT="0" distB="0" distL="0" distR="0" wp14:anchorId="24F892D2" wp14:editId="217A7094">
            <wp:extent cx="5731510" cy="1213485"/>
            <wp:effectExtent l="0" t="0" r="2540" b="5715"/>
            <wp:docPr id="1713868444" name="Picture 1" descr="A gro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68444" name="Picture 1" descr="A group of text on a white background&#10;&#10;Description automatically generated"/>
                    <pic:cNvPicPr/>
                  </pic:nvPicPr>
                  <pic:blipFill>
                    <a:blip r:embed="rId11"/>
                    <a:stretch>
                      <a:fillRect/>
                    </a:stretch>
                  </pic:blipFill>
                  <pic:spPr>
                    <a:xfrm>
                      <a:off x="0" y="0"/>
                      <a:ext cx="5731510" cy="1213485"/>
                    </a:xfrm>
                    <a:prstGeom prst="rect">
                      <a:avLst/>
                    </a:prstGeom>
                  </pic:spPr>
                </pic:pic>
              </a:graphicData>
            </a:graphic>
          </wp:inline>
        </w:drawing>
      </w:r>
    </w:p>
    <w:p w14:paraId="709A0C9C" w14:textId="631DF38D" w:rsidR="00D3060F" w:rsidRDefault="00D3060F" w:rsidP="00D3142C">
      <w:pPr>
        <w:rPr>
          <w:rFonts w:ascii="Times New Roman" w:eastAsia="Times New Roman" w:hAnsi="Times New Roman" w:cs="Times New Roman"/>
          <w:b/>
          <w:bCs/>
          <w:kern w:val="0"/>
          <w:sz w:val="24"/>
          <w:szCs w:val="24"/>
          <w:lang w:val="en-GB" w:eastAsia="zh-CN"/>
          <w14:ligatures w14:val="none"/>
        </w:rPr>
      </w:pPr>
      <w:r w:rsidRPr="00D3060F">
        <w:rPr>
          <w:rFonts w:ascii="Times New Roman" w:eastAsia="Times New Roman" w:hAnsi="Times New Roman" w:cs="Times New Roman"/>
          <w:b/>
          <w:bCs/>
          <w:kern w:val="0"/>
          <w:sz w:val="24"/>
          <w:szCs w:val="24"/>
          <w:lang w:val="en-GB" w:eastAsia="zh-CN"/>
          <w14:ligatures w14:val="none"/>
        </w:rPr>
        <w:drawing>
          <wp:inline distT="0" distB="0" distL="0" distR="0" wp14:anchorId="0F1547E9" wp14:editId="4D454C8B">
            <wp:extent cx="5731510" cy="2138045"/>
            <wp:effectExtent l="0" t="0" r="2540" b="0"/>
            <wp:docPr id="11945340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34022" name="Picture 1" descr="A screenshot of a computer&#10;&#10;Description automatically generated"/>
                    <pic:cNvPicPr/>
                  </pic:nvPicPr>
                  <pic:blipFill>
                    <a:blip r:embed="rId12"/>
                    <a:stretch>
                      <a:fillRect/>
                    </a:stretch>
                  </pic:blipFill>
                  <pic:spPr>
                    <a:xfrm>
                      <a:off x="0" y="0"/>
                      <a:ext cx="5731510" cy="2138045"/>
                    </a:xfrm>
                    <a:prstGeom prst="rect">
                      <a:avLst/>
                    </a:prstGeom>
                  </pic:spPr>
                </pic:pic>
              </a:graphicData>
            </a:graphic>
          </wp:inline>
        </w:drawing>
      </w:r>
    </w:p>
    <w:p w14:paraId="7D38E7B9" w14:textId="28E3E450" w:rsidR="00D3060F" w:rsidRDefault="00D3060F" w:rsidP="00D3142C">
      <w:pPr>
        <w:rPr>
          <w:rFonts w:ascii="Times New Roman" w:eastAsia="Times New Roman" w:hAnsi="Times New Roman" w:cs="Times New Roman"/>
          <w:b/>
          <w:bCs/>
          <w:kern w:val="0"/>
          <w:sz w:val="24"/>
          <w:szCs w:val="24"/>
          <w:lang w:val="en-GB" w:eastAsia="zh-CN"/>
          <w14:ligatures w14:val="none"/>
        </w:rPr>
      </w:pPr>
      <w:r w:rsidRPr="00D3060F">
        <w:rPr>
          <w:rFonts w:ascii="Times New Roman" w:eastAsia="Times New Roman" w:hAnsi="Times New Roman" w:cs="Times New Roman"/>
          <w:b/>
          <w:bCs/>
          <w:kern w:val="0"/>
          <w:sz w:val="24"/>
          <w:szCs w:val="24"/>
          <w:lang w:val="en-GB" w:eastAsia="zh-CN"/>
          <w14:ligatures w14:val="none"/>
        </w:rPr>
        <w:drawing>
          <wp:inline distT="0" distB="0" distL="0" distR="0" wp14:anchorId="49BA8E34" wp14:editId="7A3A8FF6">
            <wp:extent cx="5731510" cy="3356610"/>
            <wp:effectExtent l="0" t="0" r="2540" b="0"/>
            <wp:docPr id="208716235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62355" name="Picture 1" descr="A white background with black text&#10;&#10;Description automatically generated"/>
                    <pic:cNvPicPr/>
                  </pic:nvPicPr>
                  <pic:blipFill>
                    <a:blip r:embed="rId13"/>
                    <a:stretch>
                      <a:fillRect/>
                    </a:stretch>
                  </pic:blipFill>
                  <pic:spPr>
                    <a:xfrm>
                      <a:off x="0" y="0"/>
                      <a:ext cx="5731510" cy="3356610"/>
                    </a:xfrm>
                    <a:prstGeom prst="rect">
                      <a:avLst/>
                    </a:prstGeom>
                  </pic:spPr>
                </pic:pic>
              </a:graphicData>
            </a:graphic>
          </wp:inline>
        </w:drawing>
      </w:r>
    </w:p>
    <w:p w14:paraId="78F0B1CA" w14:textId="106F9198"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b/>
          <w:bCs/>
          <w:kern w:val="0"/>
          <w:sz w:val="24"/>
          <w:szCs w:val="24"/>
          <w:lang w:val="en-GB" w:eastAsia="zh-CN"/>
          <w14:ligatures w14:val="none"/>
        </w:rPr>
        <w:t>feature</w:t>
      </w:r>
      <w:r w:rsidRPr="00D3142C">
        <w:rPr>
          <w:rFonts w:ascii="Times New Roman" w:eastAsia="Times New Roman" w:hAnsi="Times New Roman" w:cs="Times New Roman"/>
          <w:kern w:val="0"/>
          <w:sz w:val="24"/>
          <w:szCs w:val="24"/>
          <w:lang w:val="en-GB" w:eastAsia="zh-CN"/>
          <w14:ligatures w14:val="none"/>
        </w:rPr>
        <w:t xml:space="preserve"> importance plots from ensemble methods like Random Forest Regressor and Gradient Boosting Regressor can highlight the most influential variables in predicting housing prices.</w:t>
      </w:r>
    </w:p>
    <w:p w14:paraId="44E195BB"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p>
    <w:p w14:paraId="1D3A10CF" w14:textId="47B4D142"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A93380">
        <w:rPr>
          <w:rFonts w:ascii="Times New Roman" w:eastAsia="Times New Roman" w:hAnsi="Times New Roman" w:cs="Times New Roman"/>
          <w:b/>
          <w:bCs/>
          <w:kern w:val="0"/>
          <w:sz w:val="24"/>
          <w:szCs w:val="24"/>
          <w:lang w:val="en-GB" w:eastAsia="zh-CN"/>
          <w14:ligatures w14:val="none"/>
        </w:rPr>
        <w:t>Conclusion</w:t>
      </w:r>
    </w:p>
    <w:p w14:paraId="57A3A1ED"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 xml:space="preserve">In conclusion, ensemble methods like Random Forest Regressor and Gradient Boosting Regressor outperform linear models and neural networks in predicting housing prices. These </w:t>
      </w:r>
      <w:r w:rsidRPr="00D3142C">
        <w:rPr>
          <w:rFonts w:ascii="Times New Roman" w:eastAsia="Times New Roman" w:hAnsi="Times New Roman" w:cs="Times New Roman"/>
          <w:kern w:val="0"/>
          <w:sz w:val="24"/>
          <w:szCs w:val="24"/>
          <w:lang w:val="en-GB" w:eastAsia="zh-CN"/>
          <w14:ligatures w14:val="none"/>
        </w:rPr>
        <w:lastRenderedPageBreak/>
        <w:t>models demonstrate better generalization and capture complex relationships in the data effectively. However, careful consideration should be given to the potential for overfitting and underfitting when selecting and tuning models for predictive tasks in the housing market domain.</w:t>
      </w:r>
    </w:p>
    <w:p w14:paraId="3B87DAF0"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p>
    <w:p w14:paraId="3BAD13FC"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Pr>
          <w:rFonts w:ascii="Times New Roman" w:eastAsia="Times New Roman" w:hAnsi="Times New Roman" w:cs="Times New Roman"/>
          <w:kern w:val="0"/>
          <w:sz w:val="24"/>
          <w:szCs w:val="24"/>
          <w:lang w:val="en-GB" w:eastAsia="zh-CN"/>
          <w14:ligatures w14:val="none"/>
        </w:rPr>
        <w:t>(</w:t>
      </w:r>
      <w:r>
        <w:rPr>
          <w:rFonts w:ascii="Segoe UI" w:hAnsi="Segoe UI" w:cs="Segoe UI"/>
          <w:color w:val="0D0D0D"/>
          <w:shd w:val="clear" w:color="auto" w:fill="FFFFFF"/>
        </w:rPr>
        <w:t>41 words</w:t>
      </w:r>
      <w:r>
        <w:rPr>
          <w:rFonts w:ascii="Times New Roman" w:eastAsia="Times New Roman" w:hAnsi="Times New Roman" w:cs="Times New Roman"/>
          <w:kern w:val="0"/>
          <w:sz w:val="24"/>
          <w:szCs w:val="24"/>
          <w:lang w:val="en-GB" w:eastAsia="zh-CN"/>
          <w14:ligatures w14:val="none"/>
        </w:rPr>
        <w:t>)</w:t>
      </w:r>
    </w:p>
    <w:p w14:paraId="738D99FD" w14:textId="56B00249" w:rsidR="00D3142C" w:rsidRDefault="00D3142C" w:rsidP="00D3142C">
      <w:pPr>
        <w:rPr>
          <w:rFonts w:ascii="Times New Roman" w:eastAsia="Times New Roman" w:hAnsi="Times New Roman" w:cs="Times New Roman"/>
          <w:kern w:val="0"/>
          <w:sz w:val="24"/>
          <w:szCs w:val="24"/>
          <w:lang w:val="en-GB" w:eastAsia="zh-CN"/>
          <w14:ligatures w14:val="none"/>
        </w:rPr>
      </w:pPr>
    </w:p>
    <w:p w14:paraId="58D801A6" w14:textId="77777777" w:rsidR="00D3142C" w:rsidRPr="00871061" w:rsidRDefault="00D3142C" w:rsidP="00871061">
      <w:pPr>
        <w:rPr>
          <w:rFonts w:ascii="Times New Roman" w:eastAsia="Times New Roman" w:hAnsi="Times New Roman" w:cs="Times New Roman"/>
          <w:kern w:val="0"/>
          <w:sz w:val="24"/>
          <w:szCs w:val="24"/>
          <w:lang w:val="en-GB" w:eastAsia="zh-CN"/>
          <w14:ligatures w14:val="none"/>
        </w:rPr>
      </w:pPr>
    </w:p>
    <w:sectPr w:rsidR="00D3142C" w:rsidRPr="00871061" w:rsidSect="00C219EA">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51327" w14:textId="77777777" w:rsidR="00C219EA" w:rsidRDefault="00C219EA" w:rsidP="00E60722">
      <w:pPr>
        <w:spacing w:after="0" w:line="240" w:lineRule="auto"/>
      </w:pPr>
      <w:r>
        <w:separator/>
      </w:r>
    </w:p>
  </w:endnote>
  <w:endnote w:type="continuationSeparator" w:id="0">
    <w:p w14:paraId="18092BD9" w14:textId="77777777" w:rsidR="00C219EA" w:rsidRDefault="00C219EA"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73C74" w14:textId="77777777" w:rsidR="00C219EA" w:rsidRDefault="00C219EA" w:rsidP="00E60722">
      <w:pPr>
        <w:spacing w:after="0" w:line="240" w:lineRule="auto"/>
      </w:pPr>
      <w:r>
        <w:separator/>
      </w:r>
    </w:p>
  </w:footnote>
  <w:footnote w:type="continuationSeparator" w:id="0">
    <w:p w14:paraId="7A945511" w14:textId="77777777" w:rsidR="00C219EA" w:rsidRDefault="00C219EA"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36BAE"/>
    <w:multiLevelType w:val="hybridMultilevel"/>
    <w:tmpl w:val="7EE21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CC03B1"/>
    <w:multiLevelType w:val="multilevel"/>
    <w:tmpl w:val="A36C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A6AC9"/>
    <w:multiLevelType w:val="hybridMultilevel"/>
    <w:tmpl w:val="9E5C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02603"/>
    <w:multiLevelType w:val="hybridMultilevel"/>
    <w:tmpl w:val="F6B29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E62F7"/>
    <w:multiLevelType w:val="multilevel"/>
    <w:tmpl w:val="B6BE3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E745D2"/>
    <w:multiLevelType w:val="multilevel"/>
    <w:tmpl w:val="A7E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623663"/>
    <w:multiLevelType w:val="hybridMultilevel"/>
    <w:tmpl w:val="F2846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D54E43"/>
    <w:multiLevelType w:val="hybridMultilevel"/>
    <w:tmpl w:val="72CEDD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3B300D"/>
    <w:multiLevelType w:val="hybridMultilevel"/>
    <w:tmpl w:val="040C9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65B3E"/>
    <w:multiLevelType w:val="multilevel"/>
    <w:tmpl w:val="2D02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BB6145"/>
    <w:multiLevelType w:val="multilevel"/>
    <w:tmpl w:val="AAF4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9E170D"/>
    <w:multiLevelType w:val="hybridMultilevel"/>
    <w:tmpl w:val="22F21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7B0DCA"/>
    <w:multiLevelType w:val="multilevel"/>
    <w:tmpl w:val="4FE6C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C372FA"/>
    <w:multiLevelType w:val="multilevel"/>
    <w:tmpl w:val="67E08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24034B"/>
    <w:multiLevelType w:val="hybridMultilevel"/>
    <w:tmpl w:val="07F20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B630E0"/>
    <w:multiLevelType w:val="hybridMultilevel"/>
    <w:tmpl w:val="1C544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1279465">
    <w:abstractNumId w:val="12"/>
  </w:num>
  <w:num w:numId="2" w16cid:durableId="1745181300">
    <w:abstractNumId w:val="11"/>
  </w:num>
  <w:num w:numId="3" w16cid:durableId="1279144837">
    <w:abstractNumId w:val="6"/>
  </w:num>
  <w:num w:numId="4" w16cid:durableId="18243413">
    <w:abstractNumId w:val="9"/>
  </w:num>
  <w:num w:numId="5" w16cid:durableId="1713188236">
    <w:abstractNumId w:val="8"/>
  </w:num>
  <w:num w:numId="6" w16cid:durableId="790972664">
    <w:abstractNumId w:val="15"/>
  </w:num>
  <w:num w:numId="7" w16cid:durableId="808088851">
    <w:abstractNumId w:val="2"/>
  </w:num>
  <w:num w:numId="8" w16cid:durableId="1483348539">
    <w:abstractNumId w:val="3"/>
  </w:num>
  <w:num w:numId="9" w16cid:durableId="791705204">
    <w:abstractNumId w:val="10"/>
  </w:num>
  <w:num w:numId="10" w16cid:durableId="404107873">
    <w:abstractNumId w:val="1"/>
  </w:num>
  <w:num w:numId="11" w16cid:durableId="1328291569">
    <w:abstractNumId w:val="13"/>
  </w:num>
  <w:num w:numId="12" w16cid:durableId="1566993541">
    <w:abstractNumId w:val="4"/>
  </w:num>
  <w:num w:numId="13" w16cid:durableId="414017887">
    <w:abstractNumId w:val="7"/>
  </w:num>
  <w:num w:numId="14" w16cid:durableId="1863736358">
    <w:abstractNumId w:val="14"/>
  </w:num>
  <w:num w:numId="15" w16cid:durableId="109319882">
    <w:abstractNumId w:val="0"/>
  </w:num>
  <w:num w:numId="16" w16cid:durableId="15654884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6D1C"/>
    <w:rsid w:val="000775F0"/>
    <w:rsid w:val="00137058"/>
    <w:rsid w:val="001B1BDE"/>
    <w:rsid w:val="00240E0A"/>
    <w:rsid w:val="002636C4"/>
    <w:rsid w:val="002F4E93"/>
    <w:rsid w:val="003464E2"/>
    <w:rsid w:val="003633C2"/>
    <w:rsid w:val="00364729"/>
    <w:rsid w:val="003F65A4"/>
    <w:rsid w:val="004902C7"/>
    <w:rsid w:val="004C75C3"/>
    <w:rsid w:val="004F7838"/>
    <w:rsid w:val="00505830"/>
    <w:rsid w:val="005111A1"/>
    <w:rsid w:val="00543435"/>
    <w:rsid w:val="00565CE0"/>
    <w:rsid w:val="00590C88"/>
    <w:rsid w:val="005F419F"/>
    <w:rsid w:val="0064105F"/>
    <w:rsid w:val="00664C10"/>
    <w:rsid w:val="006E496D"/>
    <w:rsid w:val="007C3699"/>
    <w:rsid w:val="007F4E22"/>
    <w:rsid w:val="00871061"/>
    <w:rsid w:val="008B0509"/>
    <w:rsid w:val="008C28EC"/>
    <w:rsid w:val="008E0DBB"/>
    <w:rsid w:val="00954FBC"/>
    <w:rsid w:val="009B1636"/>
    <w:rsid w:val="009D474A"/>
    <w:rsid w:val="009E5434"/>
    <w:rsid w:val="00A0309B"/>
    <w:rsid w:val="00A57C25"/>
    <w:rsid w:val="00A64246"/>
    <w:rsid w:val="00A93380"/>
    <w:rsid w:val="00AD7214"/>
    <w:rsid w:val="00B43296"/>
    <w:rsid w:val="00C219EA"/>
    <w:rsid w:val="00C3799D"/>
    <w:rsid w:val="00C50325"/>
    <w:rsid w:val="00CC58FE"/>
    <w:rsid w:val="00CF5AC2"/>
    <w:rsid w:val="00D06F30"/>
    <w:rsid w:val="00D3060F"/>
    <w:rsid w:val="00D3142C"/>
    <w:rsid w:val="00DD02FE"/>
    <w:rsid w:val="00E16EB4"/>
    <w:rsid w:val="00E6060A"/>
    <w:rsid w:val="00E60722"/>
    <w:rsid w:val="00E61EDD"/>
    <w:rsid w:val="00EE1A2A"/>
    <w:rsid w:val="00F024ED"/>
    <w:rsid w:val="00F1774D"/>
    <w:rsid w:val="00F42B32"/>
    <w:rsid w:val="00F71028"/>
    <w:rsid w:val="00FD250E"/>
    <w:rsid w:val="00FE70D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633C2"/>
    <w:pPr>
      <w:spacing w:before="100" w:beforeAutospacing="1" w:after="100" w:afterAutospacing="1" w:line="240" w:lineRule="auto"/>
    </w:pPr>
    <w:rPr>
      <w:rFonts w:ascii="Times New Roman" w:eastAsia="Times New Roman" w:hAnsi="Times New Roman" w:cs="Times New Roman"/>
      <w:kern w:val="0"/>
      <w:sz w:val="24"/>
      <w:szCs w:val="24"/>
      <w:lang w:val="en-US" w:eastAsia="zh-CN"/>
      <w14:ligatures w14:val="none"/>
    </w:rPr>
  </w:style>
  <w:style w:type="character" w:styleId="Strong">
    <w:name w:val="Strong"/>
    <w:basedOn w:val="DefaultParagraphFont"/>
    <w:uiPriority w:val="22"/>
    <w:qFormat/>
    <w:rsid w:val="003464E2"/>
    <w:rPr>
      <w:b/>
      <w:bCs/>
    </w:rPr>
  </w:style>
  <w:style w:type="character" w:styleId="UnresolvedMention">
    <w:name w:val="Unresolved Mention"/>
    <w:basedOn w:val="DefaultParagraphFont"/>
    <w:uiPriority w:val="99"/>
    <w:semiHidden/>
    <w:unhideWhenUsed/>
    <w:rsid w:val="00076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052">
      <w:bodyDiv w:val="1"/>
      <w:marLeft w:val="0"/>
      <w:marRight w:val="0"/>
      <w:marTop w:val="0"/>
      <w:marBottom w:val="0"/>
      <w:divBdr>
        <w:top w:val="none" w:sz="0" w:space="0" w:color="auto"/>
        <w:left w:val="none" w:sz="0" w:space="0" w:color="auto"/>
        <w:bottom w:val="none" w:sz="0" w:space="0" w:color="auto"/>
        <w:right w:val="none" w:sz="0" w:space="0" w:color="auto"/>
      </w:divBdr>
    </w:div>
    <w:div w:id="103042900">
      <w:bodyDiv w:val="1"/>
      <w:marLeft w:val="0"/>
      <w:marRight w:val="0"/>
      <w:marTop w:val="0"/>
      <w:marBottom w:val="0"/>
      <w:divBdr>
        <w:top w:val="none" w:sz="0" w:space="0" w:color="auto"/>
        <w:left w:val="none" w:sz="0" w:space="0" w:color="auto"/>
        <w:bottom w:val="none" w:sz="0" w:space="0" w:color="auto"/>
        <w:right w:val="none" w:sz="0" w:space="0" w:color="auto"/>
      </w:divBdr>
    </w:div>
    <w:div w:id="265776919">
      <w:bodyDiv w:val="1"/>
      <w:marLeft w:val="0"/>
      <w:marRight w:val="0"/>
      <w:marTop w:val="0"/>
      <w:marBottom w:val="0"/>
      <w:divBdr>
        <w:top w:val="none" w:sz="0" w:space="0" w:color="auto"/>
        <w:left w:val="none" w:sz="0" w:space="0" w:color="auto"/>
        <w:bottom w:val="none" w:sz="0" w:space="0" w:color="auto"/>
        <w:right w:val="none" w:sz="0" w:space="0" w:color="auto"/>
      </w:divBdr>
    </w:div>
    <w:div w:id="482699513">
      <w:bodyDiv w:val="1"/>
      <w:marLeft w:val="0"/>
      <w:marRight w:val="0"/>
      <w:marTop w:val="0"/>
      <w:marBottom w:val="0"/>
      <w:divBdr>
        <w:top w:val="none" w:sz="0" w:space="0" w:color="auto"/>
        <w:left w:val="none" w:sz="0" w:space="0" w:color="auto"/>
        <w:bottom w:val="none" w:sz="0" w:space="0" w:color="auto"/>
        <w:right w:val="none" w:sz="0" w:space="0" w:color="auto"/>
      </w:divBdr>
    </w:div>
    <w:div w:id="488256787">
      <w:bodyDiv w:val="1"/>
      <w:marLeft w:val="0"/>
      <w:marRight w:val="0"/>
      <w:marTop w:val="0"/>
      <w:marBottom w:val="0"/>
      <w:divBdr>
        <w:top w:val="none" w:sz="0" w:space="0" w:color="auto"/>
        <w:left w:val="none" w:sz="0" w:space="0" w:color="auto"/>
        <w:bottom w:val="none" w:sz="0" w:space="0" w:color="auto"/>
        <w:right w:val="none" w:sz="0" w:space="0" w:color="auto"/>
      </w:divBdr>
    </w:div>
    <w:div w:id="563610508">
      <w:bodyDiv w:val="1"/>
      <w:marLeft w:val="0"/>
      <w:marRight w:val="0"/>
      <w:marTop w:val="0"/>
      <w:marBottom w:val="0"/>
      <w:divBdr>
        <w:top w:val="none" w:sz="0" w:space="0" w:color="auto"/>
        <w:left w:val="none" w:sz="0" w:space="0" w:color="auto"/>
        <w:bottom w:val="none" w:sz="0" w:space="0" w:color="auto"/>
        <w:right w:val="none" w:sz="0" w:space="0" w:color="auto"/>
      </w:divBdr>
    </w:div>
    <w:div w:id="682705080">
      <w:bodyDiv w:val="1"/>
      <w:marLeft w:val="0"/>
      <w:marRight w:val="0"/>
      <w:marTop w:val="0"/>
      <w:marBottom w:val="0"/>
      <w:divBdr>
        <w:top w:val="none" w:sz="0" w:space="0" w:color="auto"/>
        <w:left w:val="none" w:sz="0" w:space="0" w:color="auto"/>
        <w:bottom w:val="none" w:sz="0" w:space="0" w:color="auto"/>
        <w:right w:val="none" w:sz="0" w:space="0" w:color="auto"/>
      </w:divBdr>
    </w:div>
    <w:div w:id="987709700">
      <w:bodyDiv w:val="1"/>
      <w:marLeft w:val="0"/>
      <w:marRight w:val="0"/>
      <w:marTop w:val="0"/>
      <w:marBottom w:val="0"/>
      <w:divBdr>
        <w:top w:val="none" w:sz="0" w:space="0" w:color="auto"/>
        <w:left w:val="none" w:sz="0" w:space="0" w:color="auto"/>
        <w:bottom w:val="none" w:sz="0" w:space="0" w:color="auto"/>
        <w:right w:val="none" w:sz="0" w:space="0" w:color="auto"/>
      </w:divBdr>
    </w:div>
    <w:div w:id="1034694749">
      <w:bodyDiv w:val="1"/>
      <w:marLeft w:val="0"/>
      <w:marRight w:val="0"/>
      <w:marTop w:val="0"/>
      <w:marBottom w:val="0"/>
      <w:divBdr>
        <w:top w:val="none" w:sz="0" w:space="0" w:color="auto"/>
        <w:left w:val="none" w:sz="0" w:space="0" w:color="auto"/>
        <w:bottom w:val="none" w:sz="0" w:space="0" w:color="auto"/>
        <w:right w:val="none" w:sz="0" w:space="0" w:color="auto"/>
      </w:divBdr>
      <w:divsChild>
        <w:div w:id="292060537">
          <w:marLeft w:val="0"/>
          <w:marRight w:val="0"/>
          <w:marTop w:val="0"/>
          <w:marBottom w:val="0"/>
          <w:divBdr>
            <w:top w:val="none" w:sz="0" w:space="0" w:color="auto"/>
            <w:left w:val="none" w:sz="0" w:space="0" w:color="auto"/>
            <w:bottom w:val="none" w:sz="0" w:space="0" w:color="auto"/>
            <w:right w:val="none" w:sz="0" w:space="0" w:color="auto"/>
          </w:divBdr>
          <w:divsChild>
            <w:div w:id="241254981">
              <w:marLeft w:val="0"/>
              <w:marRight w:val="0"/>
              <w:marTop w:val="0"/>
              <w:marBottom w:val="0"/>
              <w:divBdr>
                <w:top w:val="none" w:sz="0" w:space="0" w:color="auto"/>
                <w:left w:val="none" w:sz="0" w:space="0" w:color="auto"/>
                <w:bottom w:val="none" w:sz="0" w:space="0" w:color="auto"/>
                <w:right w:val="none" w:sz="0" w:space="0" w:color="auto"/>
              </w:divBdr>
            </w:div>
            <w:div w:id="21429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89596">
      <w:bodyDiv w:val="1"/>
      <w:marLeft w:val="0"/>
      <w:marRight w:val="0"/>
      <w:marTop w:val="0"/>
      <w:marBottom w:val="0"/>
      <w:divBdr>
        <w:top w:val="none" w:sz="0" w:space="0" w:color="auto"/>
        <w:left w:val="none" w:sz="0" w:space="0" w:color="auto"/>
        <w:bottom w:val="none" w:sz="0" w:space="0" w:color="auto"/>
        <w:right w:val="none" w:sz="0" w:space="0" w:color="auto"/>
      </w:divBdr>
    </w:div>
    <w:div w:id="1497187166">
      <w:bodyDiv w:val="1"/>
      <w:marLeft w:val="0"/>
      <w:marRight w:val="0"/>
      <w:marTop w:val="0"/>
      <w:marBottom w:val="0"/>
      <w:divBdr>
        <w:top w:val="none" w:sz="0" w:space="0" w:color="auto"/>
        <w:left w:val="none" w:sz="0" w:space="0" w:color="auto"/>
        <w:bottom w:val="none" w:sz="0" w:space="0" w:color="auto"/>
        <w:right w:val="none" w:sz="0" w:space="0" w:color="auto"/>
      </w:divBdr>
    </w:div>
    <w:div w:id="1654019357">
      <w:bodyDiv w:val="1"/>
      <w:marLeft w:val="0"/>
      <w:marRight w:val="0"/>
      <w:marTop w:val="0"/>
      <w:marBottom w:val="0"/>
      <w:divBdr>
        <w:top w:val="none" w:sz="0" w:space="0" w:color="auto"/>
        <w:left w:val="none" w:sz="0" w:space="0" w:color="auto"/>
        <w:bottom w:val="none" w:sz="0" w:space="0" w:color="auto"/>
        <w:right w:val="none" w:sz="0" w:space="0" w:color="auto"/>
      </w:divBdr>
    </w:div>
    <w:div w:id="1884709647">
      <w:bodyDiv w:val="1"/>
      <w:marLeft w:val="0"/>
      <w:marRight w:val="0"/>
      <w:marTop w:val="0"/>
      <w:marBottom w:val="0"/>
      <w:divBdr>
        <w:top w:val="none" w:sz="0" w:space="0" w:color="auto"/>
        <w:left w:val="none" w:sz="0" w:space="0" w:color="auto"/>
        <w:bottom w:val="none" w:sz="0" w:space="0" w:color="auto"/>
        <w:right w:val="none" w:sz="0" w:space="0" w:color="auto"/>
      </w:divBdr>
    </w:div>
    <w:div w:id="1956519864">
      <w:bodyDiv w:val="1"/>
      <w:marLeft w:val="0"/>
      <w:marRight w:val="0"/>
      <w:marTop w:val="0"/>
      <w:marBottom w:val="0"/>
      <w:divBdr>
        <w:top w:val="none" w:sz="0" w:space="0" w:color="auto"/>
        <w:left w:val="none" w:sz="0" w:space="0" w:color="auto"/>
        <w:bottom w:val="none" w:sz="0" w:space="0" w:color="auto"/>
        <w:right w:val="none" w:sz="0" w:space="0" w:color="auto"/>
      </w:divBdr>
    </w:div>
    <w:div w:id="2061591501">
      <w:bodyDiv w:val="1"/>
      <w:marLeft w:val="0"/>
      <w:marRight w:val="0"/>
      <w:marTop w:val="0"/>
      <w:marBottom w:val="0"/>
      <w:divBdr>
        <w:top w:val="none" w:sz="0" w:space="0" w:color="auto"/>
        <w:left w:val="none" w:sz="0" w:space="0" w:color="auto"/>
        <w:bottom w:val="none" w:sz="0" w:space="0" w:color="auto"/>
        <w:right w:val="none" w:sz="0" w:space="0" w:color="auto"/>
      </w:divBdr>
    </w:div>
    <w:div w:id="2096513539">
      <w:bodyDiv w:val="1"/>
      <w:marLeft w:val="0"/>
      <w:marRight w:val="0"/>
      <w:marTop w:val="0"/>
      <w:marBottom w:val="0"/>
      <w:divBdr>
        <w:top w:val="none" w:sz="0" w:space="0" w:color="auto"/>
        <w:left w:val="none" w:sz="0" w:space="0" w:color="auto"/>
        <w:bottom w:val="none" w:sz="0" w:space="0" w:color="auto"/>
        <w:right w:val="none" w:sz="0" w:space="0" w:color="auto"/>
      </w:divBdr>
      <w:divsChild>
        <w:div w:id="744839050">
          <w:marLeft w:val="0"/>
          <w:marRight w:val="0"/>
          <w:marTop w:val="0"/>
          <w:marBottom w:val="0"/>
          <w:divBdr>
            <w:top w:val="none" w:sz="0" w:space="0" w:color="auto"/>
            <w:left w:val="none" w:sz="0" w:space="0" w:color="auto"/>
            <w:bottom w:val="none" w:sz="0" w:space="0" w:color="auto"/>
            <w:right w:val="none" w:sz="0" w:space="0" w:color="auto"/>
          </w:divBdr>
          <w:divsChild>
            <w:div w:id="1326739021">
              <w:marLeft w:val="0"/>
              <w:marRight w:val="0"/>
              <w:marTop w:val="0"/>
              <w:marBottom w:val="0"/>
              <w:divBdr>
                <w:top w:val="none" w:sz="0" w:space="0" w:color="auto"/>
                <w:left w:val="none" w:sz="0" w:space="0" w:color="auto"/>
                <w:bottom w:val="none" w:sz="0" w:space="0" w:color="auto"/>
                <w:right w:val="none" w:sz="0" w:space="0" w:color="auto"/>
              </w:divBdr>
              <w:divsChild>
                <w:div w:id="5370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1468</TotalTime>
  <Pages>6</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Miqueias Sousa</cp:lastModifiedBy>
  <cp:revision>12</cp:revision>
  <dcterms:created xsi:type="dcterms:W3CDTF">2024-04-08T15:59:00Z</dcterms:created>
  <dcterms:modified xsi:type="dcterms:W3CDTF">2024-04-27T10:01:00Z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