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480" w:after="120"/>
        <w:ind w:right="30" w:hanging="0"/>
        <w:rPr/>
      </w:pPr>
      <w:bookmarkStart w:id="0" w:name="_vbac3enm79h"/>
      <w:bookmarkEnd w:id="0"/>
      <w:r>
        <w:rPr/>
        <w:t>Exercicis Vincles / Inodes per a realitzar a l’aula (no avaluables)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Què és un inode i quin és el seu paper principal?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Una estructura de dades que conte metadades d’un fitxer</w:t>
      </w:r>
    </w:p>
    <w:p>
      <w:pPr>
        <w:pStyle w:val="Normal1"/>
        <w:rPr/>
      </w:pPr>
      <w:r>
        <w:rPr/>
        <w:t xml:space="preserve">El seu paper principal es fer d’apuntador a les dades del disc </w:t>
      </w:r>
    </w:p>
    <w:p>
      <w:pPr>
        <w:pStyle w:val="Normal1"/>
        <w:rPr>
          <w:color w:val="980000"/>
        </w:rPr>
      </w:pPr>
      <w:r>
        <w:rPr>
          <w:color w:val="980000"/>
        </w:rPr>
      </w:r>
    </w:p>
    <w:p>
      <w:pPr>
        <w:pStyle w:val="Normal1"/>
        <w:rPr/>
      </w:pPr>
      <w:r>
        <w:rPr/>
        <w:t>Com s’identifica un inode?</w:t>
      </w:r>
    </w:p>
    <w:p>
      <w:pPr>
        <w:pStyle w:val="Normal1"/>
        <w:rPr/>
      </w:pPr>
      <w:r>
        <w:rPr/>
        <w:t>Per una serie de numeros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Quan es crea un inode ?</w:t>
      </w:r>
    </w:p>
    <w:p>
      <w:pPr>
        <w:pStyle w:val="Normal1"/>
        <w:rPr>
          <w:color w:val="980000"/>
        </w:rPr>
      </w:pPr>
      <w:r>
        <w:rPr>
          <w:color w:val="980000"/>
        </w:rPr>
        <w:t>Cuan es crea el disc</w:t>
      </w:r>
    </w:p>
    <w:p>
      <w:pPr>
        <w:pStyle w:val="Normal1"/>
        <w:rPr/>
      </w:pPr>
      <w:r>
        <w:rPr/>
        <w:t>Quina és la comanda per a obtenir l’inode d’un fitxer?</w:t>
      </w:r>
    </w:p>
    <w:p>
      <w:pPr>
        <w:pStyle w:val="Normal1"/>
        <w:rPr>
          <w:color w:val="980000"/>
        </w:rPr>
      </w:pPr>
      <w:r>
        <w:rPr>
          <w:color w:val="980000"/>
        </w:rPr>
        <w:t>df -i</w:t>
      </w:r>
    </w:p>
    <w:p>
      <w:pPr>
        <w:pStyle w:val="Normal1"/>
        <w:rPr/>
      </w:pPr>
      <w:r>
        <w:rPr/>
        <w:t>Quan un fitxer s’elimina definitivament, què passa amb el seu inode?</w:t>
      </w:r>
    </w:p>
    <w:p>
      <w:pPr>
        <w:pStyle w:val="Normal1"/>
        <w:rPr/>
      </w:pPr>
      <w:r>
        <w:rPr/>
        <w:t xml:space="preserve">Que s’allibera </w:t>
      </w:r>
    </w:p>
    <w:p>
      <w:pPr>
        <w:pStyle w:val="Normal1"/>
        <w:rPr/>
      </w:pPr>
      <w:r>
        <w:rPr/>
        <w:t>Com podem veure informació detallada del inode d’un arxiu?</w:t>
      </w:r>
    </w:p>
    <w:p>
      <w:pPr>
        <w:pStyle w:val="Normal1"/>
        <w:rPr>
          <w:color w:val="980000"/>
        </w:rPr>
      </w:pPr>
      <w:r>
        <w:rPr>
          <w:color w:val="980000"/>
        </w:rPr>
        <w:t>ls -li</w:t>
      </w:r>
    </w:p>
    <w:p>
      <w:pPr>
        <w:pStyle w:val="Normal1"/>
        <w:rPr>
          <w:sz w:val="26"/>
          <w:szCs w:val="26"/>
          <w:highlight w:val="white"/>
        </w:rPr>
      </w:pPr>
      <w:r>
        <w:rPr/>
        <w:t xml:space="preserve">Com podem veure </w:t>
      </w:r>
      <w:r>
        <w:rPr>
          <w:sz w:val="26"/>
          <w:szCs w:val="26"/>
          <w:highlight w:val="white"/>
        </w:rPr>
        <w:t>quants inodes s’han utilitzat i quants estan lliures en els sistemes de fitxers muntats?</w:t>
      </w:r>
    </w:p>
    <w:p>
      <w:pPr>
        <w:pStyle w:val="Normal1"/>
        <w:rPr>
          <w:color w:val="980000"/>
          <w:sz w:val="26"/>
          <w:szCs w:val="26"/>
          <w:highlight w:val="white"/>
        </w:rPr>
      </w:pPr>
      <w:r>
        <w:rPr>
          <w:color w:val="980000"/>
          <w:sz w:val="26"/>
          <w:szCs w:val="26"/>
          <w:highlight w:val="white"/>
        </w:rPr>
        <w:t>Amb la comanda df -i  es veu els que estan ocupats i els que estan lliures en el directori arrel «/»</w:t>
      </w:r>
    </w:p>
    <w:p>
      <w:pPr>
        <w:pStyle w:val="Normal1"/>
        <w:ind w:left="0" w:hanging="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Amb quina comanda podem veure quin element (fitxer, directori, etc…) està vinculat a un inode?</w:t>
      </w:r>
    </w:p>
    <w:p>
      <w:pPr>
        <w:pStyle w:val="Normal1"/>
        <w:rPr>
          <w:color w:val="980000"/>
          <w:sz w:val="26"/>
          <w:szCs w:val="26"/>
          <w:highlight w:val="white"/>
        </w:rPr>
      </w:pPr>
      <w:r>
        <w:rPr>
          <w:color w:val="980000"/>
          <w:sz w:val="26"/>
          <w:szCs w:val="26"/>
          <w:highlight w:val="white"/>
        </w:rPr>
      </w:r>
    </w:p>
    <w:p>
      <w:pPr>
        <w:pStyle w:val="Normal1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D’aquesta informació al fer ls -l, </w:t>
      </w:r>
    </w:p>
    <w:p>
      <w:pPr>
        <w:pStyle w:val="Normal1"/>
        <w:ind w:left="720" w:hanging="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1581746 drwxrwxr-x 2 josep projecte 4096 oct  4 13:07 carpetaprojecte</w:t>
      </w:r>
    </w:p>
    <w:p>
      <w:pPr>
        <w:pStyle w:val="Normal1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quina s’emmagartzema a l’inode?</w:t>
      </w:r>
    </w:p>
    <w:p>
      <w:pPr>
        <w:pStyle w:val="Normal1"/>
        <w:rPr>
          <w:color w:val="980000"/>
          <w:sz w:val="26"/>
          <w:szCs w:val="26"/>
          <w:highlight w:val="white"/>
        </w:rPr>
      </w:pPr>
      <w:r>
        <w:rPr>
          <w:color w:val="980000"/>
          <w:sz w:val="26"/>
          <w:szCs w:val="26"/>
          <w:highlight w:val="white"/>
        </w:rPr>
      </w:r>
    </w:p>
    <w:p>
      <w:pPr>
        <w:pStyle w:val="Normal1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Quina és la diferència entre un bloc (block) i un inode?</w:t>
      </w:r>
    </w:p>
    <w:p>
      <w:pPr>
        <w:pStyle w:val="Normal1"/>
        <w:rPr>
          <w:color w:val="980000"/>
          <w:sz w:val="26"/>
          <w:szCs w:val="26"/>
          <w:highlight w:val="white"/>
        </w:rPr>
      </w:pPr>
      <w:r>
        <w:rPr>
          <w:color w:val="980000"/>
          <w:sz w:val="26"/>
          <w:szCs w:val="26"/>
          <w:highlight w:val="white"/>
        </w:rPr>
      </w:r>
    </w:p>
    <w:p>
      <w:pPr>
        <w:pStyle w:val="Normal1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Què és un vincle fort i quina diferència existeix entre aquest i el fitxer a partir del qual s’ha creat? Amb quina comanda podem crear un hardlink a partir d’un fitxer?</w:t>
      </w:r>
    </w:p>
    <w:p>
      <w:pPr>
        <w:pStyle w:val="Normal1"/>
        <w:rPr>
          <w:color w:val="980000"/>
          <w:sz w:val="26"/>
          <w:szCs w:val="26"/>
          <w:highlight w:val="white"/>
        </w:rPr>
      </w:pPr>
      <w:r>
        <w:rPr>
          <w:color w:val="980000"/>
          <w:sz w:val="26"/>
          <w:szCs w:val="26"/>
          <w:highlight w:val="white"/>
        </w:rPr>
      </w:r>
    </w:p>
    <w:p>
      <w:pPr>
        <w:pStyle w:val="Normal1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Què és un vincle simbólic i quina diferència existeix entre aquest i el fitxer a partir del qual s’ha crear? Amb quina comanda podem crear un hardlink a partir d’un fitxer?</w:t>
      </w:r>
    </w:p>
    <w:p>
      <w:pPr>
        <w:pStyle w:val="Normal1"/>
        <w:rPr>
          <w:color w:val="980000"/>
          <w:sz w:val="26"/>
          <w:szCs w:val="26"/>
          <w:highlight w:val="white"/>
        </w:rPr>
      </w:pPr>
      <w:r>
        <w:rPr>
          <w:color w:val="980000"/>
          <w:sz w:val="26"/>
          <w:szCs w:val="26"/>
          <w:highlight w:val="white"/>
        </w:rPr>
      </w:r>
    </w:p>
    <w:p>
      <w:pPr>
        <w:pStyle w:val="Normal1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Realitza el següent:</w:t>
      </w:r>
    </w:p>
    <w:p>
      <w:pPr>
        <w:pStyle w:val="Normal1"/>
        <w:numPr>
          <w:ilvl w:val="0"/>
          <w:numId w:val="7"/>
        </w:numPr>
        <w:ind w:left="720" w:hanging="360"/>
        <w:rPr>
          <w:sz w:val="26"/>
          <w:szCs w:val="26"/>
          <w:highlight w:val="white"/>
          <w:u w:val="none"/>
        </w:rPr>
      </w:pPr>
      <w:r>
        <w:rPr>
          <w:sz w:val="26"/>
          <w:szCs w:val="26"/>
          <w:highlight w:val="white"/>
        </w:rPr>
        <w:t>Al teu directori personal crea la carpeta test1 i canvia’t allà</w:t>
      </w:r>
    </w:p>
    <w:p>
      <w:pPr>
        <w:pStyle w:val="Normal1"/>
        <w:numPr>
          <w:ilvl w:val="0"/>
          <w:numId w:val="7"/>
        </w:numPr>
        <w:ind w:left="720" w:hanging="360"/>
        <w:rPr>
          <w:sz w:val="26"/>
          <w:szCs w:val="26"/>
          <w:highlight w:val="white"/>
          <w:u w:val="none"/>
        </w:rPr>
      </w:pPr>
      <w:r>
        <w:rPr>
          <w:sz w:val="26"/>
          <w:szCs w:val="26"/>
          <w:highlight w:val="white"/>
        </w:rPr>
        <w:t>Crea un arxiu  de text anomenat test1 amb el contingut de “hola mon”</w:t>
      </w:r>
    </w:p>
    <w:p>
      <w:pPr>
        <w:pStyle w:val="Normal1"/>
        <w:numPr>
          <w:ilvl w:val="0"/>
          <w:numId w:val="3"/>
        </w:numPr>
        <w:ind w:left="720" w:hanging="360"/>
        <w:rPr>
          <w:sz w:val="26"/>
          <w:szCs w:val="26"/>
          <w:highlight w:val="white"/>
          <w:u w:val="none"/>
        </w:rPr>
      </w:pPr>
      <w:r>
        <w:rPr>
          <w:sz w:val="26"/>
          <w:szCs w:val="26"/>
          <w:highlight w:val="white"/>
        </w:rPr>
        <w:t>Mostra informació del seu inode</w:t>
      </w:r>
    </w:p>
    <w:p>
      <w:pPr>
        <w:pStyle w:val="Normal1"/>
        <w:numPr>
          <w:ilvl w:val="0"/>
          <w:numId w:val="7"/>
        </w:numPr>
        <w:ind w:left="720" w:hanging="360"/>
        <w:rPr>
          <w:sz w:val="26"/>
          <w:szCs w:val="26"/>
          <w:highlight w:val="white"/>
          <w:u w:val="none"/>
        </w:rPr>
      </w:pPr>
      <w:r>
        <w:rPr>
          <w:sz w:val="26"/>
          <w:szCs w:val="26"/>
          <w:highlight w:val="white"/>
        </w:rPr>
        <w:t>Mostra informació detallada sobre el fitxer on s’inclogui el seu inode</w:t>
      </w:r>
    </w:p>
    <w:p>
      <w:pPr>
        <w:pStyle w:val="Normal1"/>
        <w:numPr>
          <w:ilvl w:val="0"/>
          <w:numId w:val="4"/>
        </w:numPr>
        <w:ind w:left="720" w:hanging="360"/>
        <w:rPr>
          <w:sz w:val="26"/>
          <w:szCs w:val="26"/>
          <w:highlight w:val="white"/>
          <w:u w:val="none"/>
        </w:rPr>
      </w:pPr>
      <w:r>
        <w:rPr>
          <w:sz w:val="26"/>
          <w:szCs w:val="26"/>
          <w:highlight w:val="white"/>
        </w:rPr>
        <w:t>Crea un enllaç dur cap a test1 anomenat test1_hl</w:t>
      </w:r>
    </w:p>
    <w:p>
      <w:pPr>
        <w:pStyle w:val="Normal1"/>
        <w:numPr>
          <w:ilvl w:val="0"/>
          <w:numId w:val="6"/>
        </w:numPr>
        <w:ind w:left="720" w:hanging="360"/>
        <w:rPr>
          <w:sz w:val="26"/>
          <w:szCs w:val="26"/>
          <w:highlight w:val="white"/>
          <w:u w:val="none"/>
        </w:rPr>
      </w:pPr>
      <w:r>
        <w:rPr>
          <w:sz w:val="26"/>
          <w:szCs w:val="26"/>
          <w:highlight w:val="white"/>
        </w:rPr>
        <w:t>Crea un enllaç tou cap a test1 enomenat test1_sl</w:t>
      </w:r>
    </w:p>
    <w:p>
      <w:pPr>
        <w:pStyle w:val="Normal1"/>
        <w:numPr>
          <w:ilvl w:val="0"/>
          <w:numId w:val="8"/>
        </w:numPr>
        <w:ind w:left="720" w:hanging="36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Mira el contingut del fitxer test1 mitjançant test1_hl i test1_sl. Què observes?</w:t>
      </w:r>
    </w:p>
    <w:p>
      <w:pPr>
        <w:pStyle w:val="Normal1"/>
        <w:numPr>
          <w:ilvl w:val="0"/>
          <w:numId w:val="2"/>
        </w:numPr>
        <w:ind w:left="720" w:hanging="360"/>
        <w:rPr>
          <w:sz w:val="26"/>
          <w:szCs w:val="26"/>
          <w:highlight w:val="white"/>
          <w:u w:val="none"/>
        </w:rPr>
      </w:pPr>
      <w:r>
        <w:rPr>
          <w:sz w:val="26"/>
          <w:szCs w:val="26"/>
          <w:highlight w:val="white"/>
        </w:rPr>
        <w:t>Renombra test1 a test2</w:t>
      </w:r>
    </w:p>
    <w:p>
      <w:pPr>
        <w:pStyle w:val="Normal1"/>
        <w:numPr>
          <w:ilvl w:val="0"/>
          <w:numId w:val="5"/>
        </w:numPr>
        <w:ind w:left="720" w:hanging="360"/>
        <w:rPr>
          <w:color w:val="980000"/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Torna a mirar el contingut del fitxer test1 mitjançant test1_hl i test1_sl. Explica què has observat i el motiu.</w:t>
      </w:r>
    </w:p>
    <w:p>
      <w:pPr>
        <w:pStyle w:val="Ttulo1"/>
        <w:rPr/>
      </w:pPr>
      <w:bookmarkStart w:id="1" w:name="_3rtk1aj27a1l"/>
      <w:bookmarkEnd w:id="1"/>
      <w:r>
        <w:rPr/>
        <w:t>Info addicional:</w:t>
      </w:r>
    </w:p>
    <w:p>
      <w:pPr>
        <w:pStyle w:val="Normal1"/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hyperlink r:id="rId2">
        <w:r>
          <w:rPr>
            <w:color w:val="1155CC"/>
            <w:sz w:val="26"/>
            <w:szCs w:val="26"/>
            <w:highlight w:val="white"/>
            <w:u w:val="single"/>
          </w:rPr>
          <w:t>https://www.youtube.com/watch?v=oHrlU3b1ZAw</w:t>
        </w:r>
      </w:hyperlink>
    </w:p>
    <w:p>
      <w:pPr>
        <w:pStyle w:val="Normal1"/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hyperlink r:id="rId3">
        <w:r>
          <w:rPr>
            <w:color w:val="1155CC"/>
            <w:sz w:val="26"/>
            <w:szCs w:val="26"/>
            <w:highlight w:val="white"/>
            <w:u w:val="single"/>
          </w:rPr>
          <w:t>https://www.youtube.com/watch?v=_6VJ8WfWI4k</w:t>
        </w:r>
      </w:hyperlink>
    </w:p>
    <w:p>
      <w:pPr>
        <w:pStyle w:val="Normal1"/>
        <w:rPr>
          <w:color w:val="980000"/>
          <w:sz w:val="26"/>
          <w:szCs w:val="26"/>
          <w:highlight w:val="white"/>
        </w:rPr>
      </w:pPr>
      <w:r>
        <w:rPr>
          <w:color w:val="980000"/>
          <w:sz w:val="26"/>
          <w:szCs w:val="26"/>
          <w:highlight w:val="white"/>
        </w:rPr>
      </w:r>
    </w:p>
    <w:p>
      <w:pPr>
        <w:pStyle w:val="Normal1"/>
        <w:rPr>
          <w:color w:val="980000"/>
          <w:sz w:val="26"/>
          <w:szCs w:val="26"/>
          <w:highlight w:val="white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70" w:right="1135" w:header="0" w:top="2134" w:footer="720" w:bottom="141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  <w:tbl>
    <w:tblPr>
      <w:tblStyle w:val="Table1"/>
      <w:tblW w:w="10017" w:type="dxa"/>
      <w:jc w:val="left"/>
      <w:tblInd w:w="55" w:type="dxa"/>
      <w:tblLayout w:type="fixed"/>
      <w:tblCellMar>
        <w:top w:w="0" w:type="dxa"/>
        <w:left w:w="50" w:type="dxa"/>
        <w:bottom w:w="0" w:type="dxa"/>
        <w:right w:w="108" w:type="dxa"/>
      </w:tblCellMar>
      <w:tblLook w:val="0000"/>
    </w:tblPr>
    <w:tblGrid>
      <w:gridCol w:w="6892"/>
      <w:gridCol w:w="3124"/>
    </w:tblGrid>
    <w:tr>
      <w:trPr/>
      <w:tc>
        <w:tcPr>
          <w:tcW w:w="689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Document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:</w:t>
          </w:r>
        </w:p>
      </w:tc>
      <w:tc>
        <w:tcPr>
          <w:tcW w:w="3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Data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: </w:t>
          </w:r>
          <w:r>
            <w:rPr>
              <w:sz w:val="16"/>
              <w:szCs w:val="16"/>
            </w:rPr>
            <w:t>28/09/2017</w:t>
          </w:r>
        </w:p>
      </w:tc>
    </w:tr>
    <w:tr>
      <w:trPr/>
      <w:tc>
        <w:tcPr>
          <w:tcW w:w="689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r>
        </w:p>
      </w:tc>
      <w:tc>
        <w:tcPr>
          <w:tcW w:w="3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Pàgina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 </w:t>
          </w: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de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5386" w:leader="none"/>
        <w:tab w:val="right" w:pos="10772" w:leader="none"/>
      </w:tabs>
      <w:spacing w:lineRule="auto" w:line="240" w:before="0" w:after="709"/>
      <w:ind w:left="0" w:right="0" w:hanging="0"/>
      <w:jc w:val="center"/>
      <w:rPr>
        <w:rFonts w:ascii="Times New Roman" w:hAnsi="Times New Roman" w:eastAsia="Times New Roman" w:cs="Times New Roman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709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18"/>
        <w:szCs w:val="18"/>
        <w:u w:val="none"/>
        <w:shd w:fill="auto" w:val="clear"/>
        <w:vertAlign w:val="baseline"/>
      </w:rPr>
    </w:pPr>
    <w:r>
      <w:rPr/>
      <w:drawing>
        <wp:inline distT="0" distB="0" distL="0" distR="0">
          <wp:extent cx="6350000" cy="904875"/>
          <wp:effectExtent l="0" t="0" r="0" b="0"/>
          <wp:docPr id="1" name="image1.png" descr="capçal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capçaler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2" t="0" r="122" b="0"/>
                  <a:stretch>
                    <a:fillRect/>
                  </a:stretch>
                </pic:blipFill>
                <pic:spPr bwMode="auto">
                  <a:xfrm>
                    <a:off x="0" y="0"/>
                    <a:ext cx="6350000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ca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ca-ES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oHrlU3b1ZAw" TargetMode="External"/><Relationship Id="rId3" Type="http://schemas.openxmlformats.org/officeDocument/2006/relationships/hyperlink" Target="https://www.youtube.com/watch?v=_6VJ8WfWI4k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LibreOffice/7.0.1.2$Windows_X86_64 LibreOffice_project/7cbcfc562f6eb6708b5ff7d7397325de9e764452</Application>
  <Pages>2</Pages>
  <Words>363</Words>
  <Characters>1756</Characters>
  <CharactersWithSpaces>2078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2021-01-11T20:00:49Z</dcterms:modified>
  <cp:revision>1</cp:revision>
  <dc:subject/>
  <dc:title/>
</cp:coreProperties>
</file>