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40"/>
        <w:jc w:val="center"/>
      </w:pPr>
      <w:r>
        <w:rPr>
          <w:rFonts w:ascii="Times New Roman" w:hAnsi="Times New Roman"/>
          <w:b/>
          <w:sz w:val="22"/>
        </w:rPr>
        <w:t>МИНОБРНАУКИ РОССИИ</w:t>
        <w:br/>
      </w:r>
      <w:r>
        <w:rPr>
          <w:rFonts w:ascii="Times New Roman" w:hAnsi="Times New Roman"/>
          <w:sz w:val="20"/>
        </w:rPr>
        <w:t>Федеральное государственное бюджетное образовательное учреждение высшего образования</w:t>
        <w:br/>
      </w:r>
      <w:r>
        <w:rPr>
          <w:rFonts w:ascii="Times New Roman" w:hAnsi="Times New Roman"/>
          <w:b/>
          <w:sz w:val="22"/>
        </w:rPr>
        <w:t>«МИРЭА - Российский технологический университет»</w:t>
        <w:br/>
      </w:r>
      <w:r>
        <w:rPr>
          <w:rFonts w:ascii="Times New Roman" w:hAnsi="Times New Roman"/>
          <w:b/>
          <w:sz w:val="24"/>
        </w:rPr>
        <w:t>РТУ МИРЭА</w:t>
        <w:br/>
        <w:br/>
      </w:r>
    </w:p>
    <w:p>
      <w:pPr>
        <w:spacing w:before="200" w:after="280"/>
        <w:jc w:val="center"/>
      </w:pPr>
      <w:r>
        <w:rPr>
          <w:rFonts w:ascii="Times New Roman" w:hAnsi="Times New Roman"/>
          <w:b/>
          <w:sz w:val="28"/>
        </w:rPr>
        <w:t>Практическое занятие № 2</w:t>
        <w:br/>
      </w:r>
      <w:r>
        <w:rPr>
          <w:rFonts w:ascii="Times New Roman" w:hAnsi="Times New Roman"/>
          <w:sz w:val="24"/>
        </w:rPr>
        <w:t>по дисциплине «Инструменты девопс»</w:t>
        <w:br/>
      </w:r>
      <w:r>
        <w:rPr>
          <w:rFonts w:ascii="Times New Roman" w:hAnsi="Times New Roman"/>
          <w:b/>
          <w:sz w:val="24"/>
        </w:rPr>
        <w:t>Тема работы: Ветвление, Pull Request и командная работа в GitHub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Выполнил: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студент группы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ЭФБО-14-24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Бутенко А.Д.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  <w:tr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Принял: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ст. преп.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Times New Roman" w:hAnsi="Times New Roman"/>
              </w:rPr>
              <w:t>Гиматдинов Д.М.</w:t>
            </w:r>
          </w:p>
        </w:tc>
        <w:tc>
          <w:tcPr>
            <w:tcW w:type="dxa" w:w="165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/>
        </w:tc>
      </w:tr>
    </w:tbl>
    <w:p>
      <w:pPr>
        <w:spacing w:before="280" w:after="360"/>
        <w:jc w:val="center"/>
      </w:pPr>
      <w:r>
        <w:rPr>
          <w:rFonts w:ascii="Times New Roman" w:hAnsi="Times New Roman"/>
          <w:sz w:val="22"/>
        </w:rPr>
        <w:t>Москва 2026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Цель работы: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Освоить базовые и продвинутые механизмы командной работы в Git: создание, переключение и удаление веток; освоение методологии GitHub Flow; открытие, прохождение процедуры Code Review и слияние Pull Request через Squash and merge; работа с системой контроля версий в IDE (Visual Studio Code); изучение различий между распределёнными (Git) и централизованными (SVN) системами управления версиями.</w:t>
      </w:r>
    </w:p>
    <w:p>
      <w:pPr>
        <w:spacing w:before="160" w:after="80"/>
      </w:pPr>
      <w:r>
        <w:rPr>
          <w:rFonts w:ascii="Times New Roman" w:hAnsi="Times New Roman"/>
          <w:b/>
          <w:sz w:val="24"/>
        </w:rPr>
        <w:t>Ход работы: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1. В локальном репозитории devops-course-2026 создана функциональная ветка feature/hobby-project. В ней сформирован файл hobby.md с описанием пет-проекта, зафиксированный коммитом с префиксом feat: по спецификации Conventional Commits.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2. Ветка отправлена в удалённый репозиторий на GitHub. Оформлен Pull Request с описанием и чек-листом. Пройден этап Code Review: получено замечание рецензента, в ветку внесены правки отдельным коммитом со сроками реализации. Pull Request успешно смержен в main методом Squash and merge, после чего функциональная ветка удалена на GitHub.</w:t>
        <w:br/>
        <w:t>Ссылка на Pull Request: https://github.com/MirBut23/devops-course-2026/pull/1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3. Локальная ветка main синхронизирована с GitHub. Репозиторий открыт в Visual Studio Code, изучен встроенный интерфейс панели Source Control, выполнен просмотр diff (построчного сравнения файлов). Сформирован аналитический файл ide_notes.md.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4. Проведён сравнительный анализ архитектур Git и SVN. Ответы на контрольные вопросы зафиксированы в репозитории в файле svn_comparison.md.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5. Создана тестовая ветка practice/rebase-playground, в которой сгенерированы три коммита и выполнена процедура интерактивного ребейза (git rebase -i HEAD~3) с объединением (squash) в один итоговый коммит.</w:t>
      </w:r>
    </w:p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fill="F4F5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5A6473"/>
                <w:sz w:val="20"/>
              </w:rPr>
              <w:br/>
              <w:t>[ 📸 ВСТАВЬТЕ СЮДА СКРИНШОТ:</w:t>
              <w:br/>
              <w:t>Скриншот 1: Вывод команд git branch и git log --oneline --all --graph ]</w:t>
              <w:br/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fill="F4F5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5A6473"/>
                <w:sz w:val="20"/>
              </w:rPr>
              <w:br/>
              <w:t>[ 📸 ВСТАВЬТЕ СЮДА СКРИНШОТ:</w:t>
              <w:br/>
              <w:t>Скриншот 2: Комментарий рецензента во вкладке Files changed в Pull Request на GitHub ]</w:t>
              <w:br/>
            </w:r>
          </w:p>
        </w:tc>
      </w:tr>
    </w:tbl>
    <w:p>
      <w:pPr>
        <w:spacing w:before="120"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fill="F4F5F7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5A6473"/>
                <w:sz w:val="20"/>
              </w:rPr>
              <w:br/>
              <w:t>[ 📸 ВСТАВЬТЕ СЮДА СКРИНШОТ:</w:t>
              <w:br/>
              <w:t>Скриншот 3: Окно VS Code с панелью Source Control и открытым diff файла hobby.md ]</w:t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/>
          <w:b/>
          <w:sz w:val="24"/>
        </w:rPr>
        <w:t>Ответы на контрольные вопросы: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1. Почему нельзя коммитить напрямую в main?</w:t>
        <w:br/>
        <w:t>Ветка main содержит стабильный релизный код. Прямые коммиты нарушают процесс командного тестирования, могут сломать рабочую сборку другим разработчикам, исключают этап предварительного Code Review и делают невозможным точечный откат функциональности без затрагивания остальной кодовой базы.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2. Опишите шаги GitHub Flow своими словами.</w:t>
        <w:br/>
        <w:t>Создание новой ветки от актуальной main -&gt; написание кода и регулярная фиксация изменений понятными коммитами -&gt; открытие Pull Request в main -&gt; обсуждение, прохождение Code Review и автотестов -&gt; слияние ветки в main через веб-интерфейс -&gt; удаление завершенной функциональной ветки.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3. Чем Pull Request отличается от простого merge?</w:t>
        <w:br/>
        <w:t>Merge — это исключительно локальная техническая операция слияния графов двух веток. Pull Request — это комплексный инструмент совместной разработки, включающий уведомление команды о готовности функционала, отображение diff, обсуждение решений (Code Review) и запуск проверок CI перед фактическим слиянием.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4. Что такое Code Review и зачем он нужен?</w:t>
        <w:br/>
        <w:t>Code Review — это этап рецензирования кода другими разработчиками перед его интеграцией в основную ветку. Он необходим для выявления багов и архитектурных ошибок на ранней стадии, соблюдения единых стандартов оформления кода и передачи знаний внутри команды.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5. В чём принципиальная разница между Git и SVN?</w:t>
        <w:br/>
        <w:t>Git — это распределённая система управления версиями, где у каждого разработчика хранится полная локальная копия всей базы данных и истории (полная работа офлайн). SVN — централизованная система с единым сервером: локально хранится лишь одна рабочая копия, а любые коммиты, чтение истории и ветвление требуют прямого соединения с сервером.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6. Что означает префикс feat: в сообщении коммита?</w:t>
        <w:br/>
        <w:t>В стандарте Conventional Commits префикс feat: (feature) указывает на добавление нового функционала для конечного пользователя, что позволяет автоматизированным утилитам формировать changelog и повышать минорную версию проекта.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7. Как отправить локальную ветку на GitHub впервые?</w:t>
        <w:br/>
        <w:t>Командой: git push -u origin &lt;имя_ветки&gt; (флаг -u связывает локальную ветку с веткой на удалённом сервере).</w:t>
      </w:r>
    </w:p>
    <w:p>
      <w:pPr>
        <w:spacing w:after="60" w:line="276" w:lineRule="auto"/>
      </w:pPr>
      <w:r>
        <w:rPr>
          <w:rFonts w:ascii="Times New Roman" w:hAnsi="Times New Roman"/>
          <w:sz w:val="22"/>
        </w:rPr>
        <w:t>8. Почему DevOps-инженер обязан уметь работать с Git в терминале?</w:t>
        <w:br/>
        <w:t>В реальных инфраструктурных средах (удалённые Linux-серверы, Docker-контейнеры, раннеры CI/CD-пайплайнов) графический интерфейс отсутствует, и администрирование осуществляется исключительно через CLI по протоколу SSH.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