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AF2813" w:rsidP="009A10F1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1D2B6C">
        <w:rPr>
          <w:rFonts w:ascii="Times New Roman" w:hAnsi="Times New Roman" w:cs="Times New Roman"/>
          <w:b/>
          <w:sz w:val="32"/>
          <w:szCs w:val="32"/>
        </w:rPr>
        <w:t xml:space="preserve">2 </w:t>
      </w:r>
      <w:r w:rsidR="000F13C7">
        <w:rPr>
          <w:rFonts w:ascii="Times New Roman" w:hAnsi="Times New Roman" w:cs="Times New Roman"/>
          <w:b/>
          <w:sz w:val="32"/>
          <w:szCs w:val="32"/>
          <w:lang w:val="ru-RU"/>
        </w:rPr>
        <w:t>АРХИТЕКТУРА СИСТЕМЫ И ИСПОЛЬЗОВАННЫЕ ТЕХНОЛОГИИ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1820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F13C7">
        <w:rPr>
          <w:rFonts w:ascii="Times New Roman" w:hAnsi="Times New Roman" w:cs="Times New Roman"/>
          <w:b/>
          <w:sz w:val="28"/>
          <w:szCs w:val="28"/>
        </w:rPr>
        <w:t>2.1</w:t>
      </w:r>
      <w:r w:rsidR="00AE0D93" w:rsidRPr="00DF1C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039F">
        <w:rPr>
          <w:rFonts w:ascii="Times New Roman" w:hAnsi="Times New Roman" w:cs="Times New Roman"/>
          <w:b/>
          <w:sz w:val="28"/>
          <w:szCs w:val="28"/>
          <w:lang w:val="ru-RU"/>
        </w:rPr>
        <w:t>Архитектура систе</w:t>
      </w:r>
      <w:r w:rsidR="000F13C7">
        <w:rPr>
          <w:rFonts w:ascii="Times New Roman" w:hAnsi="Times New Roman" w:cs="Times New Roman"/>
          <w:b/>
          <w:sz w:val="28"/>
          <w:szCs w:val="28"/>
          <w:lang w:val="ru-RU"/>
        </w:rPr>
        <w:t>мы</w:t>
      </w:r>
    </w:p>
    <w:p w:rsidR="00C65F05" w:rsidRDefault="00464CF5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07A72">
        <w:rPr>
          <w:rFonts w:ascii="Times New Roman" w:hAnsi="Times New Roman" w:cs="Times New Roman"/>
          <w:sz w:val="28"/>
          <w:szCs w:val="28"/>
          <w:lang w:val="ru-RU"/>
        </w:rPr>
        <w:t>Так как хотелось, чтобы разраб</w:t>
      </w:r>
      <w:r w:rsidR="007C0BB0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>нной системой можно было пользоваться на максимальном количестве устройств, несмотря на операционную систему и тип (персональный компьютер, планшет, мобильный телефон),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было выбрано реализовывать систему как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65F05"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  <w:r w:rsid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36708D" w:rsidRPr="00DF1C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6708D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был выбран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 C#. В качестве web-фреймворка был выбран .NET 4.5 – один из наиболее популярных web-фреймворков, который можно использовать с C#. Для работы с данными используется фреймворк Entity Framework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>, который позволяет абстрагироваться от конкретного типа базы данных в приложении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. В качестве базы данных используется </w:t>
      </w:r>
      <w:r w:rsidR="00C65F0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C65F05" w:rsidRPr="009D76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65F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В подпунктах главы 2 подробнее будет рассмотрена каждая из выбранных технологий и будет дано обоснование </w:t>
      </w:r>
      <w:r w:rsidR="009F77DA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выбора. </w:t>
      </w:r>
    </w:p>
    <w:p w:rsidR="000A24B5" w:rsidRDefault="00C65F0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65F0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 в качестве архитектуры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было решено использовать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риложение одной страницы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SPA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eb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-приложение, размещенное на одной странице, котор</w:t>
      </w:r>
      <w:r w:rsidR="00C60E44">
        <w:rPr>
          <w:rFonts w:ascii="Times New Roman" w:hAnsi="Times New Roman" w:cs="Times New Roman"/>
          <w:sz w:val="28"/>
          <w:szCs w:val="28"/>
          <w:lang w:val="ru-RU"/>
        </w:rPr>
        <w:t>ое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для обеспечения работы загружает все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-файлы (модули,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виджеты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D765D">
        <w:rPr>
          <w:rFonts w:ascii="Times New Roman" w:hAnsi="Times New Roman" w:cs="Times New Roman"/>
          <w:sz w:val="28"/>
          <w:szCs w:val="28"/>
          <w:lang w:val="ru-RU"/>
        </w:rPr>
        <w:t>контролы</w:t>
      </w:r>
      <w:proofErr w:type="spellEnd"/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и т.д.)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, а также файлы </w:t>
      </w:r>
      <w:proofErr w:type="spellStart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>CSS</w:t>
      </w:r>
      <w:proofErr w:type="spellEnd"/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вместе с загрузкой самой страницы.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плюсы использования </w:t>
      </w:r>
      <w:r w:rsidR="009D765D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9D765D" w:rsidRPr="009D76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>принцип</w:t>
      </w:r>
      <w:r w:rsidR="003850E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D765D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приложения: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абота на большом количестве устройств, а значит, создав одно приложение, вы получаете гораздо большую аудиторию пользователей нежели при использовании стандартного подхода.</w:t>
      </w:r>
    </w:p>
    <w:p w:rsidR="000A24B5" w:rsidRDefault="000A24B5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24B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огатый пользовательский интерфейс. Так как </w:t>
      </w:r>
      <w:proofErr w:type="spellStart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web</w:t>
      </w:r>
      <w:proofErr w:type="spellEnd"/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-страница одна, построить богатый, насыщенный пользовательский интерфейс гораздо проще. Проще хранить информацию о сеансе, управлять состояниями представлений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и управлять анимацией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>в некоторых случаях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Default="00753480" w:rsidP="000A24B5">
      <w:pPr>
        <w:pStyle w:val="ListParagraph"/>
        <w:numPr>
          <w:ilvl w:val="0"/>
          <w:numId w:val="40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>ущественно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сокращает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так называемые “хождения по кругу”, то есть загрузку одного и того же к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 xml:space="preserve">онтента снова и снова. Если ваше приложение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>использует шаблон, то вместе с основным содержанием како</w:t>
      </w:r>
      <w:r w:rsidR="000A24B5">
        <w:rPr>
          <w:rFonts w:ascii="Times New Roman" w:hAnsi="Times New Roman" w:cs="Times New Roman"/>
          <w:sz w:val="28"/>
          <w:szCs w:val="28"/>
          <w:lang w:val="ru-RU"/>
        </w:rPr>
        <w:t>й-либо страницы пользователь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но загружает разметку шаблона. Действительно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, на данном этапе развития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браузеров </w:t>
      </w:r>
      <w:r w:rsidR="00EE4921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кэширование данных 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достигло высочайших результатов, но 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нечего кэшировать, то время</w:t>
      </w:r>
      <w:r w:rsidR="009D765D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и ресурсы на это не тратятся.</w:t>
      </w:r>
    </w:p>
    <w:p w:rsidR="000A24B5" w:rsidRPr="000A24B5" w:rsidRDefault="000A24B5" w:rsidP="000A24B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 выбрано использовать на клиентской стороне приложения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MVW</w:t>
      </w:r>
      <w:proofErr w:type="spellEnd"/>
      <w:r w:rsidR="00EE492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на серверной части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  <w:r w:rsid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D71C7" w:rsidRPr="000A24B5" w:rsidRDefault="000A24B5" w:rsidP="000A24B5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п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олный 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использованных 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технологий</w:t>
      </w:r>
      <w:r w:rsidR="005D71C7" w:rsidRPr="000A24B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4.5;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язык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492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EE4921"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r w:rsidR="00EE4921" w:rsidRPr="000F13C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EE4921" w:rsidRPr="00EE49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F13C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аза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Oracle;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AngularJS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KendoUI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Twitter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Html, </w:t>
      </w: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>, LESS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P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F13C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F13C7">
        <w:rPr>
          <w:rFonts w:ascii="Times New Roman" w:hAnsi="Times New Roman" w:cs="Times New Roman"/>
          <w:sz w:val="28"/>
          <w:szCs w:val="28"/>
          <w:lang w:val="en-US"/>
        </w:rPr>
        <w:t xml:space="preserve"> Plugins (Latex, ...)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C7" w:rsidRDefault="000F13C7" w:rsidP="000F13C7">
      <w:pPr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13C7">
        <w:rPr>
          <w:rFonts w:ascii="Times New Roman" w:hAnsi="Times New Roman" w:cs="Times New Roman"/>
          <w:sz w:val="28"/>
          <w:szCs w:val="28"/>
          <w:lang w:val="en-US"/>
        </w:rPr>
        <w:t>Grunt, Gulp</w:t>
      </w:r>
      <w:r w:rsidR="00B4308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C7105" w:rsidRPr="000032C9" w:rsidRDefault="003C7105" w:rsidP="003C7105">
      <w:pPr>
        <w:spacing w:after="0" w:line="360" w:lineRule="exac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2B6C" w:rsidRPr="00DF1C28" w:rsidRDefault="001D2B6C" w:rsidP="00C40029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464CF5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2.3.1 Язык программирования C#</w:t>
      </w:r>
    </w:p>
    <w:p w:rsidR="00EE1820" w:rsidRPr="00DF1C28" w:rsidRDefault="00EE1820" w:rsidP="000032C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качестве языка программирования был выбран C#.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На сегодняшний момент язык программирования C#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F1C28">
        <w:rPr>
          <w:rFonts w:ascii="Times New Roman" w:hAnsi="Times New Roman" w:cs="Times New Roman"/>
          <w:sz w:val="28"/>
          <w:szCs w:val="28"/>
        </w:rPr>
        <w:t>оди</w:t>
      </w:r>
      <w:r w:rsidR="005D71C7" w:rsidRPr="00DF1C28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из самых мощных, быстро развивающихся и востребованных языков в </w:t>
      </w:r>
      <w:r w:rsidR="005D71C7" w:rsidRPr="00DF1C2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F1C28">
        <w:rPr>
          <w:rFonts w:ascii="Times New Roman" w:hAnsi="Times New Roman" w:cs="Times New Roman"/>
          <w:sz w:val="28"/>
          <w:szCs w:val="28"/>
        </w:rPr>
        <w:t>-отрасли.</w:t>
      </w:r>
      <w:r w:rsidR="000A24B5" w:rsidRPr="000A2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В настоящий момент на нем пишутся самые различные приложения: от небольших десктопных программ до крупных веб-порталов и веб-сервисов, обслуживающих ежедневно миллионы пользователей.</w:t>
      </w:r>
    </w:p>
    <w:p w:rsidR="000032C9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 xml:space="preserve">C# является </w:t>
      </w:r>
      <w:r w:rsidR="000032C9">
        <w:rPr>
          <w:rFonts w:ascii="Times New Roman" w:hAnsi="Times New Roman" w:cs="Times New Roman"/>
          <w:sz w:val="28"/>
          <w:szCs w:val="28"/>
        </w:rPr>
        <w:t xml:space="preserve">объектно-ориентированным </w:t>
      </w:r>
      <w:r w:rsidRPr="00DF1C28">
        <w:rPr>
          <w:rFonts w:ascii="Times New Roman" w:hAnsi="Times New Roman" w:cs="Times New Roman"/>
          <w:sz w:val="28"/>
          <w:szCs w:val="28"/>
        </w:rPr>
        <w:t>яз</w:t>
      </w:r>
      <w:r w:rsidR="000032C9">
        <w:rPr>
          <w:rFonts w:ascii="Times New Roman" w:hAnsi="Times New Roman" w:cs="Times New Roman"/>
          <w:sz w:val="28"/>
          <w:szCs w:val="28"/>
        </w:rPr>
        <w:t xml:space="preserve">ыком с Си-подобным синтаксисом. 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с каждой новой версией появляется все больше </w:t>
      </w:r>
      <w:r w:rsidR="000032C9">
        <w:rPr>
          <w:rFonts w:ascii="Times New Roman" w:hAnsi="Times New Roman" w:cs="Times New Roman"/>
          <w:sz w:val="28"/>
          <w:szCs w:val="28"/>
          <w:lang w:val="ru-RU"/>
        </w:rPr>
        <w:t>полез</w:t>
      </w:r>
      <w:r w:rsidRPr="00DF1C28">
        <w:rPr>
          <w:rFonts w:ascii="Times New Roman" w:hAnsi="Times New Roman" w:cs="Times New Roman"/>
          <w:sz w:val="28"/>
          <w:szCs w:val="28"/>
        </w:rPr>
        <w:t>ных функциональностей, как, например, лямбды, динамическое связывание, асинхронные методы и т.д.</w:t>
      </w:r>
    </w:p>
    <w:p w:rsidR="00F356D9" w:rsidRPr="00F356D9" w:rsidRDefault="00F356D9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есть автоматический сборщик мусора – очень эффективная система для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освобождения памяти от неиспользуемых объектов при выполнении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которая действует незаметно и без всякого вмешательства со стороны программиста, при этом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она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не зависает во время выполнения.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Также в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Pr="00F356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нет проблем с утечкой памяти, поскольку в C# есть сильная резервная память.</w:t>
      </w:r>
    </w:p>
    <w:p w:rsidR="00EA5415" w:rsidRDefault="00EA5415" w:rsidP="00EA5415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Одним из основных преимуществ С</w:t>
      </w:r>
      <w:proofErr w:type="gramStart"/>
      <w:r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EA541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EA5415">
        <w:rPr>
          <w:rFonts w:ascii="Times New Roman" w:hAnsi="Times New Roman" w:cs="Times New Roman"/>
          <w:sz w:val="28"/>
          <w:szCs w:val="28"/>
        </w:rPr>
        <w:t xml:space="preserve"> то, что он работает на CLR, что упрощает интеграцию с компонентами, написанными на других языках (в частности, CLR-совместимыми языками) и многими проприетарными технологиями Microsoft.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Стоит уточнить, что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CLR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общеязыковая исполняющая сре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— исполняющая среда для байт-кода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CIL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MSIL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>), в который компилируются программы, написанные на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-совместимых языках программирования (C#,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Managed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C++,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Basic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spellStart"/>
      <w:r w:rsidRPr="00EA5415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Pr="00EA5415">
        <w:rPr>
          <w:rFonts w:ascii="Times New Roman" w:hAnsi="Times New Roman" w:cs="Times New Roman"/>
          <w:sz w:val="28"/>
          <w:szCs w:val="28"/>
          <w:lang w:val="ru-RU"/>
        </w:rPr>
        <w:t>, F# и прочие).</w:t>
      </w:r>
      <w:r w:rsidRPr="00EA5415">
        <w:rPr>
          <w:rFonts w:ascii="Times New Roman" w:hAnsi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cs="Times New Roman"/>
          <w:sz w:val="28"/>
          <w:szCs w:val="28"/>
          <w:lang w:val="ru-RU"/>
        </w:rPr>
        <w:t>важно</w:t>
      </w:r>
      <w:r w:rsidRPr="00EA5415">
        <w:rPr>
          <w:rFonts w:ascii="Times New Roman" w:hAnsi="Times New Roman" w:cs="Times New Roman"/>
          <w:sz w:val="28"/>
          <w:szCs w:val="28"/>
        </w:rPr>
        <w:t>, что большая часть .NET была стандартизирована, что означает, что она может работать на других платформах.</w:t>
      </w:r>
    </w:p>
    <w:p w:rsidR="00EA5415" w:rsidRPr="00EA5415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Написание </w:t>
      </w:r>
      <w:r>
        <w:rPr>
          <w:rFonts w:ascii="Times New Roman" w:hAnsi="Times New Roman" w:cs="Times New Roman"/>
          <w:sz w:val="28"/>
          <w:szCs w:val="28"/>
          <w:lang w:val="ru-RU"/>
        </w:rPr>
        <w:t>кода на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также дает </w:t>
      </w:r>
      <w:r>
        <w:rPr>
          <w:rFonts w:ascii="Times New Roman" w:hAnsi="Times New Roman" w:cs="Times New Roman"/>
          <w:sz w:val="28"/>
          <w:szCs w:val="28"/>
          <w:lang w:val="ru-RU"/>
        </w:rPr>
        <w:t>единый</w:t>
      </w:r>
      <w:r w:rsidRPr="00EA5415">
        <w:rPr>
          <w:rFonts w:ascii="Times New Roman" w:hAnsi="Times New Roman" w:cs="Times New Roman"/>
          <w:sz w:val="28"/>
          <w:szCs w:val="28"/>
        </w:rPr>
        <w:t xml:space="preserve"> доступ ко всем библиотекам классов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>, которые достаточно обширны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356D9">
        <w:rPr>
          <w:rFonts w:ascii="Times New Roman" w:hAnsi="Times New Roman" w:cs="Times New Roman"/>
          <w:sz w:val="28"/>
          <w:szCs w:val="28"/>
          <w:lang w:val="ru-RU"/>
        </w:rPr>
        <w:t xml:space="preserve"> их использование значительно упрощает реализацию многого функционала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Помимо этого, язык</w:t>
      </w:r>
      <w:r w:rsidRPr="00EA5415">
        <w:rPr>
          <w:rFonts w:ascii="Times New Roman" w:hAnsi="Times New Roman" w:cs="Times New Roman"/>
          <w:sz w:val="28"/>
          <w:szCs w:val="28"/>
        </w:rPr>
        <w:t xml:space="preserve"> C #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 xml:space="preserve">богат </w:t>
      </w:r>
      <w:r w:rsidRPr="00EA5415">
        <w:rPr>
          <w:rFonts w:ascii="Times New Roman" w:hAnsi="Times New Roman" w:cs="Times New Roman"/>
          <w:sz w:val="28"/>
          <w:szCs w:val="28"/>
        </w:rPr>
        <w:t>языковы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конс</w:t>
      </w:r>
      <w:bookmarkStart w:id="0" w:name="_GoBack"/>
      <w:bookmarkEnd w:id="0"/>
      <w:r w:rsidRPr="00EA5415">
        <w:rPr>
          <w:rFonts w:ascii="Times New Roman" w:hAnsi="Times New Roman" w:cs="Times New Roman"/>
          <w:sz w:val="28"/>
          <w:szCs w:val="28"/>
        </w:rPr>
        <w:t>трукци</w:t>
      </w:r>
      <w:proofErr w:type="spellStart"/>
      <w:r w:rsidR="00753480">
        <w:rPr>
          <w:rFonts w:ascii="Times New Roman" w:hAnsi="Times New Roman" w:cs="Times New Roman"/>
          <w:sz w:val="28"/>
          <w:szCs w:val="28"/>
          <w:lang w:val="ru-RU"/>
        </w:rPr>
        <w:t>ями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, 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полезными при написании кода</w:t>
      </w:r>
      <w:r w:rsidRPr="00EA5415">
        <w:rPr>
          <w:rFonts w:ascii="Times New Roman" w:hAnsi="Times New Roman" w:cs="Times New Roman"/>
          <w:sz w:val="28"/>
          <w:szCs w:val="28"/>
        </w:rPr>
        <w:t>, таки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ми</w:t>
      </w:r>
      <w:r w:rsidRPr="00EA5415">
        <w:rPr>
          <w:rFonts w:ascii="Times New Roman" w:hAnsi="Times New Roman" w:cs="Times New Roman"/>
          <w:sz w:val="28"/>
          <w:szCs w:val="28"/>
        </w:rPr>
        <w:t xml:space="preserve"> как д</w:t>
      </w:r>
      <w:r w:rsidR="00FD3773">
        <w:rPr>
          <w:rFonts w:ascii="Times New Roman" w:hAnsi="Times New Roman" w:cs="Times New Roman"/>
          <w:sz w:val="28"/>
          <w:szCs w:val="28"/>
        </w:rPr>
        <w:t>елегаты (указатели на функции),</w:t>
      </w:r>
      <w:r w:rsidRPr="00EA5415">
        <w:rPr>
          <w:rFonts w:ascii="Times New Roman" w:hAnsi="Times New Roman" w:cs="Times New Roman"/>
          <w:sz w:val="28"/>
          <w:szCs w:val="28"/>
        </w:rPr>
        <w:t xml:space="preserve"> перегрузка операторов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, универсальные шаблоны (</w:t>
      </w:r>
      <w:r w:rsidR="00FD3773">
        <w:rPr>
          <w:rFonts w:ascii="Times New Roman" w:hAnsi="Times New Roman" w:cs="Times New Roman"/>
          <w:sz w:val="28"/>
          <w:szCs w:val="28"/>
          <w:lang w:val="en-US"/>
        </w:rPr>
        <w:t>generics</w:t>
      </w:r>
      <w:r w:rsidR="00FD377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, перечисления (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en-US"/>
        </w:rPr>
        <w:t>enums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), методы расширения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extension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methods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лямбда выражения 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lamda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851D0" w:rsidRPr="00EA5415">
        <w:rPr>
          <w:rFonts w:ascii="Times New Roman" w:hAnsi="Times New Roman" w:cs="Times New Roman"/>
          <w:sz w:val="28"/>
          <w:szCs w:val="28"/>
        </w:rPr>
        <w:t>выражения запросов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query</w:t>
      </w:r>
      <w:proofErr w:type="spellEnd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>expressions</w:t>
      </w:r>
      <w:proofErr w:type="spellEnd"/>
      <w:r w:rsidR="00D851D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51D0" w:rsidRPr="00D85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и так далее</w:t>
      </w:r>
      <w:r w:rsidRPr="00EA541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1907" w:rsidRDefault="00EA5415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15">
        <w:rPr>
          <w:rFonts w:ascii="Times New Roman" w:hAnsi="Times New Roman" w:cs="Times New Roman"/>
          <w:sz w:val="28"/>
          <w:szCs w:val="28"/>
        </w:rPr>
        <w:t xml:space="preserve">Кроме того, дизайнеры .NET </w:t>
      </w:r>
      <w:proofErr w:type="spellStart"/>
      <w:r w:rsidR="00D851D0">
        <w:rPr>
          <w:rFonts w:ascii="Times New Roman" w:hAnsi="Times New Roman" w:cs="Times New Roman"/>
          <w:sz w:val="28"/>
          <w:szCs w:val="28"/>
          <w:lang w:val="ru-RU"/>
        </w:rPr>
        <w:t>фрэймворка</w:t>
      </w:r>
      <w:proofErr w:type="spellEnd"/>
      <w:r w:rsidRPr="00EA5415">
        <w:rPr>
          <w:rFonts w:ascii="Times New Roman" w:hAnsi="Times New Roman" w:cs="Times New Roman"/>
          <w:sz w:val="28"/>
          <w:szCs w:val="28"/>
        </w:rPr>
        <w:t xml:space="preserve"> и C # хорошо подумали о потребностях разработчика. Инструментальная поддержка .NET очень хороша, дизайнер</w:t>
      </w:r>
      <w:r w:rsidR="00D851D0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2E99" w:rsidRPr="00EA5415">
        <w:rPr>
          <w:rFonts w:ascii="Times New Roman" w:hAnsi="Times New Roman" w:cs="Times New Roman"/>
          <w:sz w:val="28"/>
          <w:szCs w:val="28"/>
        </w:rPr>
        <w:t>библиотек</w:t>
      </w:r>
      <w:r w:rsidR="00580EE3">
        <w:rPr>
          <w:rFonts w:ascii="Times New Roman" w:hAnsi="Times New Roman" w:cs="Times New Roman"/>
          <w:sz w:val="28"/>
          <w:szCs w:val="28"/>
        </w:rPr>
        <w:t xml:space="preserve"> </w:t>
      </w:r>
      <w:r w:rsidR="00AA2E99">
        <w:rPr>
          <w:rFonts w:ascii="Times New Roman" w:hAnsi="Times New Roman" w:cs="Times New Roman"/>
          <w:sz w:val="28"/>
          <w:szCs w:val="28"/>
          <w:lang w:val="ru-RU"/>
        </w:rPr>
        <w:t>очень постарались</w:t>
      </w:r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, чтобы сделать их удобными и </w:t>
      </w:r>
      <w:r w:rsidR="00D851D0">
        <w:rPr>
          <w:rFonts w:ascii="Times New Roman" w:hAnsi="Times New Roman" w:cs="Times New Roman"/>
          <w:sz w:val="28"/>
          <w:szCs w:val="28"/>
        </w:rPr>
        <w:t xml:space="preserve"> прост</w:t>
      </w:r>
      <w:proofErr w:type="spellStart"/>
      <w:r w:rsidR="00580EE3">
        <w:rPr>
          <w:rFonts w:ascii="Times New Roman" w:hAnsi="Times New Roman" w:cs="Times New Roman"/>
          <w:sz w:val="28"/>
          <w:szCs w:val="28"/>
          <w:lang w:val="ru-RU"/>
        </w:rPr>
        <w:t>ыми</w:t>
      </w:r>
      <w:proofErr w:type="spellEnd"/>
      <w:r w:rsidR="00580EE3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Pr="00EA5415">
        <w:rPr>
          <w:rFonts w:ascii="Times New Roman" w:hAnsi="Times New Roman" w:cs="Times New Roman"/>
          <w:sz w:val="28"/>
          <w:szCs w:val="28"/>
        </w:rPr>
        <w:t xml:space="preserve"> использования с точки зрения разработчика.</w:t>
      </w:r>
      <w:r w:rsidR="000032C9" w:rsidRPr="0000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84F61" w:rsidRDefault="008A1907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Прочитать более подробную информацию о возможностях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синтаксисе языка С</w:t>
      </w:r>
      <w:r w:rsidRPr="008A1907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 источнике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E1820" w:rsidRPr="00DF1C28">
        <w:rPr>
          <w:rFonts w:ascii="Times New Roman" w:hAnsi="Times New Roman" w:cs="Times New Roman"/>
          <w:sz w:val="28"/>
          <w:szCs w:val="28"/>
        </w:rPr>
        <w:t>]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 xml:space="preserve"> и руководстве по программированию на </w:t>
      </w:r>
      <w:r w:rsidR="00684F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84F61" w:rsidRPr="00684F61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684F61">
        <w:rPr>
          <w:rFonts w:ascii="Times New Roman" w:hAnsi="Times New Roman" w:cs="Times New Roman"/>
          <w:sz w:val="28"/>
          <w:szCs w:val="28"/>
          <w:lang w:val="ru-RU"/>
        </w:rPr>
        <w:t>на официальном сайте, к которому я не раз обращалась для реализации приложения.</w:t>
      </w:r>
    </w:p>
    <w:p w:rsidR="00EE1820" w:rsidRPr="00684F61" w:rsidRDefault="00684F61" w:rsidP="00D851D0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4F61">
        <w:rPr>
          <w:rFonts w:ascii="Times New Roman" w:hAnsi="Times New Roman" w:cs="Times New Roman"/>
          <w:sz w:val="28"/>
          <w:szCs w:val="28"/>
          <w:lang w:val="ru-RU"/>
        </w:rPr>
        <w:t>https://docs.microsoft.com/ru-ru/dotnet/articles/csharp/programming-guide/index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446BE" w:rsidRDefault="00AE0D93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2.3.2 Платформа .NET 4.5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Фреймворк .NET представляет мощную платформу для создания приложе</w:t>
      </w:r>
      <w:r w:rsidR="00AE0D93" w:rsidRPr="00DF1C28">
        <w:rPr>
          <w:rFonts w:ascii="Times New Roman" w:hAnsi="Times New Roman" w:cs="Times New Roman"/>
          <w:sz w:val="28"/>
          <w:szCs w:val="28"/>
        </w:rPr>
        <w:t>ний. Можно выделить следующие е</w:t>
      </w:r>
      <w:r w:rsidR="00AE0D93" w:rsidRPr="00DF1C2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основные черты: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 xml:space="preserve">Поддержка нескольких языков. Основой платформы является общеязыковая среда исполнения Common Language Runtime (CLR), благодаря чему .NET поддерживает несколько языков: наряду с C# это </w:t>
      </w:r>
      <w:r w:rsidRPr="00493C89">
        <w:rPr>
          <w:rFonts w:ascii="Times New Roman" w:hAnsi="Times New Roman" w:cs="Times New Roman"/>
          <w:sz w:val="28"/>
          <w:szCs w:val="28"/>
        </w:rPr>
        <w:lastRenderedPageBreak/>
        <w:t>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мы можем сделать отдельные модули одного приложения на отдельных языках.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Кроссплатформенность. .NET является переносимой платформой (с некоторыми ограничениями). Например, последняя версия платформы на данный момент .NET Framework 4.5.1. поддерживается на большинстве современных ОС Windows (Windows 8.1/8/7/Vista). А благодаря проекту Mono можно создавать приложения, которые будут работать и на других ОС семейства Linux, в том числе на мобильных платформах Android и iOS.</w:t>
      </w:r>
    </w:p>
    <w:p w:rsid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 w:rsidR="00EE1820" w:rsidRPr="00493C89" w:rsidRDefault="00EE1820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ADO.NET. Для построения графических приложений с богатым насыщенным интерфейсом - технология WPF. Для создания веб-сайтов - ASP.NET и т.д.</w:t>
      </w:r>
    </w:p>
    <w:p w:rsidR="00EE1820" w:rsidRPr="00493C89" w:rsidRDefault="00AE0D93" w:rsidP="00493C89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Также</w:t>
      </w:r>
      <w:r w:rsidR="00EE1820" w:rsidRPr="00493C89">
        <w:rPr>
          <w:rFonts w:ascii="Times New Roman" w:hAnsi="Times New Roman" w:cs="Times New Roman"/>
          <w:sz w:val="28"/>
          <w:szCs w:val="28"/>
        </w:rPr>
        <w:t xml:space="preserve"> следует отметить такую особенность языка C# и фреймворка .NET, как автоматическая сборка мусора, это значит, что нам в большинстве случаев не придется заботится об освобождении памяти. Вышеупомянутая общеязыковая среда CLR сама вызовет сборщик мусора и очистит память.</w:t>
      </w:r>
    </w:p>
    <w:p w:rsidR="00EE1820" w:rsidRPr="00493C89" w:rsidRDefault="00EE1820" w:rsidP="001444F8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Управляемый и неуправляемый код</w:t>
      </w:r>
      <w:r w:rsidR="00493C89" w:rsidRPr="00493C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93C89">
        <w:rPr>
          <w:rFonts w:ascii="Times New Roman" w:hAnsi="Times New Roman" w:cs="Times New Roman"/>
          <w:sz w:val="28"/>
          <w:szCs w:val="28"/>
        </w:rPr>
        <w:t>Нередко приложение, созданное на C#, называют управляемым кодом (managed code). Это значит, что данное приложение создано на основе платформы .NET и поэтому управляется общеязыковой средой CLR, которая загружает приложение и при необходимости очищает память. Но есть также приложения, например, созданные на языке С++, которые компилируются не в общий язык CIL, как C# или VB.NET, а в обычный машинный код. В этом случае .NET не управляет приложением. В то же время платформа .NET предоставляет возможности для взаимодействия с неуправляемым кодом. Есть возможность наряду со стандартными классами библиотеки .NET также использовать сборки COM.</w:t>
      </w:r>
    </w:p>
    <w:p w:rsidR="00EE1820" w:rsidRPr="00493C89" w:rsidRDefault="00EE1820" w:rsidP="0080676E">
      <w:pPr>
        <w:pStyle w:val="ListParagraph"/>
        <w:numPr>
          <w:ilvl w:val="0"/>
          <w:numId w:val="41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493C89">
        <w:rPr>
          <w:rFonts w:ascii="Times New Roman" w:hAnsi="Times New Roman" w:cs="Times New Roman"/>
          <w:sz w:val="28"/>
          <w:szCs w:val="28"/>
        </w:rPr>
        <w:t>JIT-компиляция</w:t>
      </w:r>
      <w:r w:rsidR="00493C89" w:rsidRPr="00493C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93C89">
        <w:rPr>
          <w:rFonts w:ascii="Times New Roman" w:hAnsi="Times New Roman" w:cs="Times New Roman"/>
          <w:sz w:val="28"/>
          <w:szCs w:val="28"/>
        </w:rPr>
        <w:t xml:space="preserve">Код на C# компилируется в приложения или сборки с расширениями exe или dll на языке CIL. Далее при запуске на выполнение </w:t>
      </w:r>
      <w:r w:rsidRPr="00493C89">
        <w:rPr>
          <w:rFonts w:ascii="Times New Roman" w:hAnsi="Times New Roman" w:cs="Times New Roman"/>
          <w:sz w:val="28"/>
          <w:szCs w:val="28"/>
        </w:rPr>
        <w:lastRenderedPageBreak/>
        <w:t>подобного приложения происходит JIT-компиляция (Just-In-Time) в машинный код, который затем выполняется. При этом, поскольку наше приложение может быть большим и содержать кучу инструкций, в текущий момент времени будет компилироваться лишь та часть приложения, к которой непосредственно идет обращение. Если мы обратимся к другой части кода, то она будет скомпилирована из CIL в машинный код. Притом уже скомпилированная часть приложения сохраняется до завершения работы программы, и в итоге это повышает производительность.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[5]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5D71C7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>2.3.3 ASP .NET MVC5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Платформа ASP.NET MVC представляет собой фреймворк для создания сайтов и веб-приложений с помощью реализации паттерна MVC.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Концепция паттерна (шаблона) MVC (model - view - controller) предполагает разделение приложения на три компонента: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Контроллер (controller)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EE1820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A4D26">
        <w:rPr>
          <w:rFonts w:ascii="Times New Roman" w:hAnsi="Times New Roman" w:cs="Times New Roman"/>
          <w:sz w:val="28"/>
          <w:szCs w:val="28"/>
        </w:rPr>
        <w:t>Представление (view</w:t>
      </w:r>
      <w:r w:rsidRPr="00CA4D26">
        <w:rPr>
          <w:rFonts w:ascii="Times New Roman" w:hAnsi="Times New Roman" w:cs="Times New Roman"/>
          <w:b/>
          <w:sz w:val="28"/>
          <w:szCs w:val="28"/>
        </w:rPr>
        <w:t>)</w:t>
      </w:r>
      <w:r w:rsidRPr="00CA4D26">
        <w:rPr>
          <w:rFonts w:ascii="Times New Roman" w:hAnsi="Times New Roman" w:cs="Times New Roman"/>
          <w:sz w:val="28"/>
          <w:szCs w:val="28"/>
        </w:rPr>
        <w:t xml:space="preserve"> - это собственно визуальная часть или пользовательский интерфейс приложения. Как правило, html-страница, которую пользователь видит, зайдя на сайт.</w:t>
      </w:r>
    </w:p>
    <w:p w:rsidR="00AE0D93" w:rsidRPr="00CA4D26" w:rsidRDefault="00EE1820" w:rsidP="00CA4D26">
      <w:pPr>
        <w:pStyle w:val="ListParagraph"/>
        <w:numPr>
          <w:ilvl w:val="0"/>
          <w:numId w:val="45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4D26">
        <w:rPr>
          <w:rFonts w:ascii="Times New Roman" w:hAnsi="Times New Roman" w:cs="Times New Roman"/>
          <w:sz w:val="28"/>
          <w:szCs w:val="28"/>
        </w:rPr>
        <w:t>Модель (model) представляет класс, описывающий логику используемых данных.</w:t>
      </w:r>
    </w:p>
    <w:p w:rsidR="00AE0D93" w:rsidRPr="00DF1C28" w:rsidRDefault="00AE0D93" w:rsidP="006F4B27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 xml:space="preserve">Общую схему взаимодействия этих компонентов можно представить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рисунком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9445A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anchor distT="0" distB="0" distL="114300" distR="114300" simplePos="0" relativeHeight="251657728" behindDoc="0" locked="0" layoutInCell="1" allowOverlap="1" wp14:anchorId="0021EA51" wp14:editId="3026C7D2">
            <wp:simplePos x="0" y="0"/>
            <wp:positionH relativeFrom="margin">
              <wp:posOffset>922020</wp:posOffset>
            </wp:positionH>
            <wp:positionV relativeFrom="paragraph">
              <wp:posOffset>50165</wp:posOffset>
            </wp:positionV>
            <wp:extent cx="4161600" cy="2628000"/>
            <wp:effectExtent l="0" t="0" r="0" b="0"/>
            <wp:wrapSquare wrapText="bothSides"/>
            <wp:docPr id="29" name="Рисунок 1" descr="Паттерн MVC в ASP.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Содержимое 3" descr="Паттерн MVC в ASP.NET"/>
                    <pic:cNvPicPr>
                      <a:picLocks noGrp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00" cy="26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0D93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4B27" w:rsidRPr="00DF1C28" w:rsidRDefault="006F4B27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9445A" w:rsidRPr="00DF1C28" w:rsidRDefault="0089445A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AE0D93" w:rsidRPr="00DF1C28" w:rsidRDefault="00AE0D9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D2B6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- Взаимодействие Модели, Контроллера и Представления 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В этой схеме модель является независимым компонентом - любые изменения контроллера или представления не затрагивают модель. Контроллер и представление являются относительно независимыми компонентами, и нередко их можно изменять независимо друг от друга.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Благодаря этому реализуется концепция разделение ответственности, в связи с чем легче построить работу над отдельными компонентами. Кроме того, вследствие этого приложение обладает лучшей тестируемостью. И если нам, допустим, важная визуальная часть или фронтэнд, то мы можем тестировать представление независимо от контроллера. Либо мы можем сосредоточиться на бэкэнде и тестировать контроллер.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Конкретные реализации и определения данного паттерна могут отличаться, но в силу своей гибкости и простоты он стал очень популярным в последнее время, особенно в сфере веб-разработки.</w:t>
      </w:r>
    </w:p>
    <w:p w:rsidR="00EE1820" w:rsidRPr="00DF1C28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Свою реализацию паттерна представляет платформа ASP.NET MVC. 2013 год ознаменовался выходом новой версии ASP.NET MVC - MVC 5, а также релизом Visual Studio 2013, которая предоставляет инструментарий для работы с MVC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5.</w:t>
      </w:r>
    </w:p>
    <w:p w:rsidR="00B87BA7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Хотя во многих аспектах MVC 5 не слишком сильно будет отличаться от MVC 4, многое из одной версии вполне применимо к другой, но в то же время есть и существенные отличия:</w:t>
      </w:r>
    </w:p>
    <w:p w:rsid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изменилась концепция аутентификации и авторизации. Вместо SimpleMembershipProvider была внедрена система ASP.NET Identity, которая использует компоненты OWIN и Katana.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lastRenderedPageBreak/>
        <w:t>Для создания адаптивного и расширяемого интерфейса в MVC 5 используется css-фреймворк Bootstrap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7BA7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Добавлены фильтры аутентификации, а также появилась функциональность переопределения фильтров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B87BA7" w:rsidRDefault="00EE1820" w:rsidP="00C40029">
      <w:pPr>
        <w:pStyle w:val="ListParagraph"/>
        <w:numPr>
          <w:ilvl w:val="0"/>
          <w:numId w:val="43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87BA7">
        <w:rPr>
          <w:rFonts w:ascii="Times New Roman" w:hAnsi="Times New Roman" w:cs="Times New Roman"/>
          <w:sz w:val="28"/>
          <w:szCs w:val="28"/>
        </w:rPr>
        <w:t>В MVC 5 также добавлены атрибуты маршрутизации</w:t>
      </w:r>
      <w:r w:rsidR="00C40029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E1820" w:rsidRPr="00624740" w:rsidRDefault="00EE182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Это наиболее важные нововведения в MVC 5. Кроме того, есть еще ряд менее значимых, например, использование по умолчанию Entity Framework 6, некоторые изменения при создании проекта (концепция One ASP.NET), доп</w:t>
      </w:r>
      <w:r w:rsidR="0089445A" w:rsidRPr="00DF1C28">
        <w:rPr>
          <w:rFonts w:ascii="Times New Roman" w:hAnsi="Times New Roman" w:cs="Times New Roman"/>
          <w:sz w:val="28"/>
          <w:szCs w:val="28"/>
        </w:rPr>
        <w:t>олнительные компоненты и т.д</w:t>
      </w:r>
      <w:r w:rsidR="00B87BA7" w:rsidRPr="00B87BA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0C3901" w:rsidP="00C40029">
      <w:pPr>
        <w:spacing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445A" w:rsidRPr="00DF1C28">
        <w:rPr>
          <w:rFonts w:ascii="Times New Roman" w:hAnsi="Times New Roman" w:cs="Times New Roman"/>
          <w:b/>
          <w:sz w:val="28"/>
          <w:szCs w:val="28"/>
        </w:rPr>
        <w:t>2.3.4</w:t>
      </w:r>
      <w:r w:rsidR="00EE1820" w:rsidRPr="00DF1C28">
        <w:rPr>
          <w:rFonts w:ascii="Times New Roman" w:hAnsi="Times New Roman" w:cs="Times New Roman"/>
          <w:b/>
          <w:sz w:val="28"/>
          <w:szCs w:val="28"/>
        </w:rPr>
        <w:t xml:space="preserve"> Entity Framework</w:t>
      </w:r>
    </w:p>
    <w:p w:rsidR="00C40029" w:rsidRPr="00DF1C28" w:rsidRDefault="00EE1820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Для работы с данными в приложении используется фреймворк Entity Framework. </w:t>
      </w:r>
      <w:r w:rsidR="00C40029" w:rsidRPr="00DF1C28">
        <w:rPr>
          <w:rFonts w:ascii="Times New Roman" w:hAnsi="Times New Roman" w:cs="Times New Roman"/>
          <w:sz w:val="28"/>
          <w:szCs w:val="28"/>
        </w:rPr>
        <w:t>Преимущество этого фреймворка состоит в том, что он позволяет абстрагироваться от структуры конкретной базы данных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от написания sql-запросов, и вести все операции с данными через модель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40029" w:rsidRPr="00DF1C28">
        <w:rPr>
          <w:rFonts w:ascii="Times New Roman" w:hAnsi="Times New Roman" w:cs="Times New Roman"/>
          <w:sz w:val="28"/>
          <w:szCs w:val="28"/>
        </w:rPr>
        <w:t>Это</w:t>
      </w:r>
      <w:r w:rsidR="00C4002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</w:t>
      </w:r>
      <w:r w:rsidR="00C40029" w:rsidRPr="00DF1C28">
        <w:rPr>
          <w:rFonts w:ascii="Times New Roman" w:hAnsi="Times New Roman" w:cs="Times New Roman"/>
          <w:sz w:val="28"/>
          <w:szCs w:val="28"/>
        </w:rPr>
        <w:t xml:space="preserve"> полностью сосредоточиться на логике приложения.</w:t>
      </w:r>
    </w:p>
    <w:p w:rsidR="00C40029" w:rsidRPr="00DF1C28" w:rsidRDefault="00C40029" w:rsidP="00B87BA7">
      <w:pPr>
        <w:pStyle w:val="NormalWeb"/>
        <w:spacing w:before="240" w:beforeAutospacing="0" w:after="240" w:afterAutospacing="0" w:line="360" w:lineRule="exact"/>
        <w:jc w:val="both"/>
        <w:rPr>
          <w:sz w:val="28"/>
          <w:szCs w:val="28"/>
        </w:rPr>
      </w:pPr>
      <w:r w:rsidRPr="00DF1C28">
        <w:rPr>
          <w:sz w:val="28"/>
          <w:szCs w:val="28"/>
        </w:rPr>
        <w:tab/>
      </w:r>
      <w:proofErr w:type="spellStart"/>
      <w:r w:rsidRPr="00DF1C28">
        <w:rPr>
          <w:sz w:val="28"/>
          <w:szCs w:val="28"/>
        </w:rPr>
        <w:t>Entity</w:t>
      </w:r>
      <w:proofErr w:type="spellEnd"/>
      <w:r w:rsidRPr="00DF1C28">
        <w:rPr>
          <w:sz w:val="28"/>
          <w:szCs w:val="28"/>
        </w:rPr>
        <w:t xml:space="preserve"> </w:t>
      </w:r>
      <w:proofErr w:type="spellStart"/>
      <w:r w:rsidRPr="00DF1C28">
        <w:rPr>
          <w:sz w:val="28"/>
          <w:szCs w:val="28"/>
        </w:rPr>
        <w:t>Framework</w:t>
      </w:r>
      <w:proofErr w:type="spellEnd"/>
      <w:r w:rsidRPr="00DF1C28">
        <w:rPr>
          <w:sz w:val="28"/>
          <w:szCs w:val="28"/>
        </w:rPr>
        <w:t xml:space="preserve"> поддерживает подход </w:t>
      </w:r>
      <w:r w:rsidRPr="00CA4D26">
        <w:rPr>
          <w:sz w:val="28"/>
          <w:szCs w:val="28"/>
        </w:rPr>
        <w:t>"</w:t>
      </w:r>
      <w:proofErr w:type="spellStart"/>
      <w:r w:rsidRPr="00CA4D26">
        <w:rPr>
          <w:sz w:val="28"/>
          <w:szCs w:val="28"/>
        </w:rPr>
        <w:t>Code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first</w:t>
      </w:r>
      <w:proofErr w:type="spellEnd"/>
      <w:r w:rsidRPr="00CA4D26">
        <w:rPr>
          <w:sz w:val="28"/>
          <w:szCs w:val="28"/>
        </w:rPr>
        <w:t xml:space="preserve">", который предполагает сохранение или извлечение информации из БД на </w:t>
      </w:r>
      <w:proofErr w:type="spellStart"/>
      <w:r w:rsidRPr="00CA4D26">
        <w:rPr>
          <w:sz w:val="28"/>
          <w:szCs w:val="28"/>
        </w:rPr>
        <w:t>SQL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Server</w:t>
      </w:r>
      <w:proofErr w:type="spellEnd"/>
      <w:r w:rsidRPr="00CA4D26">
        <w:rPr>
          <w:sz w:val="28"/>
          <w:szCs w:val="28"/>
        </w:rPr>
        <w:t xml:space="preserve"> без создания схемы базы данных или использования дизайнера в </w:t>
      </w:r>
      <w:proofErr w:type="spellStart"/>
      <w:r w:rsidRPr="00CA4D26">
        <w:rPr>
          <w:sz w:val="28"/>
          <w:szCs w:val="28"/>
        </w:rPr>
        <w:t>Visual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Studo</w:t>
      </w:r>
      <w:proofErr w:type="spellEnd"/>
      <w:r w:rsidRPr="00CA4D26">
        <w:rPr>
          <w:sz w:val="28"/>
          <w:szCs w:val="28"/>
        </w:rPr>
        <w:t xml:space="preserve">. Наоборот, мы создаем обычные классы, а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 уже сам определяет, как и где сохранять объекты этих классов. Для подключения к базе данных через </w:t>
      </w:r>
      <w:proofErr w:type="spellStart"/>
      <w:r w:rsidRPr="00CA4D26">
        <w:rPr>
          <w:sz w:val="28"/>
          <w:szCs w:val="28"/>
        </w:rPr>
        <w:t>Entity</w:t>
      </w:r>
      <w:proofErr w:type="spellEnd"/>
      <w:r w:rsidRPr="00CA4D26">
        <w:rPr>
          <w:sz w:val="28"/>
          <w:szCs w:val="28"/>
        </w:rPr>
        <w:t xml:space="preserve"> </w:t>
      </w:r>
      <w:proofErr w:type="spellStart"/>
      <w:r w:rsidRPr="00CA4D26">
        <w:rPr>
          <w:sz w:val="28"/>
          <w:szCs w:val="28"/>
        </w:rPr>
        <w:t>Framework</w:t>
      </w:r>
      <w:proofErr w:type="spellEnd"/>
      <w:r w:rsidRPr="00CA4D26">
        <w:rPr>
          <w:sz w:val="28"/>
          <w:szCs w:val="28"/>
        </w:rPr>
        <w:t xml:space="preserve">, нам нужен посредник </w:t>
      </w:r>
      <w:r w:rsidRPr="00CA4D26">
        <w:rPr>
          <w:b/>
          <w:sz w:val="28"/>
          <w:szCs w:val="28"/>
        </w:rPr>
        <w:t xml:space="preserve">- </w:t>
      </w:r>
      <w:r w:rsidRPr="00CA4D26">
        <w:rPr>
          <w:rStyle w:val="Strong"/>
          <w:b w:val="0"/>
          <w:sz w:val="28"/>
          <w:szCs w:val="28"/>
        </w:rPr>
        <w:t>контекст данных</w:t>
      </w:r>
      <w:r w:rsidRPr="00CA4D26">
        <w:rPr>
          <w:sz w:val="28"/>
          <w:szCs w:val="28"/>
        </w:rPr>
        <w:t>.</w:t>
      </w:r>
      <w:r w:rsidRPr="00DF1C28">
        <w:rPr>
          <w:sz w:val="28"/>
          <w:szCs w:val="28"/>
        </w:rPr>
        <w:t xml:space="preserve"> Контекст данных представляет собой класс, производный от класса </w:t>
      </w:r>
      <w:proofErr w:type="spellStart"/>
      <w:r w:rsidRPr="00DF1C28">
        <w:rPr>
          <w:rStyle w:val="bb"/>
          <w:sz w:val="28"/>
          <w:szCs w:val="28"/>
        </w:rPr>
        <w:t>DbContext</w:t>
      </w:r>
      <w:proofErr w:type="spellEnd"/>
      <w:r w:rsidRPr="00DF1C28">
        <w:rPr>
          <w:sz w:val="28"/>
          <w:szCs w:val="28"/>
        </w:rPr>
        <w:t xml:space="preserve">. Контекст данных содержит одно или несколько свойств типа </w:t>
      </w:r>
      <w:proofErr w:type="spellStart"/>
      <w:r w:rsidRPr="00DF1C28">
        <w:rPr>
          <w:sz w:val="28"/>
          <w:szCs w:val="28"/>
        </w:rPr>
        <w:t>DbSet</w:t>
      </w:r>
      <w:proofErr w:type="spellEnd"/>
      <w:r w:rsidRPr="00DF1C28">
        <w:rPr>
          <w:sz w:val="28"/>
          <w:szCs w:val="28"/>
        </w:rPr>
        <w:t>&lt;T&gt;, где T представляет тип объекта, хранящегося в базе данных.</w:t>
      </w:r>
    </w:p>
    <w:p w:rsidR="00EE1820" w:rsidRPr="00624740" w:rsidRDefault="00EE1820" w:rsidP="00B87BA7">
      <w:pPr>
        <w:spacing w:after="24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  <w:t>Entity Framework (EF) — объектно-ориентированная технология доступа к данным, является object-relational mapping (ORM) решением для .NET Framework от Microsoft. Предоставляет возможность взаимодействия с объектами как посредством LINQ в виде LINQ to Entities, так и с использованием Entity SQL. Для облегчения построения web-решений используется как ADO.NET Data Services (Astoria), так и связка из Windows Communication Foundation и Windows Presentation Foundation, позволяющая строить многоуровневые приложения, реализуя один из шаблонов проектирования MVC, MVP или MVVM.</w:t>
      </w:r>
      <w:r w:rsidR="00624740" w:rsidRPr="00624740">
        <w:rPr>
          <w:rFonts w:ascii="Times New Roman" w:hAnsi="Times New Roman" w:cs="Times New Roman"/>
          <w:sz w:val="28"/>
          <w:szCs w:val="28"/>
        </w:rPr>
        <w:t>[</w:t>
      </w:r>
      <w:r w:rsidR="00C634BF" w:rsidRPr="00C634BF">
        <w:rPr>
          <w:rFonts w:ascii="Times New Roman" w:hAnsi="Times New Roman" w:cs="Times New Roman"/>
          <w:sz w:val="28"/>
          <w:szCs w:val="28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</w:rPr>
        <w:t>]</w:t>
      </w:r>
    </w:p>
    <w:p w:rsidR="001D2B6C" w:rsidRPr="00DF1C28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89445A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0796">
        <w:rPr>
          <w:rFonts w:ascii="Times New Roman" w:hAnsi="Times New Roman" w:cs="Times New Roman"/>
          <w:b/>
          <w:sz w:val="28"/>
          <w:szCs w:val="28"/>
        </w:rPr>
        <w:t xml:space="preserve">2.3.5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Oracle</w:t>
      </w:r>
      <w:r w:rsidRPr="005A079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Database</w:t>
      </w:r>
    </w:p>
    <w:p w:rsidR="007E78FE" w:rsidRPr="005A0796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RDBMS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 xml:space="preserve"> — объектно-реляционная система управления базами данных компании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5A0796">
        <w:rPr>
          <w:rFonts w:ascii="Times New Roman" w:hAnsi="Times New Roman" w:cs="Times New Roman"/>
          <w:sz w:val="28"/>
          <w:szCs w:val="28"/>
        </w:rPr>
        <w:t>.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одна из самых популярных БД, используемых в настоящее время для разработки ПО, так как она функционирует на большинстве платформ. В том числе на больших ЭВМ,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UNIX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-серверах, персональных компьютерах и т. д. Другой важной характеристикой является 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всех возможных вариантов архитектур, в том числе симметричных многопроцессорных систем, кластеров, систем с массовым параллелизмом и т. д. Очевидна значимость этих характеристик для крупномасштабных организаций, где эксплуатируется множество компьютеров различных моделей и производителей. В таких условиях фактором успеха является максимально возможная типизация предлагаемых решений, ставящая своей целью существенное снижение стоимости владения программным обеспечением. Унификация систем управления базами данных —один из наиболее значимых шагов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пути достижения этой цели.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большинства популярных компьютерных платформ и архитектур достигается за счет жесткой технологической схемы разработки кода СУБД. Разработку серверных продуктов выполняет единое подразделение корпорации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изменения вносятся централизованно. После этого все версии подвергаются тщательному тестированию в базовом варианте, а затем переносятся на все платформы, где также детально проверяются. Возможность переноса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обеспечивается специфической структурой исходного программного кода сервера баз данных. Приблизительно 80% программного кода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это программы на языке программирования C, является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платформо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-независимым. Примерно 20% кода, представляющее собой ядро сервера, реализовано на машинно-зависимых языках; и эта часть кода, разумеется, переписы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вается для различных платформ. </w:t>
      </w:r>
    </w:p>
    <w:p w:rsidR="007E78FE" w:rsidRPr="00DF1C28" w:rsidRDefault="007E78FE" w:rsidP="00D8574A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Однa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из отличительных особенностей сервера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возможность хранения и обработки различных типов данных. Данная функциональность интегрирована в ядро СУБД и поддерживается модулем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interMedia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 составе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Database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. Он обеспечивает работу с текстовыми документами, включая различные виды поиска, в том числе контекстного; работу с графическими образами более 20–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форматов; раб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оту с аудио и видеоинформацией.</w:t>
      </w:r>
    </w:p>
    <w:p w:rsidR="007E78FE" w:rsidRPr="00DF1C28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СУБД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предоставляет расширенный набор встроенных типов данных, но и позволяет за счет использования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Option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конструировать новые типы данных со спецификацией методов доступа к ним. Это означает фактически, что разработчики получают в руки инструмент,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позволяющий строить структурированные типы данных, непосредственно отображающие объекты предметной области.</w:t>
      </w:r>
    </w:p>
    <w:p w:rsidR="00D8574A" w:rsidRPr="00624740" w:rsidRDefault="007E78FE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Oracle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включает в себя очень много различных компонентов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модулей, в том числе используемые в разработанной </w:t>
      </w:r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системе расширения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Additive</w:t>
      </w:r>
      <w:proofErr w:type="spellEnd"/>
      <w:r w:rsidR="00B87BA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87BA7">
        <w:rPr>
          <w:rFonts w:ascii="Times New Roman" w:hAnsi="Times New Roman" w:cs="Times New Roman"/>
          <w:sz w:val="28"/>
          <w:szCs w:val="28"/>
          <w:lang w:val="ru-RU"/>
        </w:rPr>
        <w:t>Holt-Winters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Multiplicative</w:t>
      </w:r>
      <w:proofErr w:type="spellEnd"/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Hyperion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Predictive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Planning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сравнения полученных в разработанной системе прогнозов с прогнозами, построенными приложениями </w:t>
      </w:r>
      <w:r w:rsidR="00D8574A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в рамках тестирования реализованного метода прогнозирования </w:t>
      </w:r>
      <w:proofErr w:type="gramStart"/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D8574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="00C634BF" w:rsidRPr="00C634B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1D2B6C" w:rsidRPr="00DF1C28" w:rsidRDefault="001D2B6C" w:rsidP="007E78FE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157057" w:rsidP="007E78FE">
      <w:pPr>
        <w:spacing w:line="360" w:lineRule="exact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 xml:space="preserve">2.3.6 </w:t>
      </w:r>
      <w:r w:rsidRPr="00DF1C28">
        <w:rPr>
          <w:rFonts w:ascii="Times New Roman" w:hAnsi="Times New Roman" w:cs="Times New Roman"/>
          <w:b/>
          <w:sz w:val="28"/>
          <w:szCs w:val="28"/>
          <w:lang w:val="en-US"/>
        </w:rPr>
        <w:t>AngularJS</w:t>
      </w:r>
    </w:p>
    <w:p w:rsidR="00157057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AngularJS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JavaScript-фреймворк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кодом. Предназначен для разработки одностраничных приложений (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). Его цель — расширение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браузерных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на основе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MVC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-шаблона, а также упрощение тестирования и разработки.</w:t>
      </w:r>
    </w:p>
    <w:p w:rsidR="00A13794" w:rsidRPr="00DF1C28" w:rsidRDefault="00157057" w:rsidP="0015705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Фреймворк работает с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. Значения этих переменных задаются вручную или извлекаются из статических или динамических </w:t>
      </w:r>
      <w:proofErr w:type="spellStart"/>
      <w:r w:rsidRPr="00DF1C28">
        <w:rPr>
          <w:rFonts w:ascii="Times New Roman" w:hAnsi="Times New Roman" w:cs="Times New Roman"/>
          <w:sz w:val="28"/>
          <w:szCs w:val="28"/>
          <w:lang w:val="ru-RU"/>
        </w:rPr>
        <w:t>JSON</w:t>
      </w:r>
      <w:proofErr w:type="spellEnd"/>
      <w:r w:rsidRPr="00DF1C28">
        <w:rPr>
          <w:rFonts w:ascii="Times New Roman" w:hAnsi="Times New Roman" w:cs="Times New Roman"/>
          <w:sz w:val="28"/>
          <w:szCs w:val="28"/>
          <w:lang w:val="ru-RU"/>
        </w:rPr>
        <w:t>-данных.</w:t>
      </w:r>
    </w:p>
    <w:p w:rsidR="0089445A" w:rsidRPr="00DF1C28" w:rsidRDefault="00157057" w:rsidP="00B87BA7">
      <w:pPr>
        <w:spacing w:before="240"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</w:t>
      </w:r>
      <w:r w:rsidR="0089445A" w:rsidRPr="00DF1C28">
        <w:rPr>
          <w:rFonts w:ascii="Times New Roman" w:hAnsi="Times New Roman" w:cs="Times New Roman"/>
          <w:sz w:val="28"/>
          <w:szCs w:val="28"/>
        </w:rPr>
        <w:t>сания программных компонентов</w:t>
      </w:r>
      <w:r w:rsidRPr="00DF1C28">
        <w:rPr>
          <w:rFonts w:ascii="Times New Roman" w:hAnsi="Times New Roman" w:cs="Times New Roman"/>
          <w:sz w:val="28"/>
          <w:szCs w:val="28"/>
        </w:rPr>
        <w:t>, в то время как императивное программирование отлично подход</w:t>
      </w:r>
      <w:r w:rsidR="0089445A" w:rsidRPr="00DF1C28">
        <w:rPr>
          <w:rFonts w:ascii="Times New Roman" w:hAnsi="Times New Roman" w:cs="Times New Roman"/>
          <w:sz w:val="28"/>
          <w:szCs w:val="28"/>
        </w:rPr>
        <w:t>ит для описания бизнес-логики</w:t>
      </w:r>
      <w:r w:rsidRPr="00DF1C28">
        <w:rPr>
          <w:rFonts w:ascii="Times New Roman" w:hAnsi="Times New Roman" w:cs="Times New Roman"/>
          <w:sz w:val="28"/>
          <w:szCs w:val="28"/>
        </w:rPr>
        <w:t>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  <w:r w:rsidR="0089445A" w:rsidRPr="00DF1C28">
        <w:rPr>
          <w:rFonts w:ascii="Times New Roman" w:hAnsi="Times New Roman" w:cs="Times New Roman"/>
          <w:sz w:val="28"/>
          <w:szCs w:val="28"/>
        </w:rPr>
        <w:br/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 w:rsidR="0089445A" w:rsidRPr="00DF1C28">
        <w:rPr>
          <w:rFonts w:ascii="Times New Roman" w:hAnsi="Times New Roman" w:cs="Times New Roman"/>
          <w:sz w:val="28"/>
          <w:szCs w:val="28"/>
        </w:rPr>
        <w:t xml:space="preserve">Двустороннее связывание данных в AngularJS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</w:t>
      </w:r>
      <w:r w:rsidR="0089445A" w:rsidRPr="00DF1C28">
        <w:rPr>
          <w:rFonts w:ascii="Times New Roman" w:hAnsi="Times New Roman" w:cs="Times New Roman"/>
          <w:sz w:val="28"/>
          <w:szCs w:val="28"/>
        </w:rPr>
        <w:lastRenderedPageBreak/>
        <w:t>позволяет обойти необходимость манипулирования DOM и облегчает инициализацию и прототипирование веб-приложений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7057" w:rsidRPr="00DF1C28" w:rsidRDefault="00157057" w:rsidP="0089445A">
      <w:pPr>
        <w:spacing w:before="240"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Причины использования </w:t>
      </w:r>
      <w:r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Отделение DOM-манипуляции от логики приложения, что улучшает тестируемость кода.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Разделение клиентской и серверной стороны, что позволяет вести разработку параллельно</w:t>
      </w:r>
      <w:r w:rsidR="0089445A" w:rsidRPr="00DF1C28">
        <w:rPr>
          <w:rFonts w:ascii="Times New Roman" w:hAnsi="Times New Roman" w:cs="Times New Roman"/>
          <w:sz w:val="28"/>
          <w:szCs w:val="28"/>
          <w:lang w:val="ru-RU"/>
        </w:rPr>
        <w:t>, получать структурированный код, который уменьшит сложность тестирования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</w:p>
    <w:p w:rsidR="00157057" w:rsidRPr="00DF1C28" w:rsidRDefault="00157057" w:rsidP="00B87BA7">
      <w:pPr>
        <w:pStyle w:val="ListParagraph"/>
        <w:numPr>
          <w:ilvl w:val="0"/>
          <w:numId w:val="44"/>
        </w:num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A13794" w:rsidRPr="00624740" w:rsidRDefault="00157057" w:rsidP="0089445A">
      <w:pPr>
        <w:spacing w:line="360" w:lineRule="exact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Angular</w:t>
      </w:r>
      <w:proofErr w:type="spellStart"/>
      <w:r w:rsidR="0089445A" w:rsidRPr="00DF1C28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F1C28">
        <w:rPr>
          <w:rFonts w:ascii="Times New Roman" w:hAnsi="Times New Roman" w:cs="Times New Roman"/>
          <w:sz w:val="28"/>
          <w:szCs w:val="28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C634BF" w:rsidRPr="003F7AC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624740" w:rsidRPr="00624740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A13794" w:rsidRPr="009F77DA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CA3080" w:rsidRDefault="00CA3080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1D2B6C" w:rsidRDefault="001D2B6C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A13794" w:rsidRPr="00DF1C28" w:rsidRDefault="00A13794" w:rsidP="00C40029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:rsidR="00224235" w:rsidRPr="0093018A" w:rsidRDefault="000C3901" w:rsidP="001D69C1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ab/>
      </w:r>
      <w:r w:rsidR="003F7AC8" w:rsidRPr="0093018A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sectPr w:rsidR="00224235" w:rsidRPr="0093018A" w:rsidSect="00D5104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153" w:rsidRDefault="00994153" w:rsidP="00F60C2C">
      <w:pPr>
        <w:spacing w:after="0" w:line="240" w:lineRule="auto"/>
      </w:pPr>
      <w:r>
        <w:separator/>
      </w:r>
    </w:p>
  </w:endnote>
  <w:endnote w:type="continuationSeparator" w:id="0">
    <w:p w:rsidR="00994153" w:rsidRDefault="00994153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753480">
      <w:rPr>
        <w:caps/>
        <w:noProof/>
        <w:color w:val="000000"/>
      </w:rPr>
      <w:t>10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153" w:rsidRDefault="00994153" w:rsidP="00F60C2C">
      <w:pPr>
        <w:spacing w:after="0" w:line="240" w:lineRule="auto"/>
      </w:pPr>
      <w:r>
        <w:separator/>
      </w:r>
    </w:p>
  </w:footnote>
  <w:footnote w:type="continuationSeparator" w:id="0">
    <w:p w:rsidR="00994153" w:rsidRDefault="00994153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032C9"/>
    <w:rsid w:val="00010122"/>
    <w:rsid w:val="00011230"/>
    <w:rsid w:val="00024867"/>
    <w:rsid w:val="00024A58"/>
    <w:rsid w:val="000310C5"/>
    <w:rsid w:val="00035631"/>
    <w:rsid w:val="000518D8"/>
    <w:rsid w:val="0005231D"/>
    <w:rsid w:val="000726E9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05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D69C1"/>
    <w:rsid w:val="001F3F3D"/>
    <w:rsid w:val="001F77BD"/>
    <w:rsid w:val="00216400"/>
    <w:rsid w:val="00222435"/>
    <w:rsid w:val="00224235"/>
    <w:rsid w:val="002249B8"/>
    <w:rsid w:val="00240EB5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645DF"/>
    <w:rsid w:val="0036708D"/>
    <w:rsid w:val="003850EE"/>
    <w:rsid w:val="00397E3A"/>
    <w:rsid w:val="003C4688"/>
    <w:rsid w:val="003C7105"/>
    <w:rsid w:val="003D377B"/>
    <w:rsid w:val="003E2400"/>
    <w:rsid w:val="003E4BA7"/>
    <w:rsid w:val="003E7ECC"/>
    <w:rsid w:val="003F0AC6"/>
    <w:rsid w:val="003F7AC8"/>
    <w:rsid w:val="0040312B"/>
    <w:rsid w:val="00411A98"/>
    <w:rsid w:val="004277A1"/>
    <w:rsid w:val="004277D7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0EE3"/>
    <w:rsid w:val="00583605"/>
    <w:rsid w:val="005A0796"/>
    <w:rsid w:val="005B776E"/>
    <w:rsid w:val="005C17A3"/>
    <w:rsid w:val="005C352C"/>
    <w:rsid w:val="005C5167"/>
    <w:rsid w:val="005C5574"/>
    <w:rsid w:val="005C762E"/>
    <w:rsid w:val="005D71C7"/>
    <w:rsid w:val="00624740"/>
    <w:rsid w:val="00634CC5"/>
    <w:rsid w:val="00647ECB"/>
    <w:rsid w:val="00654775"/>
    <w:rsid w:val="006665A7"/>
    <w:rsid w:val="00676242"/>
    <w:rsid w:val="00684F61"/>
    <w:rsid w:val="00690E17"/>
    <w:rsid w:val="00691CAA"/>
    <w:rsid w:val="006B519B"/>
    <w:rsid w:val="006F0487"/>
    <w:rsid w:val="006F4B27"/>
    <w:rsid w:val="006F66D7"/>
    <w:rsid w:val="0070196A"/>
    <w:rsid w:val="00702C7C"/>
    <w:rsid w:val="0072339A"/>
    <w:rsid w:val="007249B6"/>
    <w:rsid w:val="00726BFB"/>
    <w:rsid w:val="007361B8"/>
    <w:rsid w:val="00753480"/>
    <w:rsid w:val="007563FC"/>
    <w:rsid w:val="007570B1"/>
    <w:rsid w:val="0076039F"/>
    <w:rsid w:val="007963E6"/>
    <w:rsid w:val="007A5B15"/>
    <w:rsid w:val="007B6375"/>
    <w:rsid w:val="007C0BB0"/>
    <w:rsid w:val="007C391F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1907"/>
    <w:rsid w:val="008A764F"/>
    <w:rsid w:val="00907A72"/>
    <w:rsid w:val="00915DDE"/>
    <w:rsid w:val="0093018A"/>
    <w:rsid w:val="00932456"/>
    <w:rsid w:val="00945BA4"/>
    <w:rsid w:val="00947C4D"/>
    <w:rsid w:val="00952E08"/>
    <w:rsid w:val="00972185"/>
    <w:rsid w:val="00994153"/>
    <w:rsid w:val="009A10F1"/>
    <w:rsid w:val="009B2706"/>
    <w:rsid w:val="009D2F15"/>
    <w:rsid w:val="009D68CA"/>
    <w:rsid w:val="009D7245"/>
    <w:rsid w:val="009D765D"/>
    <w:rsid w:val="009F77DA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A2E99"/>
    <w:rsid w:val="00AC4FC8"/>
    <w:rsid w:val="00AD396F"/>
    <w:rsid w:val="00AE0D93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60E44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446BE"/>
    <w:rsid w:val="00D5104B"/>
    <w:rsid w:val="00D67753"/>
    <w:rsid w:val="00D70FE7"/>
    <w:rsid w:val="00D770FE"/>
    <w:rsid w:val="00D776E0"/>
    <w:rsid w:val="00D821F5"/>
    <w:rsid w:val="00D823B2"/>
    <w:rsid w:val="00D84F50"/>
    <w:rsid w:val="00D851D0"/>
    <w:rsid w:val="00D8574A"/>
    <w:rsid w:val="00D9152A"/>
    <w:rsid w:val="00DB6AFE"/>
    <w:rsid w:val="00DC5C78"/>
    <w:rsid w:val="00DD18F2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A5415"/>
    <w:rsid w:val="00EC1537"/>
    <w:rsid w:val="00EC4C53"/>
    <w:rsid w:val="00ED0F40"/>
    <w:rsid w:val="00EE1820"/>
    <w:rsid w:val="00EE3866"/>
    <w:rsid w:val="00EE4921"/>
    <w:rsid w:val="00EE62C5"/>
    <w:rsid w:val="00EF740B"/>
    <w:rsid w:val="00F10FC2"/>
    <w:rsid w:val="00F212AA"/>
    <w:rsid w:val="00F256EC"/>
    <w:rsid w:val="00F356D9"/>
    <w:rsid w:val="00F46047"/>
    <w:rsid w:val="00F53ED4"/>
    <w:rsid w:val="00F60C2C"/>
    <w:rsid w:val="00F736B1"/>
    <w:rsid w:val="00F93122"/>
    <w:rsid w:val="00FD07B5"/>
    <w:rsid w:val="00FD3773"/>
    <w:rsid w:val="00FE4D53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A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B0213-004D-4930-A954-C50F3415B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3987</TotalTime>
  <Pages>10</Pages>
  <Words>2803</Words>
  <Characters>15983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72</cp:revision>
  <cp:lastPrinted>2017-03-02T10:15:00Z</cp:lastPrinted>
  <dcterms:created xsi:type="dcterms:W3CDTF">2017-03-02T06:14:00Z</dcterms:created>
  <dcterms:modified xsi:type="dcterms:W3CDTF">2017-05-08T11:34:00Z</dcterms:modified>
</cp:coreProperties>
</file>