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Задание: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1) Необходимо проанализировать 3-х клиентов. Входные данные в файле "DataSet".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 xml:space="preserve">2) Получить список </w:t>
      </w:r>
      <w:r w:rsidRPr="004E05FE">
        <w:rPr>
          <w:rFonts w:ascii="Segoe UI" w:hAnsi="Segoe UI" w:cs="Segoe UI"/>
          <w:b/>
          <w:sz w:val="20"/>
        </w:rPr>
        <w:t>уникальных</w:t>
      </w:r>
      <w:r w:rsidRPr="004E05FE">
        <w:rPr>
          <w:rFonts w:ascii="Segoe UI" w:hAnsi="Segoe UI" w:cs="Segoe UI"/>
          <w:sz w:val="20"/>
        </w:rPr>
        <w:t xml:space="preserve"> обязательств (договоров) по каждому Заемщику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3) Посчитать количество открытых обязательств по каждому Заемщику. Обязательство считается открытым, если отсутствует дата закрытия.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4) Посчитать количество закрытых обязательств по каждому Заемщику. Если указана дата закрытия и она позже даты открытия.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5) Посчитать текущую просроченную задолженность по каждому Заемщику.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 xml:space="preserve">6) Оценить кредитную историю каждого Заемщика: 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КИ плохая, если текущая просрочка &gt; 1000 руб.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КИ хорошая, если имеются закрытые/открытые договора и нет просрочки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 xml:space="preserve">            - КИ средняя, если имеется закрытые договора и </w:t>
      </w:r>
      <w:r>
        <w:rPr>
          <w:rFonts w:ascii="Segoe UI" w:hAnsi="Segoe UI" w:cs="Segoe UI"/>
          <w:sz w:val="20"/>
        </w:rPr>
        <w:t xml:space="preserve">0 </w:t>
      </w:r>
      <w:r w:rsidRPr="004E05FE">
        <w:rPr>
          <w:rFonts w:ascii="Segoe UI" w:hAnsi="Segoe UI" w:cs="Segoe UI"/>
          <w:sz w:val="20"/>
        </w:rPr>
        <w:t xml:space="preserve">&lt; </w:t>
      </w:r>
      <w:r>
        <w:rPr>
          <w:rFonts w:ascii="Segoe UI" w:hAnsi="Segoe UI" w:cs="Segoe UI"/>
          <w:sz w:val="20"/>
        </w:rPr>
        <w:t>текущая</w:t>
      </w:r>
      <w:bookmarkStart w:id="0" w:name="_GoBack"/>
      <w:bookmarkEnd w:id="0"/>
      <w:r>
        <w:rPr>
          <w:rFonts w:ascii="Segoe UI" w:hAnsi="Segoe UI" w:cs="Segoe UI"/>
          <w:sz w:val="20"/>
        </w:rPr>
        <w:t xml:space="preserve"> </w:t>
      </w:r>
      <w:r w:rsidRPr="004E05FE">
        <w:rPr>
          <w:rFonts w:ascii="Segoe UI" w:hAnsi="Segoe UI" w:cs="Segoe UI"/>
          <w:sz w:val="20"/>
        </w:rPr>
        <w:t>просрочка &lt;= 1000 руб.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КИ отсутствует, если у клиента нет ни одного обязательства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7) Реализовать правила, проверяющие на соответствие каждого клиента требованиям Банка и вернуть сработавшие правила: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Гражданство РФ (в случае несоответствия вернуть правило "rule_1")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Минимальный возраст - 18 лет (в случае несоответствия вернуть правило "rule_2")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Максимальный возраст - 55 лет (в случае несоответствия вернуть правило "rule_3")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ИП - статус "Действующий" (в случае несоответствия вернуть правило "rule_4")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            - Срок ведения хоз. деятельности не менее 6-ти месяцев (в случае несоответствия вернуть правило "rule_5")</w:t>
      </w:r>
    </w:p>
    <w:p w:rsidR="004E05FE" w:rsidRPr="004E05FE" w:rsidRDefault="004E05FE" w:rsidP="004E05FE">
      <w:pPr>
        <w:spacing w:before="120" w:after="120"/>
        <w:rPr>
          <w:rFonts w:ascii="Segoe UI" w:hAnsi="Segoe UI" w:cs="Segoe UI"/>
          <w:sz w:val="20"/>
        </w:rPr>
      </w:pPr>
      <w:r w:rsidRPr="004E05FE">
        <w:rPr>
          <w:rFonts w:ascii="Segoe UI" w:hAnsi="Segoe UI" w:cs="Segoe UI"/>
          <w:sz w:val="20"/>
        </w:rPr>
        <w:t>8) Вернуть ответ, пример ответа смотреть во вложении файл «Пример ответа». (файл ответа формировать не обязательно)</w:t>
      </w:r>
    </w:p>
    <w:p w:rsidR="00EF7CD2" w:rsidRPr="00310C8F" w:rsidRDefault="009F0300">
      <w:pPr>
        <w:rPr>
          <w:rFonts w:ascii="Times New Roman" w:hAnsi="Times New Roman" w:cs="Times New Roman"/>
          <w:sz w:val="24"/>
        </w:rPr>
      </w:pPr>
    </w:p>
    <w:sectPr w:rsidR="00EF7CD2" w:rsidRPr="00310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300" w:rsidRDefault="009F0300" w:rsidP="004E05FE">
      <w:r>
        <w:separator/>
      </w:r>
    </w:p>
  </w:endnote>
  <w:endnote w:type="continuationSeparator" w:id="0">
    <w:p w:rsidR="009F0300" w:rsidRDefault="009F0300" w:rsidP="004E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FE" w:rsidRDefault="004E05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FE" w:rsidRDefault="004E05FE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FE" w:rsidRDefault="004E05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300" w:rsidRDefault="009F0300" w:rsidP="004E05FE">
      <w:r>
        <w:separator/>
      </w:r>
    </w:p>
  </w:footnote>
  <w:footnote w:type="continuationSeparator" w:id="0">
    <w:p w:rsidR="009F0300" w:rsidRDefault="009F0300" w:rsidP="004E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FE" w:rsidRDefault="004E05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FE" w:rsidRDefault="004E05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FE" w:rsidRDefault="004E05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AF"/>
    <w:rsid w:val="00023240"/>
    <w:rsid w:val="002162AA"/>
    <w:rsid w:val="00310C8F"/>
    <w:rsid w:val="0041118D"/>
    <w:rsid w:val="004E05FE"/>
    <w:rsid w:val="0055544D"/>
    <w:rsid w:val="0066296A"/>
    <w:rsid w:val="00683E7E"/>
    <w:rsid w:val="008C5C29"/>
    <w:rsid w:val="009B405A"/>
    <w:rsid w:val="009F0300"/>
    <w:rsid w:val="00AC4FC6"/>
    <w:rsid w:val="00B663CA"/>
    <w:rsid w:val="00DC46AF"/>
    <w:rsid w:val="00EF4DB0"/>
    <w:rsid w:val="00FA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07AE"/>
  <w15:chartTrackingRefBased/>
  <w15:docId w15:val="{F86C428B-9A25-4DEC-934B-E9387288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F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5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05FE"/>
  </w:style>
  <w:style w:type="paragraph" w:styleId="a5">
    <w:name w:val="footer"/>
    <w:basedOn w:val="a"/>
    <w:link w:val="a6"/>
    <w:uiPriority w:val="99"/>
    <w:unhideWhenUsed/>
    <w:rsid w:val="004E05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16765AEB40E44414E0E8F9D20C52814.dms.sberbank.ru/C16765AEB40E44414E0E8F9D20C52814-5A573AB05E90AFE85B86E6C553C1E07F-8FFD8D6433BCAD85FC976913CDCD0646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1246</Characters>
  <Application>Microsoft Office Word</Application>
  <DocSecurity>0</DocSecurity>
  <Lines>23</Lines>
  <Paragraphs>18</Paragraphs>
  <ScaleCrop>false</ScaleCrop>
  <Company>ПАО Сбербанк России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Казимирский Юрий Юрьевич</dc:creator>
  <cp:keywords/>
  <dc:description/>
  <cp:lastModifiedBy>Казимирский Юрий Юрьевич</cp:lastModifiedBy>
  <cp:revision>2</cp:revision>
  <dcterms:created xsi:type="dcterms:W3CDTF">2021-01-15T12:01:00Z</dcterms:created>
  <dcterms:modified xsi:type="dcterms:W3CDTF">2021-01-15T12:05:00Z</dcterms:modified>
</cp:coreProperties>
</file>