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A0232" w14:textId="2382F5FB" w:rsidR="00704B20" w:rsidRDefault="00704B20" w:rsidP="00460DD1">
      <w:pPr>
        <w:spacing w:after="0" w:line="240" w:lineRule="auto"/>
      </w:pPr>
    </w:p>
    <w:tbl>
      <w:tblPr>
        <w:tblStyle w:val="TableGrid"/>
        <w:tblW w:w="10958" w:type="dxa"/>
        <w:tblLook w:val="04A0" w:firstRow="1" w:lastRow="0" w:firstColumn="1" w:lastColumn="0" w:noHBand="0" w:noVBand="1"/>
      </w:tblPr>
      <w:tblGrid>
        <w:gridCol w:w="2739"/>
        <w:gridCol w:w="2740"/>
        <w:gridCol w:w="2739"/>
        <w:gridCol w:w="2740"/>
      </w:tblGrid>
      <w:tr w:rsidR="00704B20" w14:paraId="4969CE12" w14:textId="77777777" w:rsidTr="00460DD1">
        <w:trPr>
          <w:trHeight w:val="252"/>
        </w:trPr>
        <w:tc>
          <w:tcPr>
            <w:tcW w:w="2739" w:type="dxa"/>
            <w:vAlign w:val="center"/>
          </w:tcPr>
          <w:p w14:paraId="24389111" w14:textId="0FD7C490" w:rsidR="00704B20" w:rsidRPr="00460DD1" w:rsidRDefault="00704B20" w:rsidP="00460DD1">
            <w:pPr>
              <w:jc w:val="center"/>
              <w:rPr>
                <w:b/>
                <w:bCs/>
                <w:sz w:val="28"/>
                <w:szCs w:val="28"/>
              </w:rPr>
            </w:pPr>
            <w:r w:rsidRPr="00460DD1">
              <w:rPr>
                <w:b/>
                <w:bCs/>
                <w:sz w:val="28"/>
                <w:szCs w:val="28"/>
              </w:rPr>
              <w:t>Stakeholder Group</w:t>
            </w:r>
          </w:p>
        </w:tc>
        <w:tc>
          <w:tcPr>
            <w:tcW w:w="2740" w:type="dxa"/>
            <w:vAlign w:val="center"/>
          </w:tcPr>
          <w:p w14:paraId="29220288" w14:textId="79BE8B6F" w:rsidR="00704B20" w:rsidRPr="00460DD1" w:rsidRDefault="00704B20" w:rsidP="00460DD1">
            <w:pPr>
              <w:jc w:val="center"/>
              <w:rPr>
                <w:b/>
                <w:bCs/>
                <w:sz w:val="28"/>
                <w:szCs w:val="28"/>
              </w:rPr>
            </w:pPr>
            <w:r w:rsidRPr="00460DD1">
              <w:rPr>
                <w:b/>
                <w:bCs/>
                <w:sz w:val="28"/>
                <w:szCs w:val="28"/>
              </w:rPr>
              <w:t>Internal / External</w:t>
            </w:r>
          </w:p>
        </w:tc>
        <w:tc>
          <w:tcPr>
            <w:tcW w:w="2739" w:type="dxa"/>
            <w:vAlign w:val="center"/>
          </w:tcPr>
          <w:p w14:paraId="18C7EE94" w14:textId="22C55E35" w:rsidR="00704B20" w:rsidRPr="00460DD1" w:rsidRDefault="00704B20" w:rsidP="00460DD1">
            <w:pPr>
              <w:jc w:val="center"/>
              <w:rPr>
                <w:b/>
                <w:bCs/>
                <w:sz w:val="28"/>
                <w:szCs w:val="28"/>
              </w:rPr>
            </w:pPr>
            <w:r w:rsidRPr="00460DD1">
              <w:rPr>
                <w:b/>
                <w:bCs/>
                <w:sz w:val="28"/>
                <w:szCs w:val="28"/>
              </w:rPr>
              <w:t>Operational / Executive</w:t>
            </w:r>
          </w:p>
        </w:tc>
        <w:tc>
          <w:tcPr>
            <w:tcW w:w="2740" w:type="dxa"/>
            <w:vAlign w:val="center"/>
          </w:tcPr>
          <w:p w14:paraId="49186F11" w14:textId="755FD95E" w:rsidR="00704B20" w:rsidRPr="00460DD1" w:rsidRDefault="00704B20" w:rsidP="00460DD1">
            <w:pPr>
              <w:jc w:val="center"/>
              <w:rPr>
                <w:b/>
                <w:bCs/>
                <w:sz w:val="28"/>
                <w:szCs w:val="28"/>
              </w:rPr>
            </w:pPr>
            <w:r w:rsidRPr="00460DD1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704B20" w14:paraId="119F7234" w14:textId="77777777" w:rsidTr="00460DD1">
        <w:trPr>
          <w:trHeight w:val="2312"/>
        </w:trPr>
        <w:tc>
          <w:tcPr>
            <w:tcW w:w="2739" w:type="dxa"/>
            <w:vAlign w:val="center"/>
          </w:tcPr>
          <w:p w14:paraId="7B135BC8" w14:textId="3B39DEBD" w:rsidR="00704B20" w:rsidRDefault="00704B20" w:rsidP="00460DD1">
            <w:pPr>
              <w:jc w:val="center"/>
            </w:pPr>
            <w:r w:rsidRPr="00704B20">
              <w:t>Customer Support Agents</w:t>
            </w:r>
          </w:p>
        </w:tc>
        <w:tc>
          <w:tcPr>
            <w:tcW w:w="2740" w:type="dxa"/>
            <w:vAlign w:val="center"/>
          </w:tcPr>
          <w:p w14:paraId="30B5004B" w14:textId="7DD334F1" w:rsidR="00704B20" w:rsidRDefault="00704B20" w:rsidP="00460DD1">
            <w:pPr>
              <w:jc w:val="center"/>
            </w:pPr>
            <w:r w:rsidRPr="00704B20">
              <w:t>Internal</w:t>
            </w:r>
          </w:p>
        </w:tc>
        <w:tc>
          <w:tcPr>
            <w:tcW w:w="2739" w:type="dxa"/>
            <w:vAlign w:val="center"/>
          </w:tcPr>
          <w:p w14:paraId="2AD901CF" w14:textId="6EF20638" w:rsidR="00704B20" w:rsidRDefault="00704B20" w:rsidP="00460DD1">
            <w:pPr>
              <w:jc w:val="center"/>
            </w:pPr>
            <w:r w:rsidRPr="00704B20">
              <w:t>Operational</w:t>
            </w:r>
          </w:p>
        </w:tc>
        <w:tc>
          <w:tcPr>
            <w:tcW w:w="2740" w:type="dxa"/>
          </w:tcPr>
          <w:p w14:paraId="62271D64" w14:textId="2EA4990E" w:rsidR="00704B20" w:rsidRDefault="00704B20" w:rsidP="00460DD1">
            <w:r w:rsidRPr="00704B20">
              <w:t>Use the CRM's unified customer profile to provide fast, accurate, and personalized support. Their efficiency is tied to having complete customer data on a single screen</w:t>
            </w:r>
          </w:p>
        </w:tc>
      </w:tr>
      <w:tr w:rsidR="00704B20" w14:paraId="277B0620" w14:textId="77777777" w:rsidTr="00460DD1">
        <w:trPr>
          <w:trHeight w:val="1553"/>
        </w:trPr>
        <w:tc>
          <w:tcPr>
            <w:tcW w:w="2739" w:type="dxa"/>
            <w:vAlign w:val="center"/>
          </w:tcPr>
          <w:p w14:paraId="2CECE572" w14:textId="64B561E7" w:rsidR="00704B20" w:rsidRDefault="00704B20" w:rsidP="00460DD1">
            <w:pPr>
              <w:ind w:firstLine="720"/>
              <w:jc w:val="center"/>
            </w:pPr>
            <w:r w:rsidRPr="00704B20">
              <w:t>Sales Team</w:t>
            </w:r>
          </w:p>
        </w:tc>
        <w:tc>
          <w:tcPr>
            <w:tcW w:w="2740" w:type="dxa"/>
            <w:vAlign w:val="center"/>
          </w:tcPr>
          <w:p w14:paraId="172B14DE" w14:textId="75639292" w:rsidR="00704B20" w:rsidRDefault="00704B20" w:rsidP="00460DD1">
            <w:pPr>
              <w:ind w:firstLine="720"/>
              <w:jc w:val="center"/>
            </w:pPr>
            <w:r w:rsidRPr="00704B20">
              <w:t>Internal</w:t>
            </w:r>
          </w:p>
        </w:tc>
        <w:tc>
          <w:tcPr>
            <w:tcW w:w="2739" w:type="dxa"/>
            <w:vAlign w:val="center"/>
          </w:tcPr>
          <w:p w14:paraId="6ACC42F1" w14:textId="58028BA1" w:rsidR="00704B20" w:rsidRDefault="00704B20" w:rsidP="00460DD1">
            <w:pPr>
              <w:jc w:val="center"/>
            </w:pPr>
            <w:r w:rsidRPr="00704B20">
              <w:t>Operational</w:t>
            </w:r>
          </w:p>
        </w:tc>
        <w:tc>
          <w:tcPr>
            <w:tcW w:w="2740" w:type="dxa"/>
          </w:tcPr>
          <w:p w14:paraId="3930FD87" w14:textId="0BE58643" w:rsidR="00704B20" w:rsidRDefault="00704B20" w:rsidP="00460DD1">
            <w:r w:rsidRPr="00704B20">
              <w:t>Utilize the Sales and Analytics Dashboard to understand customer trends and product performance to inform strategies and targets.</w:t>
            </w:r>
          </w:p>
        </w:tc>
      </w:tr>
      <w:tr w:rsidR="00704B20" w14:paraId="4A37B704" w14:textId="77777777" w:rsidTr="00460DD1">
        <w:trPr>
          <w:trHeight w:val="2047"/>
        </w:trPr>
        <w:tc>
          <w:tcPr>
            <w:tcW w:w="2739" w:type="dxa"/>
            <w:vAlign w:val="center"/>
          </w:tcPr>
          <w:p w14:paraId="35A6CA8C" w14:textId="439EF80C" w:rsidR="00704B20" w:rsidRDefault="00704B20" w:rsidP="00460DD1">
            <w:pPr>
              <w:jc w:val="center"/>
            </w:pPr>
            <w:r w:rsidRPr="00704B20">
              <w:t>Delivery Dispatchers</w:t>
            </w:r>
          </w:p>
        </w:tc>
        <w:tc>
          <w:tcPr>
            <w:tcW w:w="2740" w:type="dxa"/>
            <w:vAlign w:val="center"/>
          </w:tcPr>
          <w:p w14:paraId="5AB53D4A" w14:textId="07FAF237" w:rsidR="00704B20" w:rsidRDefault="00704B20" w:rsidP="00460DD1">
            <w:pPr>
              <w:ind w:firstLine="720"/>
              <w:jc w:val="center"/>
            </w:pPr>
            <w:r w:rsidRPr="00704B20">
              <w:t>Internal</w:t>
            </w:r>
          </w:p>
        </w:tc>
        <w:tc>
          <w:tcPr>
            <w:tcW w:w="2739" w:type="dxa"/>
            <w:vAlign w:val="center"/>
          </w:tcPr>
          <w:p w14:paraId="75FD3751" w14:textId="74B393B3" w:rsidR="00704B20" w:rsidRDefault="00704B20" w:rsidP="00460DD1">
            <w:pPr>
              <w:jc w:val="center"/>
            </w:pPr>
            <w:r w:rsidRPr="00704B20">
              <w:t>Operational</w:t>
            </w:r>
          </w:p>
        </w:tc>
        <w:tc>
          <w:tcPr>
            <w:tcW w:w="2740" w:type="dxa"/>
          </w:tcPr>
          <w:p w14:paraId="0E400CCC" w14:textId="1BA73B11" w:rsidR="00704B20" w:rsidRDefault="00704B20" w:rsidP="00460DD1">
            <w:r w:rsidRPr="00704B20">
              <w:t>Work within the Delivery and Logistics Hub to monitor rider GPS tracks, assign orders based on proximity/availability, and manage delivery zone capacities</w:t>
            </w:r>
          </w:p>
        </w:tc>
      </w:tr>
      <w:tr w:rsidR="00704B20" w14:paraId="39B9741D" w14:textId="77777777" w:rsidTr="00460DD1">
        <w:trPr>
          <w:trHeight w:val="2059"/>
        </w:trPr>
        <w:tc>
          <w:tcPr>
            <w:tcW w:w="2739" w:type="dxa"/>
            <w:vAlign w:val="center"/>
          </w:tcPr>
          <w:p w14:paraId="5674E42D" w14:textId="140B2F0D" w:rsidR="00704B20" w:rsidRDefault="00704B20" w:rsidP="00460DD1">
            <w:pPr>
              <w:jc w:val="center"/>
            </w:pPr>
            <w:r w:rsidRPr="00704B20">
              <w:t>Inventory Managers</w:t>
            </w:r>
          </w:p>
        </w:tc>
        <w:tc>
          <w:tcPr>
            <w:tcW w:w="2740" w:type="dxa"/>
            <w:vAlign w:val="center"/>
          </w:tcPr>
          <w:p w14:paraId="5D627660" w14:textId="412ACF2B" w:rsidR="00704B20" w:rsidRDefault="00704B20" w:rsidP="00460DD1">
            <w:pPr>
              <w:ind w:firstLine="720"/>
              <w:jc w:val="center"/>
            </w:pPr>
            <w:r w:rsidRPr="00704B20">
              <w:t>Internal</w:t>
            </w:r>
          </w:p>
        </w:tc>
        <w:tc>
          <w:tcPr>
            <w:tcW w:w="2739" w:type="dxa"/>
            <w:vAlign w:val="center"/>
          </w:tcPr>
          <w:p w14:paraId="25642D86" w14:textId="28362FAB" w:rsidR="00704B20" w:rsidRDefault="00704B20" w:rsidP="00460DD1">
            <w:pPr>
              <w:jc w:val="center"/>
            </w:pPr>
            <w:r w:rsidRPr="00704B20">
              <w:t>Operational</w:t>
            </w:r>
          </w:p>
        </w:tc>
        <w:tc>
          <w:tcPr>
            <w:tcW w:w="2740" w:type="dxa"/>
          </w:tcPr>
          <w:p w14:paraId="0F332FB2" w14:textId="665974D7" w:rsidR="00704B20" w:rsidRDefault="00704B20" w:rsidP="00460DD1">
            <w:r w:rsidRPr="00704B20">
              <w:t>Rely on the Inventory and Supplier Management module to track stock levels, receive low-stock alerts, manage supplier information, and analyze waste reports.</w:t>
            </w:r>
          </w:p>
        </w:tc>
      </w:tr>
      <w:tr w:rsidR="00704B20" w14:paraId="1243631F" w14:textId="77777777" w:rsidTr="00460DD1">
        <w:trPr>
          <w:trHeight w:val="2213"/>
        </w:trPr>
        <w:tc>
          <w:tcPr>
            <w:tcW w:w="2739" w:type="dxa"/>
            <w:vAlign w:val="center"/>
          </w:tcPr>
          <w:p w14:paraId="1AA85C12" w14:textId="30829F2F" w:rsidR="00704B20" w:rsidRDefault="00704B20" w:rsidP="00460DD1">
            <w:pPr>
              <w:jc w:val="center"/>
            </w:pPr>
            <w:r w:rsidRPr="00704B20">
              <w:t>Riders</w:t>
            </w:r>
          </w:p>
        </w:tc>
        <w:tc>
          <w:tcPr>
            <w:tcW w:w="2740" w:type="dxa"/>
            <w:vAlign w:val="center"/>
          </w:tcPr>
          <w:p w14:paraId="47E0E8B8" w14:textId="7D3075A3" w:rsidR="00704B20" w:rsidRDefault="00704B20" w:rsidP="00460DD1">
            <w:pPr>
              <w:jc w:val="center"/>
            </w:pPr>
            <w:r w:rsidRPr="00704B20">
              <w:t>Internal</w:t>
            </w:r>
          </w:p>
        </w:tc>
        <w:tc>
          <w:tcPr>
            <w:tcW w:w="2739" w:type="dxa"/>
            <w:vAlign w:val="center"/>
          </w:tcPr>
          <w:p w14:paraId="1A4CADF1" w14:textId="13393B31" w:rsidR="00704B20" w:rsidRDefault="00704B20" w:rsidP="00460DD1">
            <w:pPr>
              <w:jc w:val="center"/>
            </w:pPr>
            <w:r w:rsidRPr="00704B20">
              <w:t>Operational</w:t>
            </w:r>
          </w:p>
        </w:tc>
        <w:tc>
          <w:tcPr>
            <w:tcW w:w="2740" w:type="dxa"/>
          </w:tcPr>
          <w:p w14:paraId="0AB9BAE4" w14:textId="76B084A5" w:rsidR="00704B20" w:rsidRDefault="00704B20" w:rsidP="00460DD1">
            <w:r w:rsidRPr="00704B20">
              <w:t>The end-users of the delivery coordination aspect. Their performance metrics (punctuality, orders/hour) are tracked by the system, directly impacting their workflow and evaluation.</w:t>
            </w:r>
          </w:p>
        </w:tc>
      </w:tr>
      <w:tr w:rsidR="00704B20" w14:paraId="28FA35AF" w14:textId="77777777" w:rsidTr="00460DD1">
        <w:trPr>
          <w:trHeight w:val="766"/>
        </w:trPr>
        <w:tc>
          <w:tcPr>
            <w:tcW w:w="2739" w:type="dxa"/>
            <w:vAlign w:val="center"/>
          </w:tcPr>
          <w:p w14:paraId="3E3E48C5" w14:textId="4DA0B48B" w:rsidR="00704B20" w:rsidRDefault="00704B20" w:rsidP="00460DD1">
            <w:pPr>
              <w:jc w:val="center"/>
            </w:pPr>
            <w:r w:rsidRPr="00704B20">
              <w:t>System Administrators</w:t>
            </w:r>
          </w:p>
        </w:tc>
        <w:tc>
          <w:tcPr>
            <w:tcW w:w="2740" w:type="dxa"/>
            <w:vAlign w:val="center"/>
          </w:tcPr>
          <w:p w14:paraId="767A835B" w14:textId="2766EF3C" w:rsidR="00704B20" w:rsidRDefault="00704B20" w:rsidP="00460DD1">
            <w:pPr>
              <w:jc w:val="center"/>
            </w:pPr>
            <w:r w:rsidRPr="00704B20">
              <w:t>Internal</w:t>
            </w:r>
          </w:p>
        </w:tc>
        <w:tc>
          <w:tcPr>
            <w:tcW w:w="2739" w:type="dxa"/>
            <w:vAlign w:val="center"/>
          </w:tcPr>
          <w:p w14:paraId="550E3970" w14:textId="216646AA" w:rsidR="00704B20" w:rsidRDefault="00704B20" w:rsidP="00460DD1">
            <w:pPr>
              <w:jc w:val="center"/>
            </w:pPr>
            <w:r w:rsidRPr="00704B20">
              <w:t>Operational</w:t>
            </w:r>
          </w:p>
        </w:tc>
        <w:tc>
          <w:tcPr>
            <w:tcW w:w="2740" w:type="dxa"/>
          </w:tcPr>
          <w:p w14:paraId="1DBE4F70" w14:textId="09870F5D" w:rsidR="00704B20" w:rsidRDefault="00704B20" w:rsidP="00460DD1">
            <w:r w:rsidRPr="00704B20">
              <w:t>Manage the system's backend, configure Role-Based Access Control (RBAC), and perform Bulk Actions to maintain system efficiency and data integrity.</w:t>
            </w:r>
          </w:p>
        </w:tc>
      </w:tr>
      <w:tr w:rsidR="00B203FD" w14:paraId="008F26C1" w14:textId="77777777" w:rsidTr="00460DD1">
        <w:trPr>
          <w:trHeight w:val="766"/>
        </w:trPr>
        <w:tc>
          <w:tcPr>
            <w:tcW w:w="2739" w:type="dxa"/>
            <w:vAlign w:val="center"/>
          </w:tcPr>
          <w:p w14:paraId="5C714BB3" w14:textId="514A672C" w:rsidR="00B203FD" w:rsidRPr="00704B20" w:rsidRDefault="00B203FD" w:rsidP="00460DD1">
            <w:pPr>
              <w:jc w:val="center"/>
            </w:pPr>
            <w:r w:rsidRPr="00B203FD">
              <w:t>Senior Management</w:t>
            </w:r>
          </w:p>
        </w:tc>
        <w:tc>
          <w:tcPr>
            <w:tcW w:w="2740" w:type="dxa"/>
            <w:vAlign w:val="center"/>
          </w:tcPr>
          <w:p w14:paraId="0171FF34" w14:textId="5D7241B3" w:rsidR="00B203FD" w:rsidRPr="00704B20" w:rsidRDefault="00B203FD" w:rsidP="00460DD1">
            <w:pPr>
              <w:jc w:val="center"/>
            </w:pPr>
            <w:r w:rsidRPr="00B203FD">
              <w:t>Internal</w:t>
            </w:r>
          </w:p>
        </w:tc>
        <w:tc>
          <w:tcPr>
            <w:tcW w:w="2739" w:type="dxa"/>
            <w:vAlign w:val="center"/>
          </w:tcPr>
          <w:p w14:paraId="0D5813F5" w14:textId="650A8BAC" w:rsidR="00B203FD" w:rsidRPr="00704B20" w:rsidRDefault="00B203FD" w:rsidP="00460DD1">
            <w:pPr>
              <w:jc w:val="center"/>
            </w:pPr>
            <w:r w:rsidRPr="00B203FD">
              <w:t>Executive</w:t>
            </w:r>
          </w:p>
        </w:tc>
        <w:tc>
          <w:tcPr>
            <w:tcW w:w="2740" w:type="dxa"/>
          </w:tcPr>
          <w:p w14:paraId="07025BF9" w14:textId="572B026B" w:rsidR="00B203FD" w:rsidRPr="00704B20" w:rsidRDefault="00B203FD" w:rsidP="00460DD1">
            <w:r w:rsidRPr="00B203FD">
              <w:t>Use the high-level analytics and real-time dashboards for data-driven decision-making, strategic planning, and monitoring overall business health (e.g., delivery delays, cancellation rates).</w:t>
            </w:r>
          </w:p>
        </w:tc>
      </w:tr>
      <w:tr w:rsidR="00207B6F" w14:paraId="6E0A9F3C" w14:textId="77777777" w:rsidTr="00460DD1">
        <w:trPr>
          <w:trHeight w:val="766"/>
        </w:trPr>
        <w:tc>
          <w:tcPr>
            <w:tcW w:w="2739" w:type="dxa"/>
            <w:vAlign w:val="center"/>
          </w:tcPr>
          <w:p w14:paraId="0ECE7A4B" w14:textId="5081DDCB" w:rsidR="00207B6F" w:rsidRPr="00704B20" w:rsidRDefault="00207B6F" w:rsidP="00460DD1">
            <w:pPr>
              <w:jc w:val="center"/>
            </w:pPr>
            <w:r w:rsidRPr="00B203FD">
              <w:lastRenderedPageBreak/>
              <w:t>Suppliers</w:t>
            </w:r>
          </w:p>
        </w:tc>
        <w:tc>
          <w:tcPr>
            <w:tcW w:w="2740" w:type="dxa"/>
            <w:vAlign w:val="center"/>
          </w:tcPr>
          <w:p w14:paraId="5DC612D8" w14:textId="77777777" w:rsidR="00207B6F" w:rsidRDefault="00207B6F" w:rsidP="00460DD1">
            <w:pPr>
              <w:jc w:val="center"/>
            </w:pPr>
          </w:p>
          <w:p w14:paraId="2236459C" w14:textId="12CDE2C1" w:rsidR="00207B6F" w:rsidRPr="00704B20" w:rsidRDefault="00207B6F" w:rsidP="00460DD1">
            <w:pPr>
              <w:jc w:val="center"/>
            </w:pPr>
            <w:r w:rsidRPr="00B203FD">
              <w:t>External</w:t>
            </w:r>
          </w:p>
        </w:tc>
        <w:tc>
          <w:tcPr>
            <w:tcW w:w="2739" w:type="dxa"/>
            <w:vAlign w:val="center"/>
          </w:tcPr>
          <w:p w14:paraId="0AE08A90" w14:textId="77777777" w:rsidR="00207B6F" w:rsidRDefault="00207B6F" w:rsidP="00460DD1">
            <w:pPr>
              <w:jc w:val="center"/>
            </w:pPr>
          </w:p>
          <w:p w14:paraId="17193B67" w14:textId="63306717" w:rsidR="00207B6F" w:rsidRPr="00704B20" w:rsidRDefault="00207B6F" w:rsidP="00460DD1">
            <w:pPr>
              <w:jc w:val="center"/>
            </w:pPr>
            <w:r w:rsidRPr="00B203FD">
              <w:t>Operational</w:t>
            </w:r>
          </w:p>
        </w:tc>
        <w:tc>
          <w:tcPr>
            <w:tcW w:w="2740" w:type="dxa"/>
          </w:tcPr>
          <w:p w14:paraId="3E08AE11" w14:textId="52C0DA69" w:rsidR="00207B6F" w:rsidRPr="00704B20" w:rsidRDefault="00207B6F" w:rsidP="00460DD1">
            <w:r w:rsidRPr="00B203FD">
              <w:t xml:space="preserve">Their information and provided products are recorded in the system. </w:t>
            </w:r>
            <w:proofErr w:type="gramStart"/>
            <w:r w:rsidRPr="00B203FD">
              <w:t>The CRM's</w:t>
            </w:r>
            <w:proofErr w:type="gramEnd"/>
            <w:r w:rsidRPr="00B203FD">
              <w:t xml:space="preserve"> procurement planning and inventory alerts directly affect the supply chain and their interactions with </w:t>
            </w:r>
            <w:proofErr w:type="spellStart"/>
            <w:r w:rsidRPr="00B203FD">
              <w:t>Breadfast</w:t>
            </w:r>
            <w:proofErr w:type="spellEnd"/>
            <w:r w:rsidRPr="00B203FD">
              <w:t>.</w:t>
            </w:r>
          </w:p>
        </w:tc>
      </w:tr>
      <w:tr w:rsidR="00207B6F" w14:paraId="42F2E1E3" w14:textId="77777777" w:rsidTr="00460DD1">
        <w:trPr>
          <w:trHeight w:val="766"/>
        </w:trPr>
        <w:tc>
          <w:tcPr>
            <w:tcW w:w="2739" w:type="dxa"/>
            <w:vAlign w:val="center"/>
          </w:tcPr>
          <w:p w14:paraId="288BB191" w14:textId="1997443D" w:rsidR="00207B6F" w:rsidRPr="00704B20" w:rsidRDefault="00E1391D" w:rsidP="00460DD1">
            <w:pPr>
              <w:jc w:val="center"/>
            </w:pPr>
            <w:r>
              <w:t>Regulators</w:t>
            </w:r>
          </w:p>
        </w:tc>
        <w:tc>
          <w:tcPr>
            <w:tcW w:w="2740" w:type="dxa"/>
            <w:vAlign w:val="center"/>
          </w:tcPr>
          <w:p w14:paraId="1227C964" w14:textId="5B21A7A8" w:rsidR="00207B6F" w:rsidRPr="00704B20" w:rsidRDefault="00E1391D" w:rsidP="00460DD1">
            <w:pPr>
              <w:jc w:val="center"/>
            </w:pPr>
            <w:r>
              <w:t>External</w:t>
            </w:r>
          </w:p>
        </w:tc>
        <w:tc>
          <w:tcPr>
            <w:tcW w:w="2739" w:type="dxa"/>
            <w:vAlign w:val="center"/>
          </w:tcPr>
          <w:p w14:paraId="1B65C045" w14:textId="3529CD85" w:rsidR="00207B6F" w:rsidRPr="00704B20" w:rsidRDefault="00E1391D" w:rsidP="00460DD1">
            <w:pPr>
              <w:jc w:val="center"/>
            </w:pPr>
            <w:r>
              <w:t>Executive</w:t>
            </w:r>
          </w:p>
        </w:tc>
        <w:tc>
          <w:tcPr>
            <w:tcW w:w="2740" w:type="dxa"/>
          </w:tcPr>
          <w:p w14:paraId="298DE0B9" w14:textId="50887769" w:rsidR="00207B6F" w:rsidRPr="00704B20" w:rsidRDefault="00207B6F" w:rsidP="00460DD1"/>
        </w:tc>
      </w:tr>
    </w:tbl>
    <w:p w14:paraId="72237266" w14:textId="54E8B98D" w:rsidR="00704B20" w:rsidRDefault="00704B20" w:rsidP="00E632C3"/>
    <w:p w14:paraId="7F2331DB" w14:textId="77777777" w:rsidR="00704B20" w:rsidRPr="00E632C3" w:rsidRDefault="00704B20" w:rsidP="00E632C3"/>
    <w:sectPr w:rsidR="00704B20" w:rsidRPr="00E632C3" w:rsidSect="00460DD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2C3"/>
    <w:rsid w:val="00207B6F"/>
    <w:rsid w:val="00460DD1"/>
    <w:rsid w:val="00704B20"/>
    <w:rsid w:val="0092492B"/>
    <w:rsid w:val="00B203FD"/>
    <w:rsid w:val="00E02731"/>
    <w:rsid w:val="00E1391D"/>
    <w:rsid w:val="00E6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C24D6"/>
  <w15:chartTrackingRefBased/>
  <w15:docId w15:val="{6A1FB79E-C242-402F-B4FF-1DA13AAEF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3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04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76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237</Words>
  <Characters>1505</Characters>
  <Application>Microsoft Office Word</Application>
  <DocSecurity>0</DocSecurity>
  <Lines>44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COMPUDATA</dc:creator>
  <cp:keywords/>
  <dc:description/>
  <cp:lastModifiedBy>Mira Michael Marzouk Habib</cp:lastModifiedBy>
  <cp:revision>3</cp:revision>
  <dcterms:created xsi:type="dcterms:W3CDTF">2025-10-22T17:51:00Z</dcterms:created>
  <dcterms:modified xsi:type="dcterms:W3CDTF">2025-10-22T20:47:00Z</dcterms:modified>
</cp:coreProperties>
</file>