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275" w:tblpY="-1170"/>
        <w:tblOverlap w:val="never"/>
        <w:tblW w:w="115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7"/>
        <w:gridCol w:w="3004"/>
        <w:gridCol w:w="5430"/>
      </w:tblGrid>
      <w:tr w14:paraId="036FDB4F">
        <w:tc>
          <w:tcPr>
            <w:tcW w:w="31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F6125">
            <w:pPr>
              <w:spacing w:before="320" w:after="120" w:line="240" w:lineRule="auto"/>
              <w:ind w:left="0"/>
              <w:jc w:val="both"/>
              <w:outlineLvl w:val="1"/>
              <w:rPr>
                <w:sz w:val="6"/>
                <w:szCs w:val="8"/>
              </w:rPr>
            </w:pPr>
            <w:bookmarkStart w:id="0" w:name="heading_0"/>
            <w:bookmarkStart w:id="15" w:name="_GoBack"/>
            <w:r>
              <w:rPr>
                <w:rFonts w:ascii="Arial" w:hAnsi="Arial" w:eastAsia="等线" w:cs="Arial"/>
                <w:b/>
                <w:sz w:val="13"/>
                <w:szCs w:val="8"/>
              </w:rPr>
              <w:t>Lab 3: Sv39 分页虚拟内存 (重点：地址翻译)</w:t>
            </w:r>
          </w:p>
          <w:p w14:paraId="6F7C1E9B">
            <w:pPr>
              <w:spacing w:before="120" w:after="120" w:line="240" w:lineRule="auto"/>
              <w:ind w:left="0"/>
              <w:jc w:val="both"/>
              <w:rPr>
                <w:sz w:val="22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核心考点：手工模拟地址翻译、页表结构、TLB 刷新</w:t>
            </w:r>
          </w:p>
          <w:p w14:paraId="73B81126">
            <w:pPr>
              <w:spacing w:before="300" w:after="120" w:line="240" w:lineRule="auto"/>
              <w:ind w:left="0"/>
              <w:jc w:val="both"/>
              <w:outlineLvl w:val="2"/>
              <w:rPr>
                <w:sz w:val="6"/>
                <w:szCs w:val="8"/>
              </w:rPr>
            </w:pPr>
            <w:bookmarkStart w:id="1" w:name="heading_1"/>
            <w:r>
              <w:rPr>
                <w:rFonts w:ascii="Arial" w:hAnsi="Arial" w:eastAsia="等线" w:cs="Arial"/>
                <w:b/>
                <w:sz w:val="13"/>
                <w:szCs w:val="8"/>
              </w:rPr>
              <w:t>1. Sv39 地址结构</w:t>
            </w:r>
            <w:bookmarkEnd w:id="1"/>
          </w:p>
          <w:p w14:paraId="5757341D">
            <w:pPr>
              <w:numPr>
                <w:ilvl w:val="0"/>
                <w:numId w:val="1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虚拟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地址 (VA, 64-bit)：实际只用低 39 位。</w:t>
            </w:r>
          </w:p>
          <w:p w14:paraId="3AEEF4F5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[63:39]：必须与第 38 位相同（符号扩展），否则非法。</w:t>
            </w:r>
          </w:p>
          <w:p w14:paraId="6778DF6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[38:30]：VPN[2] (9 bits) -&gt; 一级索引 (L2 Page Table)</w:t>
            </w:r>
          </w:p>
          <w:p w14:paraId="4174261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[29:21]：VPN[1] (9 bits) -&gt; 二级索引 (L1 Page Table)</w:t>
            </w:r>
          </w:p>
          <w:p w14:paraId="1BD42997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[20:12]：VPN[0] (9 bits) -&gt; 三级索引 (L0 Page Table)</w:t>
            </w:r>
          </w:p>
          <w:p w14:paraId="1BF39642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[11:0]：Page Offset (12 bits) -&gt; 页内偏移 (4KB 页大小)</w:t>
            </w:r>
          </w:p>
          <w:p w14:paraId="728A2109">
            <w:pPr>
              <w:numPr>
                <w:ilvl w:val="0"/>
                <w:numId w:val="1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物理地址（PA, 56-bit）:</w:t>
            </w:r>
          </w:p>
          <w:p w14:paraId="22777D81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[55:12]：PPN (Physical Page Number)</w:t>
            </w:r>
          </w:p>
          <w:p w14:paraId="0F12770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[11:0]：Page Offset (直接继承自 VA)</w:t>
            </w:r>
          </w:p>
          <w:p w14:paraId="61449DE6">
            <w:pPr>
              <w:spacing w:before="300" w:after="120" w:line="240" w:lineRule="auto"/>
              <w:ind w:left="0"/>
              <w:jc w:val="both"/>
              <w:outlineLvl w:val="2"/>
            </w:pPr>
            <w:bookmarkStart w:id="2" w:name="heading_2"/>
            <w:r>
              <w:rPr>
                <w:rFonts w:ascii="Arial" w:hAnsi="Arial" w:eastAsia="等线" w:cs="Arial"/>
                <w:b/>
                <w:sz w:val="13"/>
                <w:szCs w:val="8"/>
              </w:rPr>
              <w:t>2. 页表项 (PTE) 格式 (64-bit)</w:t>
            </w:r>
            <w:bookmarkEnd w:id="2"/>
          </w:p>
          <w:p w14:paraId="148BE226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结构：Reserved(10) | PPN(44) | RSW(2) | A | D | G | U | X | W | R | V</w:t>
            </w:r>
          </w:p>
          <w:p w14:paraId="5766B17C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关键标志位：</w:t>
            </w:r>
          </w:p>
          <w:p w14:paraId="3CB1218C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V (Valid)：1=有效，0=无效（触发 Page Fault）。</w:t>
            </w:r>
          </w:p>
          <w:p w14:paraId="48423863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R/W/X：读/写/执行权限。</w:t>
            </w:r>
          </w:p>
          <w:p w14:paraId="560C711A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全0：指向下一级页表（非叶子节点）。</w:t>
            </w:r>
          </w:p>
          <w:p w14:paraId="42AD0EF7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非全0：叶子节点，真正的物理页映射。</w:t>
            </w:r>
          </w:p>
          <w:p w14:paraId="054453D6">
            <w:pPr>
              <w:spacing w:before="300" w:after="120" w:line="240" w:lineRule="auto"/>
              <w:ind w:left="0"/>
              <w:jc w:val="both"/>
              <w:outlineLvl w:val="2"/>
            </w:pPr>
            <w:bookmarkStart w:id="3" w:name="heading_3"/>
            <w:r>
              <w:rPr>
                <w:rFonts w:ascii="Arial" w:hAnsi="Arial" w:eastAsia="等线" w:cs="Arial"/>
                <w:b/>
                <w:sz w:val="13"/>
                <w:szCs w:val="8"/>
              </w:rPr>
              <w:t>3. 地址翻译流程 (做题必背)</w:t>
            </w:r>
            <w:bookmarkEnd w:id="3"/>
          </w:p>
          <w:p w14:paraId="38B97870">
            <w:pPr>
              <w:numPr>
                <w:ilvl w:val="0"/>
                <w:numId w:val="2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取根：从 satp 寄存器读根页表物理页号 (PPN)，计算根页表地址 Base = satp.PPN * 4096。</w:t>
            </w:r>
          </w:p>
          <w:p w14:paraId="6F91B3A1">
            <w:pPr>
              <w:numPr>
                <w:ilvl w:val="0"/>
                <w:numId w:val="2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L2 查找：PTE_addr = Base + VPN[2] * 8。读 PTE。</w:t>
            </w:r>
          </w:p>
          <w:p w14:paraId="620328FF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若 V=0 -&gt; 缺页异常。</w:t>
            </w:r>
          </w:p>
          <w:p w14:paraId="52080957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若 R/W/X 全0 -&gt; 下一级，Base = PTE.PPN * 4096。</w:t>
            </w:r>
          </w:p>
          <w:p w14:paraId="1507BC1B">
            <w:pPr>
              <w:numPr>
                <w:ilvl w:val="0"/>
                <w:numId w:val="2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L1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查找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：PTE_addr = Base + VPN[1] * 8。读 PTE (同上逻辑)。</w:t>
            </w:r>
          </w:p>
          <w:p w14:paraId="7A795DDD">
            <w:pPr>
              <w:numPr>
                <w:ilvl w:val="0"/>
                <w:numId w:val="2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L0 查找：PTE_addr = Base + VPN[0] * 8。读 PTE。</w:t>
            </w:r>
          </w:p>
          <w:p w14:paraId="54E73A9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必须是叶子节点 (R/W/X != 0)，否则格式错误。</w:t>
            </w:r>
          </w:p>
          <w:p w14:paraId="1A532DEF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检查权限 (R/W/X/U)，若权限不足 -&gt; Page Fault。</w:t>
            </w:r>
          </w:p>
          <w:p w14:paraId="3C2AAA7A">
            <w:pPr>
              <w:numPr>
                <w:ilvl w:val="0"/>
                <w:numId w:val="2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合成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 PA：PA = (PTE.PPN &lt;&lt; 12) | VA.Offset。</w:t>
            </w:r>
          </w:p>
          <w:p w14:paraId="12D0976F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4" w:name="heading_4"/>
            <w:r>
              <w:rPr>
                <w:rFonts w:ascii="Arial" w:hAnsi="Arial" w:eastAsia="等线" w:cs="Arial"/>
                <w:b/>
                <w:sz w:val="13"/>
                <w:szCs w:val="8"/>
              </w:rPr>
              <w:t>4. 关键硬件与指令</w:t>
            </w:r>
            <w:bookmarkEnd w:id="4"/>
          </w:p>
          <w:p w14:paraId="571EC489">
            <w:pPr>
              <w:numPr>
                <w:ilvl w:val="0"/>
                <w:numId w:val="3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MMU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：硬件自动完成上述翻译。</w:t>
            </w:r>
          </w:p>
          <w:p w14:paraId="29D241DD">
            <w:pPr>
              <w:numPr>
                <w:ilvl w:val="0"/>
                <w:numId w:val="3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TLB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(快表)：缓存 PTE。</w:t>
            </w:r>
          </w:p>
          <w:p w14:paraId="5886AB06">
            <w:pPr>
              <w:numPr>
                <w:ilvl w:val="0"/>
                <w:numId w:val="3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satp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寄存器：MODE(4b) | ASID(16b) | PPN(44b)。MODE=8 表示 Sv39。</w:t>
            </w:r>
          </w:p>
          <w:p w14:paraId="4EC47097">
            <w:pPr>
              <w:numPr>
                <w:ilvl w:val="0"/>
                <w:numId w:val="3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sfence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.vma：内存屏障。修改页表后必须执行，强制刷新 TLB。</w:t>
            </w:r>
          </w:p>
          <w:p w14:paraId="632B9169">
            <w:pPr>
              <w:spacing w:before="120" w:after="120" w:line="240" w:lineRule="auto"/>
              <w:ind w:left="0"/>
              <w:jc w:val="both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为什么？CPU 可能缓存了旧的映射，写入内存的页表修改不会自动同步到 TLB。</w:t>
            </w:r>
          </w:p>
        </w:tc>
        <w:tc>
          <w:tcPr>
            <w:tcW w:w="30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7FB68">
            <w:pPr>
              <w:spacing w:before="320" w:after="120" w:line="240" w:lineRule="auto"/>
              <w:ind w:left="0"/>
              <w:jc w:val="both"/>
              <w:outlineLvl w:val="1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5" w:name="heading_5"/>
            <w:r>
              <w:rPr>
                <w:rFonts w:ascii="Arial" w:hAnsi="Arial" w:eastAsia="等线" w:cs="Arial"/>
                <w:b/>
                <w:sz w:val="13"/>
                <w:szCs w:val="8"/>
              </w:rPr>
              <w:t>Lab 4: 用户态与系统调用 (重点：特权级切换)</w:t>
            </w:r>
            <w:bookmarkEnd w:id="5"/>
          </w:p>
          <w:p w14:paraId="7FAE9B2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核心考点：Trap 流程、堆栈切换、上下文保存</w:t>
            </w:r>
          </w:p>
          <w:p w14:paraId="57367B59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6" w:name="heading_6"/>
            <w:r>
              <w:rPr>
                <w:rFonts w:ascii="Arial" w:hAnsi="Arial" w:eastAsia="等线" w:cs="Arial"/>
                <w:b/>
                <w:sz w:val="13"/>
                <w:szCs w:val="8"/>
              </w:rPr>
              <w:t>1. 内存布局与隔离</w:t>
            </w:r>
            <w:bookmarkEnd w:id="6"/>
          </w:p>
          <w:p w14:paraId="16703416">
            <w:pPr>
              <w:numPr>
                <w:ilvl w:val="0"/>
                <w:numId w:val="4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内核/用户隔离：</w:t>
            </w:r>
          </w:p>
          <w:p w14:paraId="1F4C5756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用户态 (U-Mode)：只能访问 U=1 的页。</w:t>
            </w:r>
          </w:p>
          <w:p w14:paraId="1E0872BD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内核态 (S-Mode)：默认不可访问 U=1 (除非 sstatus.SUM=1)，防止内核被恶意用户栈欺骗。</w:t>
            </w:r>
          </w:p>
          <w:p w14:paraId="53FC4A13">
            <w:pPr>
              <w:numPr>
                <w:ilvl w:val="0"/>
                <w:numId w:val="4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堆栈分离</w:t>
            </w:r>
          </w:p>
          <w:p w14:paraId="29E7D139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task_struct 中保存 kernel_sp 和 user_sp。</w:t>
            </w:r>
          </w:p>
          <w:p w14:paraId="7C9083F5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进入内核时：必须切换到内核栈（安全、信息不泄露）。</w:t>
            </w:r>
          </w:p>
          <w:p w14:paraId="3F0B06BF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返回用户时：切换回用户栈。</w:t>
            </w:r>
          </w:p>
          <w:p w14:paraId="5959C213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7" w:name="heading_7"/>
            <w:r>
              <w:rPr>
                <w:rFonts w:ascii="Arial" w:hAnsi="Arial" w:eastAsia="等线" w:cs="Arial"/>
                <w:b/>
                <w:sz w:val="13"/>
                <w:szCs w:val="8"/>
              </w:rPr>
              <w:t>2. Trap 处理流程 (用户态 -&gt; 内核态)</w:t>
            </w:r>
            <w:bookmarkEnd w:id="7"/>
          </w:p>
          <w:p w14:paraId="4BFDC64C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这是系统调用 (ecall) 和异常的基础：</w:t>
            </w:r>
          </w:p>
          <w:p w14:paraId="3FBEEECC">
            <w:pPr>
              <w:numPr>
                <w:ilvl w:val="0"/>
                <w:numId w:val="5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触发 Trap：硬件自动做以下事：</w:t>
            </w:r>
          </w:p>
          <w:p w14:paraId="42DF2ABE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sstatus.SPP = 当前特权级 (0=User, 1=Supervisor)。</w:t>
            </w:r>
          </w:p>
          <w:p w14:paraId="1868D83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sstatus.SPIE = 当前中断使能。</w:t>
            </w:r>
          </w:p>
          <w:p w14:paraId="3291940D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sepc = 当前指令地址 (或下一条)。</w:t>
            </w:r>
          </w:p>
          <w:p w14:paraId="52B08D74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scause = 原因 (例如 8=U-mode ecall)。</w:t>
            </w:r>
          </w:p>
          <w:p w14:paraId="78E4CBCE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跳转到 stvec 指向的地址 (即 _traps)。</w:t>
            </w:r>
          </w:p>
          <w:p w14:paraId="7CAD1889">
            <w:pPr>
              <w:numPr>
                <w:ilvl w:val="0"/>
                <w:numId w:val="5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_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traps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(汇编入口)：</w:t>
            </w:r>
          </w:p>
          <w:p w14:paraId="09BA1108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csrrw tp, sscratch, tp：关键交换。</w:t>
            </w:r>
          </w:p>
          <w:p w14:paraId="43C15D3B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用户态运行时：sscratch 存内核 PCB 地址，tp 存用户数据。</w:t>
            </w:r>
          </w:p>
          <w:p w14:paraId="42F520EE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Trap 后：tp 拿到内核 PCB 地址，sscratch 暂存用户 tp。</w:t>
            </w:r>
          </w:p>
          <w:p w14:paraId="54620F6E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判断来源：检查 sscratch。若为 0 (说明来自内核态递归 Trap)，若非 0 (来自用户态)。</w:t>
            </w:r>
          </w:p>
          <w:p w14:paraId="0BC74C4C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切换栈：读取 PCB-&gt;kernel_sp 写入 sp。</w:t>
            </w:r>
          </w:p>
          <w:p w14:paraId="73E12FF2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保存上下文：将通用寄存器、sepc、sstatus 压入内核栈 (struct pt_regs)。</w:t>
            </w:r>
          </w:p>
          <w:p w14:paraId="1A500956">
            <w:pPr>
              <w:numPr>
                <w:ilvl w:val="0"/>
                <w:numId w:val="5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trap_handler (C语言)：</w:t>
            </w:r>
          </w:p>
          <w:p w14:paraId="1512A421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分发处理 (Syscall, Page Fault, Interrupt)。</w:t>
            </w:r>
          </w:p>
          <w:p w14:paraId="0BB92B5A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Syscall：根据 a7 查表，参数在 a0-a5，返回值写回 a0，手动 regs-&gt;sepc += 4。</w:t>
            </w:r>
          </w:p>
          <w:p w14:paraId="018F514D">
            <w:pPr>
              <w:numPr>
                <w:ilvl w:val="0"/>
                <w:numId w:val="5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返回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流程 (ret_from_trap)：</w:t>
            </w:r>
          </w:p>
          <w:p w14:paraId="09127CD3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恢复上下文。</w:t>
            </w:r>
          </w:p>
          <w:p w14:paraId="7C221F11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切换栈：换回用户栈 sp。</w:t>
            </w:r>
          </w:p>
          <w:p w14:paraId="0565C46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csrrw：恢复 sscratch 和 tp。</w:t>
            </w:r>
          </w:p>
          <w:p w14:paraId="4E71A26E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sret：硬件从 sepc 恢复 PC，恢复特权级。</w:t>
            </w:r>
          </w:p>
          <w:p w14:paraId="69FEF37B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8" w:name="heading_8"/>
            <w:r>
              <w:rPr>
                <w:rFonts w:ascii="Arial" w:hAnsi="Arial" w:eastAsia="等线" w:cs="Arial"/>
                <w:b/>
                <w:sz w:val="13"/>
                <w:szCs w:val="8"/>
              </w:rPr>
              <w:t>3. ELF 加载</w:t>
            </w:r>
            <w:bookmarkEnd w:id="8"/>
          </w:p>
          <w:p w14:paraId="19C29F37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Linking View (Section)：编译器用 (.text, .data)，用于重定位。</w:t>
            </w:r>
          </w:p>
          <w:p w14:paraId="0A14A7E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Execution View (Segment)：加载器用 (PT_LOAD)，用于映射到内存。</w:t>
            </w:r>
          </w:p>
          <w:p w14:paraId="15DB7872">
            <w:pPr>
              <w:spacing w:before="120" w:after="120" w:line="240" w:lineRule="auto"/>
              <w:ind w:left="0"/>
              <w:jc w:val="both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流程：读取 Program Header -&gt; 分配 VMA -&gt; (Lab5前: 立即分配物理页 / Lab5: 建立按需映射)。</w:t>
            </w:r>
          </w:p>
        </w:tc>
        <w:tc>
          <w:tcPr>
            <w:tcW w:w="5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3739E">
            <w:pPr>
              <w:spacing w:before="320" w:after="120" w:line="240" w:lineRule="auto"/>
              <w:ind w:left="0"/>
              <w:jc w:val="both"/>
              <w:outlineLvl w:val="1"/>
              <w:rPr>
                <w:rFonts w:ascii="Arial" w:hAnsi="Arial" w:eastAsia="等线" w:cs="Arial"/>
                <w:b/>
                <w:sz w:val="18"/>
                <w:szCs w:val="13"/>
              </w:rPr>
            </w:pPr>
            <w:bookmarkStart w:id="9" w:name="heading_9"/>
            <w:r>
              <w:rPr>
                <w:rFonts w:ascii="Arial" w:hAnsi="Arial" w:eastAsia="等线" w:cs="Arial"/>
                <w:b/>
                <w:sz w:val="18"/>
                <w:szCs w:val="13"/>
              </w:rPr>
              <w:t>Lab 5: 缺页异常与 Fork (重点：COW 机制)</w:t>
            </w:r>
            <w:bookmarkEnd w:id="9"/>
          </w:p>
          <w:p w14:paraId="157406C6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核心考点：Page Fault 状态机、Fork 资源复制、VMA vs Page Table</w:t>
            </w:r>
          </w:p>
          <w:p w14:paraId="20E63D0E">
            <w:pPr>
              <w:spacing w:before="300" w:after="120" w:line="288" w:lineRule="auto"/>
              <w:ind w:left="0"/>
              <w:jc w:val="left"/>
              <w:outlineLvl w:val="2"/>
            </w:pPr>
            <w:bookmarkStart w:id="10" w:name="heading_10"/>
            <w:r>
              <w:rPr>
                <w:rFonts w:ascii="Arial" w:hAnsi="Arial" w:eastAsia="等线" w:cs="Arial"/>
                <w:b/>
                <w:sz w:val="13"/>
                <w:szCs w:val="8"/>
              </w:rPr>
              <w:t>1. VMA (Virtual Memory Area)</w:t>
            </w:r>
            <w:bookmarkEnd w:id="10"/>
          </w:p>
          <w:p w14:paraId="0D871E97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是什么：描述一段连续虚拟地址范围的逻辑属性 (Start, End, Flags, File)。</w:t>
            </w:r>
          </w:p>
          <w:p w14:paraId="295E8C2E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对比页表：</w:t>
            </w:r>
          </w:p>
          <w:p w14:paraId="70F57792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页表：硬件查阅，物理映射，细粒度。</w:t>
            </w:r>
          </w:p>
          <w:p w14:paraId="574DB830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VMA：软件管理，逻辑映射，粗粒度。</w:t>
            </w:r>
          </w:p>
          <w:p w14:paraId="07186484">
            <w:pPr>
              <w:spacing w:before="300" w:after="120" w:line="288" w:lineRule="auto"/>
              <w:ind w:left="0"/>
              <w:jc w:val="left"/>
              <w:outlineLvl w:val="2"/>
            </w:pPr>
            <w:bookmarkStart w:id="11" w:name="heading_11"/>
            <w:r>
              <w:rPr>
                <w:rFonts w:ascii="Arial" w:hAnsi="Arial" w:eastAsia="等线" w:cs="Arial"/>
                <w:b/>
                <w:sz w:val="13"/>
                <w:szCs w:val="8"/>
              </w:rPr>
              <w:t>2. 按需分页 (Demand Paging)</w:t>
            </w:r>
            <w:bookmarkEnd w:id="11"/>
          </w:p>
          <w:p w14:paraId="509D3137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sz w:val="13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原理：此时分配 VMA，但不分配物理页，PTE 标记为无效 (V=0)。</w:t>
            </w:r>
          </w:p>
          <w:p w14:paraId="5776EF0B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sz w:val="13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流程：</w:t>
            </w:r>
          </w:p>
          <w:p w14:paraId="2B440EC6">
            <w:pPr>
              <w:numPr>
                <w:ilvl w:val="0"/>
                <w:numId w:val="6"/>
              </w:numPr>
              <w:spacing w:before="120" w:after="120" w:line="240" w:lineRule="auto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访问地址 -&gt; Page Fault。</w:t>
            </w:r>
          </w:p>
          <w:p w14:paraId="3E155EFA">
            <w:pPr>
              <w:numPr>
                <w:ilvl w:val="0"/>
                <w:numId w:val="6"/>
              </w:numPr>
              <w:spacing w:before="120" w:after="120" w:line="240" w:lineRule="auto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do_page_fault：查 mm_struct-&gt;mmap (VMA 链表)。</w:t>
            </w:r>
          </w:p>
          <w:p w14:paraId="61399FDD">
            <w:pPr>
              <w:numPr>
                <w:ilvl w:val="0"/>
                <w:numId w:val="6"/>
              </w:numPr>
              <w:spacing w:before="120" w:after="120" w:line="240" w:lineRule="auto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合法性检查：地址在 VMA 范围内？权限匹配？</w:t>
            </w:r>
          </w:p>
          <w:p w14:paraId="1988A66F">
            <w:pPr>
              <w:numPr>
                <w:ilvl w:val="0"/>
                <w:numId w:val="6"/>
              </w:numPr>
              <w:spacing w:before="120" w:after="120" w:line="240" w:lineRule="auto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处理：分配物理页 -&gt; 读磁盘/清零 -&gt; 填写 PTE (V=1) -&gt; sfence.vma。</w:t>
            </w:r>
          </w:p>
          <w:p w14:paraId="48EDFD07">
            <w:pPr>
              <w:numPr>
                <w:ilvl w:val="0"/>
                <w:numId w:val="6"/>
              </w:numPr>
              <w:spacing w:before="120" w:after="120" w:line="240" w:lineRule="auto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返回：重新执行触发异常的指令。</w:t>
            </w:r>
          </w:p>
          <w:p w14:paraId="5021CB57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12" w:name="heading_12"/>
            <w:r>
              <w:rPr>
                <w:rFonts w:ascii="Arial" w:hAnsi="Arial" w:eastAsia="等线" w:cs="Arial"/>
                <w:b/>
                <w:sz w:val="13"/>
                <w:szCs w:val="8"/>
              </w:rPr>
              <w:t>3. Fork 与 写时复制 (COW)</w:t>
            </w:r>
            <w:bookmarkEnd w:id="12"/>
          </w:p>
          <w:p w14:paraId="3B5CA3E2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sz w:val="16"/>
                <w:szCs w:val="18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Fork 流程：</w:t>
            </w:r>
          </w:p>
          <w:p w14:paraId="199ED991">
            <w:pPr>
              <w:numPr>
                <w:ilvl w:val="0"/>
                <w:numId w:val="7"/>
              </w:numPr>
              <w:spacing w:before="120" w:after="120" w:line="240" w:lineRule="auto"/>
              <w:ind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复制 PCB：task_struct。</w:t>
            </w:r>
          </w:p>
          <w:p w14:paraId="12FFD2B1">
            <w:pPr>
              <w:numPr>
                <w:ilvl w:val="0"/>
                <w:numId w:val="7"/>
              </w:numPr>
              <w:spacing w:before="120" w:after="120" w:line="240" w:lineRule="auto"/>
              <w:ind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VMA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深拷贝：复制所有的 VMA 结构。</w:t>
            </w:r>
          </w:p>
          <w:p w14:paraId="77E4F405">
            <w:pPr>
              <w:numPr>
                <w:ilvl w:val="0"/>
                <w:numId w:val="7"/>
              </w:numPr>
              <w:spacing w:before="120" w:after="120" w:line="240" w:lineRule="auto"/>
              <w:ind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页表浅拷贝 (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 xml:space="preserve">COW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核心)：</w:t>
            </w:r>
          </w:p>
          <w:p w14:paraId="7385AB6A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不分配新物理页。</w:t>
            </w:r>
          </w:p>
          <w:p w14:paraId="473D8517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子进程 PTE 指向父进程相同的 PPN。</w:t>
            </w:r>
          </w:p>
          <w:p w14:paraId="0CEAFA9D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关键操作：将父、子进程的 PTE 均设为只读 (W=0)。</w:t>
            </w:r>
          </w:p>
          <w:p w14:paraId="62B834A6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增加物理页引用计数。</w:t>
            </w:r>
          </w:p>
          <w:p w14:paraId="22F80388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sz w:val="13"/>
                <w:szCs w:val="15"/>
              </w:rPr>
            </w:pPr>
            <w:r>
              <w:rPr>
                <w:rFonts w:ascii="Arial" w:hAnsi="Arial" w:eastAsia="等线" w:cs="Arial"/>
                <w:sz w:val="15"/>
                <w:szCs w:val="15"/>
              </w:rPr>
              <w:t>COW 触发流程 (Store Page Fault)：</w:t>
            </w:r>
          </w:p>
          <w:p w14:paraId="0D8ABE7D">
            <w:pPr>
              <w:numPr>
                <w:ilvl w:val="0"/>
                <w:numId w:val="8"/>
              </w:numPr>
              <w:spacing w:before="120" w:after="120" w:line="240" w:lineRule="auto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进程尝试写 COW 页 -&gt; 触发 Store Page Fault (因为 W=0)。</w:t>
            </w:r>
          </w:p>
          <w:p w14:paraId="504EBC8F">
            <w:pPr>
              <w:numPr>
                <w:ilvl w:val="0"/>
                <w:numId w:val="8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Handler 检查：是 VMA 允许写，但 PTE 不可写 -&gt; 判定为 COW 事件。</w:t>
            </w:r>
          </w:p>
          <w:p w14:paraId="7EBEB9F3">
            <w:pPr>
              <w:numPr>
                <w:ilvl w:val="0"/>
                <w:numId w:val="8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引用计数检查：</w:t>
            </w:r>
          </w:p>
          <w:p w14:paraId="1DEA4771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Ref &gt; 1：分配新页 -&gt; 拷贝数据 -&gt; 旧页 Ref-- -&gt; 新页 Ref=1, W=1 -&gt; 更新 PTE。</w:t>
            </w:r>
          </w:p>
          <w:p w14:paraId="57A3E407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Ref == 1：说明是最后一个持有者 -&gt; 直接将 PTE 设为 W=1 (无需拷贝)。</w:t>
            </w:r>
          </w:p>
          <w:p w14:paraId="700827A8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13" w:name="heading_13"/>
            <w:r>
              <w:rPr>
                <w:rFonts w:ascii="Arial" w:hAnsi="Arial" w:eastAsia="等线" w:cs="Arial"/>
                <w:b/>
                <w:sz w:val="13"/>
                <w:szCs w:val="8"/>
              </w:rPr>
              <w:t>4. 进程创建对比</w:t>
            </w:r>
            <w:bookmarkEnd w:id="13"/>
          </w:p>
          <w:p w14:paraId="746D00F4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Fork：复制父进程（当前所有状态），继承资源。</w:t>
            </w:r>
          </w:p>
          <w:p w14:paraId="340C0D79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Exec：加载新程序，清空旧地址空间，重置 VMA。</w:t>
            </w:r>
          </w:p>
          <w:p w14:paraId="3DA20C0B">
            <w:p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Clone：fork 的底层实现，允许精细控制共享哪些资源 (如线程共享 VM)。</w:t>
            </w:r>
          </w:p>
          <w:p w14:paraId="6B39ECAF">
            <w:pPr>
              <w:spacing w:before="300" w:after="120" w:line="240" w:lineRule="auto"/>
              <w:ind w:left="0"/>
              <w:jc w:val="both"/>
              <w:outlineLvl w:val="2"/>
              <w:rPr>
                <w:rFonts w:ascii="Arial" w:hAnsi="Arial" w:eastAsia="等线" w:cs="Arial"/>
                <w:b/>
                <w:sz w:val="13"/>
                <w:szCs w:val="8"/>
              </w:rPr>
            </w:pPr>
            <w:bookmarkStart w:id="14" w:name="heading_14"/>
            <w:r>
              <w:rPr>
                <w:rFonts w:ascii="Arial" w:hAnsi="Arial" w:eastAsia="等线" w:cs="Arial"/>
                <w:b/>
                <w:sz w:val="13"/>
                <w:szCs w:val="8"/>
              </w:rPr>
              <w:t>必背：Lab 5 中常见的 Page Fault 原因</w:t>
            </w:r>
            <w:bookmarkEnd w:id="14"/>
          </w:p>
          <w:p w14:paraId="73C3D4FE">
            <w:pPr>
              <w:numPr>
                <w:ilvl w:val="0"/>
                <w:numId w:val="9"/>
              </w:numPr>
              <w:spacing w:before="120" w:after="120" w:line="240" w:lineRule="auto"/>
              <w:ind w:left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Lazy Allocation / Demand Paging：</w:t>
            </w:r>
          </w:p>
          <w:p w14:paraId="6765B101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scause = Load/Store/Instruction Page Fault.</w:t>
            </w:r>
          </w:p>
          <w:p w14:paraId="39B99BA0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PTE V=0.</w:t>
            </w:r>
          </w:p>
          <w:p w14:paraId="32DD0762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处理：分配物理页并映射。</w:t>
            </w:r>
          </w:p>
          <w:p w14:paraId="259C1CEB">
            <w:pPr>
              <w:numPr>
                <w:ilvl w:val="0"/>
                <w:numId w:val="9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Copy-On-Write (COW)：</w:t>
            </w:r>
          </w:p>
          <w:p w14:paraId="4A5F0D1A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scause = Store Page Fault.</w:t>
            </w:r>
          </w:p>
          <w:p w14:paraId="2644491B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PTE V=1, W=0 (但 VMA 标记为可写).</w:t>
            </w:r>
          </w:p>
          <w:p w14:paraId="5C3BBFD7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处理：拷贝物理页，改为 W=1。</w:t>
            </w:r>
          </w:p>
          <w:p w14:paraId="1704CEFD">
            <w:pPr>
              <w:numPr>
                <w:ilvl w:val="0"/>
                <w:numId w:val="9"/>
              </w:numPr>
              <w:spacing w:before="120" w:after="120"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Illegal Access (Segfault)：</w:t>
            </w:r>
          </w:p>
          <w:p w14:paraId="4EFB1E0F">
            <w:pPr>
              <w:spacing w:before="120" w:after="120" w:line="240" w:lineRule="auto"/>
              <w:ind w:left="500" w:leftChars="0"/>
              <w:jc w:val="both"/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地址不在任何 VMA 内，或 VMA 权限不匹配 (如写只读代码段)。</w:t>
            </w:r>
          </w:p>
          <w:p w14:paraId="48B006FC">
            <w:pPr>
              <w:spacing w:before="120" w:after="120" w:line="240" w:lineRule="auto"/>
              <w:ind w:left="500" w:leftChars="0"/>
              <w:jc w:val="both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15"/>
                <w:szCs w:val="11"/>
                <w:lang w:val="en-US" w:eastAsia="zh-CN" w:bidi="ar-SA"/>
              </w:rPr>
              <w:t>处理：杀死进程。</w:t>
            </w:r>
          </w:p>
        </w:tc>
      </w:tr>
      <w:bookmarkEnd w:id="15"/>
      <w:bookmarkEnd w:id="0"/>
    </w:tbl>
    <w:p w14:paraId="6880A3F2">
      <w:pPr>
        <w:spacing w:before="120" w:after="120" w:line="288" w:lineRule="auto"/>
        <w:ind w:left="0"/>
        <w:jc w:val="left"/>
      </w:pPr>
    </w:p>
    <w:sectPr>
      <w:pgSz w:w="11905" w:h="16840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FDBFA"/>
    <w:multiLevelType w:val="singleLevel"/>
    <w:tmpl w:val="9C4FDBF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B7F44D"/>
    <w:multiLevelType w:val="singleLevel"/>
    <w:tmpl w:val="BDB7F4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FFBB92"/>
    <w:multiLevelType w:val="singleLevel"/>
    <w:tmpl w:val="BFFFBB9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9DBAE6C"/>
    <w:multiLevelType w:val="singleLevel"/>
    <w:tmpl w:val="D9DBAE6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ADE77D7"/>
    <w:multiLevelType w:val="singleLevel"/>
    <w:tmpl w:val="FADE77D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AEF2A72"/>
    <w:multiLevelType w:val="singleLevel"/>
    <w:tmpl w:val="FAEF2A7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E7EEE94"/>
    <w:multiLevelType w:val="singleLevel"/>
    <w:tmpl w:val="FE7EEE9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FFC5647"/>
    <w:multiLevelType w:val="singleLevel"/>
    <w:tmpl w:val="0FFC564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FF63D4D"/>
    <w:multiLevelType w:val="singleLevel"/>
    <w:tmpl w:val="7FF63D4D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E90FA"/>
    <w:rsid w:val="BAEE9596"/>
    <w:rsid w:val="EFCFAFF0"/>
    <w:rsid w:val="FABFB7AD"/>
    <w:rsid w:val="FBFB10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2026-01-12T06:46:00Z</dcterms:created>
  <dc:creator>Apache POI</dc:creator>
  <cp:lastModifiedBy>徐晟洋</cp:lastModifiedBy>
  <dcterms:modified xsi:type="dcterms:W3CDTF">2026-01-12T14:27:13Z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DB6D0E463F8D9C94E1BB6369462AA12A_43</vt:lpwstr>
  </property>
</Properties>
</file>