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after="0" w:line="360" w:lineRule="auto"/>
        <w:jc w:val="center"/>
        <w:rPr>
          <w:rFonts w:ascii="Bodoni" w:cs="Bodoni" w:eastAsia="Bodoni" w:hAnsi="Bodoni"/>
          <w:b w:val="1"/>
          <w:sz w:val="28"/>
          <w:szCs w:val="28"/>
        </w:rPr>
      </w:pPr>
      <w:r w:rsidDel="00000000" w:rsidR="00000000" w:rsidRPr="00000000">
        <w:rPr>
          <w:b w:val="1"/>
          <w:color w:val="040c28"/>
          <w:sz w:val="30"/>
          <w:szCs w:val="30"/>
          <w:rtl w:val="0"/>
        </w:rPr>
        <w:t xml:space="preserve">SQL Server Reporting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spacing w:after="600" w:line="360" w:lineRule="auto"/>
        <w:jc w:val="center"/>
        <w:rPr>
          <w:rFonts w:ascii="Bodoni" w:cs="Bodoni" w:eastAsia="Bodoni" w:hAnsi="Bodoni"/>
          <w:b w:val="1"/>
          <w:sz w:val="28"/>
          <w:szCs w:val="28"/>
        </w:rPr>
      </w:pPr>
      <w:r w:rsidDel="00000000" w:rsidR="00000000" w:rsidRPr="00000000">
        <w:rPr>
          <w:rFonts w:ascii="Bodoni" w:cs="Bodoni" w:eastAsia="Bodoni" w:hAnsi="Bodoni"/>
          <w:b w:val="1"/>
          <w:sz w:val="28"/>
          <w:szCs w:val="28"/>
          <w:rtl w:val="0"/>
        </w:rPr>
        <w:t xml:space="preserve">     </w:t>
      </w:r>
      <w:r w:rsidDel="00000000" w:rsidR="00000000" w:rsidRPr="00000000">
        <w:rPr>
          <w:rFonts w:ascii="Bodoni" w:cs="Bodoni" w:eastAsia="Bodoni" w:hAnsi="Bodoni"/>
          <w:b w:val="1"/>
          <w:sz w:val="24"/>
          <w:szCs w:val="24"/>
          <w:rtl w:val="0"/>
        </w:rPr>
        <w:t xml:space="preserve"> Powered by MIRACLE ADVANCE TECHNOLOGY</w:t>
      </w:r>
      <w:r w:rsidDel="00000000" w:rsidR="00000000" w:rsidRPr="00000000">
        <w:rPr>
          <w:rFonts w:ascii="Bodoni" w:cs="Bodoni" w:eastAsia="Bodoni" w:hAnsi="Bodoni"/>
          <w:b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line="259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59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Microsoft SQL Server 2019 Reporting Services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Download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59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59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after="160" w:before="0" w:line="259" w:lineRule="auto"/>
        <w:rPr>
          <w:rFonts w:ascii="Bodoni" w:cs="Bodoni" w:eastAsia="Bodoni" w:hAnsi="Bodoni"/>
          <w:b w:val="1"/>
          <w:sz w:val="28"/>
          <w:szCs w:val="28"/>
        </w:rPr>
      </w:pPr>
      <w:r w:rsidDel="00000000" w:rsidR="00000000" w:rsidRPr="00000000">
        <w:rPr>
          <w:rFonts w:ascii="Bodoni" w:cs="Bodoni" w:eastAsia="Bodoni" w:hAnsi="Bodoni"/>
          <w:b w:val="1"/>
          <w:sz w:val="28"/>
          <w:szCs w:val="28"/>
          <w:rtl w:val="0"/>
        </w:rPr>
        <w:t xml:space="preserve">CONFIGURATION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line="259" w:lineRule="auto"/>
        <w:ind w:left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Install and have to connect with own pc’s name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line="259" w:lineRule="auto"/>
        <w:ind w:left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Service account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name will be</w:t>
      </w:r>
      <w:r w:rsidDel="00000000" w:rsidR="00000000" w:rsidRPr="00000000">
        <w:rPr>
          <w:rFonts w:ascii="Times New Roman" w:cs="Times New Roman" w:eastAsia="Times New Roman" w:hAnsi="Times New Roman"/>
          <w:color w:val="434343"/>
          <w:highlight w:val="white"/>
          <w:rtl w:val="0"/>
        </w:rPr>
        <w:t xml:space="preserve"> network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line="259" w:lineRule="auto"/>
        <w:ind w:left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Server name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will be own SSMS server name.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line="259" w:lineRule="auto"/>
        <w:ind w:left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Credentia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 will be service credential.</w:t>
      </w:r>
      <w:r w:rsidDel="00000000" w:rsidR="00000000" w:rsidRPr="00000000">
        <w:fldChar w:fldCharType="begin"/>
        <w:instrText xml:space="preserve"> HYPERLINK "https://www.enterprisedb.com/downloads/postgres-postgresql-downloads"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160" w:line="259" w:lineRule="auto"/>
        <w:ind w:left="360"/>
        <w:rPr>
          <w:sz w:val="24"/>
          <w:szCs w:val="24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Click to browse web service url &amp; web portal url.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spacing w:after="160" w:before="0" w:line="259" w:lineRule="auto"/>
        <w:rPr>
          <w:rFonts w:ascii="Bodoni" w:cs="Bodoni" w:eastAsia="Bodoni" w:hAnsi="Bodoni"/>
          <w:b w:val="1"/>
          <w:sz w:val="28"/>
          <w:szCs w:val="28"/>
        </w:rPr>
      </w:pPr>
      <w:bookmarkStart w:colFirst="0" w:colLast="0" w:name="_cu4mycl3lvj9" w:id="0"/>
      <w:bookmarkEnd w:id="0"/>
      <w:r w:rsidDel="00000000" w:rsidR="00000000" w:rsidRPr="00000000">
        <w:rPr>
          <w:rFonts w:ascii="Bodoni" w:cs="Bodoni" w:eastAsia="Bodoni" w:hAnsi="Bodoni"/>
          <w:b w:val="1"/>
          <w:sz w:val="28"/>
          <w:szCs w:val="28"/>
          <w:rtl w:val="0"/>
        </w:rPr>
        <w:t xml:space="preserve">SETUP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259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datasource and set connection string.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259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 to web config , copy (petMatrixPSU.reporting )name and using this name create a folder in reporting server.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160" w:line="259" w:lineRule="auto"/>
        <w:ind w:left="10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 to webconfig and have to give url with browse link of  web service url, username will be own PC’s name, password will be PC’s password.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spacing w:after="160" w:before="0" w:line="259" w:lineRule="auto"/>
        <w:rPr>
          <w:rFonts w:ascii="Bodoni" w:cs="Bodoni" w:eastAsia="Bodoni" w:hAnsi="Bodoni"/>
          <w:b w:val="1"/>
          <w:sz w:val="28"/>
          <w:szCs w:val="28"/>
        </w:rPr>
      </w:pPr>
      <w:bookmarkStart w:colFirst="0" w:colLast="0" w:name="_caethn2ip0am" w:id="1"/>
      <w:bookmarkEnd w:id="1"/>
      <w:r w:rsidDel="00000000" w:rsidR="00000000" w:rsidRPr="00000000">
        <w:rPr>
          <w:rFonts w:ascii="Bodoni" w:cs="Bodoni" w:eastAsia="Bodoni" w:hAnsi="Bodoni"/>
          <w:b w:val="1"/>
          <w:sz w:val="28"/>
          <w:szCs w:val="28"/>
          <w:rtl w:val="0"/>
        </w:rPr>
        <w:t xml:space="preserve">PUBLISHING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 to petmatrix.reporting properties -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line="259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change the path of targetReportPartFolder &amp;&amp; target sarverVersion with collected server link (from internal group)..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line="259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Have to change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target  report folder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nam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according to where will be published the report.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59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Finally select deploy option to publish the report.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  <w:font w:name="Bodoni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microsoft.com/en-us/download/details.aspx?id=100122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odoni-regular.ttf"/><Relationship Id="rId2" Type="http://schemas.openxmlformats.org/officeDocument/2006/relationships/font" Target="fonts/Bodoni-bold.ttf"/><Relationship Id="rId3" Type="http://schemas.openxmlformats.org/officeDocument/2006/relationships/font" Target="fonts/Bodoni-italic.ttf"/><Relationship Id="rId4" Type="http://schemas.openxmlformats.org/officeDocument/2006/relationships/font" Target="fonts/Bodoni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