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0875A5E2" w14:textId="77777777" w:rsidTr="00C71988">
        <w:tc>
          <w:tcPr>
            <w:tcW w:w="2500" w:type="pct"/>
            <w:shd w:val="clear" w:color="auto" w:fill="auto"/>
          </w:tcPr>
          <w:p w14:paraId="6F051C69" w14:textId="77777777" w:rsidR="00AD430B" w:rsidRPr="00F4365E" w:rsidRDefault="00AD430B" w:rsidP="00C71988">
            <w:pPr>
              <w:spacing w:after="240" w:line="288" w:lineRule="auto"/>
              <w:rPr>
                <w:rFonts w:ascii="Times New Roman" w:hAnsi="Times New Roman"/>
                <w:b/>
                <w:bCs/>
                <w:sz w:val="20"/>
                <w:szCs w:val="20"/>
              </w:rPr>
            </w:pPr>
            <w:bookmarkStart w:id="0" w:name="_Hlk45721138"/>
            <w:r w:rsidRPr="00F4365E">
              <w:rPr>
                <w:rFonts w:ascii="Times New Roman" w:hAnsi="Times New Roman"/>
                <w:b/>
                <w:bCs/>
                <w:sz w:val="20"/>
                <w:szCs w:val="20"/>
              </w:rPr>
              <w:t>г. Москва</w:t>
            </w:r>
            <w:r w:rsidRPr="00F4365E">
              <w:rPr>
                <w:rFonts w:ascii="Times New Roman" w:hAnsi="Times New Roman"/>
                <w:b/>
                <w:bCs/>
                <w:sz w:val="20"/>
                <w:szCs w:val="20"/>
              </w:rPr>
              <w:tab/>
            </w:r>
            <w:r w:rsidRPr="00F4365E">
              <w:rPr>
                <w:rFonts w:ascii="Times New Roman" w:hAnsi="Times New Roman"/>
                <w:b/>
                <w:bCs/>
                <w:sz w:val="20"/>
                <w:szCs w:val="20"/>
              </w:rPr>
              <w:tab/>
            </w:r>
            <w:r w:rsidRPr="00F4365E">
              <w:rPr>
                <w:rFonts w:ascii="Times New Roman" w:hAnsi="Times New Roman"/>
                <w:b/>
                <w:bCs/>
                <w:sz w:val="20"/>
                <w:szCs w:val="20"/>
              </w:rPr>
              <w:tab/>
            </w:r>
            <w:r w:rsidRPr="00F4365E">
              <w:rPr>
                <w:rFonts w:ascii="Times New Roman" w:hAnsi="Times New Roman"/>
                <w:b/>
                <w:bCs/>
                <w:sz w:val="20"/>
                <w:szCs w:val="20"/>
                <w:highlight w:val="yellow"/>
              </w:rPr>
              <w:t>Выберите дату.</w:t>
            </w:r>
          </w:p>
        </w:tc>
        <w:tc>
          <w:tcPr>
            <w:tcW w:w="2500" w:type="pct"/>
            <w:shd w:val="clear" w:color="auto" w:fill="auto"/>
          </w:tcPr>
          <w:p w14:paraId="321FC92E" w14:textId="77777777" w:rsidR="00AD430B" w:rsidRPr="00F4365E" w:rsidRDefault="00AD430B" w:rsidP="00C71988">
            <w:pPr>
              <w:spacing w:after="240" w:line="288" w:lineRule="auto"/>
              <w:rPr>
                <w:rFonts w:ascii="Times New Roman" w:hAnsi="Times New Roman"/>
                <w:b/>
                <w:bCs/>
                <w:sz w:val="20"/>
                <w:szCs w:val="20"/>
                <w:lang w:val="en-US"/>
              </w:rPr>
            </w:pPr>
            <w:r w:rsidRPr="006712F0">
              <w:rPr>
                <w:rFonts w:ascii="Times New Roman" w:hAnsi="Times New Roman"/>
                <w:b/>
                <w:bCs/>
                <w:sz w:val="20"/>
                <w:szCs w:val="20"/>
                <w:lang w:val="en"/>
              </w:rPr>
              <w:t>City of Moscow</w:t>
            </w:r>
            <w:r w:rsidRPr="006712F0">
              <w:rPr>
                <w:rFonts w:ascii="Times New Roman" w:hAnsi="Times New Roman"/>
                <w:b/>
                <w:bCs/>
                <w:sz w:val="20"/>
                <w:szCs w:val="20"/>
                <w:lang w:val="en"/>
              </w:rPr>
              <w:tab/>
            </w:r>
            <w:r w:rsidRPr="006712F0">
              <w:rPr>
                <w:rFonts w:ascii="Times New Roman" w:hAnsi="Times New Roman"/>
                <w:b/>
                <w:bCs/>
                <w:sz w:val="20"/>
                <w:szCs w:val="20"/>
                <w:lang w:val="en"/>
              </w:rPr>
              <w:tab/>
            </w:r>
            <w:r w:rsidRPr="006712F0">
              <w:rPr>
                <w:rFonts w:ascii="Times New Roman" w:hAnsi="Times New Roman"/>
                <w:b/>
                <w:bCs/>
                <w:sz w:val="20"/>
                <w:szCs w:val="20"/>
                <w:lang w:val="en"/>
              </w:rPr>
              <w:tab/>
            </w:r>
            <w:r w:rsidRPr="006712F0">
              <w:rPr>
                <w:rFonts w:ascii="Times New Roman" w:hAnsi="Times New Roman"/>
                <w:b/>
                <w:bCs/>
                <w:sz w:val="20"/>
                <w:szCs w:val="20"/>
                <w:highlight w:val="yellow"/>
                <w:lang w:val="en"/>
              </w:rPr>
              <w:t>Select the date.</w:t>
            </w:r>
          </w:p>
        </w:tc>
      </w:tr>
      <w:tr w:rsidR="00E06367" w:rsidRPr="00D074F5" w14:paraId="306B250F" w14:textId="77777777" w:rsidTr="00C71988">
        <w:tc>
          <w:tcPr>
            <w:tcW w:w="2500" w:type="pct"/>
            <w:shd w:val="clear" w:color="auto" w:fill="auto"/>
          </w:tcPr>
          <w:p w14:paraId="24697D1C" w14:textId="77777777" w:rsidR="00AD430B" w:rsidRPr="00BE64D9" w:rsidRDefault="00AD430B" w:rsidP="00C71988">
            <w:pPr>
              <w:spacing w:after="240" w:line="288" w:lineRule="auto"/>
              <w:jc w:val="center"/>
              <w:rPr>
                <w:rFonts w:ascii="Times New Roman" w:hAnsi="Times New Roman"/>
                <w:b/>
                <w:bCs/>
                <w:sz w:val="20"/>
                <w:szCs w:val="20"/>
              </w:rPr>
            </w:pPr>
            <w:r w:rsidRPr="00F4365E">
              <w:rPr>
                <w:rFonts w:ascii="Times New Roman" w:hAnsi="Times New Roman"/>
                <w:b/>
                <w:bCs/>
                <w:sz w:val="20"/>
                <w:szCs w:val="20"/>
              </w:rPr>
              <w:t>Заявление</w:t>
            </w:r>
            <w:r w:rsidRPr="00BE64D9">
              <w:rPr>
                <w:rFonts w:ascii="Times New Roman" w:hAnsi="Times New Roman"/>
                <w:b/>
                <w:bCs/>
                <w:sz w:val="20"/>
                <w:szCs w:val="20"/>
              </w:rPr>
              <w:t xml:space="preserve"> </w:t>
            </w:r>
            <w:r w:rsidRPr="00F4365E">
              <w:rPr>
                <w:rFonts w:ascii="Times New Roman" w:hAnsi="Times New Roman"/>
                <w:b/>
                <w:bCs/>
                <w:sz w:val="20"/>
                <w:szCs w:val="20"/>
              </w:rPr>
              <w:t>о</w:t>
            </w:r>
            <w:r w:rsidRPr="00BE64D9">
              <w:rPr>
                <w:rFonts w:ascii="Times New Roman" w:hAnsi="Times New Roman"/>
                <w:b/>
                <w:bCs/>
                <w:sz w:val="20"/>
                <w:szCs w:val="20"/>
              </w:rPr>
              <w:t xml:space="preserve"> </w:t>
            </w:r>
            <w:r w:rsidRPr="00F4365E">
              <w:rPr>
                <w:rFonts w:ascii="Times New Roman" w:hAnsi="Times New Roman"/>
                <w:b/>
                <w:bCs/>
                <w:sz w:val="20"/>
                <w:szCs w:val="20"/>
              </w:rPr>
              <w:t>присоединении</w:t>
            </w:r>
            <w:r w:rsidRPr="00BE64D9">
              <w:rPr>
                <w:rFonts w:ascii="Times New Roman" w:hAnsi="Times New Roman"/>
                <w:b/>
                <w:bCs/>
                <w:sz w:val="20"/>
                <w:szCs w:val="20"/>
              </w:rPr>
              <w:t xml:space="preserve"> </w:t>
            </w:r>
            <w:r w:rsidRPr="00F4365E">
              <w:rPr>
                <w:rFonts w:ascii="Times New Roman" w:hAnsi="Times New Roman"/>
                <w:b/>
                <w:bCs/>
                <w:sz w:val="20"/>
                <w:szCs w:val="20"/>
              </w:rPr>
              <w:t>к</w:t>
            </w:r>
            <w:r w:rsidRPr="00BE64D9">
              <w:rPr>
                <w:rFonts w:ascii="Times New Roman" w:hAnsi="Times New Roman"/>
                <w:b/>
                <w:bCs/>
                <w:sz w:val="20"/>
                <w:szCs w:val="20"/>
              </w:rPr>
              <w:t xml:space="preserve"> </w:t>
            </w:r>
            <w:r w:rsidRPr="00F4365E">
              <w:rPr>
                <w:rFonts w:ascii="Times New Roman" w:hAnsi="Times New Roman"/>
                <w:b/>
                <w:bCs/>
                <w:sz w:val="20"/>
                <w:szCs w:val="20"/>
              </w:rPr>
              <w:t>стандартной</w:t>
            </w:r>
            <w:r w:rsidRPr="00BE64D9">
              <w:rPr>
                <w:rFonts w:ascii="Times New Roman" w:hAnsi="Times New Roman"/>
                <w:b/>
                <w:bCs/>
                <w:sz w:val="20"/>
                <w:szCs w:val="20"/>
              </w:rPr>
              <w:t xml:space="preserve"> </w:t>
            </w:r>
            <w:r w:rsidRPr="00F4365E">
              <w:rPr>
                <w:rFonts w:ascii="Times New Roman" w:hAnsi="Times New Roman"/>
                <w:b/>
                <w:bCs/>
                <w:sz w:val="20"/>
                <w:szCs w:val="20"/>
              </w:rPr>
              <w:t>форме</w:t>
            </w:r>
            <w:r w:rsidRPr="00BE64D9">
              <w:rPr>
                <w:rFonts w:ascii="Times New Roman" w:hAnsi="Times New Roman"/>
                <w:b/>
                <w:bCs/>
                <w:sz w:val="20"/>
                <w:szCs w:val="20"/>
              </w:rPr>
              <w:t xml:space="preserve"> </w:t>
            </w:r>
            <w:r w:rsidRPr="00F4365E">
              <w:rPr>
                <w:rFonts w:ascii="Times New Roman" w:hAnsi="Times New Roman"/>
                <w:b/>
                <w:bCs/>
                <w:sz w:val="20"/>
                <w:szCs w:val="20"/>
              </w:rPr>
              <w:t>генерального</w:t>
            </w:r>
            <w:r w:rsidRPr="00BE64D9">
              <w:rPr>
                <w:rFonts w:ascii="Times New Roman" w:hAnsi="Times New Roman"/>
                <w:b/>
                <w:bCs/>
                <w:sz w:val="20"/>
                <w:szCs w:val="20"/>
              </w:rPr>
              <w:t xml:space="preserve"> </w:t>
            </w:r>
            <w:r w:rsidRPr="00F4365E">
              <w:rPr>
                <w:rFonts w:ascii="Times New Roman" w:hAnsi="Times New Roman"/>
                <w:b/>
                <w:bCs/>
                <w:sz w:val="20"/>
                <w:szCs w:val="20"/>
              </w:rPr>
              <w:t>соглашения</w:t>
            </w:r>
            <w:r w:rsidRPr="00BE64D9">
              <w:rPr>
                <w:rFonts w:ascii="Times New Roman" w:hAnsi="Times New Roman"/>
                <w:b/>
                <w:bCs/>
                <w:sz w:val="20"/>
                <w:szCs w:val="20"/>
              </w:rPr>
              <w:t xml:space="preserve"> </w:t>
            </w:r>
            <w:r w:rsidRPr="00F4365E">
              <w:rPr>
                <w:rFonts w:ascii="Times New Roman" w:hAnsi="Times New Roman"/>
                <w:b/>
                <w:bCs/>
                <w:sz w:val="20"/>
                <w:szCs w:val="20"/>
              </w:rPr>
              <w:t>о</w:t>
            </w:r>
            <w:r w:rsidRPr="00BE64D9">
              <w:rPr>
                <w:rFonts w:ascii="Times New Roman" w:hAnsi="Times New Roman"/>
                <w:b/>
                <w:bCs/>
                <w:sz w:val="20"/>
                <w:szCs w:val="20"/>
              </w:rPr>
              <w:t xml:space="preserve"> </w:t>
            </w:r>
            <w:r w:rsidRPr="00F4365E">
              <w:rPr>
                <w:rFonts w:ascii="Times New Roman" w:hAnsi="Times New Roman"/>
                <w:b/>
                <w:bCs/>
                <w:sz w:val="20"/>
                <w:szCs w:val="20"/>
              </w:rPr>
              <w:t>срочных</w:t>
            </w:r>
            <w:r w:rsidRPr="00BE64D9">
              <w:rPr>
                <w:rFonts w:ascii="Times New Roman" w:hAnsi="Times New Roman"/>
                <w:b/>
                <w:bCs/>
                <w:sz w:val="20"/>
                <w:szCs w:val="20"/>
              </w:rPr>
              <w:t xml:space="preserve"> </w:t>
            </w:r>
            <w:r w:rsidRPr="00F4365E">
              <w:rPr>
                <w:rFonts w:ascii="Times New Roman" w:hAnsi="Times New Roman"/>
                <w:b/>
                <w:bCs/>
                <w:sz w:val="20"/>
                <w:szCs w:val="20"/>
              </w:rPr>
              <w:t>сделках</w:t>
            </w:r>
            <w:r w:rsidRPr="00BE64D9">
              <w:rPr>
                <w:rFonts w:ascii="Times New Roman" w:hAnsi="Times New Roman"/>
                <w:b/>
                <w:bCs/>
                <w:sz w:val="20"/>
                <w:szCs w:val="20"/>
              </w:rPr>
              <w:t xml:space="preserve"> </w:t>
            </w:r>
            <w:r w:rsidRPr="00F4365E">
              <w:rPr>
                <w:rFonts w:ascii="Times New Roman" w:hAnsi="Times New Roman"/>
                <w:b/>
                <w:bCs/>
                <w:sz w:val="20"/>
                <w:szCs w:val="20"/>
              </w:rPr>
              <w:t>на</w:t>
            </w:r>
            <w:r w:rsidRPr="00BE64D9">
              <w:rPr>
                <w:rFonts w:ascii="Times New Roman" w:hAnsi="Times New Roman"/>
                <w:b/>
                <w:bCs/>
                <w:sz w:val="20"/>
                <w:szCs w:val="20"/>
              </w:rPr>
              <w:t xml:space="preserve"> </w:t>
            </w:r>
            <w:r w:rsidRPr="00F4365E">
              <w:rPr>
                <w:rFonts w:ascii="Times New Roman" w:hAnsi="Times New Roman"/>
                <w:b/>
                <w:bCs/>
                <w:sz w:val="20"/>
                <w:szCs w:val="20"/>
              </w:rPr>
              <w:t>финансовых</w:t>
            </w:r>
            <w:r w:rsidRPr="00BE64D9">
              <w:rPr>
                <w:rFonts w:ascii="Times New Roman" w:hAnsi="Times New Roman"/>
                <w:b/>
                <w:bCs/>
                <w:sz w:val="20"/>
                <w:szCs w:val="20"/>
              </w:rPr>
              <w:t xml:space="preserve"> </w:t>
            </w:r>
            <w:r w:rsidRPr="00F4365E">
              <w:rPr>
                <w:rFonts w:ascii="Times New Roman" w:hAnsi="Times New Roman"/>
                <w:b/>
                <w:bCs/>
                <w:sz w:val="20"/>
                <w:szCs w:val="20"/>
              </w:rPr>
              <w:t>рынках</w:t>
            </w:r>
            <w:r w:rsidRPr="00BE64D9">
              <w:rPr>
                <w:rFonts w:ascii="Times New Roman" w:hAnsi="Times New Roman"/>
                <w:b/>
                <w:bCs/>
                <w:sz w:val="20"/>
                <w:szCs w:val="20"/>
              </w:rPr>
              <w:t xml:space="preserve"> (</w:t>
            </w:r>
            <w:r w:rsidRPr="00F4365E">
              <w:rPr>
                <w:rFonts w:ascii="Times New Roman" w:hAnsi="Times New Roman"/>
                <w:b/>
                <w:bCs/>
                <w:sz w:val="20"/>
                <w:szCs w:val="20"/>
              </w:rPr>
              <w:t>далее</w:t>
            </w:r>
            <w:r w:rsidRPr="00BE64D9">
              <w:rPr>
                <w:rFonts w:ascii="Times New Roman" w:hAnsi="Times New Roman"/>
                <w:b/>
                <w:bCs/>
                <w:sz w:val="20"/>
                <w:szCs w:val="20"/>
              </w:rPr>
              <w:t xml:space="preserve"> «</w:t>
            </w:r>
            <w:r w:rsidRPr="00F4365E">
              <w:rPr>
                <w:rFonts w:ascii="Times New Roman" w:hAnsi="Times New Roman"/>
                <w:b/>
                <w:bCs/>
                <w:sz w:val="20"/>
                <w:szCs w:val="20"/>
              </w:rPr>
              <w:t>Заявление</w:t>
            </w:r>
            <w:r w:rsidRPr="00BE64D9">
              <w:rPr>
                <w:rFonts w:ascii="Times New Roman" w:hAnsi="Times New Roman"/>
                <w:b/>
                <w:bCs/>
                <w:sz w:val="20"/>
                <w:szCs w:val="20"/>
              </w:rPr>
              <w:t xml:space="preserve"> </w:t>
            </w:r>
            <w:r w:rsidRPr="00F4365E">
              <w:rPr>
                <w:rFonts w:ascii="Times New Roman" w:hAnsi="Times New Roman"/>
                <w:b/>
                <w:bCs/>
                <w:sz w:val="20"/>
                <w:szCs w:val="20"/>
              </w:rPr>
              <w:t>о</w:t>
            </w:r>
            <w:r w:rsidRPr="00BE64D9">
              <w:rPr>
                <w:rFonts w:ascii="Times New Roman" w:hAnsi="Times New Roman"/>
                <w:b/>
                <w:bCs/>
                <w:sz w:val="20"/>
                <w:szCs w:val="20"/>
              </w:rPr>
              <w:t xml:space="preserve"> </w:t>
            </w:r>
            <w:r w:rsidRPr="00F4365E">
              <w:rPr>
                <w:rFonts w:ascii="Times New Roman" w:hAnsi="Times New Roman"/>
                <w:b/>
                <w:bCs/>
                <w:sz w:val="20"/>
                <w:szCs w:val="20"/>
              </w:rPr>
              <w:t>присоединении</w:t>
            </w:r>
            <w:r w:rsidRPr="00BE64D9">
              <w:rPr>
                <w:rFonts w:ascii="Times New Roman" w:hAnsi="Times New Roman"/>
                <w:b/>
                <w:bCs/>
                <w:sz w:val="20"/>
                <w:szCs w:val="20"/>
              </w:rPr>
              <w:t>»)</w:t>
            </w:r>
          </w:p>
        </w:tc>
        <w:tc>
          <w:tcPr>
            <w:tcW w:w="2500" w:type="pct"/>
            <w:shd w:val="clear" w:color="auto" w:fill="auto"/>
          </w:tcPr>
          <w:p w14:paraId="7DF162E0" w14:textId="77777777" w:rsidR="00AD430B" w:rsidRPr="00F4365E" w:rsidRDefault="00AD430B" w:rsidP="00C71988">
            <w:pPr>
              <w:spacing w:after="240" w:line="288" w:lineRule="auto"/>
              <w:jc w:val="center"/>
              <w:rPr>
                <w:rFonts w:ascii="Times New Roman" w:hAnsi="Times New Roman"/>
                <w:b/>
                <w:bCs/>
                <w:sz w:val="20"/>
                <w:szCs w:val="20"/>
                <w:lang w:val="en-US"/>
              </w:rPr>
            </w:pPr>
            <w:r w:rsidRPr="006712F0">
              <w:rPr>
                <w:rFonts w:ascii="Times New Roman" w:hAnsi="Times New Roman"/>
                <w:b/>
                <w:bCs/>
                <w:sz w:val="20"/>
                <w:szCs w:val="20"/>
                <w:lang w:val="en"/>
              </w:rPr>
              <w:t xml:space="preserve">Statement of Accession to the standard form of the Master Agreement on Futures Transactions in Financial Markets (hereinafter referred to as the </w:t>
            </w:r>
            <w:r w:rsidR="00376DC8" w:rsidRPr="006712F0">
              <w:rPr>
                <w:rFonts w:ascii="Times New Roman" w:hAnsi="Times New Roman"/>
                <w:b/>
                <w:bCs/>
                <w:sz w:val="20"/>
                <w:szCs w:val="20"/>
                <w:lang w:val="en"/>
              </w:rPr>
              <w:t>“</w:t>
            </w:r>
            <w:r w:rsidRPr="006712F0">
              <w:rPr>
                <w:rFonts w:ascii="Times New Roman" w:hAnsi="Times New Roman"/>
                <w:b/>
                <w:bCs/>
                <w:sz w:val="20"/>
                <w:szCs w:val="20"/>
                <w:lang w:val="en"/>
              </w:rPr>
              <w:t>Statement of Accession</w:t>
            </w:r>
            <w:r w:rsidR="00376DC8" w:rsidRPr="006712F0">
              <w:rPr>
                <w:rFonts w:ascii="Times New Roman" w:hAnsi="Times New Roman"/>
                <w:b/>
                <w:bCs/>
                <w:sz w:val="20"/>
                <w:szCs w:val="20"/>
                <w:lang w:val="en"/>
              </w:rPr>
              <w:t>”)</w:t>
            </w:r>
          </w:p>
        </w:tc>
      </w:tr>
      <w:tr w:rsidR="00E06367" w:rsidRPr="00D074F5" w14:paraId="3E5D73DA" w14:textId="77777777" w:rsidTr="00C71988">
        <w:tc>
          <w:tcPr>
            <w:tcW w:w="2500" w:type="pct"/>
            <w:shd w:val="clear" w:color="auto" w:fill="auto"/>
          </w:tcPr>
          <w:p w14:paraId="197989B1" w14:textId="77777777" w:rsidR="00AD430B" w:rsidRPr="00BE64D9" w:rsidRDefault="00AD430B" w:rsidP="00C71988">
            <w:pPr>
              <w:pStyle w:val="afffffa"/>
              <w:spacing w:line="288" w:lineRule="auto"/>
              <w:ind w:hanging="360"/>
              <w:contextualSpacing w:val="0"/>
              <w:rPr>
                <w:sz w:val="20"/>
                <w:szCs w:val="20"/>
                <w:lang w:val="ru-RU"/>
              </w:rPr>
            </w:pPr>
            <w:r w:rsidRPr="00F4365E">
              <w:rPr>
                <w:sz w:val="20"/>
                <w:szCs w:val="20"/>
                <w:lang w:val="ru-RU"/>
              </w:rPr>
              <w:t>1.</w:t>
            </w:r>
            <w:r w:rsidRPr="00F4365E">
              <w:rPr>
                <w:sz w:val="20"/>
                <w:szCs w:val="20"/>
                <w:lang w:val="ru-RU"/>
              </w:rPr>
              <w:tab/>
              <w:t xml:space="preserve">Настоящим </w:t>
            </w:r>
            <w:r w:rsidRPr="00F4365E">
              <w:rPr>
                <w:rStyle w:val="affff7"/>
                <w:sz w:val="20"/>
                <w:szCs w:val="20"/>
                <w:highlight w:val="yellow"/>
                <w:lang w:val="ru-RU"/>
              </w:rPr>
              <w:t>Укажите полное наименование организации</w:t>
            </w:r>
            <w:r w:rsidR="00FE18F5" w:rsidRPr="00F4365E">
              <w:rPr>
                <w:sz w:val="20"/>
                <w:szCs w:val="20"/>
                <w:lang w:val="ru-RU"/>
              </w:rPr>
              <w:t xml:space="preserve"> (далее - "</w:t>
            </w:r>
            <w:r w:rsidRPr="00F4365E">
              <w:rPr>
                <w:b/>
                <w:i/>
                <w:sz w:val="20"/>
                <w:szCs w:val="20"/>
                <w:lang w:val="ru-RU"/>
              </w:rPr>
              <w:t>Сторона</w:t>
            </w:r>
            <w:r w:rsidRPr="00F4365E">
              <w:rPr>
                <w:b/>
                <w:i/>
                <w:sz w:val="20"/>
                <w:szCs w:val="20"/>
                <w:lang w:val="en-US"/>
              </w:rPr>
              <w:t> </w:t>
            </w:r>
            <w:r w:rsidRPr="00F4365E">
              <w:rPr>
                <w:b/>
                <w:i/>
                <w:sz w:val="20"/>
                <w:szCs w:val="20"/>
                <w:lang w:val="ru-RU"/>
              </w:rPr>
              <w:t>Б</w:t>
            </w:r>
            <w:r w:rsidRPr="00F4365E">
              <w:rPr>
                <w:sz w:val="20"/>
                <w:szCs w:val="20"/>
                <w:lang w:val="ru-RU"/>
              </w:rPr>
              <w:t>"), созданное и действующее в соответствии с законодательством Российской Федерации, не являющиеся кредитной организацией или страховой организацией, ОГРН</w:t>
            </w:r>
            <w:r w:rsidRPr="00F4365E">
              <w:rPr>
                <w:sz w:val="20"/>
                <w:szCs w:val="20"/>
                <w:lang w:val="en-US"/>
              </w:rPr>
              <w:t> </w:t>
            </w:r>
            <w:r w:rsidRPr="00F4365E">
              <w:rPr>
                <w:rStyle w:val="affff7"/>
                <w:sz w:val="20"/>
                <w:szCs w:val="20"/>
                <w:highlight w:val="yellow"/>
                <w:lang w:val="ru-RU"/>
              </w:rPr>
              <w:t>Укажите ОГРН организации</w:t>
            </w:r>
            <w:r w:rsidRPr="00F4365E">
              <w:rPr>
                <w:sz w:val="20"/>
                <w:szCs w:val="20"/>
                <w:lang w:val="ru-RU"/>
              </w:rPr>
              <w:t xml:space="preserve">, с местонахождением по адресу: Российская Федерация, </w:t>
            </w:r>
            <w:r w:rsidRPr="00F4365E">
              <w:rPr>
                <w:rStyle w:val="affff7"/>
                <w:sz w:val="20"/>
                <w:szCs w:val="20"/>
                <w:highlight w:val="yellow"/>
                <w:lang w:val="ru-RU"/>
              </w:rPr>
              <w:t>Укажите юридический адрес компании</w:t>
            </w:r>
            <w:r w:rsidR="00FE18F5" w:rsidRPr="00F4365E">
              <w:rPr>
                <w:sz w:val="20"/>
                <w:szCs w:val="20"/>
                <w:lang w:val="ru-RU"/>
              </w:rPr>
              <w:t xml:space="preserve"> , в лице </w:t>
            </w:r>
            <w:r w:rsidRPr="00F4365E">
              <w:rPr>
                <w:rStyle w:val="affff7"/>
                <w:sz w:val="20"/>
                <w:szCs w:val="20"/>
                <w:highlight w:val="yellow"/>
                <w:lang w:val="ru-RU"/>
              </w:rPr>
              <w:t>Укажите должность и ФИО подписанта</w:t>
            </w:r>
            <w:r w:rsidRPr="00F4365E">
              <w:rPr>
                <w:sz w:val="20"/>
                <w:szCs w:val="20"/>
                <w:lang w:val="ru-RU"/>
              </w:rPr>
              <w:t xml:space="preserve">, действующего на основании </w:t>
            </w:r>
            <w:r w:rsidRPr="00F4365E">
              <w:rPr>
                <w:rStyle w:val="affff7"/>
                <w:sz w:val="20"/>
                <w:szCs w:val="20"/>
                <w:highlight w:val="yellow"/>
                <w:lang w:val="ru-RU"/>
              </w:rPr>
              <w:t>Устава или Доверенности №______ от _________</w:t>
            </w:r>
            <w:r w:rsidR="00FE18F5" w:rsidRPr="00F4365E">
              <w:rPr>
                <w:sz w:val="20"/>
                <w:szCs w:val="20"/>
                <w:lang w:val="ru-RU"/>
              </w:rPr>
              <w:t xml:space="preserve"> уведомляет</w:t>
            </w:r>
            <w:r w:rsidR="00BE64D9">
              <w:rPr>
                <w:sz w:val="20"/>
                <w:szCs w:val="20"/>
                <w:lang w:val="ru-RU"/>
              </w:rPr>
              <w:t>____________</w:t>
            </w:r>
            <w:r w:rsidRPr="00F4365E">
              <w:rPr>
                <w:sz w:val="20"/>
                <w:szCs w:val="20"/>
                <w:lang w:val="ru-RU"/>
              </w:rPr>
              <w:t>, о присоединении к генеральному соглашению о срочных сделках на финансовых рынках на условиях и по форме, представленной далее в настоящем документе (Приложение № 1), далее – «</w:t>
            </w:r>
            <w:r w:rsidRPr="00F4365E">
              <w:rPr>
                <w:b/>
                <w:i/>
                <w:sz w:val="20"/>
                <w:szCs w:val="20"/>
                <w:lang w:val="ru-RU"/>
              </w:rPr>
              <w:t>Генеральное соглашение»</w:t>
            </w:r>
            <w:r w:rsidRPr="00F4365E">
              <w:rPr>
                <w:sz w:val="20"/>
                <w:szCs w:val="20"/>
                <w:lang w:val="ru-RU"/>
              </w:rPr>
              <w:t>. Подписанием</w:t>
            </w:r>
            <w:r w:rsidRPr="00BE64D9">
              <w:rPr>
                <w:sz w:val="20"/>
                <w:szCs w:val="20"/>
                <w:lang w:val="ru-RU"/>
              </w:rPr>
              <w:t xml:space="preserve"> </w:t>
            </w:r>
            <w:r w:rsidRPr="00F4365E">
              <w:rPr>
                <w:sz w:val="20"/>
                <w:szCs w:val="20"/>
                <w:lang w:val="ru-RU"/>
              </w:rPr>
              <w:t>настоящего</w:t>
            </w:r>
            <w:r w:rsidRPr="00BE64D9">
              <w:rPr>
                <w:sz w:val="20"/>
                <w:szCs w:val="20"/>
                <w:lang w:val="ru-RU"/>
              </w:rPr>
              <w:t xml:space="preserve"> </w:t>
            </w:r>
            <w:r w:rsidRPr="00F4365E">
              <w:rPr>
                <w:sz w:val="20"/>
                <w:szCs w:val="20"/>
                <w:lang w:val="ru-RU"/>
              </w:rPr>
              <w:t>Заявления</w:t>
            </w:r>
            <w:r w:rsidRPr="00BE64D9">
              <w:rPr>
                <w:sz w:val="20"/>
                <w:szCs w:val="20"/>
                <w:lang w:val="ru-RU"/>
              </w:rPr>
              <w:t xml:space="preserve"> </w:t>
            </w:r>
            <w:r w:rsidRPr="00F4365E">
              <w:rPr>
                <w:sz w:val="20"/>
                <w:szCs w:val="20"/>
                <w:lang w:val="ru-RU"/>
              </w:rPr>
              <w:t>Сторона</w:t>
            </w:r>
            <w:r w:rsidRPr="00BE64D9">
              <w:rPr>
                <w:sz w:val="20"/>
                <w:szCs w:val="20"/>
                <w:lang w:val="ru-RU"/>
              </w:rPr>
              <w:t xml:space="preserve"> </w:t>
            </w:r>
            <w:r w:rsidRPr="00F4365E">
              <w:rPr>
                <w:sz w:val="20"/>
                <w:szCs w:val="20"/>
                <w:lang w:val="ru-RU"/>
              </w:rPr>
              <w:t>Б</w:t>
            </w:r>
            <w:r w:rsidRPr="00BE64D9">
              <w:rPr>
                <w:sz w:val="20"/>
                <w:szCs w:val="20"/>
                <w:lang w:val="ru-RU"/>
              </w:rPr>
              <w:t xml:space="preserve"> </w:t>
            </w:r>
            <w:r w:rsidRPr="00F4365E">
              <w:rPr>
                <w:sz w:val="20"/>
                <w:szCs w:val="20"/>
                <w:lang w:val="ru-RU"/>
              </w:rPr>
              <w:t>подтверждает</w:t>
            </w:r>
            <w:r w:rsidRPr="00BE64D9">
              <w:rPr>
                <w:sz w:val="20"/>
                <w:szCs w:val="20"/>
                <w:lang w:val="ru-RU"/>
              </w:rPr>
              <w:t xml:space="preserve"> </w:t>
            </w:r>
            <w:r w:rsidRPr="00F4365E">
              <w:rPr>
                <w:sz w:val="20"/>
                <w:szCs w:val="20"/>
                <w:lang w:val="ru-RU"/>
              </w:rPr>
              <w:t>акцепт</w:t>
            </w:r>
            <w:r w:rsidRPr="00BE64D9">
              <w:rPr>
                <w:sz w:val="20"/>
                <w:szCs w:val="20"/>
                <w:lang w:val="ru-RU"/>
              </w:rPr>
              <w:t xml:space="preserve"> </w:t>
            </w:r>
            <w:r w:rsidRPr="00F4365E">
              <w:rPr>
                <w:sz w:val="20"/>
                <w:szCs w:val="20"/>
                <w:lang w:val="ru-RU"/>
              </w:rPr>
              <w:t>оферты</w:t>
            </w:r>
            <w:r w:rsidRPr="00BE64D9">
              <w:rPr>
                <w:sz w:val="20"/>
                <w:szCs w:val="20"/>
                <w:lang w:val="ru-RU"/>
              </w:rPr>
              <w:t xml:space="preserve"> </w:t>
            </w:r>
            <w:r w:rsidRPr="00F4365E">
              <w:rPr>
                <w:sz w:val="20"/>
                <w:szCs w:val="20"/>
                <w:lang w:val="ru-RU"/>
              </w:rPr>
              <w:t>Стороны</w:t>
            </w:r>
            <w:r w:rsidRPr="00BE64D9">
              <w:rPr>
                <w:sz w:val="20"/>
                <w:szCs w:val="20"/>
                <w:lang w:val="ru-RU"/>
              </w:rPr>
              <w:t xml:space="preserve"> </w:t>
            </w:r>
            <w:r w:rsidRPr="00F4365E">
              <w:rPr>
                <w:sz w:val="20"/>
                <w:szCs w:val="20"/>
                <w:lang w:val="ru-RU"/>
              </w:rPr>
              <w:t>А</w:t>
            </w:r>
            <w:r w:rsidRPr="00BE64D9">
              <w:rPr>
                <w:sz w:val="20"/>
                <w:szCs w:val="20"/>
                <w:lang w:val="ru-RU"/>
              </w:rPr>
              <w:t xml:space="preserve"> </w:t>
            </w:r>
            <w:r w:rsidRPr="00F4365E">
              <w:rPr>
                <w:sz w:val="20"/>
                <w:szCs w:val="20"/>
                <w:lang w:val="ru-RU"/>
              </w:rPr>
              <w:t>на</w:t>
            </w:r>
            <w:r w:rsidRPr="00BE64D9">
              <w:rPr>
                <w:sz w:val="20"/>
                <w:szCs w:val="20"/>
                <w:lang w:val="ru-RU"/>
              </w:rPr>
              <w:t xml:space="preserve"> </w:t>
            </w:r>
            <w:r w:rsidRPr="00F4365E">
              <w:rPr>
                <w:sz w:val="20"/>
                <w:szCs w:val="20"/>
                <w:lang w:val="ru-RU"/>
              </w:rPr>
              <w:t>заключение</w:t>
            </w:r>
            <w:r w:rsidRPr="00BE64D9">
              <w:rPr>
                <w:sz w:val="20"/>
                <w:szCs w:val="20"/>
                <w:lang w:val="ru-RU"/>
              </w:rPr>
              <w:t xml:space="preserve"> </w:t>
            </w:r>
            <w:r w:rsidRPr="00F4365E">
              <w:rPr>
                <w:sz w:val="20"/>
                <w:szCs w:val="20"/>
                <w:lang w:val="ru-RU"/>
              </w:rPr>
              <w:t>Генерального</w:t>
            </w:r>
            <w:r w:rsidRPr="00BE64D9">
              <w:rPr>
                <w:sz w:val="20"/>
                <w:szCs w:val="20"/>
                <w:lang w:val="ru-RU"/>
              </w:rPr>
              <w:t xml:space="preserve"> </w:t>
            </w:r>
            <w:r w:rsidRPr="00F4365E">
              <w:rPr>
                <w:sz w:val="20"/>
                <w:szCs w:val="20"/>
                <w:lang w:val="ru-RU"/>
              </w:rPr>
              <w:t>соглашения</w:t>
            </w:r>
            <w:r w:rsidRPr="00BE64D9">
              <w:rPr>
                <w:sz w:val="20"/>
                <w:szCs w:val="20"/>
                <w:lang w:val="ru-RU"/>
              </w:rPr>
              <w:t xml:space="preserve"> </w:t>
            </w:r>
            <w:r w:rsidRPr="00F4365E">
              <w:rPr>
                <w:sz w:val="20"/>
                <w:szCs w:val="20"/>
                <w:lang w:val="ru-RU"/>
              </w:rPr>
              <w:t>на</w:t>
            </w:r>
            <w:r w:rsidRPr="00BE64D9">
              <w:rPr>
                <w:sz w:val="20"/>
                <w:szCs w:val="20"/>
                <w:lang w:val="ru-RU"/>
              </w:rPr>
              <w:t xml:space="preserve"> </w:t>
            </w:r>
            <w:r w:rsidRPr="00F4365E">
              <w:rPr>
                <w:sz w:val="20"/>
                <w:szCs w:val="20"/>
                <w:lang w:val="ru-RU"/>
              </w:rPr>
              <w:t>указанных</w:t>
            </w:r>
            <w:r w:rsidRPr="00BE64D9">
              <w:rPr>
                <w:sz w:val="20"/>
                <w:szCs w:val="20"/>
                <w:lang w:val="ru-RU"/>
              </w:rPr>
              <w:t xml:space="preserve"> </w:t>
            </w:r>
            <w:r w:rsidRPr="00F4365E">
              <w:rPr>
                <w:sz w:val="20"/>
                <w:szCs w:val="20"/>
                <w:lang w:val="ru-RU"/>
              </w:rPr>
              <w:t>условиях</w:t>
            </w:r>
            <w:r w:rsidRPr="00BE64D9">
              <w:rPr>
                <w:sz w:val="20"/>
                <w:szCs w:val="20"/>
                <w:lang w:val="ru-RU"/>
              </w:rPr>
              <w:t xml:space="preserve">. </w:t>
            </w:r>
          </w:p>
        </w:tc>
        <w:tc>
          <w:tcPr>
            <w:tcW w:w="2500" w:type="pct"/>
            <w:shd w:val="clear" w:color="auto" w:fill="auto"/>
          </w:tcPr>
          <w:p w14:paraId="66A40B96" w14:textId="77777777" w:rsidR="00AD430B" w:rsidRPr="00F4365E" w:rsidRDefault="00FE18F5" w:rsidP="00FE18F5">
            <w:pPr>
              <w:pStyle w:val="afffffa"/>
              <w:spacing w:line="288" w:lineRule="auto"/>
              <w:ind w:hanging="360"/>
              <w:contextualSpacing w:val="0"/>
              <w:rPr>
                <w:sz w:val="20"/>
                <w:szCs w:val="20"/>
                <w:lang w:val="en-US"/>
              </w:rPr>
            </w:pPr>
            <w:r w:rsidRPr="00F4365E">
              <w:rPr>
                <w:sz w:val="20"/>
                <w:szCs w:val="20"/>
                <w:lang w:val="en"/>
              </w:rPr>
              <w:t>1.</w:t>
            </w:r>
            <w:r w:rsidRPr="00F4365E">
              <w:rPr>
                <w:sz w:val="20"/>
                <w:szCs w:val="20"/>
                <w:lang w:val="en"/>
              </w:rPr>
              <w:tab/>
            </w:r>
            <w:r w:rsidR="00AD430B" w:rsidRPr="006712F0">
              <w:rPr>
                <w:sz w:val="20"/>
                <w:szCs w:val="20"/>
                <w:lang w:val="en"/>
              </w:rPr>
              <w:t xml:space="preserve">Hereby, </w:t>
            </w:r>
            <w:r w:rsidR="00AD430B" w:rsidRPr="006712F0">
              <w:rPr>
                <w:rStyle w:val="affff7"/>
                <w:sz w:val="20"/>
                <w:szCs w:val="20"/>
                <w:highlight w:val="yellow"/>
                <w:lang w:val="en"/>
              </w:rPr>
              <w:t>Specify the full name of the organization</w:t>
            </w:r>
            <w:r w:rsidR="00AD430B" w:rsidRPr="006712F0">
              <w:rPr>
                <w:sz w:val="20"/>
                <w:szCs w:val="20"/>
                <w:lang w:val="en"/>
              </w:rPr>
              <w:t xml:space="preserve"> (hereinafter referred to as </w:t>
            </w:r>
            <w:r w:rsidR="00376DC8" w:rsidRPr="006712F0">
              <w:rPr>
                <w:sz w:val="20"/>
                <w:szCs w:val="20"/>
                <w:lang w:val="en"/>
              </w:rPr>
              <w:t>“</w:t>
            </w:r>
            <w:r w:rsidR="00AD430B" w:rsidRPr="006712F0">
              <w:rPr>
                <w:b/>
                <w:i/>
                <w:sz w:val="20"/>
                <w:szCs w:val="20"/>
                <w:lang w:val="en"/>
              </w:rPr>
              <w:t>Party B</w:t>
            </w:r>
            <w:r w:rsidR="00376DC8" w:rsidRPr="006712F0">
              <w:rPr>
                <w:sz w:val="20"/>
                <w:szCs w:val="20"/>
                <w:lang w:val="en"/>
              </w:rPr>
              <w:t>”</w:t>
            </w:r>
            <w:r w:rsidR="00AD430B" w:rsidRPr="006712F0">
              <w:rPr>
                <w:sz w:val="20"/>
                <w:szCs w:val="20"/>
                <w:lang w:val="en"/>
              </w:rPr>
              <w:t>), established and operating in accordance with the legislation of the Russian Federation, which is not a credit institution or an insurance organization, OGRN (Primary State Regist</w:t>
            </w:r>
            <w:r w:rsidR="00D531CB" w:rsidRPr="006712F0">
              <w:rPr>
                <w:sz w:val="20"/>
                <w:szCs w:val="20"/>
                <w:lang w:val="en"/>
              </w:rPr>
              <w:t>r</w:t>
            </w:r>
            <w:r w:rsidR="00AD430B" w:rsidRPr="006712F0">
              <w:rPr>
                <w:sz w:val="20"/>
                <w:szCs w:val="20"/>
                <w:lang w:val="en"/>
              </w:rPr>
              <w:t xml:space="preserve">ation Number) </w:t>
            </w:r>
            <w:r w:rsidR="00AD430B" w:rsidRPr="006712F0">
              <w:rPr>
                <w:rStyle w:val="affff7"/>
                <w:sz w:val="20"/>
                <w:szCs w:val="20"/>
                <w:highlight w:val="yellow"/>
                <w:lang w:val="en"/>
              </w:rPr>
              <w:t>Specify the OGRN (Primary State Regist</w:t>
            </w:r>
            <w:r w:rsidR="00D531CB" w:rsidRPr="006712F0">
              <w:rPr>
                <w:rStyle w:val="affff7"/>
                <w:sz w:val="20"/>
                <w:szCs w:val="20"/>
                <w:highlight w:val="yellow"/>
                <w:lang w:val="en"/>
              </w:rPr>
              <w:t>r</w:t>
            </w:r>
            <w:r w:rsidR="00AD430B" w:rsidRPr="006712F0">
              <w:rPr>
                <w:rStyle w:val="affff7"/>
                <w:sz w:val="20"/>
                <w:szCs w:val="20"/>
                <w:highlight w:val="yellow"/>
                <w:lang w:val="en"/>
              </w:rPr>
              <w:t>ation Number) of the organization</w:t>
            </w:r>
            <w:r w:rsidR="00AD430B" w:rsidRPr="006712F0">
              <w:rPr>
                <w:sz w:val="20"/>
                <w:szCs w:val="20"/>
                <w:lang w:val="en"/>
              </w:rPr>
              <w:t xml:space="preserve">, located at Russian Federation, </w:t>
            </w:r>
            <w:r w:rsidR="00AD430B" w:rsidRPr="006712F0">
              <w:rPr>
                <w:rStyle w:val="affff7"/>
                <w:sz w:val="20"/>
                <w:szCs w:val="20"/>
                <w:highlight w:val="yellow"/>
                <w:lang w:val="en"/>
              </w:rPr>
              <w:t>Specify the legal address of the company</w:t>
            </w:r>
            <w:r w:rsidR="00AD430B" w:rsidRPr="006712F0">
              <w:rPr>
                <w:sz w:val="20"/>
                <w:szCs w:val="20"/>
                <w:lang w:val="en"/>
              </w:rPr>
              <w:t xml:space="preserve">, represented by </w:t>
            </w:r>
            <w:r w:rsidR="00AD430B" w:rsidRPr="006712F0">
              <w:rPr>
                <w:rStyle w:val="affff7"/>
                <w:sz w:val="20"/>
                <w:szCs w:val="20"/>
                <w:highlight w:val="yellow"/>
                <w:lang w:val="en"/>
              </w:rPr>
              <w:t>Specify the position and full name of the signatory</w:t>
            </w:r>
            <w:r w:rsidR="00AD430B" w:rsidRPr="006712F0">
              <w:rPr>
                <w:sz w:val="20"/>
                <w:szCs w:val="20"/>
                <w:lang w:val="en"/>
              </w:rPr>
              <w:t xml:space="preserve">, acting on the basis of </w:t>
            </w:r>
            <w:r w:rsidR="00AD430B" w:rsidRPr="006712F0">
              <w:rPr>
                <w:rStyle w:val="affff7"/>
                <w:sz w:val="20"/>
                <w:szCs w:val="20"/>
                <w:highlight w:val="yellow"/>
                <w:lang w:val="en"/>
              </w:rPr>
              <w:t>the Charter or Power of Attorney No. ______ dated _________</w:t>
            </w:r>
            <w:r w:rsidR="00AD430B" w:rsidRPr="006712F0">
              <w:rPr>
                <w:sz w:val="20"/>
                <w:szCs w:val="20"/>
                <w:lang w:val="en"/>
              </w:rPr>
              <w:t xml:space="preserve"> </w:t>
            </w:r>
            <w:r w:rsidR="00BE64D9" w:rsidRPr="00BE64D9">
              <w:rPr>
                <w:sz w:val="20"/>
                <w:szCs w:val="20"/>
                <w:lang w:val="en-US"/>
              </w:rPr>
              <w:t>______________</w:t>
            </w:r>
            <w:r w:rsidR="00AD430B" w:rsidRPr="006712F0">
              <w:rPr>
                <w:sz w:val="20"/>
                <w:szCs w:val="20"/>
                <w:lang w:val="en"/>
              </w:rPr>
              <w:t xml:space="preserve">, on accession to the master agreement on futures transactions in financial markets on the terms and conditions and in the form further provided in this document (Appendix No. 1), hereinafter referred to as the </w:t>
            </w:r>
            <w:r w:rsidR="00376DC8" w:rsidRPr="006712F0">
              <w:rPr>
                <w:sz w:val="20"/>
                <w:szCs w:val="20"/>
                <w:lang w:val="en"/>
              </w:rPr>
              <w:t>“</w:t>
            </w:r>
            <w:r w:rsidR="00AD430B" w:rsidRPr="006712F0">
              <w:rPr>
                <w:b/>
                <w:i/>
                <w:sz w:val="20"/>
                <w:szCs w:val="20"/>
                <w:lang w:val="en"/>
              </w:rPr>
              <w:t>Master Agreement</w:t>
            </w:r>
            <w:r w:rsidR="00376DC8" w:rsidRPr="006712F0">
              <w:rPr>
                <w:sz w:val="20"/>
                <w:szCs w:val="20"/>
                <w:lang w:val="en"/>
              </w:rPr>
              <w:t>”</w:t>
            </w:r>
            <w:r w:rsidR="00AD430B" w:rsidRPr="006712F0">
              <w:rPr>
                <w:sz w:val="20"/>
                <w:szCs w:val="20"/>
                <w:lang w:val="en"/>
              </w:rPr>
              <w:t>. By signing this Application, Party B confirms its acceptance of Party A</w:t>
            </w:r>
            <w:r w:rsidR="00135DFE" w:rsidRPr="006712F0">
              <w:rPr>
                <w:sz w:val="20"/>
                <w:szCs w:val="20"/>
                <w:lang w:val="en"/>
              </w:rPr>
              <w:t>’</w:t>
            </w:r>
            <w:r w:rsidR="00AD430B" w:rsidRPr="006712F0">
              <w:rPr>
                <w:sz w:val="20"/>
                <w:szCs w:val="20"/>
                <w:lang w:val="en"/>
              </w:rPr>
              <w:t xml:space="preserve">s offer to conclude the Master Agreement on the specified terms and conditions. </w:t>
            </w:r>
          </w:p>
        </w:tc>
      </w:tr>
      <w:tr w:rsidR="00E06367" w:rsidRPr="00D074F5" w14:paraId="39893C43" w14:textId="77777777" w:rsidTr="00C71988">
        <w:tc>
          <w:tcPr>
            <w:tcW w:w="2500" w:type="pct"/>
            <w:shd w:val="clear" w:color="auto" w:fill="auto"/>
          </w:tcPr>
          <w:p w14:paraId="22323D6D" w14:textId="77777777" w:rsidR="00AD430B" w:rsidRPr="00BE64D9" w:rsidRDefault="00AD430B" w:rsidP="00C71988">
            <w:pPr>
              <w:pStyle w:val="afffffa"/>
              <w:spacing w:line="288" w:lineRule="auto"/>
              <w:ind w:hanging="360"/>
              <w:contextualSpacing w:val="0"/>
              <w:rPr>
                <w:sz w:val="20"/>
                <w:szCs w:val="20"/>
                <w:lang w:val="ru-RU"/>
              </w:rPr>
            </w:pPr>
            <w:r w:rsidRPr="00BE64D9">
              <w:rPr>
                <w:sz w:val="20"/>
                <w:szCs w:val="20"/>
                <w:lang w:val="ru-RU"/>
              </w:rPr>
              <w:t>2.</w:t>
            </w:r>
            <w:r w:rsidRPr="00BE64D9">
              <w:rPr>
                <w:sz w:val="20"/>
                <w:szCs w:val="20"/>
                <w:lang w:val="ru-RU"/>
              </w:rPr>
              <w:tab/>
            </w:r>
            <w:r w:rsidRPr="00F4365E">
              <w:rPr>
                <w:sz w:val="20"/>
                <w:szCs w:val="20"/>
                <w:lang w:val="ru-RU"/>
              </w:rPr>
              <w:t>Для</w:t>
            </w:r>
            <w:r w:rsidRPr="00BE64D9">
              <w:rPr>
                <w:sz w:val="20"/>
                <w:szCs w:val="20"/>
                <w:lang w:val="ru-RU"/>
              </w:rPr>
              <w:t xml:space="preserve"> </w:t>
            </w:r>
            <w:r w:rsidRPr="00F4365E">
              <w:rPr>
                <w:sz w:val="20"/>
                <w:szCs w:val="20"/>
                <w:lang w:val="ru-RU"/>
              </w:rPr>
              <w:t>целей</w:t>
            </w:r>
            <w:r w:rsidRPr="00BE64D9">
              <w:rPr>
                <w:sz w:val="20"/>
                <w:szCs w:val="20"/>
                <w:lang w:val="ru-RU"/>
              </w:rPr>
              <w:t xml:space="preserve"> </w:t>
            </w:r>
            <w:r w:rsidRPr="00F4365E">
              <w:rPr>
                <w:sz w:val="20"/>
                <w:szCs w:val="20"/>
                <w:lang w:val="ru-RU"/>
              </w:rPr>
              <w:t>пункта</w:t>
            </w:r>
            <w:r w:rsidRPr="00BE64D9">
              <w:rPr>
                <w:sz w:val="20"/>
                <w:szCs w:val="20"/>
                <w:lang w:val="ru-RU"/>
              </w:rPr>
              <w:t xml:space="preserve"> 3.6 </w:t>
            </w:r>
            <w:r w:rsidRPr="00F4365E">
              <w:rPr>
                <w:sz w:val="20"/>
                <w:szCs w:val="20"/>
                <w:lang w:val="ru-RU"/>
              </w:rPr>
              <w:t>Генерального</w:t>
            </w:r>
            <w:r w:rsidRPr="00BE64D9">
              <w:rPr>
                <w:sz w:val="20"/>
                <w:szCs w:val="20"/>
                <w:lang w:val="ru-RU"/>
              </w:rPr>
              <w:t xml:space="preserve"> </w:t>
            </w:r>
            <w:r w:rsidRPr="00F4365E">
              <w:rPr>
                <w:sz w:val="20"/>
                <w:szCs w:val="20"/>
                <w:lang w:val="ru-RU"/>
              </w:rPr>
              <w:t>соглашения</w:t>
            </w:r>
            <w:r w:rsidRPr="00BE64D9">
              <w:rPr>
                <w:sz w:val="20"/>
                <w:szCs w:val="20"/>
                <w:lang w:val="ru-RU"/>
              </w:rPr>
              <w:t xml:space="preserve"> «</w:t>
            </w:r>
            <w:r w:rsidRPr="00F4365E">
              <w:rPr>
                <w:i/>
                <w:sz w:val="20"/>
                <w:szCs w:val="20"/>
                <w:lang w:val="ru-RU"/>
              </w:rPr>
              <w:t>Контролирующий</w:t>
            </w:r>
            <w:r w:rsidRPr="00BE64D9">
              <w:rPr>
                <w:i/>
                <w:sz w:val="20"/>
                <w:szCs w:val="20"/>
                <w:lang w:val="ru-RU"/>
              </w:rPr>
              <w:t xml:space="preserve"> </w:t>
            </w:r>
            <w:r w:rsidRPr="00F4365E">
              <w:rPr>
                <w:i/>
                <w:sz w:val="20"/>
                <w:szCs w:val="20"/>
                <w:lang w:val="ru-RU"/>
              </w:rPr>
              <w:t>акционер</w:t>
            </w:r>
            <w:r w:rsidRPr="00BE64D9">
              <w:rPr>
                <w:sz w:val="20"/>
                <w:szCs w:val="20"/>
                <w:lang w:val="ru-RU"/>
              </w:rPr>
              <w:t xml:space="preserve">» </w:t>
            </w:r>
            <w:r w:rsidRPr="00F4365E">
              <w:rPr>
                <w:sz w:val="20"/>
                <w:szCs w:val="20"/>
                <w:lang w:val="ru-RU"/>
              </w:rPr>
              <w:t>означает</w:t>
            </w:r>
            <w:r w:rsidRPr="00BE64D9">
              <w:rPr>
                <w:sz w:val="20"/>
                <w:szCs w:val="20"/>
                <w:lang w:val="ru-RU"/>
              </w:rPr>
              <w:t xml:space="preserve">: </w:t>
            </w:r>
            <w:r w:rsidRPr="00F4365E">
              <w:rPr>
                <w:rStyle w:val="affff7"/>
                <w:sz w:val="20"/>
                <w:szCs w:val="20"/>
                <w:lang w:val="ru-RU"/>
              </w:rPr>
              <w:t>Укажите</w:t>
            </w:r>
            <w:r w:rsidRPr="00BE64D9">
              <w:rPr>
                <w:rStyle w:val="affff7"/>
                <w:sz w:val="20"/>
                <w:szCs w:val="20"/>
                <w:lang w:val="ru-RU"/>
              </w:rPr>
              <w:t xml:space="preserve"> </w:t>
            </w:r>
            <w:r w:rsidRPr="00F4365E">
              <w:rPr>
                <w:rStyle w:val="affff7"/>
                <w:sz w:val="20"/>
                <w:szCs w:val="20"/>
                <w:lang w:val="ru-RU"/>
              </w:rPr>
              <w:t>информацию</w:t>
            </w:r>
            <w:r w:rsidRPr="00BE64D9">
              <w:rPr>
                <w:rStyle w:val="affff7"/>
                <w:sz w:val="20"/>
                <w:szCs w:val="20"/>
                <w:lang w:val="ru-RU"/>
              </w:rPr>
              <w:t xml:space="preserve"> </w:t>
            </w:r>
            <w:r w:rsidRPr="00F4365E">
              <w:rPr>
                <w:rStyle w:val="affff7"/>
                <w:sz w:val="20"/>
                <w:szCs w:val="20"/>
                <w:lang w:val="ru-RU"/>
              </w:rPr>
              <w:t>об</w:t>
            </w:r>
            <w:r w:rsidRPr="00BE64D9">
              <w:rPr>
                <w:rStyle w:val="affff7"/>
                <w:sz w:val="20"/>
                <w:szCs w:val="20"/>
                <w:lang w:val="ru-RU"/>
              </w:rPr>
              <w:t xml:space="preserve"> </w:t>
            </w:r>
            <w:r w:rsidRPr="00F4365E">
              <w:rPr>
                <w:rStyle w:val="affff7"/>
                <w:sz w:val="20"/>
                <w:szCs w:val="20"/>
                <w:lang w:val="ru-RU"/>
              </w:rPr>
              <w:t>акционере</w:t>
            </w:r>
            <w:r w:rsidRPr="00BE64D9">
              <w:rPr>
                <w:rStyle w:val="affff7"/>
                <w:sz w:val="20"/>
                <w:szCs w:val="20"/>
                <w:lang w:val="ru-RU"/>
              </w:rPr>
              <w:t xml:space="preserve"> </w:t>
            </w:r>
            <w:r w:rsidRPr="00F4365E">
              <w:rPr>
                <w:rStyle w:val="affff7"/>
                <w:sz w:val="20"/>
                <w:szCs w:val="20"/>
                <w:lang w:val="ru-RU"/>
              </w:rPr>
              <w:t>или</w:t>
            </w:r>
            <w:r w:rsidRPr="00BE64D9">
              <w:rPr>
                <w:rStyle w:val="affff7"/>
                <w:sz w:val="20"/>
                <w:szCs w:val="20"/>
                <w:lang w:val="ru-RU"/>
              </w:rPr>
              <w:t xml:space="preserve"> </w:t>
            </w:r>
            <w:r w:rsidRPr="00F4365E">
              <w:rPr>
                <w:rStyle w:val="affff7"/>
                <w:sz w:val="20"/>
                <w:szCs w:val="20"/>
                <w:lang w:val="ru-RU"/>
              </w:rPr>
              <w:t>группе</w:t>
            </w:r>
            <w:r w:rsidRPr="00BE64D9">
              <w:rPr>
                <w:rStyle w:val="affff7"/>
                <w:sz w:val="20"/>
                <w:szCs w:val="20"/>
                <w:lang w:val="ru-RU"/>
              </w:rPr>
              <w:t xml:space="preserve"> </w:t>
            </w:r>
            <w:r w:rsidRPr="00F4365E">
              <w:rPr>
                <w:rStyle w:val="affff7"/>
                <w:sz w:val="20"/>
                <w:szCs w:val="20"/>
                <w:lang w:val="ru-RU"/>
              </w:rPr>
              <w:t>акционеров</w:t>
            </w:r>
            <w:r w:rsidRPr="00BE64D9">
              <w:rPr>
                <w:rStyle w:val="affff7"/>
                <w:sz w:val="20"/>
                <w:szCs w:val="20"/>
                <w:lang w:val="ru-RU"/>
              </w:rPr>
              <w:t xml:space="preserve">, </w:t>
            </w:r>
            <w:r w:rsidRPr="00F4365E">
              <w:rPr>
                <w:rStyle w:val="affff7"/>
                <w:sz w:val="20"/>
                <w:szCs w:val="20"/>
                <w:lang w:val="ru-RU"/>
              </w:rPr>
              <w:t>прямо</w:t>
            </w:r>
            <w:r w:rsidRPr="00BE64D9">
              <w:rPr>
                <w:rStyle w:val="affff7"/>
                <w:sz w:val="20"/>
                <w:szCs w:val="20"/>
                <w:lang w:val="ru-RU"/>
              </w:rPr>
              <w:t xml:space="preserve"> </w:t>
            </w:r>
            <w:r w:rsidRPr="00F4365E">
              <w:rPr>
                <w:rStyle w:val="affff7"/>
                <w:sz w:val="20"/>
                <w:szCs w:val="20"/>
                <w:lang w:val="ru-RU"/>
              </w:rPr>
              <w:t>или</w:t>
            </w:r>
            <w:r w:rsidRPr="00BE64D9">
              <w:rPr>
                <w:rStyle w:val="affff7"/>
                <w:sz w:val="20"/>
                <w:szCs w:val="20"/>
                <w:lang w:val="ru-RU"/>
              </w:rPr>
              <w:t xml:space="preserve"> </w:t>
            </w:r>
            <w:r w:rsidRPr="00F4365E">
              <w:rPr>
                <w:rStyle w:val="affff7"/>
                <w:sz w:val="20"/>
                <w:szCs w:val="20"/>
                <w:lang w:val="ru-RU"/>
              </w:rPr>
              <w:t>косвенно</w:t>
            </w:r>
            <w:r w:rsidRPr="00BE64D9">
              <w:rPr>
                <w:rStyle w:val="affff7"/>
                <w:sz w:val="20"/>
                <w:szCs w:val="20"/>
                <w:lang w:val="ru-RU"/>
              </w:rPr>
              <w:t xml:space="preserve"> </w:t>
            </w:r>
            <w:r w:rsidRPr="00F4365E">
              <w:rPr>
                <w:rStyle w:val="affff7"/>
                <w:sz w:val="20"/>
                <w:szCs w:val="20"/>
                <w:lang w:val="ru-RU"/>
              </w:rPr>
              <w:t>контролирующих</w:t>
            </w:r>
            <w:r w:rsidRPr="00BE64D9">
              <w:rPr>
                <w:rStyle w:val="affff7"/>
                <w:sz w:val="20"/>
                <w:szCs w:val="20"/>
                <w:lang w:val="ru-RU"/>
              </w:rPr>
              <w:t xml:space="preserve"> </w:t>
            </w:r>
            <w:r w:rsidRPr="00F4365E">
              <w:rPr>
                <w:rStyle w:val="affff7"/>
                <w:sz w:val="20"/>
                <w:szCs w:val="20"/>
                <w:lang w:val="ru-RU"/>
              </w:rPr>
              <w:t>вашу</w:t>
            </w:r>
            <w:r w:rsidRPr="00BE64D9">
              <w:rPr>
                <w:rStyle w:val="affff7"/>
                <w:sz w:val="20"/>
                <w:szCs w:val="20"/>
                <w:lang w:val="ru-RU"/>
              </w:rPr>
              <w:t xml:space="preserve"> </w:t>
            </w:r>
            <w:r w:rsidRPr="00F4365E">
              <w:rPr>
                <w:rStyle w:val="affff7"/>
                <w:sz w:val="20"/>
                <w:szCs w:val="20"/>
                <w:lang w:val="ru-RU"/>
              </w:rPr>
              <w:t>организацию</w:t>
            </w:r>
            <w:r w:rsidRPr="00BE64D9">
              <w:rPr>
                <w:rStyle w:val="affff7"/>
                <w:sz w:val="20"/>
                <w:szCs w:val="20"/>
                <w:lang w:val="ru-RU"/>
              </w:rPr>
              <w:t xml:space="preserve"> </w:t>
            </w:r>
            <w:r w:rsidRPr="00F4365E">
              <w:rPr>
                <w:rStyle w:val="affff7"/>
                <w:sz w:val="20"/>
                <w:szCs w:val="20"/>
                <w:lang w:val="ru-RU"/>
              </w:rPr>
              <w:t>на</w:t>
            </w:r>
            <w:r w:rsidRPr="00BE64D9">
              <w:rPr>
                <w:rStyle w:val="affff7"/>
                <w:sz w:val="20"/>
                <w:szCs w:val="20"/>
                <w:lang w:val="ru-RU"/>
              </w:rPr>
              <w:t xml:space="preserve"> </w:t>
            </w:r>
            <w:r w:rsidRPr="00F4365E">
              <w:rPr>
                <w:rStyle w:val="affff7"/>
                <w:sz w:val="20"/>
                <w:szCs w:val="20"/>
                <w:lang w:val="ru-RU"/>
              </w:rPr>
              <w:t>дату</w:t>
            </w:r>
            <w:r w:rsidRPr="00BE64D9">
              <w:rPr>
                <w:rStyle w:val="affff7"/>
                <w:sz w:val="20"/>
                <w:szCs w:val="20"/>
                <w:lang w:val="ru-RU"/>
              </w:rPr>
              <w:t xml:space="preserve"> </w:t>
            </w:r>
            <w:r w:rsidRPr="00F4365E">
              <w:rPr>
                <w:rStyle w:val="affff7"/>
                <w:sz w:val="20"/>
                <w:szCs w:val="20"/>
                <w:lang w:val="ru-RU"/>
              </w:rPr>
              <w:t>заключения</w:t>
            </w:r>
            <w:r w:rsidRPr="00BE64D9">
              <w:rPr>
                <w:rStyle w:val="affff7"/>
                <w:sz w:val="20"/>
                <w:szCs w:val="20"/>
                <w:lang w:val="ru-RU"/>
              </w:rPr>
              <w:t xml:space="preserve"> </w:t>
            </w:r>
            <w:r w:rsidRPr="00F4365E">
              <w:rPr>
                <w:rStyle w:val="affff7"/>
                <w:sz w:val="20"/>
                <w:szCs w:val="20"/>
                <w:lang w:val="ru-RU"/>
              </w:rPr>
              <w:t>Генерального</w:t>
            </w:r>
            <w:r w:rsidRPr="00BE64D9">
              <w:rPr>
                <w:rStyle w:val="affff7"/>
                <w:sz w:val="20"/>
                <w:szCs w:val="20"/>
                <w:lang w:val="ru-RU"/>
              </w:rPr>
              <w:t xml:space="preserve"> </w:t>
            </w:r>
            <w:r w:rsidRPr="00F4365E">
              <w:rPr>
                <w:rStyle w:val="affff7"/>
                <w:sz w:val="20"/>
                <w:szCs w:val="20"/>
                <w:lang w:val="ru-RU"/>
              </w:rPr>
              <w:t>соглашения</w:t>
            </w:r>
            <w:r w:rsidRPr="00BE64D9">
              <w:rPr>
                <w:sz w:val="20"/>
                <w:szCs w:val="20"/>
                <w:lang w:val="ru-RU"/>
              </w:rPr>
              <w:t>.</w:t>
            </w:r>
          </w:p>
        </w:tc>
        <w:tc>
          <w:tcPr>
            <w:tcW w:w="2500" w:type="pct"/>
            <w:shd w:val="clear" w:color="auto" w:fill="auto"/>
          </w:tcPr>
          <w:p w14:paraId="7C6B4028" w14:textId="77777777" w:rsidR="00AD430B" w:rsidRPr="00F4365E" w:rsidRDefault="00FE18F5" w:rsidP="00FE18F5">
            <w:pPr>
              <w:pStyle w:val="afffffa"/>
              <w:spacing w:line="288" w:lineRule="auto"/>
              <w:ind w:hanging="360"/>
              <w:contextualSpacing w:val="0"/>
              <w:rPr>
                <w:sz w:val="20"/>
                <w:szCs w:val="20"/>
                <w:lang w:val="en-US"/>
              </w:rPr>
            </w:pPr>
            <w:r w:rsidRPr="00F4365E">
              <w:rPr>
                <w:sz w:val="20"/>
                <w:szCs w:val="20"/>
                <w:lang w:val="en"/>
              </w:rPr>
              <w:t>2.</w:t>
            </w:r>
            <w:r w:rsidRPr="00F4365E">
              <w:rPr>
                <w:sz w:val="20"/>
                <w:szCs w:val="20"/>
                <w:lang w:val="en"/>
              </w:rPr>
              <w:tab/>
            </w:r>
            <w:r w:rsidR="00AD430B" w:rsidRPr="006712F0">
              <w:rPr>
                <w:sz w:val="20"/>
                <w:szCs w:val="20"/>
                <w:lang w:val="en"/>
              </w:rPr>
              <w:t>In pursuance of clause 3.6 of the Master Agreement, “</w:t>
            </w:r>
            <w:r w:rsidR="00AD430B" w:rsidRPr="006712F0">
              <w:rPr>
                <w:i/>
                <w:sz w:val="20"/>
                <w:szCs w:val="20"/>
                <w:lang w:val="en"/>
              </w:rPr>
              <w:t>Controlling Shareholder</w:t>
            </w:r>
            <w:r w:rsidR="00AD430B" w:rsidRPr="006712F0">
              <w:rPr>
                <w:sz w:val="20"/>
                <w:szCs w:val="20"/>
                <w:lang w:val="en"/>
              </w:rPr>
              <w:t xml:space="preserve">” means: </w:t>
            </w:r>
            <w:r w:rsidR="00AD430B" w:rsidRPr="006712F0">
              <w:rPr>
                <w:rStyle w:val="affff7"/>
                <w:sz w:val="20"/>
                <w:szCs w:val="20"/>
                <w:lang w:val="en"/>
              </w:rPr>
              <w:t>[insert information about the shareholder or the group of shareholders directly or indirectly controlling y</w:t>
            </w:r>
            <w:r w:rsidR="00376DC8" w:rsidRPr="006712F0">
              <w:rPr>
                <w:rStyle w:val="affff7"/>
                <w:sz w:val="20"/>
                <w:szCs w:val="20"/>
                <w:lang w:val="en"/>
              </w:rPr>
              <w:t>o</w:t>
            </w:r>
            <w:r w:rsidR="00AD430B" w:rsidRPr="006712F0">
              <w:rPr>
                <w:rStyle w:val="affff7"/>
                <w:sz w:val="20"/>
                <w:szCs w:val="20"/>
                <w:lang w:val="en"/>
              </w:rPr>
              <w:t>ur organization on the effective date of the Master Agreement]</w:t>
            </w:r>
            <w:r w:rsidR="00AD430B" w:rsidRPr="006712F0">
              <w:rPr>
                <w:sz w:val="20"/>
                <w:szCs w:val="20"/>
                <w:lang w:val="en"/>
              </w:rPr>
              <w:t>.</w:t>
            </w:r>
          </w:p>
        </w:tc>
      </w:tr>
      <w:tr w:rsidR="00E06367" w:rsidRPr="00D074F5" w14:paraId="2388D25D" w14:textId="77777777" w:rsidTr="00C71988">
        <w:tc>
          <w:tcPr>
            <w:tcW w:w="2500" w:type="pct"/>
            <w:shd w:val="clear" w:color="auto" w:fill="auto"/>
          </w:tcPr>
          <w:p w14:paraId="60D9A862" w14:textId="77777777" w:rsidR="00AD430B" w:rsidRPr="00BE64D9" w:rsidRDefault="00AD430B" w:rsidP="00C71988">
            <w:pPr>
              <w:pStyle w:val="afffffa"/>
              <w:spacing w:line="288" w:lineRule="auto"/>
              <w:ind w:hanging="360"/>
              <w:contextualSpacing w:val="0"/>
              <w:jc w:val="left"/>
              <w:rPr>
                <w:sz w:val="20"/>
                <w:szCs w:val="20"/>
                <w:lang w:val="ru-RU"/>
              </w:rPr>
            </w:pPr>
            <w:r w:rsidRPr="00BE64D9">
              <w:rPr>
                <w:sz w:val="20"/>
                <w:szCs w:val="20"/>
                <w:lang w:val="ru-RU"/>
              </w:rPr>
              <w:t>3.</w:t>
            </w:r>
            <w:r w:rsidRPr="00BE64D9">
              <w:rPr>
                <w:sz w:val="20"/>
                <w:szCs w:val="20"/>
                <w:lang w:val="ru-RU"/>
              </w:rPr>
              <w:tab/>
            </w:r>
            <w:r w:rsidRPr="00F4365E">
              <w:rPr>
                <w:sz w:val="20"/>
                <w:szCs w:val="20"/>
                <w:lang w:val="ru-RU"/>
              </w:rPr>
              <w:t>Сторона</w:t>
            </w:r>
            <w:r w:rsidRPr="00BE64D9">
              <w:rPr>
                <w:sz w:val="20"/>
                <w:szCs w:val="20"/>
                <w:lang w:val="ru-RU"/>
              </w:rPr>
              <w:t xml:space="preserve"> </w:t>
            </w:r>
            <w:r w:rsidRPr="00F4365E">
              <w:rPr>
                <w:sz w:val="20"/>
                <w:szCs w:val="20"/>
                <w:lang w:val="ru-RU"/>
              </w:rPr>
              <w:t>Б</w:t>
            </w:r>
            <w:r w:rsidRPr="00BE64D9">
              <w:rPr>
                <w:sz w:val="20"/>
                <w:szCs w:val="20"/>
                <w:lang w:val="ru-RU"/>
              </w:rPr>
              <w:t xml:space="preserve"> </w:t>
            </w:r>
            <w:r w:rsidRPr="00F4365E">
              <w:rPr>
                <w:sz w:val="20"/>
                <w:szCs w:val="20"/>
                <w:lang w:val="ru-RU"/>
              </w:rPr>
              <w:t>просит</w:t>
            </w:r>
            <w:r w:rsidRPr="00BE64D9">
              <w:rPr>
                <w:sz w:val="20"/>
                <w:szCs w:val="20"/>
                <w:lang w:val="ru-RU"/>
              </w:rPr>
              <w:t xml:space="preserve"> </w:t>
            </w:r>
            <w:r w:rsidRPr="00F4365E">
              <w:rPr>
                <w:sz w:val="20"/>
                <w:szCs w:val="20"/>
                <w:lang w:val="ru-RU"/>
              </w:rPr>
              <w:t>использовать</w:t>
            </w:r>
            <w:r w:rsidRPr="00BE64D9">
              <w:rPr>
                <w:sz w:val="20"/>
                <w:szCs w:val="20"/>
                <w:lang w:val="ru-RU"/>
              </w:rPr>
              <w:t xml:space="preserve"> </w:t>
            </w:r>
            <w:r w:rsidRPr="00F4365E">
              <w:rPr>
                <w:sz w:val="20"/>
                <w:szCs w:val="20"/>
                <w:lang w:val="ru-RU"/>
              </w:rPr>
              <w:t>следующие</w:t>
            </w:r>
            <w:r w:rsidRPr="00BE64D9">
              <w:rPr>
                <w:sz w:val="20"/>
                <w:szCs w:val="20"/>
                <w:lang w:val="ru-RU"/>
              </w:rPr>
              <w:t xml:space="preserve"> </w:t>
            </w:r>
            <w:r w:rsidRPr="00F4365E">
              <w:rPr>
                <w:sz w:val="20"/>
                <w:szCs w:val="20"/>
                <w:lang w:val="ru-RU"/>
              </w:rPr>
              <w:t>реквизиты</w:t>
            </w:r>
            <w:r w:rsidRPr="00BE64D9">
              <w:rPr>
                <w:sz w:val="20"/>
                <w:szCs w:val="20"/>
                <w:lang w:val="ru-RU"/>
              </w:rPr>
              <w:t xml:space="preserve"> </w:t>
            </w:r>
            <w:r w:rsidRPr="00F4365E">
              <w:rPr>
                <w:sz w:val="20"/>
                <w:szCs w:val="20"/>
                <w:lang w:val="ru-RU"/>
              </w:rPr>
              <w:t>Стороны</w:t>
            </w:r>
            <w:r w:rsidRPr="00BE64D9">
              <w:rPr>
                <w:sz w:val="20"/>
                <w:szCs w:val="20"/>
                <w:lang w:val="ru-RU"/>
              </w:rPr>
              <w:t xml:space="preserve"> </w:t>
            </w:r>
            <w:r w:rsidRPr="00F4365E">
              <w:rPr>
                <w:sz w:val="20"/>
                <w:szCs w:val="20"/>
                <w:lang w:val="ru-RU"/>
              </w:rPr>
              <w:t>Б</w:t>
            </w:r>
            <w:r w:rsidRPr="00BE64D9">
              <w:rPr>
                <w:sz w:val="20"/>
                <w:szCs w:val="20"/>
                <w:lang w:val="ru-RU"/>
              </w:rPr>
              <w:t xml:space="preserve"> </w:t>
            </w:r>
            <w:r w:rsidRPr="00F4365E">
              <w:rPr>
                <w:sz w:val="20"/>
                <w:szCs w:val="20"/>
                <w:lang w:val="ru-RU"/>
              </w:rPr>
              <w:t>для</w:t>
            </w:r>
            <w:r w:rsidRPr="00BE64D9">
              <w:rPr>
                <w:sz w:val="20"/>
                <w:szCs w:val="20"/>
                <w:lang w:val="ru-RU"/>
              </w:rPr>
              <w:t xml:space="preserve"> </w:t>
            </w:r>
            <w:r w:rsidRPr="00F4365E">
              <w:rPr>
                <w:sz w:val="20"/>
                <w:szCs w:val="20"/>
                <w:lang w:val="ru-RU"/>
              </w:rPr>
              <w:t>осуществления</w:t>
            </w:r>
            <w:r w:rsidRPr="00BE64D9">
              <w:rPr>
                <w:sz w:val="20"/>
                <w:szCs w:val="20"/>
                <w:lang w:val="ru-RU"/>
              </w:rPr>
              <w:t xml:space="preserve"> </w:t>
            </w:r>
            <w:r w:rsidRPr="00F4365E">
              <w:rPr>
                <w:sz w:val="20"/>
                <w:szCs w:val="20"/>
                <w:lang w:val="ru-RU"/>
              </w:rPr>
              <w:t>платежа</w:t>
            </w:r>
            <w:r w:rsidRPr="00BE64D9">
              <w:rPr>
                <w:sz w:val="20"/>
                <w:szCs w:val="20"/>
                <w:lang w:val="ru-RU"/>
              </w:rPr>
              <w:t xml:space="preserve"> </w:t>
            </w:r>
            <w:r w:rsidRPr="00F4365E">
              <w:rPr>
                <w:sz w:val="20"/>
                <w:szCs w:val="20"/>
                <w:lang w:val="ru-RU"/>
              </w:rPr>
              <w:t>и</w:t>
            </w:r>
            <w:r w:rsidRPr="00BE64D9">
              <w:rPr>
                <w:sz w:val="20"/>
                <w:szCs w:val="20"/>
                <w:lang w:val="ru-RU"/>
              </w:rPr>
              <w:t xml:space="preserve"> </w:t>
            </w:r>
            <w:r w:rsidRPr="00F4365E">
              <w:rPr>
                <w:sz w:val="20"/>
                <w:szCs w:val="20"/>
                <w:lang w:val="ru-RU"/>
              </w:rPr>
              <w:t>поставки</w:t>
            </w:r>
            <w:r w:rsidRPr="00BE64D9">
              <w:rPr>
                <w:sz w:val="20"/>
                <w:szCs w:val="20"/>
                <w:lang w:val="ru-RU"/>
              </w:rPr>
              <w:t xml:space="preserve"> </w:t>
            </w:r>
            <w:r w:rsidRPr="00F4365E">
              <w:rPr>
                <w:sz w:val="20"/>
                <w:szCs w:val="20"/>
                <w:lang w:val="ru-RU"/>
              </w:rPr>
              <w:t>по</w:t>
            </w:r>
            <w:r w:rsidRPr="00BE64D9">
              <w:rPr>
                <w:sz w:val="20"/>
                <w:szCs w:val="20"/>
                <w:lang w:val="ru-RU"/>
              </w:rPr>
              <w:t xml:space="preserve"> </w:t>
            </w:r>
            <w:r w:rsidRPr="00F4365E">
              <w:rPr>
                <w:sz w:val="20"/>
                <w:szCs w:val="20"/>
                <w:lang w:val="ru-RU"/>
              </w:rPr>
              <w:t>Сделкам</w:t>
            </w:r>
            <w:r w:rsidRPr="00BE64D9">
              <w:rPr>
                <w:sz w:val="20"/>
                <w:szCs w:val="20"/>
                <w:lang w:val="ru-RU"/>
              </w:rPr>
              <w:t xml:space="preserve">, </w:t>
            </w:r>
            <w:r w:rsidRPr="00F4365E">
              <w:rPr>
                <w:sz w:val="20"/>
                <w:szCs w:val="20"/>
                <w:lang w:val="ru-RU"/>
              </w:rPr>
              <w:t>направления</w:t>
            </w:r>
            <w:r w:rsidRPr="00BE64D9">
              <w:rPr>
                <w:sz w:val="20"/>
                <w:szCs w:val="20"/>
                <w:lang w:val="ru-RU"/>
              </w:rPr>
              <w:t xml:space="preserve"> </w:t>
            </w:r>
            <w:r w:rsidRPr="00F4365E">
              <w:rPr>
                <w:sz w:val="20"/>
                <w:szCs w:val="20"/>
                <w:lang w:val="ru-RU"/>
              </w:rPr>
              <w:t>Подтверждений</w:t>
            </w:r>
            <w:r w:rsidRPr="00BE64D9">
              <w:rPr>
                <w:sz w:val="20"/>
                <w:szCs w:val="20"/>
                <w:lang w:val="ru-RU"/>
              </w:rPr>
              <w:t xml:space="preserve">, </w:t>
            </w:r>
            <w:r w:rsidRPr="00F4365E">
              <w:rPr>
                <w:sz w:val="20"/>
                <w:szCs w:val="20"/>
                <w:lang w:val="ru-RU"/>
              </w:rPr>
              <w:t>уведомлений</w:t>
            </w:r>
            <w:r w:rsidRPr="00BE64D9">
              <w:rPr>
                <w:sz w:val="20"/>
                <w:szCs w:val="20"/>
                <w:lang w:val="ru-RU"/>
              </w:rPr>
              <w:t xml:space="preserve"> </w:t>
            </w:r>
            <w:r w:rsidRPr="00F4365E">
              <w:rPr>
                <w:sz w:val="20"/>
                <w:szCs w:val="20"/>
                <w:lang w:val="ru-RU"/>
              </w:rPr>
              <w:t>или</w:t>
            </w:r>
            <w:r w:rsidRPr="00BE64D9">
              <w:rPr>
                <w:sz w:val="20"/>
                <w:szCs w:val="20"/>
                <w:lang w:val="ru-RU"/>
              </w:rPr>
              <w:t xml:space="preserve"> </w:t>
            </w:r>
            <w:r w:rsidRPr="00F4365E">
              <w:rPr>
                <w:sz w:val="20"/>
                <w:szCs w:val="20"/>
                <w:lang w:val="ru-RU"/>
              </w:rPr>
              <w:t>иных</w:t>
            </w:r>
            <w:r w:rsidRPr="00BE64D9">
              <w:rPr>
                <w:sz w:val="20"/>
                <w:szCs w:val="20"/>
                <w:lang w:val="ru-RU"/>
              </w:rPr>
              <w:t xml:space="preserve"> </w:t>
            </w:r>
            <w:r w:rsidRPr="00F4365E">
              <w:rPr>
                <w:sz w:val="20"/>
                <w:szCs w:val="20"/>
                <w:lang w:val="ru-RU"/>
              </w:rPr>
              <w:t>сообщений</w:t>
            </w:r>
            <w:r w:rsidRPr="00BE64D9">
              <w:rPr>
                <w:sz w:val="20"/>
                <w:szCs w:val="20"/>
                <w:lang w:val="ru-RU"/>
              </w:rPr>
              <w:t xml:space="preserve">: </w:t>
            </w:r>
          </w:p>
        </w:tc>
        <w:tc>
          <w:tcPr>
            <w:tcW w:w="2500" w:type="pct"/>
            <w:shd w:val="clear" w:color="auto" w:fill="auto"/>
          </w:tcPr>
          <w:p w14:paraId="191DB3D6" w14:textId="77777777" w:rsidR="00AD430B" w:rsidRPr="00F4365E" w:rsidRDefault="00FE18F5" w:rsidP="00FE18F5">
            <w:pPr>
              <w:pStyle w:val="afffffa"/>
              <w:spacing w:line="288" w:lineRule="auto"/>
              <w:ind w:hanging="360"/>
              <w:contextualSpacing w:val="0"/>
              <w:jc w:val="left"/>
              <w:rPr>
                <w:sz w:val="20"/>
                <w:szCs w:val="20"/>
                <w:lang w:val="en-US"/>
              </w:rPr>
            </w:pPr>
            <w:r w:rsidRPr="00F4365E">
              <w:rPr>
                <w:sz w:val="20"/>
                <w:szCs w:val="20"/>
                <w:lang w:val="en"/>
              </w:rPr>
              <w:t>3.</w:t>
            </w:r>
            <w:r w:rsidRPr="00F4365E">
              <w:rPr>
                <w:sz w:val="20"/>
                <w:szCs w:val="20"/>
                <w:lang w:val="en"/>
              </w:rPr>
              <w:tab/>
            </w:r>
            <w:r w:rsidR="00AD430B" w:rsidRPr="006712F0">
              <w:rPr>
                <w:sz w:val="20"/>
                <w:szCs w:val="20"/>
                <w:lang w:val="en"/>
              </w:rPr>
              <w:t xml:space="preserve">Party B requests that the following details of Party B be used to effect payment and delivery under Transactions, and to send Confirmations, notifications, or other messages: </w:t>
            </w:r>
          </w:p>
        </w:tc>
      </w:tr>
    </w:tbl>
    <w:p w14:paraId="52FB0769" w14:textId="77777777" w:rsidR="00AD430B" w:rsidRPr="00F4365E" w:rsidRDefault="00AD430B" w:rsidP="00F4365E">
      <w:pPr>
        <w:pStyle w:val="afffffa"/>
        <w:spacing w:after="0" w:line="288" w:lineRule="auto"/>
        <w:ind w:left="0"/>
        <w:contextualSpacing w:val="0"/>
        <w:jc w:val="left"/>
        <w:rPr>
          <w:sz w:val="20"/>
          <w:szCs w:val="20"/>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0"/>
        <w:gridCol w:w="4653"/>
      </w:tblGrid>
      <w:tr w:rsidR="00E06367" w:rsidRPr="00D074F5" w14:paraId="2FB28CAD" w14:textId="77777777" w:rsidTr="00AD430B">
        <w:trPr>
          <w:trHeight w:val="340"/>
          <w:jc w:val="center"/>
        </w:trPr>
        <w:tc>
          <w:tcPr>
            <w:tcW w:w="2472" w:type="pct"/>
          </w:tcPr>
          <w:p w14:paraId="035827E2" w14:textId="779DD8D1" w:rsidR="006365D4" w:rsidRPr="00D074F5" w:rsidRDefault="006365D4" w:rsidP="006365D4">
            <w:pPr>
              <w:tabs>
                <w:tab w:val="left" w:pos="426"/>
              </w:tabs>
              <w:spacing w:line="240" w:lineRule="auto"/>
              <w:jc w:val="both"/>
              <w:rPr>
                <w:rFonts w:ascii="Times New Roman" w:eastAsia="PMingLiU" w:hAnsi="Times New Roman"/>
                <w:sz w:val="20"/>
                <w:szCs w:val="20"/>
                <w:lang w:eastAsia="zh-TW" w:bidi="ar-AE"/>
              </w:rPr>
            </w:pPr>
            <w:proofErr w:type="spellStart"/>
            <w:r w:rsidRPr="00F4365E">
              <w:rPr>
                <w:rFonts w:ascii="Times New Roman" w:eastAsia="SimSun" w:hAnsi="Times New Roman"/>
                <w:sz w:val="20"/>
                <w:szCs w:val="20"/>
                <w:lang w:val="en" w:eastAsia="en-GB" w:bidi="ar-AE"/>
              </w:rPr>
              <w:t>Почтовый</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адрес</w:t>
            </w:r>
            <w:proofErr w:type="spellEnd"/>
            <w:r w:rsidRPr="00F4365E">
              <w:rPr>
                <w:rFonts w:ascii="Times New Roman" w:eastAsia="SimSun" w:hAnsi="Times New Roman"/>
                <w:sz w:val="20"/>
                <w:szCs w:val="20"/>
                <w:lang w:val="en" w:eastAsia="en-GB" w:bidi="ar-AE"/>
              </w:rPr>
              <w:t>:</w:t>
            </w:r>
          </w:p>
        </w:tc>
        <w:tc>
          <w:tcPr>
            <w:tcW w:w="2528" w:type="pct"/>
          </w:tcPr>
          <w:p w14:paraId="67FEA952" w14:textId="4D54B2B6" w:rsidR="006365D4" w:rsidRPr="00D074F5" w:rsidRDefault="00D074F5" w:rsidP="006365D4">
            <w:pPr>
              <w:tabs>
                <w:tab w:val="left" w:pos="426"/>
              </w:tabs>
              <w:rPr>
                <w:rFonts w:ascii="Times New Roman" w:eastAsia="Calibri" w:hAnsi="Times New Roman"/>
                <w:sz w:val="20"/>
                <w:szCs w:val="20"/>
                <w:highlight w:val="yellow"/>
                <w:lang w:val="en-US"/>
              </w:rPr>
            </w:pPr>
            <w:r w:rsidRPr="006712F0">
              <w:rPr>
                <w:rFonts w:ascii="Times New Roman" w:eastAsia="SimSun" w:hAnsi="Times New Roman"/>
                <w:sz w:val="20"/>
                <w:szCs w:val="20"/>
                <w:lang w:val="en" w:eastAsia="en-GB" w:bidi="ar-AE"/>
              </w:rPr>
              <w:t>Postal address:</w:t>
            </w:r>
          </w:p>
        </w:tc>
      </w:tr>
      <w:tr w:rsidR="00D074F5" w:rsidRPr="00D074F5" w14:paraId="0617DC09" w14:textId="77777777" w:rsidTr="00AD430B">
        <w:trPr>
          <w:trHeight w:val="340"/>
          <w:jc w:val="center"/>
        </w:trPr>
        <w:tc>
          <w:tcPr>
            <w:tcW w:w="2472" w:type="pct"/>
          </w:tcPr>
          <w:p w14:paraId="5D5823A5" w14:textId="02F68480" w:rsidR="00D074F5" w:rsidRPr="00D074F5" w:rsidRDefault="00D074F5" w:rsidP="00D074F5">
            <w:pPr>
              <w:tabs>
                <w:tab w:val="left" w:pos="426"/>
              </w:tabs>
              <w:spacing w:line="240" w:lineRule="auto"/>
              <w:jc w:val="both"/>
              <w:rPr>
                <w:rFonts w:ascii="Times New Roman" w:eastAsia="SimSun" w:hAnsi="Times New Roman"/>
                <w:sz w:val="20"/>
                <w:szCs w:val="20"/>
                <w:lang w:eastAsia="en-GB" w:bidi="ar-AE"/>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адрес</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для</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корреспонденции</w:t>
            </w:r>
            <w:proofErr w:type="spellEnd"/>
          </w:p>
        </w:tc>
        <w:tc>
          <w:tcPr>
            <w:tcW w:w="2528" w:type="pct"/>
          </w:tcPr>
          <w:p w14:paraId="195C5439" w14:textId="37FE873B" w:rsidR="00D074F5" w:rsidRPr="00F4365E" w:rsidRDefault="00D074F5" w:rsidP="00D074F5">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correspondence address</w:t>
            </w:r>
          </w:p>
        </w:tc>
      </w:tr>
      <w:tr w:rsidR="00D074F5" w:rsidRPr="00D074F5" w14:paraId="1A3399C6" w14:textId="77777777" w:rsidTr="00AD430B">
        <w:trPr>
          <w:trHeight w:val="340"/>
          <w:jc w:val="center"/>
        </w:trPr>
        <w:tc>
          <w:tcPr>
            <w:tcW w:w="2472" w:type="pct"/>
          </w:tcPr>
          <w:p w14:paraId="6FCB932D" w14:textId="4B5C4138" w:rsidR="00D074F5" w:rsidRPr="00D074F5" w:rsidRDefault="00D074F5" w:rsidP="00D074F5">
            <w:pPr>
              <w:tabs>
                <w:tab w:val="left" w:pos="426"/>
              </w:tabs>
              <w:spacing w:line="240" w:lineRule="auto"/>
              <w:jc w:val="both"/>
              <w:rPr>
                <w:rFonts w:ascii="Times New Roman" w:eastAsia="PMingLiU" w:hAnsi="Times New Roman"/>
                <w:sz w:val="20"/>
                <w:szCs w:val="20"/>
                <w:lang w:eastAsia="zh-TW" w:bidi="ar-AE"/>
              </w:rPr>
            </w:pPr>
            <w:proofErr w:type="spellStart"/>
            <w:r w:rsidRPr="00F4365E">
              <w:rPr>
                <w:rFonts w:ascii="Times New Roman" w:eastAsia="SimSun" w:hAnsi="Times New Roman"/>
                <w:sz w:val="20"/>
                <w:szCs w:val="20"/>
                <w:lang w:val="en" w:eastAsia="en-GB" w:bidi="ar-AE"/>
              </w:rPr>
              <w:t>Вниманию</w:t>
            </w:r>
            <w:proofErr w:type="spellEnd"/>
            <w:r w:rsidRPr="00F4365E">
              <w:rPr>
                <w:rFonts w:ascii="Times New Roman" w:eastAsia="SimSun" w:hAnsi="Times New Roman"/>
                <w:sz w:val="20"/>
                <w:szCs w:val="20"/>
                <w:lang w:val="en" w:eastAsia="en-GB" w:bidi="ar-AE"/>
              </w:rPr>
              <w:t>:</w:t>
            </w:r>
          </w:p>
        </w:tc>
        <w:tc>
          <w:tcPr>
            <w:tcW w:w="2528" w:type="pct"/>
          </w:tcPr>
          <w:p w14:paraId="6FDA0661" w14:textId="2D3EE214" w:rsidR="00D074F5" w:rsidRPr="00F4365E" w:rsidRDefault="00D074F5" w:rsidP="00D074F5">
            <w:pPr>
              <w:tabs>
                <w:tab w:val="left" w:pos="426"/>
              </w:tabs>
              <w:rPr>
                <w:rFonts w:ascii="Times New Roman" w:eastAsia="Calibri" w:hAnsi="Times New Roman"/>
                <w:sz w:val="20"/>
                <w:szCs w:val="20"/>
                <w:highlight w:val="yellow"/>
                <w:lang w:val="en-US"/>
              </w:rPr>
            </w:pPr>
            <w:r w:rsidRPr="006712F0">
              <w:rPr>
                <w:rFonts w:ascii="Times New Roman" w:eastAsia="SimSun" w:hAnsi="Times New Roman"/>
                <w:sz w:val="20"/>
                <w:szCs w:val="20"/>
                <w:lang w:val="en" w:eastAsia="en-GB" w:bidi="ar-AE"/>
              </w:rPr>
              <w:t>For attention of:</w:t>
            </w:r>
          </w:p>
        </w:tc>
      </w:tr>
      <w:tr w:rsidR="00D074F5" w:rsidRPr="00D074F5" w14:paraId="09537E13" w14:textId="77777777" w:rsidTr="00AD430B">
        <w:trPr>
          <w:trHeight w:val="340"/>
          <w:jc w:val="center"/>
        </w:trPr>
        <w:tc>
          <w:tcPr>
            <w:tcW w:w="2472" w:type="pct"/>
          </w:tcPr>
          <w:p w14:paraId="0B7BA367" w14:textId="0DDDCE31" w:rsidR="00D074F5" w:rsidRPr="00D074F5" w:rsidRDefault="00D074F5" w:rsidP="00D074F5">
            <w:pPr>
              <w:tabs>
                <w:tab w:val="left" w:pos="426"/>
              </w:tabs>
              <w:spacing w:line="240" w:lineRule="auto"/>
              <w:jc w:val="both"/>
              <w:rPr>
                <w:rFonts w:ascii="Times New Roman" w:eastAsia="SimSun" w:hAnsi="Times New Roman"/>
                <w:sz w:val="20"/>
                <w:szCs w:val="20"/>
                <w:lang w:eastAsia="en-GB" w:bidi="ar-AE"/>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ФИО </w:t>
            </w:r>
            <w:proofErr w:type="spellStart"/>
            <w:r w:rsidRPr="00F4365E">
              <w:rPr>
                <w:rStyle w:val="affff7"/>
                <w:rFonts w:ascii="Times New Roman" w:hAnsi="Times New Roman"/>
                <w:sz w:val="20"/>
                <w:szCs w:val="20"/>
                <w:highlight w:val="yellow"/>
                <w:lang w:val="en"/>
              </w:rPr>
              <w:t>ответственного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528" w:type="pct"/>
          </w:tcPr>
          <w:p w14:paraId="2138564D" w14:textId="22028F05" w:rsidR="00D074F5" w:rsidRPr="00F4365E" w:rsidRDefault="00D074F5" w:rsidP="00D074F5">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full name of the responsible employee</w:t>
            </w:r>
          </w:p>
        </w:tc>
      </w:tr>
      <w:tr w:rsidR="00D074F5" w:rsidRPr="00D074F5" w14:paraId="12DD7268" w14:textId="77777777" w:rsidTr="00AD430B">
        <w:trPr>
          <w:trHeight w:val="340"/>
          <w:jc w:val="center"/>
        </w:trPr>
        <w:tc>
          <w:tcPr>
            <w:tcW w:w="2472" w:type="pct"/>
          </w:tcPr>
          <w:p w14:paraId="489EEF03" w14:textId="4F2D4EE5" w:rsidR="00D074F5" w:rsidRPr="00D074F5" w:rsidRDefault="00D074F5" w:rsidP="00D074F5">
            <w:pPr>
              <w:tabs>
                <w:tab w:val="left" w:pos="426"/>
              </w:tabs>
              <w:spacing w:line="240" w:lineRule="auto"/>
              <w:jc w:val="both"/>
              <w:rPr>
                <w:rFonts w:ascii="Times New Roman" w:eastAsia="PMingLiU" w:hAnsi="Times New Roman"/>
                <w:sz w:val="20"/>
                <w:szCs w:val="20"/>
                <w:lang w:eastAsia="zh-TW" w:bidi="ar-AE"/>
              </w:rPr>
            </w:pPr>
            <w:proofErr w:type="spellStart"/>
            <w:r w:rsidRPr="00F4365E">
              <w:rPr>
                <w:rFonts w:ascii="Times New Roman" w:eastAsia="SimSun" w:hAnsi="Times New Roman"/>
                <w:sz w:val="20"/>
                <w:szCs w:val="20"/>
                <w:lang w:val="en" w:eastAsia="en-GB" w:bidi="ar-AE"/>
              </w:rPr>
              <w:lastRenderedPageBreak/>
              <w:t>Телефон</w:t>
            </w:r>
            <w:proofErr w:type="spellEnd"/>
            <w:r w:rsidRPr="00F4365E">
              <w:rPr>
                <w:rFonts w:ascii="Times New Roman" w:eastAsia="SimSun" w:hAnsi="Times New Roman"/>
                <w:sz w:val="20"/>
                <w:szCs w:val="20"/>
                <w:lang w:val="en" w:eastAsia="en-GB" w:bidi="ar-AE"/>
              </w:rPr>
              <w:t>:</w:t>
            </w:r>
          </w:p>
        </w:tc>
        <w:tc>
          <w:tcPr>
            <w:tcW w:w="2528" w:type="pct"/>
          </w:tcPr>
          <w:p w14:paraId="144414C4" w14:textId="183873D9" w:rsidR="00D074F5" w:rsidRPr="00F4365E" w:rsidRDefault="00D074F5" w:rsidP="00D074F5">
            <w:pPr>
              <w:tabs>
                <w:tab w:val="left" w:pos="426"/>
              </w:tabs>
              <w:rPr>
                <w:rFonts w:ascii="Times New Roman" w:eastAsia="Calibri" w:hAnsi="Times New Roman"/>
                <w:sz w:val="20"/>
                <w:szCs w:val="20"/>
                <w:highlight w:val="yellow"/>
                <w:lang w:val="en-US"/>
              </w:rPr>
            </w:pPr>
            <w:r w:rsidRPr="006712F0">
              <w:rPr>
                <w:rFonts w:ascii="Times New Roman" w:eastAsia="SimSun" w:hAnsi="Times New Roman"/>
                <w:sz w:val="20"/>
                <w:szCs w:val="20"/>
                <w:lang w:val="en" w:eastAsia="en-GB" w:bidi="ar-AE"/>
              </w:rPr>
              <w:t>Phone:</w:t>
            </w:r>
          </w:p>
        </w:tc>
      </w:tr>
      <w:tr w:rsidR="00D074F5" w:rsidRPr="00D074F5" w14:paraId="5C6D64B7" w14:textId="77777777" w:rsidTr="00AD430B">
        <w:trPr>
          <w:trHeight w:val="340"/>
          <w:jc w:val="center"/>
        </w:trPr>
        <w:tc>
          <w:tcPr>
            <w:tcW w:w="2472" w:type="pct"/>
          </w:tcPr>
          <w:p w14:paraId="68D4CAAD" w14:textId="77A31856" w:rsidR="00D074F5" w:rsidRPr="00D074F5" w:rsidRDefault="00D074F5" w:rsidP="00D074F5">
            <w:pPr>
              <w:tabs>
                <w:tab w:val="left" w:pos="426"/>
              </w:tabs>
              <w:spacing w:line="240" w:lineRule="auto"/>
              <w:jc w:val="both"/>
              <w:rPr>
                <w:rFonts w:ascii="Times New Roman" w:eastAsia="SimSun" w:hAnsi="Times New Roman"/>
                <w:sz w:val="20"/>
                <w:szCs w:val="20"/>
                <w:lang w:eastAsia="en-GB" w:bidi="ar-AE"/>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телефон</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ответственного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528" w:type="pct"/>
          </w:tcPr>
          <w:p w14:paraId="46704755" w14:textId="78CBCD48" w:rsidR="00D074F5" w:rsidRPr="00F4365E" w:rsidRDefault="00D074F5" w:rsidP="00D074F5">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telephone number of the responsible employee</w:t>
            </w:r>
          </w:p>
        </w:tc>
      </w:tr>
      <w:tr w:rsidR="00D074F5" w:rsidRPr="00D074F5" w14:paraId="7DEDC805" w14:textId="77777777" w:rsidTr="00AD430B">
        <w:trPr>
          <w:trHeight w:val="340"/>
          <w:jc w:val="center"/>
        </w:trPr>
        <w:tc>
          <w:tcPr>
            <w:tcW w:w="2472" w:type="pct"/>
          </w:tcPr>
          <w:p w14:paraId="547AB308" w14:textId="1946BA23" w:rsidR="00D074F5" w:rsidRPr="00F4365E" w:rsidRDefault="00D074F5" w:rsidP="00D074F5">
            <w:pPr>
              <w:tabs>
                <w:tab w:val="left" w:pos="426"/>
              </w:tabs>
              <w:spacing w:line="240" w:lineRule="auto"/>
              <w:jc w:val="both"/>
              <w:rPr>
                <w:rFonts w:ascii="Times New Roman" w:eastAsia="PMingLiU" w:hAnsi="Times New Roman"/>
                <w:sz w:val="20"/>
                <w:szCs w:val="20"/>
                <w:lang w:eastAsia="zh-TW" w:bidi="ar-AE"/>
              </w:rPr>
            </w:pPr>
            <w:r w:rsidRPr="00D074F5">
              <w:rPr>
                <w:rFonts w:ascii="Times New Roman" w:eastAsia="SimSun" w:hAnsi="Times New Roman"/>
                <w:sz w:val="20"/>
                <w:szCs w:val="20"/>
                <w:lang w:eastAsia="en-GB" w:bidi="ar-AE"/>
              </w:rPr>
              <w:t>Адрес электронной почты:</w:t>
            </w:r>
          </w:p>
        </w:tc>
        <w:tc>
          <w:tcPr>
            <w:tcW w:w="2528" w:type="pct"/>
          </w:tcPr>
          <w:p w14:paraId="02331D0A" w14:textId="4508D668" w:rsidR="00D074F5" w:rsidRPr="00F4365E" w:rsidRDefault="00D074F5" w:rsidP="00D074F5">
            <w:pPr>
              <w:tabs>
                <w:tab w:val="left" w:pos="426"/>
              </w:tabs>
              <w:rPr>
                <w:rFonts w:ascii="Times New Roman" w:eastAsia="Calibri" w:hAnsi="Times New Roman"/>
                <w:sz w:val="20"/>
                <w:szCs w:val="20"/>
                <w:highlight w:val="yellow"/>
                <w:lang w:val="en-US"/>
              </w:rPr>
            </w:pPr>
            <w:r w:rsidRPr="006712F0">
              <w:rPr>
                <w:rFonts w:ascii="Times New Roman" w:eastAsia="SimSun" w:hAnsi="Times New Roman"/>
                <w:sz w:val="20"/>
                <w:szCs w:val="20"/>
                <w:lang w:val="en" w:eastAsia="en-GB" w:bidi="ar-AE"/>
              </w:rPr>
              <w:t>E</w:t>
            </w:r>
            <w:r w:rsidRPr="00D074F5">
              <w:rPr>
                <w:rFonts w:ascii="Times New Roman" w:eastAsia="SimSun" w:hAnsi="Times New Roman"/>
                <w:sz w:val="20"/>
                <w:szCs w:val="20"/>
                <w:lang w:eastAsia="en-GB" w:bidi="ar-AE"/>
              </w:rPr>
              <w:t>-</w:t>
            </w:r>
            <w:r w:rsidRPr="006712F0">
              <w:rPr>
                <w:rFonts w:ascii="Times New Roman" w:eastAsia="SimSun" w:hAnsi="Times New Roman"/>
                <w:sz w:val="20"/>
                <w:szCs w:val="20"/>
                <w:lang w:val="en" w:eastAsia="en-GB" w:bidi="ar-AE"/>
              </w:rPr>
              <w:t>mail</w:t>
            </w:r>
            <w:r w:rsidRPr="00D074F5">
              <w:rPr>
                <w:rFonts w:ascii="Times New Roman" w:eastAsia="SimSun" w:hAnsi="Times New Roman"/>
                <w:sz w:val="20"/>
                <w:szCs w:val="20"/>
                <w:lang w:eastAsia="en-GB" w:bidi="ar-AE"/>
              </w:rPr>
              <w:t>:</w:t>
            </w:r>
          </w:p>
        </w:tc>
      </w:tr>
      <w:tr w:rsidR="00D074F5" w:rsidRPr="00D074F5" w14:paraId="0243ACC7" w14:textId="77777777" w:rsidTr="00AD430B">
        <w:trPr>
          <w:trHeight w:val="340"/>
          <w:jc w:val="center"/>
        </w:trPr>
        <w:tc>
          <w:tcPr>
            <w:tcW w:w="2472" w:type="pct"/>
          </w:tcPr>
          <w:p w14:paraId="5D022CA5" w14:textId="0D6CCC2C" w:rsidR="00D074F5" w:rsidRPr="00D074F5" w:rsidRDefault="00D074F5" w:rsidP="00D074F5">
            <w:pPr>
              <w:tabs>
                <w:tab w:val="left" w:pos="426"/>
              </w:tabs>
              <w:spacing w:line="240" w:lineRule="auto"/>
              <w:jc w:val="both"/>
              <w:rPr>
                <w:rFonts w:ascii="Times New Roman" w:eastAsia="SimSun" w:hAnsi="Times New Roman"/>
                <w:sz w:val="20"/>
                <w:szCs w:val="20"/>
                <w:lang w:eastAsia="en-GB" w:bidi="ar-AE"/>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e-mail </w:t>
            </w:r>
            <w:proofErr w:type="spellStart"/>
            <w:r w:rsidRPr="00F4365E">
              <w:rPr>
                <w:rStyle w:val="affff7"/>
                <w:rFonts w:ascii="Times New Roman" w:hAnsi="Times New Roman"/>
                <w:sz w:val="20"/>
                <w:szCs w:val="20"/>
                <w:highlight w:val="yellow"/>
                <w:lang w:val="en"/>
              </w:rPr>
              <w:t>ответственного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528" w:type="pct"/>
          </w:tcPr>
          <w:p w14:paraId="3777995F" w14:textId="5B8431EA" w:rsidR="00D074F5" w:rsidRPr="00F4365E" w:rsidRDefault="00D074F5" w:rsidP="00D074F5">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e-mail address of the responsible employee</w:t>
            </w:r>
          </w:p>
        </w:tc>
      </w:tr>
      <w:tr w:rsidR="00D074F5" w:rsidRPr="00D074F5" w14:paraId="71B410AE" w14:textId="77777777" w:rsidTr="00AD430B">
        <w:trPr>
          <w:trHeight w:val="340"/>
          <w:jc w:val="center"/>
        </w:trPr>
        <w:tc>
          <w:tcPr>
            <w:tcW w:w="2472" w:type="pct"/>
          </w:tcPr>
          <w:p w14:paraId="261F5B49" w14:textId="70B70F1B" w:rsidR="00D074F5" w:rsidRPr="00D074F5" w:rsidRDefault="00D074F5" w:rsidP="00D074F5">
            <w:pPr>
              <w:tabs>
                <w:tab w:val="left" w:pos="426"/>
              </w:tabs>
              <w:spacing w:line="240" w:lineRule="auto"/>
              <w:jc w:val="both"/>
              <w:rPr>
                <w:rFonts w:ascii="Times New Roman" w:eastAsia="PMingLiU" w:hAnsi="Times New Roman"/>
                <w:sz w:val="20"/>
                <w:szCs w:val="20"/>
                <w:lang w:eastAsia="zh-TW" w:bidi="ar-AE"/>
              </w:rPr>
            </w:pPr>
            <w:proofErr w:type="spellStart"/>
            <w:r w:rsidRPr="00F4365E">
              <w:rPr>
                <w:rFonts w:ascii="Times New Roman" w:eastAsia="SimSun" w:hAnsi="Times New Roman"/>
                <w:sz w:val="20"/>
                <w:szCs w:val="20"/>
                <w:lang w:val="en" w:eastAsia="en-GB" w:bidi="ar-AE"/>
              </w:rPr>
              <w:t>Идентификатор</w:t>
            </w:r>
            <w:proofErr w:type="spellEnd"/>
            <w:r w:rsidRPr="00F4365E">
              <w:rPr>
                <w:rFonts w:ascii="Times New Roman" w:eastAsia="SimSun" w:hAnsi="Times New Roman"/>
                <w:sz w:val="20"/>
                <w:szCs w:val="20"/>
                <w:lang w:val="en" w:eastAsia="en-GB" w:bidi="ar-AE"/>
              </w:rPr>
              <w:t xml:space="preserve"> в </w:t>
            </w:r>
            <w:proofErr w:type="spellStart"/>
            <w:r w:rsidRPr="00F4365E">
              <w:rPr>
                <w:rFonts w:ascii="Times New Roman" w:eastAsia="SimSun" w:hAnsi="Times New Roman"/>
                <w:sz w:val="20"/>
                <w:szCs w:val="20"/>
                <w:lang w:val="en" w:eastAsia="en-GB" w:bidi="ar-AE"/>
              </w:rPr>
              <w:t>системе</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электронного</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документооборота</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Диадок</w:t>
            </w:r>
            <w:proofErr w:type="spellEnd"/>
            <w:r w:rsidRPr="00F4365E">
              <w:rPr>
                <w:rFonts w:ascii="Times New Roman" w:eastAsia="SimSun" w:hAnsi="Times New Roman"/>
                <w:sz w:val="20"/>
                <w:szCs w:val="20"/>
                <w:lang w:val="en" w:eastAsia="en-GB" w:bidi="ar-AE"/>
              </w:rPr>
              <w:t>»:</w:t>
            </w:r>
          </w:p>
        </w:tc>
        <w:tc>
          <w:tcPr>
            <w:tcW w:w="2528" w:type="pct"/>
          </w:tcPr>
          <w:p w14:paraId="1BFDC67B" w14:textId="774B9C48" w:rsidR="00D074F5" w:rsidRPr="00F4365E" w:rsidRDefault="00D074F5" w:rsidP="00D074F5">
            <w:pPr>
              <w:tabs>
                <w:tab w:val="left" w:pos="426"/>
              </w:tabs>
              <w:rPr>
                <w:rFonts w:ascii="Times New Roman" w:eastAsia="Calibri" w:hAnsi="Times New Roman"/>
                <w:sz w:val="20"/>
                <w:szCs w:val="20"/>
                <w:highlight w:val="yellow"/>
                <w:lang w:val="en-US"/>
              </w:rPr>
            </w:pPr>
            <w:r w:rsidRPr="006712F0">
              <w:rPr>
                <w:rFonts w:ascii="Times New Roman" w:eastAsia="SimSun" w:hAnsi="Times New Roman"/>
                <w:sz w:val="20"/>
                <w:szCs w:val="20"/>
                <w:lang w:val="en" w:eastAsia="en-GB" w:bidi="ar-AE"/>
              </w:rPr>
              <w:t xml:space="preserve">Identifier in the </w:t>
            </w:r>
            <w:proofErr w:type="spellStart"/>
            <w:r w:rsidRPr="006712F0">
              <w:rPr>
                <w:rFonts w:ascii="Times New Roman" w:eastAsia="SimSun" w:hAnsi="Times New Roman"/>
                <w:sz w:val="20"/>
                <w:szCs w:val="20"/>
                <w:lang w:val="en" w:eastAsia="en-GB" w:bidi="ar-AE"/>
              </w:rPr>
              <w:t>Diadoc</w:t>
            </w:r>
            <w:proofErr w:type="spellEnd"/>
            <w:r w:rsidRPr="006712F0">
              <w:rPr>
                <w:rFonts w:ascii="Times New Roman" w:eastAsia="SimSun" w:hAnsi="Times New Roman"/>
                <w:sz w:val="20"/>
                <w:szCs w:val="20"/>
                <w:lang w:val="en" w:eastAsia="en-GB" w:bidi="ar-AE"/>
              </w:rPr>
              <w:t xml:space="preserve"> electronic document management system:</w:t>
            </w:r>
          </w:p>
        </w:tc>
      </w:tr>
      <w:tr w:rsidR="00D074F5" w:rsidRPr="00D074F5" w14:paraId="67928DDF" w14:textId="77777777" w:rsidTr="00AD430B">
        <w:trPr>
          <w:trHeight w:val="340"/>
          <w:jc w:val="center"/>
        </w:trPr>
        <w:tc>
          <w:tcPr>
            <w:tcW w:w="2472" w:type="pct"/>
          </w:tcPr>
          <w:p w14:paraId="71900CE2" w14:textId="45826A9B" w:rsidR="00D074F5" w:rsidRPr="00D074F5" w:rsidRDefault="00D074F5" w:rsidP="00D074F5">
            <w:pPr>
              <w:tabs>
                <w:tab w:val="left" w:pos="426"/>
              </w:tabs>
              <w:spacing w:line="240" w:lineRule="auto"/>
              <w:jc w:val="both"/>
              <w:rPr>
                <w:rFonts w:ascii="Times New Roman" w:eastAsia="SimSun" w:hAnsi="Times New Roman"/>
                <w:sz w:val="20"/>
                <w:szCs w:val="20"/>
                <w:lang w:eastAsia="en-GB" w:bidi="ar-AE"/>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ваш</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идентификатор</w:t>
            </w:r>
            <w:proofErr w:type="spellEnd"/>
            <w:r w:rsidRPr="00F4365E">
              <w:rPr>
                <w:rStyle w:val="affff7"/>
                <w:rFonts w:ascii="Times New Roman" w:hAnsi="Times New Roman"/>
                <w:sz w:val="20"/>
                <w:szCs w:val="20"/>
                <w:highlight w:val="yellow"/>
                <w:lang w:val="en"/>
              </w:rPr>
              <w:t xml:space="preserve"> в </w:t>
            </w:r>
            <w:proofErr w:type="spellStart"/>
            <w:r w:rsidRPr="00F4365E">
              <w:rPr>
                <w:rStyle w:val="affff7"/>
                <w:rFonts w:ascii="Times New Roman" w:hAnsi="Times New Roman"/>
                <w:sz w:val="20"/>
                <w:szCs w:val="20"/>
                <w:highlight w:val="yellow"/>
                <w:lang w:val="en"/>
              </w:rPr>
              <w:t>системе</w:t>
            </w:r>
            <w:proofErr w:type="spellEnd"/>
            <w:r w:rsidRPr="00F4365E">
              <w:rPr>
                <w:rStyle w:val="affff7"/>
                <w:rFonts w:ascii="Times New Roman" w:hAnsi="Times New Roman"/>
                <w:sz w:val="20"/>
                <w:szCs w:val="20"/>
                <w:highlight w:val="yellow"/>
                <w:lang w:val="en"/>
              </w:rPr>
              <w:t xml:space="preserve"> ЭДО</w:t>
            </w:r>
          </w:p>
        </w:tc>
        <w:tc>
          <w:tcPr>
            <w:tcW w:w="2528" w:type="pct"/>
          </w:tcPr>
          <w:p w14:paraId="3E4B3DE7" w14:textId="0A370F27" w:rsidR="00D074F5" w:rsidRPr="00F4365E" w:rsidRDefault="00D074F5" w:rsidP="00D074F5">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your ID in the EDM system</w:t>
            </w:r>
          </w:p>
        </w:tc>
      </w:tr>
      <w:tr w:rsidR="00D074F5" w:rsidRPr="00F4365E" w14:paraId="1035A5B2" w14:textId="77777777" w:rsidTr="00AD430B">
        <w:trPr>
          <w:trHeight w:val="340"/>
          <w:jc w:val="center"/>
        </w:trPr>
        <w:tc>
          <w:tcPr>
            <w:tcW w:w="2472" w:type="pct"/>
          </w:tcPr>
          <w:p w14:paraId="23F0E5AA" w14:textId="4DD36621" w:rsidR="00D074F5" w:rsidRPr="00D074F5" w:rsidRDefault="00D074F5" w:rsidP="00D074F5">
            <w:pPr>
              <w:tabs>
                <w:tab w:val="left" w:pos="426"/>
              </w:tabs>
              <w:spacing w:line="240" w:lineRule="auto"/>
              <w:jc w:val="both"/>
              <w:rPr>
                <w:rFonts w:ascii="Times New Roman" w:eastAsia="PMingLiU" w:hAnsi="Times New Roman"/>
                <w:sz w:val="20"/>
                <w:szCs w:val="20"/>
                <w:lang w:eastAsia="zh-TW" w:bidi="ar-AE"/>
              </w:rPr>
            </w:pPr>
            <w:proofErr w:type="spellStart"/>
            <w:r w:rsidRPr="00F4365E">
              <w:rPr>
                <w:rFonts w:ascii="Times New Roman" w:eastAsia="SimSun" w:hAnsi="Times New Roman"/>
                <w:sz w:val="20"/>
                <w:szCs w:val="20"/>
                <w:lang w:val="en" w:eastAsia="en-GB" w:bidi="ar-AE"/>
              </w:rPr>
              <w:t>Счет</w:t>
            </w:r>
            <w:proofErr w:type="spellEnd"/>
            <w:r w:rsidRPr="00F4365E">
              <w:rPr>
                <w:rFonts w:ascii="Times New Roman" w:eastAsia="SimSun" w:hAnsi="Times New Roman"/>
                <w:sz w:val="20"/>
                <w:szCs w:val="20"/>
                <w:lang w:val="en" w:eastAsia="en-GB" w:bidi="ar-AE"/>
              </w:rPr>
              <w:t xml:space="preserve"> в </w:t>
            </w:r>
            <w:proofErr w:type="spellStart"/>
            <w:r w:rsidRPr="00F4365E">
              <w:rPr>
                <w:rFonts w:ascii="Times New Roman" w:eastAsia="SimSun" w:hAnsi="Times New Roman"/>
                <w:sz w:val="20"/>
                <w:szCs w:val="20"/>
                <w:lang w:val="en" w:eastAsia="en-GB" w:bidi="ar-AE"/>
              </w:rPr>
              <w:t>российских</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рублях</w:t>
            </w:r>
            <w:proofErr w:type="spellEnd"/>
            <w:r w:rsidRPr="00F4365E">
              <w:rPr>
                <w:rFonts w:ascii="Times New Roman" w:eastAsia="SimSun" w:hAnsi="Times New Roman"/>
                <w:sz w:val="20"/>
                <w:szCs w:val="20"/>
                <w:lang w:val="en" w:eastAsia="en-GB" w:bidi="ar-AE"/>
              </w:rPr>
              <w:t>:</w:t>
            </w:r>
          </w:p>
        </w:tc>
        <w:tc>
          <w:tcPr>
            <w:tcW w:w="2528" w:type="pct"/>
          </w:tcPr>
          <w:p w14:paraId="6BA7675F" w14:textId="583E57C4" w:rsidR="00D074F5" w:rsidRPr="00F4365E" w:rsidRDefault="00D074F5" w:rsidP="00D074F5">
            <w:pPr>
              <w:tabs>
                <w:tab w:val="left" w:pos="426"/>
              </w:tabs>
              <w:rPr>
                <w:rFonts w:ascii="Times New Roman" w:eastAsia="SimSun" w:hAnsi="Times New Roman"/>
                <w:sz w:val="20"/>
                <w:szCs w:val="20"/>
                <w:highlight w:val="yellow"/>
                <w:lang w:val="zh-Hans" w:eastAsia="zh-Hans"/>
              </w:rPr>
            </w:pPr>
            <w:r w:rsidRPr="006712F0">
              <w:rPr>
                <w:rFonts w:ascii="Times New Roman" w:eastAsia="SimSun" w:hAnsi="Times New Roman"/>
                <w:sz w:val="20"/>
                <w:szCs w:val="20"/>
                <w:lang w:val="en" w:eastAsia="en-GB" w:bidi="ar-AE"/>
              </w:rPr>
              <w:t>Account in Russian rubles:</w:t>
            </w:r>
          </w:p>
        </w:tc>
      </w:tr>
      <w:tr w:rsidR="00D074F5" w:rsidRPr="00D074F5" w14:paraId="5CC156D9" w14:textId="77777777" w:rsidTr="00AD430B">
        <w:trPr>
          <w:trHeight w:val="340"/>
          <w:jc w:val="center"/>
        </w:trPr>
        <w:tc>
          <w:tcPr>
            <w:tcW w:w="2472" w:type="pct"/>
          </w:tcPr>
          <w:p w14:paraId="0320330C" w14:textId="74F1840F" w:rsidR="00D074F5" w:rsidRPr="00D074F5" w:rsidRDefault="00D074F5" w:rsidP="00D074F5">
            <w:pPr>
              <w:tabs>
                <w:tab w:val="left" w:pos="426"/>
              </w:tabs>
              <w:spacing w:line="240" w:lineRule="auto"/>
              <w:jc w:val="both"/>
              <w:rPr>
                <w:rFonts w:ascii="Times New Roman" w:eastAsia="SimSun" w:hAnsi="Times New Roman"/>
                <w:sz w:val="20"/>
                <w:szCs w:val="20"/>
                <w:lang w:eastAsia="en-GB" w:bidi="ar-AE"/>
              </w:rPr>
            </w:pPr>
            <w:r w:rsidRPr="00D074F5">
              <w:rPr>
                <w:rStyle w:val="affff7"/>
                <w:rFonts w:ascii="Times New Roman" w:hAnsi="Times New Roman"/>
                <w:sz w:val="20"/>
                <w:szCs w:val="20"/>
                <w:highlight w:val="yellow"/>
                <w:lang w:val="ru-RU" w:eastAsia="zh-Hans"/>
              </w:rPr>
              <w:t xml:space="preserve">Укажите реквизиты в рублях: наименование получателя, ИНН получателя, расчетный счет, банк получателя, БИК, </w:t>
            </w:r>
            <w:proofErr w:type="spellStart"/>
            <w:proofErr w:type="gramStart"/>
            <w:r w:rsidRPr="00D074F5">
              <w:rPr>
                <w:rStyle w:val="affff7"/>
                <w:rFonts w:ascii="Times New Roman" w:hAnsi="Times New Roman"/>
                <w:sz w:val="20"/>
                <w:szCs w:val="20"/>
                <w:highlight w:val="yellow"/>
                <w:lang w:val="ru-RU" w:eastAsia="zh-Hans"/>
              </w:rPr>
              <w:t>кор.счет</w:t>
            </w:r>
            <w:proofErr w:type="spellEnd"/>
            <w:proofErr w:type="gramEnd"/>
            <w:r w:rsidRPr="00D074F5">
              <w:rPr>
                <w:rStyle w:val="affff7"/>
                <w:rFonts w:ascii="Times New Roman" w:hAnsi="Times New Roman"/>
                <w:sz w:val="20"/>
                <w:szCs w:val="20"/>
                <w:highlight w:val="yellow"/>
                <w:lang w:val="ru-RU" w:eastAsia="zh-Hans"/>
              </w:rPr>
              <w:t xml:space="preserve"> банка</w:t>
            </w:r>
          </w:p>
        </w:tc>
        <w:tc>
          <w:tcPr>
            <w:tcW w:w="2528" w:type="pct"/>
          </w:tcPr>
          <w:p w14:paraId="055303B1" w14:textId="390C0FC4" w:rsidR="00D074F5" w:rsidRPr="00D074F5" w:rsidRDefault="00D074F5" w:rsidP="00D074F5">
            <w:pPr>
              <w:tabs>
                <w:tab w:val="left" w:pos="426"/>
              </w:tabs>
              <w:rPr>
                <w:rStyle w:val="affff7"/>
                <w:rFonts w:ascii="Times New Roman" w:hAnsi="Times New Roman"/>
                <w:sz w:val="20"/>
                <w:szCs w:val="20"/>
                <w:highlight w:val="yellow"/>
                <w:lang w:val="en-US" w:eastAsia="zh-Hans"/>
              </w:rPr>
            </w:pPr>
            <w:r w:rsidRPr="006712F0">
              <w:rPr>
                <w:rStyle w:val="affff7"/>
                <w:rFonts w:ascii="Times New Roman" w:hAnsi="Times New Roman"/>
                <w:sz w:val="20"/>
                <w:szCs w:val="20"/>
                <w:highlight w:val="yellow"/>
                <w:lang w:val="en" w:eastAsia="zh-Hans"/>
              </w:rPr>
              <w:t>Specify</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the</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details</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in</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rubles</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recipient</w:t>
            </w:r>
            <w:r w:rsidRPr="00D074F5">
              <w:rPr>
                <w:rStyle w:val="affff7"/>
                <w:rFonts w:ascii="Times New Roman" w:hAnsi="Times New Roman"/>
                <w:sz w:val="20"/>
                <w:szCs w:val="20"/>
                <w:highlight w:val="yellow"/>
                <w:lang w:val="en-US" w:eastAsia="zh-Hans"/>
              </w:rPr>
              <w:t>’</w:t>
            </w:r>
            <w:r w:rsidRPr="006712F0">
              <w:rPr>
                <w:rStyle w:val="affff7"/>
                <w:rFonts w:ascii="Times New Roman" w:hAnsi="Times New Roman"/>
                <w:sz w:val="20"/>
                <w:szCs w:val="20"/>
                <w:highlight w:val="yellow"/>
                <w:lang w:val="en" w:eastAsia="zh-Hans"/>
              </w:rPr>
              <w:t>s</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name</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recipient</w:t>
            </w:r>
            <w:r w:rsidRPr="00D074F5">
              <w:rPr>
                <w:rStyle w:val="affff7"/>
                <w:rFonts w:ascii="Times New Roman" w:hAnsi="Times New Roman"/>
                <w:sz w:val="20"/>
                <w:szCs w:val="20"/>
                <w:highlight w:val="yellow"/>
                <w:lang w:val="en-US" w:eastAsia="zh-Hans"/>
              </w:rPr>
              <w:t>’</w:t>
            </w:r>
            <w:r w:rsidRPr="006712F0">
              <w:rPr>
                <w:rStyle w:val="affff7"/>
                <w:rFonts w:ascii="Times New Roman" w:hAnsi="Times New Roman"/>
                <w:sz w:val="20"/>
                <w:szCs w:val="20"/>
                <w:highlight w:val="yellow"/>
                <w:lang w:val="en" w:eastAsia="zh-Hans"/>
              </w:rPr>
              <w:t>s</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INN</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Taxpayer</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Identification</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Number</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current</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account</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recipient</w:t>
            </w:r>
            <w:r w:rsidRPr="00D074F5">
              <w:rPr>
                <w:rStyle w:val="affff7"/>
                <w:rFonts w:ascii="Times New Roman" w:hAnsi="Times New Roman"/>
                <w:sz w:val="20"/>
                <w:szCs w:val="20"/>
                <w:highlight w:val="yellow"/>
                <w:lang w:val="en-US" w:eastAsia="zh-Hans"/>
              </w:rPr>
              <w:t>’</w:t>
            </w:r>
            <w:r w:rsidRPr="006712F0">
              <w:rPr>
                <w:rStyle w:val="affff7"/>
                <w:rFonts w:ascii="Times New Roman" w:hAnsi="Times New Roman"/>
                <w:sz w:val="20"/>
                <w:szCs w:val="20"/>
                <w:highlight w:val="yellow"/>
                <w:lang w:val="en" w:eastAsia="zh-Hans"/>
              </w:rPr>
              <w:t>s</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bank</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BIC</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bank</w:t>
            </w:r>
            <w:r w:rsidRPr="00D074F5">
              <w:rPr>
                <w:rStyle w:val="affff7"/>
                <w:rFonts w:ascii="Times New Roman" w:hAnsi="Times New Roman"/>
                <w:sz w:val="20"/>
                <w:szCs w:val="20"/>
                <w:highlight w:val="yellow"/>
                <w:lang w:val="en-US" w:eastAsia="zh-Hans"/>
              </w:rPr>
              <w:t>’</w:t>
            </w:r>
            <w:r w:rsidRPr="006712F0">
              <w:rPr>
                <w:rStyle w:val="affff7"/>
                <w:rFonts w:ascii="Times New Roman" w:hAnsi="Times New Roman"/>
                <w:sz w:val="20"/>
                <w:szCs w:val="20"/>
                <w:highlight w:val="yellow"/>
                <w:lang w:val="en" w:eastAsia="zh-Hans"/>
              </w:rPr>
              <w:t>s</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correspondent</w:t>
            </w:r>
            <w:r w:rsidRPr="00D074F5">
              <w:rPr>
                <w:rStyle w:val="affff7"/>
                <w:rFonts w:ascii="Times New Roman" w:hAnsi="Times New Roman"/>
                <w:sz w:val="20"/>
                <w:szCs w:val="20"/>
                <w:highlight w:val="yellow"/>
                <w:lang w:val="en-US" w:eastAsia="zh-Hans"/>
              </w:rPr>
              <w:t xml:space="preserve"> </w:t>
            </w:r>
            <w:r w:rsidRPr="006712F0">
              <w:rPr>
                <w:rStyle w:val="affff7"/>
                <w:rFonts w:ascii="Times New Roman" w:hAnsi="Times New Roman"/>
                <w:sz w:val="20"/>
                <w:szCs w:val="20"/>
                <w:highlight w:val="yellow"/>
                <w:lang w:val="en" w:eastAsia="zh-Hans"/>
              </w:rPr>
              <w:t>account</w:t>
            </w:r>
          </w:p>
        </w:tc>
      </w:tr>
      <w:tr w:rsidR="00D074F5" w:rsidRPr="00D074F5" w14:paraId="090904DA" w14:textId="77777777" w:rsidTr="00AD430B">
        <w:trPr>
          <w:trHeight w:val="340"/>
          <w:jc w:val="center"/>
        </w:trPr>
        <w:tc>
          <w:tcPr>
            <w:tcW w:w="2472" w:type="pct"/>
          </w:tcPr>
          <w:p w14:paraId="75224CA4" w14:textId="0340BBEC" w:rsidR="00D074F5" w:rsidRPr="00D074F5" w:rsidRDefault="00D074F5" w:rsidP="00D074F5">
            <w:pPr>
              <w:tabs>
                <w:tab w:val="left" w:pos="426"/>
              </w:tabs>
              <w:spacing w:line="240" w:lineRule="auto"/>
              <w:jc w:val="both"/>
              <w:rPr>
                <w:rFonts w:ascii="Times New Roman" w:eastAsia="SimSun" w:hAnsi="Times New Roman"/>
                <w:sz w:val="20"/>
                <w:szCs w:val="20"/>
                <w:lang w:eastAsia="en-GB" w:bidi="ar-AE"/>
              </w:rPr>
            </w:pPr>
            <w:proofErr w:type="spellStart"/>
            <w:r w:rsidRPr="00F4365E">
              <w:rPr>
                <w:rFonts w:ascii="Times New Roman" w:eastAsia="SimSun" w:hAnsi="Times New Roman"/>
                <w:sz w:val="20"/>
                <w:szCs w:val="20"/>
                <w:lang w:val="en" w:eastAsia="en-GB" w:bidi="ar-AE"/>
              </w:rPr>
              <w:t>Счет</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депо</w:t>
            </w:r>
            <w:proofErr w:type="spellEnd"/>
            <w:r w:rsidRPr="00F4365E">
              <w:rPr>
                <w:rFonts w:ascii="Times New Roman" w:eastAsia="SimSun" w:hAnsi="Times New Roman"/>
                <w:sz w:val="20"/>
                <w:szCs w:val="20"/>
                <w:lang w:val="en" w:eastAsia="en-GB" w:bidi="ar-AE"/>
              </w:rPr>
              <w:t>:</w:t>
            </w:r>
          </w:p>
        </w:tc>
        <w:tc>
          <w:tcPr>
            <w:tcW w:w="2528" w:type="pct"/>
          </w:tcPr>
          <w:p w14:paraId="3FE32B83" w14:textId="4A61A612" w:rsidR="00D074F5" w:rsidRPr="00F4365E" w:rsidRDefault="00D074F5" w:rsidP="00D074F5">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eastAsia="en-GB" w:bidi="ar-AE"/>
              </w:rPr>
              <w:t>Securities account:</w:t>
            </w:r>
          </w:p>
        </w:tc>
      </w:tr>
      <w:tr w:rsidR="00D074F5" w:rsidRPr="00D074F5" w14:paraId="3396E0BA" w14:textId="77777777" w:rsidTr="00AD430B">
        <w:trPr>
          <w:trHeight w:val="340"/>
          <w:jc w:val="center"/>
        </w:trPr>
        <w:tc>
          <w:tcPr>
            <w:tcW w:w="2472" w:type="pct"/>
          </w:tcPr>
          <w:p w14:paraId="7A8472D6" w14:textId="08C31C01" w:rsidR="00D074F5" w:rsidRPr="00D074F5" w:rsidRDefault="00D074F5" w:rsidP="00D074F5">
            <w:pPr>
              <w:tabs>
                <w:tab w:val="left" w:pos="426"/>
              </w:tabs>
              <w:spacing w:line="240" w:lineRule="auto"/>
              <w:jc w:val="both"/>
              <w:rPr>
                <w:rFonts w:ascii="Times New Roman" w:eastAsia="SimSun" w:hAnsi="Times New Roman"/>
                <w:sz w:val="20"/>
                <w:szCs w:val="20"/>
                <w:lang w:eastAsia="en-GB" w:bidi="ar-AE"/>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реквизиты</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счета</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депо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при</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наличии</w:t>
            </w:r>
            <w:proofErr w:type="spellEnd"/>
            <w:r w:rsidRPr="00F4365E">
              <w:rPr>
                <w:rStyle w:val="affff7"/>
                <w:rFonts w:ascii="Times New Roman" w:hAnsi="Times New Roman"/>
                <w:sz w:val="20"/>
                <w:szCs w:val="20"/>
                <w:highlight w:val="yellow"/>
                <w:lang w:val="en"/>
              </w:rPr>
              <w:t>)</w:t>
            </w:r>
          </w:p>
        </w:tc>
        <w:tc>
          <w:tcPr>
            <w:tcW w:w="2528" w:type="pct"/>
          </w:tcPr>
          <w:p w14:paraId="46367E44" w14:textId="6364C082" w:rsidR="00D074F5" w:rsidRPr="00F4365E" w:rsidRDefault="00D074F5" w:rsidP="00D074F5">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details of the securities account (if any)</w:t>
            </w:r>
          </w:p>
        </w:tc>
      </w:tr>
    </w:tbl>
    <w:p w14:paraId="3A0BE4E1" w14:textId="77777777" w:rsidR="006365D4" w:rsidRPr="00F4365E" w:rsidRDefault="006365D4" w:rsidP="006365D4">
      <w:pPr>
        <w:pStyle w:val="afffffa"/>
        <w:spacing w:line="288" w:lineRule="auto"/>
        <w:contextualSpacing w:val="0"/>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0A32DA3C" w14:textId="77777777" w:rsidTr="00C71988">
        <w:tc>
          <w:tcPr>
            <w:tcW w:w="2500" w:type="pct"/>
            <w:shd w:val="clear" w:color="auto" w:fill="auto"/>
          </w:tcPr>
          <w:p w14:paraId="755862BA" w14:textId="77777777" w:rsidR="00AD430B" w:rsidRPr="00D074F5" w:rsidRDefault="00AD430B" w:rsidP="00C71988">
            <w:pPr>
              <w:pStyle w:val="afffffa"/>
              <w:spacing w:line="288" w:lineRule="auto"/>
              <w:ind w:left="0"/>
              <w:contextualSpacing w:val="0"/>
              <w:rPr>
                <w:sz w:val="20"/>
                <w:szCs w:val="20"/>
                <w:lang w:val="ru-RU"/>
              </w:rPr>
            </w:pPr>
            <w:r w:rsidRPr="00F4365E">
              <w:rPr>
                <w:sz w:val="20"/>
                <w:szCs w:val="20"/>
                <w:lang w:val="ru-RU"/>
              </w:rPr>
              <w:t>Сторона</w:t>
            </w:r>
            <w:r w:rsidRPr="00D074F5">
              <w:rPr>
                <w:sz w:val="20"/>
                <w:szCs w:val="20"/>
                <w:lang w:val="ru-RU"/>
              </w:rPr>
              <w:t xml:space="preserve"> </w:t>
            </w:r>
            <w:r w:rsidRPr="00F4365E">
              <w:rPr>
                <w:sz w:val="20"/>
                <w:szCs w:val="20"/>
                <w:lang w:val="ru-RU"/>
              </w:rPr>
              <w:t>Б</w:t>
            </w:r>
            <w:r w:rsidRPr="00D074F5">
              <w:rPr>
                <w:sz w:val="20"/>
                <w:szCs w:val="20"/>
                <w:lang w:val="ru-RU"/>
              </w:rPr>
              <w:t xml:space="preserve"> </w:t>
            </w:r>
            <w:r w:rsidRPr="00F4365E">
              <w:rPr>
                <w:sz w:val="20"/>
                <w:szCs w:val="20"/>
                <w:lang w:val="ru-RU"/>
              </w:rPr>
              <w:t>несет</w:t>
            </w:r>
            <w:r w:rsidRPr="00D074F5">
              <w:rPr>
                <w:sz w:val="20"/>
                <w:szCs w:val="20"/>
                <w:lang w:val="ru-RU"/>
              </w:rPr>
              <w:t xml:space="preserve"> </w:t>
            </w:r>
            <w:r w:rsidRPr="00F4365E">
              <w:rPr>
                <w:sz w:val="20"/>
                <w:szCs w:val="20"/>
                <w:lang w:val="ru-RU"/>
              </w:rPr>
              <w:t>ответственность</w:t>
            </w:r>
            <w:r w:rsidRPr="00D074F5">
              <w:rPr>
                <w:sz w:val="20"/>
                <w:szCs w:val="20"/>
                <w:lang w:val="ru-RU"/>
              </w:rPr>
              <w:t xml:space="preserve"> </w:t>
            </w:r>
            <w:r w:rsidRPr="00F4365E">
              <w:rPr>
                <w:sz w:val="20"/>
                <w:szCs w:val="20"/>
                <w:lang w:val="ru-RU"/>
              </w:rPr>
              <w:t>за</w:t>
            </w:r>
            <w:r w:rsidRPr="00D074F5">
              <w:rPr>
                <w:sz w:val="20"/>
                <w:szCs w:val="20"/>
                <w:lang w:val="ru-RU"/>
              </w:rPr>
              <w:t xml:space="preserve"> </w:t>
            </w:r>
            <w:r w:rsidRPr="00F4365E">
              <w:rPr>
                <w:sz w:val="20"/>
                <w:szCs w:val="20"/>
                <w:lang w:val="ru-RU"/>
              </w:rPr>
              <w:t>достоверность</w:t>
            </w:r>
            <w:r w:rsidRPr="00D074F5">
              <w:rPr>
                <w:sz w:val="20"/>
                <w:szCs w:val="20"/>
                <w:lang w:val="ru-RU"/>
              </w:rPr>
              <w:t xml:space="preserve"> </w:t>
            </w:r>
            <w:r w:rsidRPr="00F4365E">
              <w:rPr>
                <w:sz w:val="20"/>
                <w:szCs w:val="20"/>
                <w:lang w:val="ru-RU"/>
              </w:rPr>
              <w:t>указанных</w:t>
            </w:r>
            <w:r w:rsidRPr="00D074F5">
              <w:rPr>
                <w:sz w:val="20"/>
                <w:szCs w:val="20"/>
                <w:lang w:val="ru-RU"/>
              </w:rPr>
              <w:t xml:space="preserve"> </w:t>
            </w:r>
            <w:r w:rsidRPr="00F4365E">
              <w:rPr>
                <w:sz w:val="20"/>
                <w:szCs w:val="20"/>
                <w:lang w:val="ru-RU"/>
              </w:rPr>
              <w:t>реквизитов</w:t>
            </w:r>
            <w:r w:rsidRPr="00D074F5">
              <w:rPr>
                <w:sz w:val="20"/>
                <w:szCs w:val="20"/>
                <w:lang w:val="ru-RU"/>
              </w:rPr>
              <w:t xml:space="preserve">, </w:t>
            </w:r>
            <w:r w:rsidRPr="00F4365E">
              <w:rPr>
                <w:sz w:val="20"/>
                <w:szCs w:val="20"/>
                <w:lang w:val="ru-RU"/>
              </w:rPr>
              <w:t>обязуется</w:t>
            </w:r>
            <w:r w:rsidRPr="00D074F5">
              <w:rPr>
                <w:sz w:val="20"/>
                <w:szCs w:val="20"/>
                <w:lang w:val="ru-RU"/>
              </w:rPr>
              <w:t xml:space="preserve"> </w:t>
            </w:r>
            <w:r w:rsidRPr="00F4365E">
              <w:rPr>
                <w:sz w:val="20"/>
                <w:szCs w:val="20"/>
                <w:lang w:val="ru-RU"/>
              </w:rPr>
              <w:t>незамедлительно</w:t>
            </w:r>
            <w:r w:rsidRPr="00D074F5">
              <w:rPr>
                <w:sz w:val="20"/>
                <w:szCs w:val="20"/>
                <w:lang w:val="ru-RU"/>
              </w:rPr>
              <w:t xml:space="preserve"> </w:t>
            </w:r>
            <w:r w:rsidRPr="00F4365E">
              <w:rPr>
                <w:sz w:val="20"/>
                <w:szCs w:val="20"/>
                <w:lang w:val="ru-RU"/>
              </w:rPr>
              <w:t>информировать</w:t>
            </w:r>
            <w:r w:rsidRPr="00D074F5">
              <w:rPr>
                <w:sz w:val="20"/>
                <w:szCs w:val="20"/>
                <w:lang w:val="ru-RU"/>
              </w:rPr>
              <w:t xml:space="preserve"> </w:t>
            </w:r>
            <w:r w:rsidRPr="00F4365E">
              <w:rPr>
                <w:sz w:val="20"/>
                <w:szCs w:val="20"/>
                <w:lang w:val="ru-RU"/>
              </w:rPr>
              <w:t>Сторону</w:t>
            </w:r>
            <w:r w:rsidRPr="00D074F5">
              <w:rPr>
                <w:sz w:val="20"/>
                <w:szCs w:val="20"/>
                <w:lang w:val="ru-RU"/>
              </w:rPr>
              <w:t xml:space="preserve"> </w:t>
            </w:r>
            <w:r w:rsidRPr="00F4365E">
              <w:rPr>
                <w:sz w:val="20"/>
                <w:szCs w:val="20"/>
                <w:lang w:val="ru-RU"/>
              </w:rPr>
              <w:t>А</w:t>
            </w:r>
            <w:r w:rsidRPr="00D074F5">
              <w:rPr>
                <w:sz w:val="20"/>
                <w:szCs w:val="20"/>
                <w:lang w:val="ru-RU"/>
              </w:rPr>
              <w:t xml:space="preserve"> </w:t>
            </w:r>
            <w:r w:rsidRPr="00F4365E">
              <w:rPr>
                <w:sz w:val="20"/>
                <w:szCs w:val="20"/>
                <w:lang w:val="ru-RU"/>
              </w:rPr>
              <w:t>об</w:t>
            </w:r>
            <w:r w:rsidRPr="00D074F5">
              <w:rPr>
                <w:sz w:val="20"/>
                <w:szCs w:val="20"/>
                <w:lang w:val="ru-RU"/>
              </w:rPr>
              <w:t xml:space="preserve"> </w:t>
            </w:r>
            <w:r w:rsidRPr="00F4365E">
              <w:rPr>
                <w:sz w:val="20"/>
                <w:szCs w:val="20"/>
                <w:lang w:val="ru-RU"/>
              </w:rPr>
              <w:t>их</w:t>
            </w:r>
            <w:r w:rsidRPr="00D074F5">
              <w:rPr>
                <w:sz w:val="20"/>
                <w:szCs w:val="20"/>
                <w:lang w:val="ru-RU"/>
              </w:rPr>
              <w:t xml:space="preserve"> </w:t>
            </w:r>
            <w:r w:rsidRPr="00F4365E">
              <w:rPr>
                <w:sz w:val="20"/>
                <w:szCs w:val="20"/>
                <w:lang w:val="ru-RU"/>
              </w:rPr>
              <w:t>изменении</w:t>
            </w:r>
            <w:r w:rsidRPr="00D074F5">
              <w:rPr>
                <w:sz w:val="20"/>
                <w:szCs w:val="20"/>
                <w:lang w:val="ru-RU"/>
              </w:rPr>
              <w:t xml:space="preserve"> </w:t>
            </w:r>
            <w:r w:rsidRPr="00F4365E">
              <w:rPr>
                <w:sz w:val="20"/>
                <w:szCs w:val="20"/>
                <w:lang w:val="ru-RU"/>
              </w:rPr>
              <w:t>и</w:t>
            </w:r>
            <w:r w:rsidRPr="00D074F5">
              <w:rPr>
                <w:sz w:val="20"/>
                <w:szCs w:val="20"/>
                <w:lang w:val="ru-RU"/>
              </w:rPr>
              <w:t xml:space="preserve"> </w:t>
            </w:r>
            <w:r w:rsidRPr="00F4365E">
              <w:rPr>
                <w:sz w:val="20"/>
                <w:szCs w:val="20"/>
                <w:lang w:val="ru-RU"/>
              </w:rPr>
              <w:t>согласна</w:t>
            </w:r>
            <w:r w:rsidRPr="00D074F5">
              <w:rPr>
                <w:sz w:val="20"/>
                <w:szCs w:val="20"/>
                <w:lang w:val="ru-RU"/>
              </w:rPr>
              <w:t xml:space="preserve"> </w:t>
            </w:r>
            <w:r w:rsidRPr="00F4365E">
              <w:rPr>
                <w:sz w:val="20"/>
                <w:szCs w:val="20"/>
                <w:lang w:val="ru-RU"/>
              </w:rPr>
              <w:t>отвечать</w:t>
            </w:r>
            <w:r w:rsidRPr="00D074F5">
              <w:rPr>
                <w:sz w:val="20"/>
                <w:szCs w:val="20"/>
                <w:lang w:val="ru-RU"/>
              </w:rPr>
              <w:t xml:space="preserve"> </w:t>
            </w:r>
            <w:r w:rsidRPr="00F4365E">
              <w:rPr>
                <w:sz w:val="20"/>
                <w:szCs w:val="20"/>
                <w:lang w:val="ru-RU"/>
              </w:rPr>
              <w:t>за</w:t>
            </w:r>
            <w:r w:rsidRPr="00D074F5">
              <w:rPr>
                <w:sz w:val="20"/>
                <w:szCs w:val="20"/>
                <w:lang w:val="ru-RU"/>
              </w:rPr>
              <w:t xml:space="preserve"> </w:t>
            </w:r>
            <w:r w:rsidRPr="00F4365E">
              <w:rPr>
                <w:sz w:val="20"/>
                <w:szCs w:val="20"/>
                <w:lang w:val="ru-RU"/>
              </w:rPr>
              <w:t>любые</w:t>
            </w:r>
            <w:r w:rsidRPr="00D074F5">
              <w:rPr>
                <w:sz w:val="20"/>
                <w:szCs w:val="20"/>
                <w:lang w:val="ru-RU"/>
              </w:rPr>
              <w:t xml:space="preserve"> </w:t>
            </w:r>
            <w:r w:rsidRPr="00F4365E">
              <w:rPr>
                <w:sz w:val="20"/>
                <w:szCs w:val="20"/>
                <w:lang w:val="ru-RU"/>
              </w:rPr>
              <w:t>негативные</w:t>
            </w:r>
            <w:r w:rsidRPr="00D074F5">
              <w:rPr>
                <w:sz w:val="20"/>
                <w:szCs w:val="20"/>
                <w:lang w:val="ru-RU"/>
              </w:rPr>
              <w:t xml:space="preserve"> </w:t>
            </w:r>
            <w:r w:rsidRPr="00F4365E">
              <w:rPr>
                <w:sz w:val="20"/>
                <w:szCs w:val="20"/>
                <w:lang w:val="ru-RU"/>
              </w:rPr>
              <w:t>последствия</w:t>
            </w:r>
            <w:r w:rsidRPr="00D074F5">
              <w:rPr>
                <w:sz w:val="20"/>
                <w:szCs w:val="20"/>
                <w:lang w:val="ru-RU"/>
              </w:rPr>
              <w:t xml:space="preserve">, </w:t>
            </w:r>
            <w:r w:rsidRPr="00F4365E">
              <w:rPr>
                <w:sz w:val="20"/>
                <w:szCs w:val="20"/>
                <w:lang w:val="ru-RU"/>
              </w:rPr>
              <w:t>связанные</w:t>
            </w:r>
            <w:r w:rsidRPr="00D074F5">
              <w:rPr>
                <w:sz w:val="20"/>
                <w:szCs w:val="20"/>
                <w:lang w:val="ru-RU"/>
              </w:rPr>
              <w:t xml:space="preserve"> </w:t>
            </w:r>
            <w:r w:rsidRPr="00F4365E">
              <w:rPr>
                <w:sz w:val="20"/>
                <w:szCs w:val="20"/>
                <w:lang w:val="ru-RU"/>
              </w:rPr>
              <w:t>с</w:t>
            </w:r>
            <w:r w:rsidRPr="00D074F5">
              <w:rPr>
                <w:sz w:val="20"/>
                <w:szCs w:val="20"/>
                <w:lang w:val="ru-RU"/>
              </w:rPr>
              <w:t xml:space="preserve"> </w:t>
            </w:r>
            <w:r w:rsidRPr="00F4365E">
              <w:rPr>
                <w:sz w:val="20"/>
                <w:szCs w:val="20"/>
                <w:lang w:val="ru-RU"/>
              </w:rPr>
              <w:t>неточностью</w:t>
            </w:r>
            <w:r w:rsidRPr="00D074F5">
              <w:rPr>
                <w:sz w:val="20"/>
                <w:szCs w:val="20"/>
                <w:lang w:val="ru-RU"/>
              </w:rPr>
              <w:t xml:space="preserve">, </w:t>
            </w:r>
            <w:r w:rsidRPr="00F4365E">
              <w:rPr>
                <w:sz w:val="20"/>
                <w:szCs w:val="20"/>
                <w:lang w:val="ru-RU"/>
              </w:rPr>
              <w:t>неполнотой</w:t>
            </w:r>
            <w:r w:rsidRPr="00D074F5">
              <w:rPr>
                <w:sz w:val="20"/>
                <w:szCs w:val="20"/>
                <w:lang w:val="ru-RU"/>
              </w:rPr>
              <w:t xml:space="preserve"> </w:t>
            </w:r>
            <w:r w:rsidRPr="00F4365E">
              <w:rPr>
                <w:sz w:val="20"/>
                <w:szCs w:val="20"/>
                <w:lang w:val="ru-RU"/>
              </w:rPr>
              <w:t>и</w:t>
            </w:r>
            <w:r w:rsidRPr="00D074F5">
              <w:rPr>
                <w:sz w:val="20"/>
                <w:szCs w:val="20"/>
                <w:lang w:val="ru-RU"/>
              </w:rPr>
              <w:t xml:space="preserve"> </w:t>
            </w:r>
            <w:r w:rsidRPr="00F4365E">
              <w:rPr>
                <w:sz w:val="20"/>
                <w:szCs w:val="20"/>
                <w:lang w:val="ru-RU"/>
              </w:rPr>
              <w:t>недостоверностью</w:t>
            </w:r>
            <w:r w:rsidRPr="00D074F5">
              <w:rPr>
                <w:sz w:val="20"/>
                <w:szCs w:val="20"/>
                <w:lang w:val="ru-RU"/>
              </w:rPr>
              <w:t xml:space="preserve"> </w:t>
            </w:r>
            <w:r w:rsidRPr="00F4365E">
              <w:rPr>
                <w:sz w:val="20"/>
                <w:szCs w:val="20"/>
                <w:lang w:val="ru-RU"/>
              </w:rPr>
              <w:t>указанных</w:t>
            </w:r>
            <w:r w:rsidRPr="00D074F5">
              <w:rPr>
                <w:sz w:val="20"/>
                <w:szCs w:val="20"/>
                <w:lang w:val="ru-RU"/>
              </w:rPr>
              <w:t xml:space="preserve"> </w:t>
            </w:r>
            <w:r w:rsidRPr="00F4365E">
              <w:rPr>
                <w:sz w:val="20"/>
                <w:szCs w:val="20"/>
                <w:lang w:val="ru-RU"/>
              </w:rPr>
              <w:t>в</w:t>
            </w:r>
            <w:r w:rsidRPr="00D074F5">
              <w:rPr>
                <w:sz w:val="20"/>
                <w:szCs w:val="20"/>
                <w:lang w:val="ru-RU"/>
              </w:rPr>
              <w:t xml:space="preserve"> </w:t>
            </w:r>
            <w:r w:rsidRPr="00F4365E">
              <w:rPr>
                <w:sz w:val="20"/>
                <w:szCs w:val="20"/>
                <w:lang w:val="ru-RU"/>
              </w:rPr>
              <w:t>настоящем</w:t>
            </w:r>
            <w:r w:rsidRPr="00D074F5">
              <w:rPr>
                <w:sz w:val="20"/>
                <w:szCs w:val="20"/>
                <w:lang w:val="ru-RU"/>
              </w:rPr>
              <w:t xml:space="preserve"> </w:t>
            </w:r>
            <w:r w:rsidRPr="00F4365E">
              <w:rPr>
                <w:sz w:val="20"/>
                <w:szCs w:val="20"/>
                <w:lang w:val="ru-RU"/>
              </w:rPr>
              <w:t>Заявлении</w:t>
            </w:r>
            <w:r w:rsidRPr="00D074F5">
              <w:rPr>
                <w:sz w:val="20"/>
                <w:szCs w:val="20"/>
                <w:lang w:val="ru-RU"/>
              </w:rPr>
              <w:t xml:space="preserve"> </w:t>
            </w:r>
            <w:r w:rsidRPr="00F4365E">
              <w:rPr>
                <w:sz w:val="20"/>
                <w:szCs w:val="20"/>
                <w:lang w:val="ru-RU"/>
              </w:rPr>
              <w:t>о</w:t>
            </w:r>
            <w:r w:rsidRPr="00D074F5">
              <w:rPr>
                <w:sz w:val="20"/>
                <w:szCs w:val="20"/>
                <w:lang w:val="ru-RU"/>
              </w:rPr>
              <w:t xml:space="preserve"> </w:t>
            </w:r>
            <w:r w:rsidRPr="00F4365E">
              <w:rPr>
                <w:sz w:val="20"/>
                <w:szCs w:val="20"/>
                <w:lang w:val="ru-RU"/>
              </w:rPr>
              <w:t>присоединении</w:t>
            </w:r>
            <w:r w:rsidRPr="00D074F5">
              <w:rPr>
                <w:sz w:val="20"/>
                <w:szCs w:val="20"/>
                <w:lang w:val="ru-RU"/>
              </w:rPr>
              <w:t xml:space="preserve"> </w:t>
            </w:r>
            <w:r w:rsidRPr="00F4365E">
              <w:rPr>
                <w:sz w:val="20"/>
                <w:szCs w:val="20"/>
                <w:lang w:val="ru-RU"/>
              </w:rPr>
              <w:t>реквизитов</w:t>
            </w:r>
            <w:r w:rsidRPr="00D074F5">
              <w:rPr>
                <w:sz w:val="20"/>
                <w:szCs w:val="20"/>
                <w:lang w:val="ru-RU"/>
              </w:rPr>
              <w:t>.</w:t>
            </w:r>
          </w:p>
        </w:tc>
        <w:tc>
          <w:tcPr>
            <w:tcW w:w="2500" w:type="pct"/>
            <w:shd w:val="clear" w:color="auto" w:fill="auto"/>
          </w:tcPr>
          <w:p w14:paraId="5AD0755A" w14:textId="77777777" w:rsidR="00AD430B" w:rsidRPr="00F4365E" w:rsidRDefault="00AD430B" w:rsidP="00C71988">
            <w:pPr>
              <w:pStyle w:val="afffffa"/>
              <w:spacing w:line="288" w:lineRule="auto"/>
              <w:ind w:left="0"/>
              <w:contextualSpacing w:val="0"/>
              <w:rPr>
                <w:sz w:val="20"/>
                <w:szCs w:val="20"/>
                <w:lang w:val="en-US"/>
              </w:rPr>
            </w:pPr>
            <w:r w:rsidRPr="006712F0">
              <w:rPr>
                <w:sz w:val="20"/>
                <w:szCs w:val="20"/>
                <w:lang w:val="en"/>
              </w:rPr>
              <w:t>Party B shall be liable for accuracy of the specified details, shall promptly inform Party A of any changes thereto and shall be liable for any negative consequences associated with inaccuracy, incompleteness and unreliability of the details specified in this Statement of Accession.</w:t>
            </w:r>
          </w:p>
        </w:tc>
      </w:tr>
      <w:tr w:rsidR="00E06367" w:rsidRPr="00D074F5" w14:paraId="4A34C093" w14:textId="77777777" w:rsidTr="00C71988">
        <w:tc>
          <w:tcPr>
            <w:tcW w:w="2500" w:type="pct"/>
            <w:shd w:val="clear" w:color="auto" w:fill="auto"/>
          </w:tcPr>
          <w:p w14:paraId="5BEAEFC9" w14:textId="77777777" w:rsidR="00AD430B" w:rsidRPr="00D074F5" w:rsidRDefault="00AD430B" w:rsidP="00C71988">
            <w:pPr>
              <w:pStyle w:val="afffffa"/>
              <w:spacing w:line="288" w:lineRule="auto"/>
              <w:ind w:hanging="360"/>
              <w:contextualSpacing w:val="0"/>
              <w:jc w:val="left"/>
              <w:rPr>
                <w:sz w:val="20"/>
                <w:szCs w:val="20"/>
                <w:lang w:val="ru-RU"/>
              </w:rPr>
            </w:pPr>
            <w:r w:rsidRPr="00D074F5">
              <w:rPr>
                <w:sz w:val="20"/>
                <w:szCs w:val="20"/>
                <w:lang w:val="ru-RU"/>
              </w:rPr>
              <w:t>4.</w:t>
            </w:r>
            <w:r w:rsidRPr="00D074F5">
              <w:rPr>
                <w:sz w:val="20"/>
                <w:szCs w:val="20"/>
                <w:lang w:val="ru-RU"/>
              </w:rPr>
              <w:tab/>
            </w:r>
            <w:r w:rsidRPr="00F4365E">
              <w:rPr>
                <w:sz w:val="20"/>
                <w:szCs w:val="20"/>
                <w:lang w:val="ru-RU"/>
              </w:rPr>
              <w:t>В</w:t>
            </w:r>
            <w:r w:rsidRPr="00D074F5">
              <w:rPr>
                <w:sz w:val="20"/>
                <w:szCs w:val="20"/>
                <w:lang w:val="ru-RU"/>
              </w:rPr>
              <w:t xml:space="preserve"> </w:t>
            </w:r>
            <w:r w:rsidRPr="00F4365E">
              <w:rPr>
                <w:sz w:val="20"/>
                <w:szCs w:val="20"/>
                <w:lang w:val="ru-RU"/>
              </w:rPr>
              <w:t>целях</w:t>
            </w:r>
            <w:r w:rsidRPr="00D074F5">
              <w:rPr>
                <w:sz w:val="20"/>
                <w:szCs w:val="20"/>
                <w:lang w:val="ru-RU"/>
              </w:rPr>
              <w:t xml:space="preserve"> </w:t>
            </w:r>
            <w:r w:rsidRPr="00F4365E">
              <w:rPr>
                <w:sz w:val="20"/>
                <w:szCs w:val="20"/>
                <w:lang w:val="ru-RU"/>
              </w:rPr>
              <w:t>пункта</w:t>
            </w:r>
            <w:r w:rsidRPr="00D074F5">
              <w:rPr>
                <w:sz w:val="20"/>
                <w:szCs w:val="20"/>
                <w:lang w:val="ru-RU"/>
              </w:rPr>
              <w:t xml:space="preserve"> 7 </w:t>
            </w:r>
            <w:r w:rsidRPr="00F4365E">
              <w:rPr>
                <w:sz w:val="20"/>
                <w:szCs w:val="20"/>
                <w:lang w:val="ru-RU"/>
              </w:rPr>
              <w:t>и</w:t>
            </w:r>
            <w:r w:rsidRPr="00D074F5">
              <w:rPr>
                <w:sz w:val="20"/>
                <w:szCs w:val="20"/>
                <w:lang w:val="ru-RU"/>
              </w:rPr>
              <w:t xml:space="preserve"> 8 </w:t>
            </w:r>
            <w:r w:rsidRPr="00F4365E">
              <w:rPr>
                <w:sz w:val="20"/>
                <w:szCs w:val="20"/>
                <w:lang w:val="ru-RU"/>
              </w:rPr>
              <w:t>Приложения</w:t>
            </w:r>
            <w:r w:rsidRPr="00D074F5">
              <w:rPr>
                <w:sz w:val="20"/>
                <w:szCs w:val="20"/>
                <w:lang w:val="ru-RU"/>
              </w:rPr>
              <w:t xml:space="preserve"> 1 </w:t>
            </w:r>
            <w:r w:rsidRPr="00F4365E">
              <w:rPr>
                <w:sz w:val="20"/>
                <w:szCs w:val="20"/>
                <w:lang w:val="ru-RU"/>
              </w:rPr>
              <w:t>к</w:t>
            </w:r>
            <w:r w:rsidRPr="00D074F5">
              <w:rPr>
                <w:sz w:val="20"/>
                <w:szCs w:val="20"/>
                <w:lang w:val="ru-RU"/>
              </w:rPr>
              <w:t xml:space="preserve"> </w:t>
            </w:r>
            <w:r w:rsidRPr="00F4365E">
              <w:rPr>
                <w:sz w:val="20"/>
                <w:szCs w:val="20"/>
                <w:lang w:val="ru-RU"/>
              </w:rPr>
              <w:t>Генеральному</w:t>
            </w:r>
            <w:r w:rsidRPr="00D074F5">
              <w:rPr>
                <w:sz w:val="20"/>
                <w:szCs w:val="20"/>
                <w:lang w:val="ru-RU"/>
              </w:rPr>
              <w:t xml:space="preserve"> </w:t>
            </w:r>
            <w:r w:rsidRPr="00F4365E">
              <w:rPr>
                <w:sz w:val="20"/>
                <w:szCs w:val="20"/>
                <w:lang w:val="ru-RU"/>
              </w:rPr>
              <w:t>соглашению</w:t>
            </w:r>
            <w:r w:rsidRPr="00D074F5">
              <w:rPr>
                <w:sz w:val="20"/>
                <w:szCs w:val="20"/>
                <w:lang w:val="ru-RU"/>
              </w:rPr>
              <w:t xml:space="preserve"> </w:t>
            </w:r>
            <w:r w:rsidRPr="00F4365E">
              <w:rPr>
                <w:sz w:val="20"/>
                <w:szCs w:val="20"/>
                <w:lang w:val="ru-RU"/>
              </w:rPr>
              <w:t>Сторона</w:t>
            </w:r>
            <w:r w:rsidRPr="00D074F5">
              <w:rPr>
                <w:sz w:val="20"/>
                <w:szCs w:val="20"/>
                <w:lang w:val="ru-RU"/>
              </w:rPr>
              <w:t xml:space="preserve"> </w:t>
            </w:r>
            <w:r w:rsidRPr="00F4365E">
              <w:rPr>
                <w:sz w:val="20"/>
                <w:szCs w:val="20"/>
                <w:lang w:val="ru-RU"/>
              </w:rPr>
              <w:t>Б</w:t>
            </w:r>
            <w:r w:rsidRPr="00D074F5">
              <w:rPr>
                <w:sz w:val="20"/>
                <w:szCs w:val="20"/>
                <w:lang w:val="ru-RU"/>
              </w:rPr>
              <w:t xml:space="preserve"> </w:t>
            </w:r>
            <w:r w:rsidRPr="00F4365E">
              <w:rPr>
                <w:sz w:val="20"/>
                <w:szCs w:val="20"/>
                <w:lang w:val="ru-RU"/>
              </w:rPr>
              <w:t>просит</w:t>
            </w:r>
            <w:r w:rsidRPr="00D074F5">
              <w:rPr>
                <w:sz w:val="20"/>
                <w:szCs w:val="20"/>
                <w:lang w:val="ru-RU"/>
              </w:rPr>
              <w:t xml:space="preserve"> </w:t>
            </w:r>
            <w:r w:rsidRPr="00F4365E">
              <w:rPr>
                <w:sz w:val="20"/>
                <w:szCs w:val="20"/>
                <w:lang w:val="ru-RU"/>
              </w:rPr>
              <w:t>использовать</w:t>
            </w:r>
            <w:r w:rsidRPr="00D074F5">
              <w:rPr>
                <w:sz w:val="20"/>
                <w:szCs w:val="20"/>
                <w:lang w:val="ru-RU"/>
              </w:rPr>
              <w:t xml:space="preserve"> </w:t>
            </w:r>
            <w:r w:rsidRPr="00F4365E">
              <w:rPr>
                <w:sz w:val="20"/>
                <w:szCs w:val="20"/>
                <w:lang w:val="ru-RU"/>
              </w:rPr>
              <w:t>следующую</w:t>
            </w:r>
            <w:r w:rsidRPr="00D074F5">
              <w:rPr>
                <w:sz w:val="20"/>
                <w:szCs w:val="20"/>
                <w:lang w:val="ru-RU"/>
              </w:rPr>
              <w:t xml:space="preserve"> </w:t>
            </w:r>
            <w:r w:rsidRPr="00F4365E">
              <w:rPr>
                <w:sz w:val="20"/>
                <w:szCs w:val="20"/>
                <w:lang w:val="ru-RU"/>
              </w:rPr>
              <w:t>информацию</w:t>
            </w:r>
            <w:r w:rsidRPr="00D074F5">
              <w:rPr>
                <w:sz w:val="20"/>
                <w:szCs w:val="20"/>
                <w:lang w:val="ru-RU"/>
              </w:rPr>
              <w:t xml:space="preserve"> </w:t>
            </w:r>
            <w:r w:rsidRPr="00F4365E">
              <w:rPr>
                <w:sz w:val="20"/>
                <w:szCs w:val="20"/>
                <w:lang w:val="ru-RU"/>
              </w:rPr>
              <w:t>и</w:t>
            </w:r>
            <w:r w:rsidRPr="00D074F5">
              <w:rPr>
                <w:sz w:val="20"/>
                <w:szCs w:val="20"/>
                <w:lang w:val="ru-RU"/>
              </w:rPr>
              <w:t xml:space="preserve"> </w:t>
            </w:r>
            <w:r w:rsidRPr="00F4365E">
              <w:rPr>
                <w:sz w:val="20"/>
                <w:szCs w:val="20"/>
                <w:lang w:val="ru-RU"/>
              </w:rPr>
              <w:t>контактные</w:t>
            </w:r>
            <w:r w:rsidRPr="00D074F5">
              <w:rPr>
                <w:sz w:val="20"/>
                <w:szCs w:val="20"/>
                <w:lang w:val="ru-RU"/>
              </w:rPr>
              <w:t xml:space="preserve"> </w:t>
            </w:r>
            <w:r w:rsidRPr="00F4365E">
              <w:rPr>
                <w:sz w:val="20"/>
                <w:szCs w:val="20"/>
                <w:lang w:val="ru-RU"/>
              </w:rPr>
              <w:t>данные</w:t>
            </w:r>
            <w:r w:rsidRPr="00D074F5">
              <w:rPr>
                <w:sz w:val="20"/>
                <w:szCs w:val="20"/>
                <w:lang w:val="ru-RU"/>
              </w:rPr>
              <w:t xml:space="preserve"> </w:t>
            </w:r>
            <w:r w:rsidRPr="00F4365E">
              <w:rPr>
                <w:sz w:val="20"/>
                <w:szCs w:val="20"/>
                <w:lang w:val="ru-RU"/>
              </w:rPr>
              <w:t>по</w:t>
            </w:r>
            <w:r w:rsidRPr="00D074F5">
              <w:rPr>
                <w:sz w:val="20"/>
                <w:szCs w:val="20"/>
                <w:lang w:val="ru-RU"/>
              </w:rPr>
              <w:t xml:space="preserve"> </w:t>
            </w:r>
            <w:r w:rsidRPr="00F4365E">
              <w:rPr>
                <w:sz w:val="20"/>
                <w:szCs w:val="20"/>
                <w:lang w:val="ru-RU"/>
              </w:rPr>
              <w:t>вопросам</w:t>
            </w:r>
            <w:r w:rsidRPr="00D074F5">
              <w:rPr>
                <w:sz w:val="20"/>
                <w:szCs w:val="20"/>
                <w:lang w:val="ru-RU"/>
              </w:rPr>
              <w:t xml:space="preserve">, </w:t>
            </w:r>
            <w:r w:rsidRPr="00F4365E">
              <w:rPr>
                <w:sz w:val="20"/>
                <w:szCs w:val="20"/>
                <w:lang w:val="ru-RU"/>
              </w:rPr>
              <w:t>связанным</w:t>
            </w:r>
            <w:r w:rsidRPr="00D074F5">
              <w:rPr>
                <w:sz w:val="20"/>
                <w:szCs w:val="20"/>
                <w:lang w:val="ru-RU"/>
              </w:rPr>
              <w:t xml:space="preserve"> </w:t>
            </w:r>
            <w:r w:rsidRPr="00F4365E">
              <w:rPr>
                <w:sz w:val="20"/>
                <w:szCs w:val="20"/>
                <w:lang w:val="ru-RU"/>
              </w:rPr>
              <w:t>с</w:t>
            </w:r>
            <w:r w:rsidRPr="00D074F5">
              <w:rPr>
                <w:sz w:val="20"/>
                <w:szCs w:val="20"/>
                <w:lang w:val="ru-RU"/>
              </w:rPr>
              <w:t xml:space="preserve"> </w:t>
            </w:r>
            <w:r w:rsidRPr="00F4365E">
              <w:rPr>
                <w:sz w:val="20"/>
                <w:szCs w:val="20"/>
                <w:lang w:val="ru-RU"/>
              </w:rPr>
              <w:t>предоставлением</w:t>
            </w:r>
            <w:r w:rsidRPr="00D074F5">
              <w:rPr>
                <w:sz w:val="20"/>
                <w:szCs w:val="20"/>
                <w:lang w:val="ru-RU"/>
              </w:rPr>
              <w:t xml:space="preserve"> </w:t>
            </w:r>
            <w:r w:rsidRPr="00F4365E">
              <w:rPr>
                <w:sz w:val="20"/>
                <w:szCs w:val="20"/>
                <w:lang w:val="ru-RU"/>
              </w:rPr>
              <w:t>информации</w:t>
            </w:r>
            <w:r w:rsidRPr="00D074F5">
              <w:rPr>
                <w:sz w:val="20"/>
                <w:szCs w:val="20"/>
                <w:lang w:val="ru-RU"/>
              </w:rPr>
              <w:t xml:space="preserve"> </w:t>
            </w:r>
            <w:r w:rsidRPr="00F4365E">
              <w:rPr>
                <w:sz w:val="20"/>
                <w:szCs w:val="20"/>
                <w:lang w:val="ru-RU"/>
              </w:rPr>
              <w:t>в</w:t>
            </w:r>
            <w:r w:rsidRPr="00D074F5">
              <w:rPr>
                <w:sz w:val="20"/>
                <w:szCs w:val="20"/>
                <w:lang w:val="ru-RU"/>
              </w:rPr>
              <w:t xml:space="preserve"> </w:t>
            </w:r>
            <w:r w:rsidRPr="00F4365E">
              <w:rPr>
                <w:sz w:val="20"/>
                <w:szCs w:val="20"/>
                <w:lang w:val="ru-RU"/>
              </w:rPr>
              <w:t>Репозитарий</w:t>
            </w:r>
            <w:r w:rsidRPr="00D074F5">
              <w:rPr>
                <w:sz w:val="20"/>
                <w:szCs w:val="20"/>
                <w:lang w:val="ru-RU"/>
              </w:rPr>
              <w:t>:</w:t>
            </w:r>
          </w:p>
        </w:tc>
        <w:tc>
          <w:tcPr>
            <w:tcW w:w="2500" w:type="pct"/>
            <w:shd w:val="clear" w:color="auto" w:fill="auto"/>
          </w:tcPr>
          <w:p w14:paraId="5EFDD081" w14:textId="77777777" w:rsidR="00AD430B" w:rsidRPr="00F4365E" w:rsidRDefault="00FE18F5" w:rsidP="00FE18F5">
            <w:pPr>
              <w:pStyle w:val="afffffa"/>
              <w:spacing w:line="288" w:lineRule="auto"/>
              <w:ind w:hanging="360"/>
              <w:contextualSpacing w:val="0"/>
              <w:jc w:val="left"/>
              <w:rPr>
                <w:sz w:val="20"/>
                <w:szCs w:val="20"/>
                <w:lang w:val="en-US"/>
              </w:rPr>
            </w:pPr>
            <w:r w:rsidRPr="00F4365E">
              <w:rPr>
                <w:sz w:val="20"/>
                <w:szCs w:val="20"/>
                <w:lang w:val="en"/>
              </w:rPr>
              <w:t>4.</w:t>
            </w:r>
            <w:r w:rsidRPr="00F4365E">
              <w:rPr>
                <w:sz w:val="20"/>
                <w:szCs w:val="20"/>
                <w:lang w:val="en"/>
              </w:rPr>
              <w:tab/>
            </w:r>
            <w:r w:rsidR="00AD430B" w:rsidRPr="006712F0">
              <w:rPr>
                <w:sz w:val="20"/>
                <w:szCs w:val="20"/>
                <w:lang w:val="en"/>
              </w:rPr>
              <w:t>For the purposes of clauses 7 and 8 of Appendix 1 to the Master Agreement, Party B requests that the following information and contact details be used for matters related to the provision of information to the Repository:</w:t>
            </w:r>
          </w:p>
        </w:tc>
      </w:tr>
    </w:tbl>
    <w:p w14:paraId="64CCADD4" w14:textId="77777777" w:rsidR="006365D4" w:rsidRPr="00D074F5" w:rsidRDefault="006365D4" w:rsidP="00AD430B">
      <w:pPr>
        <w:pStyle w:val="afffffa"/>
        <w:spacing w:line="288" w:lineRule="auto"/>
        <w:ind w:left="0"/>
        <w:contextualSpacing w:val="0"/>
        <w:jc w:val="left"/>
        <w:rPr>
          <w:sz w:val="20"/>
          <w:szCs w:val="20"/>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1"/>
        <w:gridCol w:w="4592"/>
      </w:tblGrid>
      <w:tr w:rsidR="00E06367" w:rsidRPr="00D074F5" w14:paraId="245373E1" w14:textId="77777777" w:rsidTr="00AD430B">
        <w:trPr>
          <w:trHeight w:val="340"/>
          <w:jc w:val="center"/>
        </w:trPr>
        <w:tc>
          <w:tcPr>
            <w:tcW w:w="2505" w:type="pct"/>
          </w:tcPr>
          <w:p w14:paraId="1B358379" w14:textId="55E4801E" w:rsidR="006365D4" w:rsidRPr="00D074F5" w:rsidRDefault="006365D4" w:rsidP="006365D4">
            <w:pPr>
              <w:tabs>
                <w:tab w:val="left" w:pos="426"/>
              </w:tabs>
              <w:spacing w:line="240" w:lineRule="auto"/>
              <w:jc w:val="both"/>
              <w:rPr>
                <w:rFonts w:ascii="Times New Roman" w:eastAsia="SimSun" w:hAnsi="Times New Roman"/>
                <w:sz w:val="20"/>
                <w:szCs w:val="20"/>
                <w:lang w:eastAsia="en-GB" w:bidi="ar-AE"/>
              </w:rPr>
            </w:pPr>
            <w:proofErr w:type="spellStart"/>
            <w:r w:rsidRPr="00F4365E">
              <w:rPr>
                <w:rFonts w:ascii="Times New Roman" w:eastAsia="SimSun" w:hAnsi="Times New Roman"/>
                <w:sz w:val="20"/>
                <w:szCs w:val="20"/>
                <w:lang w:val="en" w:eastAsia="en-GB" w:bidi="ar-AE"/>
              </w:rPr>
              <w:t>Вторая</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сторона</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по</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договору</w:t>
            </w:r>
            <w:proofErr w:type="spellEnd"/>
          </w:p>
        </w:tc>
        <w:tc>
          <w:tcPr>
            <w:tcW w:w="2495" w:type="pct"/>
          </w:tcPr>
          <w:p w14:paraId="6F016A2F" w14:textId="2B56880E" w:rsidR="006365D4" w:rsidRPr="00F4365E" w:rsidRDefault="00D074F5" w:rsidP="006365D4">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eastAsia="en-GB" w:bidi="ar-AE"/>
              </w:rPr>
              <w:t>The second party to the contract</w:t>
            </w:r>
          </w:p>
        </w:tc>
      </w:tr>
      <w:tr w:rsidR="00D074F5" w:rsidRPr="00D074F5" w14:paraId="67204278" w14:textId="77777777" w:rsidTr="00AD430B">
        <w:trPr>
          <w:trHeight w:val="340"/>
          <w:jc w:val="center"/>
        </w:trPr>
        <w:tc>
          <w:tcPr>
            <w:tcW w:w="2505" w:type="pct"/>
          </w:tcPr>
          <w:p w14:paraId="0DBC933E" w14:textId="606CED55" w:rsidR="00D074F5" w:rsidRPr="00D074F5" w:rsidRDefault="00D074F5" w:rsidP="006365D4">
            <w:pPr>
              <w:tabs>
                <w:tab w:val="left" w:pos="426"/>
              </w:tabs>
              <w:spacing w:line="240" w:lineRule="auto"/>
              <w:jc w:val="both"/>
              <w:rPr>
                <w:rFonts w:ascii="Times New Roman" w:eastAsia="SimSun" w:hAnsi="Times New Roman"/>
                <w:sz w:val="20"/>
                <w:szCs w:val="20"/>
                <w:lang w:eastAsia="en-GB" w:bidi="ar-AE"/>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наименование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организации</w:t>
            </w:r>
            <w:proofErr w:type="spellEnd"/>
          </w:p>
        </w:tc>
        <w:tc>
          <w:tcPr>
            <w:tcW w:w="2495" w:type="pct"/>
          </w:tcPr>
          <w:p w14:paraId="166977A9" w14:textId="07F19742" w:rsidR="00D074F5" w:rsidRPr="00F4365E" w:rsidRDefault="00D074F5" w:rsidP="006365D4">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name of the organization</w:t>
            </w:r>
          </w:p>
        </w:tc>
      </w:tr>
      <w:tr w:rsidR="00E06367" w:rsidRPr="00D074F5" w14:paraId="39A54140" w14:textId="77777777" w:rsidTr="00AD430B">
        <w:trPr>
          <w:trHeight w:val="340"/>
          <w:jc w:val="center"/>
        </w:trPr>
        <w:tc>
          <w:tcPr>
            <w:tcW w:w="2505" w:type="pct"/>
          </w:tcPr>
          <w:p w14:paraId="30913A4F" w14:textId="7009AF75" w:rsidR="006365D4" w:rsidRPr="00D074F5" w:rsidRDefault="006365D4" w:rsidP="006365D4">
            <w:pPr>
              <w:tabs>
                <w:tab w:val="left" w:pos="426"/>
              </w:tabs>
              <w:spacing w:line="240" w:lineRule="auto"/>
              <w:jc w:val="both"/>
              <w:rPr>
                <w:rFonts w:ascii="Times New Roman" w:eastAsia="SimSun" w:hAnsi="Times New Roman"/>
                <w:sz w:val="20"/>
                <w:szCs w:val="20"/>
                <w:lang w:eastAsia="en-GB" w:bidi="ar-AE"/>
              </w:rPr>
            </w:pPr>
            <w:proofErr w:type="spellStart"/>
            <w:r w:rsidRPr="00F4365E">
              <w:rPr>
                <w:rFonts w:ascii="Times New Roman" w:hAnsi="Times New Roman"/>
                <w:sz w:val="20"/>
                <w:szCs w:val="20"/>
                <w:lang w:val="en"/>
              </w:rPr>
              <w:t>Идентификационный</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код</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второй</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стороны</w:t>
            </w:r>
            <w:proofErr w:type="spellEnd"/>
            <w:r w:rsidRPr="00F4365E">
              <w:rPr>
                <w:rFonts w:ascii="Times New Roman" w:hAnsi="Times New Roman"/>
                <w:sz w:val="20"/>
                <w:szCs w:val="20"/>
                <w:lang w:val="en"/>
              </w:rPr>
              <w:t xml:space="preserve"> в </w:t>
            </w:r>
            <w:proofErr w:type="spellStart"/>
            <w:r w:rsidRPr="00F4365E">
              <w:rPr>
                <w:rFonts w:ascii="Times New Roman" w:hAnsi="Times New Roman"/>
                <w:sz w:val="20"/>
                <w:szCs w:val="20"/>
                <w:lang w:val="en"/>
              </w:rPr>
              <w:t>Репозитарии</w:t>
            </w:r>
            <w:proofErr w:type="spellEnd"/>
          </w:p>
        </w:tc>
        <w:tc>
          <w:tcPr>
            <w:tcW w:w="2495" w:type="pct"/>
          </w:tcPr>
          <w:p w14:paraId="4E76ABAF" w14:textId="40E2A5E1" w:rsidR="006365D4" w:rsidRPr="00F4365E" w:rsidRDefault="00D074F5" w:rsidP="006365D4">
            <w:pPr>
              <w:tabs>
                <w:tab w:val="left" w:pos="426"/>
              </w:tabs>
              <w:rPr>
                <w:rFonts w:ascii="Times New Roman" w:eastAsia="SimSun" w:hAnsi="Times New Roman"/>
                <w:sz w:val="20"/>
                <w:szCs w:val="20"/>
                <w:lang w:val="zh-Hans"/>
              </w:rPr>
            </w:pPr>
            <w:r w:rsidRPr="006712F0">
              <w:rPr>
                <w:rFonts w:ascii="Times New Roman" w:hAnsi="Times New Roman"/>
                <w:sz w:val="20"/>
                <w:szCs w:val="20"/>
                <w:lang w:val="en"/>
              </w:rPr>
              <w:t>Identification code of the second party in the Repository</w:t>
            </w:r>
          </w:p>
        </w:tc>
      </w:tr>
      <w:tr w:rsidR="00D074F5" w:rsidRPr="00F4365E" w14:paraId="402E094F" w14:textId="77777777" w:rsidTr="00AD430B">
        <w:trPr>
          <w:trHeight w:val="340"/>
          <w:jc w:val="center"/>
        </w:trPr>
        <w:tc>
          <w:tcPr>
            <w:tcW w:w="2505" w:type="pct"/>
          </w:tcPr>
          <w:p w14:paraId="6E56D42C" w14:textId="77B07DA1" w:rsidR="00D074F5" w:rsidRPr="00D074F5" w:rsidRDefault="00D074F5" w:rsidP="006365D4">
            <w:pPr>
              <w:tabs>
                <w:tab w:val="left" w:pos="426"/>
              </w:tabs>
              <w:spacing w:line="240" w:lineRule="auto"/>
              <w:jc w:val="both"/>
              <w:rPr>
                <w:rFonts w:ascii="Times New Roman" w:hAnsi="Times New Roman"/>
                <w:sz w:val="20"/>
                <w:szCs w:val="20"/>
              </w:rPr>
            </w:pPr>
            <w:proofErr w:type="spellStart"/>
            <w:r w:rsidRPr="00F4365E">
              <w:rPr>
                <w:rFonts w:ascii="Times New Roman" w:hAnsi="Times New Roman"/>
                <w:sz w:val="20"/>
                <w:szCs w:val="20"/>
                <w:lang w:val="en"/>
              </w:rPr>
              <w:t>Отсутствует</w:t>
            </w:r>
            <w:proofErr w:type="spellEnd"/>
          </w:p>
        </w:tc>
        <w:tc>
          <w:tcPr>
            <w:tcW w:w="2495" w:type="pct"/>
          </w:tcPr>
          <w:p w14:paraId="14168D0E" w14:textId="58902A0F" w:rsidR="00D074F5" w:rsidRPr="00F4365E" w:rsidRDefault="00D074F5" w:rsidP="006365D4">
            <w:pPr>
              <w:tabs>
                <w:tab w:val="left" w:pos="426"/>
              </w:tabs>
              <w:rPr>
                <w:rFonts w:ascii="Times New Roman" w:hAnsi="Times New Roman"/>
                <w:sz w:val="20"/>
                <w:szCs w:val="20"/>
                <w:lang w:val="en"/>
              </w:rPr>
            </w:pPr>
            <w:r w:rsidRPr="006712F0">
              <w:rPr>
                <w:rFonts w:ascii="Times New Roman" w:hAnsi="Times New Roman"/>
                <w:sz w:val="20"/>
                <w:szCs w:val="20"/>
                <w:lang w:val="en"/>
              </w:rPr>
              <w:t>None</w:t>
            </w:r>
          </w:p>
        </w:tc>
      </w:tr>
      <w:tr w:rsidR="00E06367" w:rsidRPr="00D074F5" w14:paraId="182E0FD2" w14:textId="77777777" w:rsidTr="00AD430B">
        <w:trPr>
          <w:trHeight w:val="340"/>
          <w:jc w:val="center"/>
        </w:trPr>
        <w:tc>
          <w:tcPr>
            <w:tcW w:w="2505" w:type="pct"/>
          </w:tcPr>
          <w:p w14:paraId="13C50493" w14:textId="58FCFD1C" w:rsidR="006365D4" w:rsidRPr="00D074F5" w:rsidRDefault="006365D4" w:rsidP="006365D4">
            <w:pPr>
              <w:tabs>
                <w:tab w:val="left" w:pos="426"/>
              </w:tabs>
              <w:spacing w:line="240" w:lineRule="auto"/>
              <w:jc w:val="both"/>
              <w:rPr>
                <w:rFonts w:ascii="Times New Roman" w:hAnsi="Times New Roman"/>
                <w:sz w:val="20"/>
                <w:szCs w:val="20"/>
                <w:lang w:eastAsia="zh-Hans"/>
              </w:rPr>
            </w:pPr>
            <w:proofErr w:type="spellStart"/>
            <w:r w:rsidRPr="00F4365E">
              <w:rPr>
                <w:rFonts w:ascii="Times New Roman" w:hAnsi="Times New Roman"/>
                <w:sz w:val="20"/>
                <w:szCs w:val="20"/>
                <w:lang w:val="en" w:eastAsia="zh-Hans"/>
              </w:rPr>
              <w:t>Код</w:t>
            </w:r>
            <w:proofErr w:type="spellEnd"/>
            <w:r w:rsidRPr="00F4365E">
              <w:rPr>
                <w:rFonts w:ascii="Times New Roman" w:hAnsi="Times New Roman"/>
                <w:sz w:val="20"/>
                <w:szCs w:val="20"/>
                <w:lang w:val="en" w:eastAsia="zh-Hans"/>
              </w:rPr>
              <w:t xml:space="preserve"> </w:t>
            </w:r>
            <w:proofErr w:type="spellStart"/>
            <w:r w:rsidRPr="00F4365E">
              <w:rPr>
                <w:rFonts w:ascii="Times New Roman" w:hAnsi="Times New Roman"/>
                <w:sz w:val="20"/>
                <w:szCs w:val="20"/>
                <w:lang w:val="en" w:eastAsia="zh-Hans"/>
              </w:rPr>
              <w:t>идентификации</w:t>
            </w:r>
            <w:proofErr w:type="spellEnd"/>
            <w:r w:rsidRPr="00F4365E">
              <w:rPr>
                <w:rFonts w:ascii="Times New Roman" w:hAnsi="Times New Roman"/>
                <w:sz w:val="20"/>
                <w:szCs w:val="20"/>
                <w:lang w:val="en" w:eastAsia="zh-Hans"/>
              </w:rPr>
              <w:t xml:space="preserve"> </w:t>
            </w:r>
            <w:proofErr w:type="spellStart"/>
            <w:r w:rsidRPr="00F4365E">
              <w:rPr>
                <w:rFonts w:ascii="Times New Roman" w:hAnsi="Times New Roman"/>
                <w:sz w:val="20"/>
                <w:szCs w:val="20"/>
                <w:lang w:val="en" w:eastAsia="zh-Hans"/>
              </w:rPr>
              <w:t>юридического</w:t>
            </w:r>
            <w:proofErr w:type="spellEnd"/>
            <w:r w:rsidRPr="00F4365E">
              <w:rPr>
                <w:rFonts w:ascii="Times New Roman" w:hAnsi="Times New Roman"/>
                <w:sz w:val="20"/>
                <w:szCs w:val="20"/>
                <w:lang w:val="en" w:eastAsia="zh-Hans"/>
              </w:rPr>
              <w:t xml:space="preserve"> </w:t>
            </w:r>
            <w:proofErr w:type="spellStart"/>
            <w:r w:rsidRPr="00F4365E">
              <w:rPr>
                <w:rFonts w:ascii="Times New Roman" w:hAnsi="Times New Roman"/>
                <w:sz w:val="20"/>
                <w:szCs w:val="20"/>
                <w:lang w:val="en" w:eastAsia="zh-Hans"/>
              </w:rPr>
              <w:t>лица</w:t>
            </w:r>
            <w:proofErr w:type="spellEnd"/>
            <w:r w:rsidRPr="00F4365E">
              <w:rPr>
                <w:rFonts w:ascii="Times New Roman" w:hAnsi="Times New Roman"/>
                <w:sz w:val="20"/>
                <w:szCs w:val="20"/>
                <w:lang w:val="en" w:eastAsia="zh-Hans"/>
              </w:rPr>
              <w:t xml:space="preserve"> (Legal Entity Identifier, LEI/SWIFT/ИНН/):</w:t>
            </w:r>
          </w:p>
        </w:tc>
        <w:tc>
          <w:tcPr>
            <w:tcW w:w="2495" w:type="pct"/>
          </w:tcPr>
          <w:p w14:paraId="084D4A75" w14:textId="5F5C0A99" w:rsidR="006365D4" w:rsidRPr="00F4365E" w:rsidRDefault="00D074F5" w:rsidP="006365D4">
            <w:pPr>
              <w:tabs>
                <w:tab w:val="left" w:pos="426"/>
              </w:tabs>
              <w:rPr>
                <w:rFonts w:ascii="Times New Roman" w:eastAsia="PMingLiU" w:hAnsi="Times New Roman"/>
                <w:sz w:val="20"/>
                <w:szCs w:val="20"/>
                <w:highlight w:val="yellow"/>
                <w:lang w:val="zh-Hans" w:eastAsia="zh-TW" w:bidi="ar-AE"/>
              </w:rPr>
            </w:pPr>
            <w:r w:rsidRPr="006712F0">
              <w:rPr>
                <w:rFonts w:ascii="Times New Roman" w:hAnsi="Times New Roman"/>
                <w:sz w:val="20"/>
                <w:szCs w:val="20"/>
                <w:lang w:val="en" w:eastAsia="zh-Hans"/>
              </w:rPr>
              <w:t>Legal Entity Identifier (LEI/SWIFT/INN/):</w:t>
            </w:r>
          </w:p>
        </w:tc>
      </w:tr>
      <w:tr w:rsidR="00D074F5" w:rsidRPr="00D074F5" w14:paraId="6C417FC8" w14:textId="77777777" w:rsidTr="00AD430B">
        <w:trPr>
          <w:trHeight w:val="340"/>
          <w:jc w:val="center"/>
        </w:trPr>
        <w:tc>
          <w:tcPr>
            <w:tcW w:w="2505" w:type="pct"/>
          </w:tcPr>
          <w:p w14:paraId="4D5EF4A4" w14:textId="41A1EFD3" w:rsidR="00D074F5" w:rsidRPr="00D074F5" w:rsidRDefault="00D074F5" w:rsidP="006365D4">
            <w:pPr>
              <w:tabs>
                <w:tab w:val="left" w:pos="426"/>
              </w:tabs>
              <w:spacing w:line="240" w:lineRule="auto"/>
              <w:jc w:val="both"/>
              <w:rPr>
                <w:rFonts w:ascii="Times New Roman" w:hAnsi="Times New Roman"/>
                <w:sz w:val="20"/>
                <w:szCs w:val="20"/>
                <w:lang w:eastAsia="zh-Hans"/>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ИНН </w:t>
            </w:r>
            <w:proofErr w:type="spellStart"/>
            <w:r w:rsidRPr="00F4365E">
              <w:rPr>
                <w:rStyle w:val="affff7"/>
                <w:rFonts w:ascii="Times New Roman" w:hAnsi="Times New Roman"/>
                <w:sz w:val="20"/>
                <w:szCs w:val="20"/>
                <w:highlight w:val="yellow"/>
                <w:lang w:val="en"/>
              </w:rPr>
              <w:t>организации</w:t>
            </w:r>
            <w:proofErr w:type="spellEnd"/>
            <w:r w:rsidRPr="00F4365E">
              <w:rPr>
                <w:rStyle w:val="affff7"/>
                <w:rFonts w:ascii="Times New Roman" w:hAnsi="Times New Roman"/>
                <w:sz w:val="20"/>
                <w:szCs w:val="20"/>
                <w:highlight w:val="yellow"/>
                <w:lang w:val="en"/>
              </w:rPr>
              <w:t xml:space="preserve"> в </w:t>
            </w:r>
            <w:proofErr w:type="spellStart"/>
            <w:r w:rsidRPr="00F4365E">
              <w:rPr>
                <w:rStyle w:val="affff7"/>
                <w:rFonts w:ascii="Times New Roman" w:hAnsi="Times New Roman"/>
                <w:sz w:val="20"/>
                <w:szCs w:val="20"/>
                <w:highlight w:val="yellow"/>
                <w:lang w:val="en"/>
              </w:rPr>
              <w:t>случае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отсутствия</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кода</w:t>
            </w:r>
            <w:proofErr w:type="spellEnd"/>
            <w:r w:rsidRPr="00F4365E">
              <w:rPr>
                <w:rStyle w:val="affff7"/>
                <w:rFonts w:ascii="Times New Roman" w:hAnsi="Times New Roman"/>
                <w:sz w:val="20"/>
                <w:szCs w:val="20"/>
                <w:highlight w:val="yellow"/>
                <w:lang w:val="en"/>
              </w:rPr>
              <w:t xml:space="preserve"> LEI</w:t>
            </w:r>
          </w:p>
        </w:tc>
        <w:tc>
          <w:tcPr>
            <w:tcW w:w="2495" w:type="pct"/>
          </w:tcPr>
          <w:p w14:paraId="4EDC15EA" w14:textId="6D6056B8" w:rsidR="00D074F5" w:rsidRPr="00F4365E" w:rsidRDefault="00D074F5" w:rsidP="006365D4">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If there is no LEI code, specify the INN of the organization</w:t>
            </w:r>
          </w:p>
        </w:tc>
      </w:tr>
    </w:tbl>
    <w:p w14:paraId="3A21B04C" w14:textId="77777777" w:rsidR="00AD430B" w:rsidRPr="00F4365E" w:rsidRDefault="00AD430B" w:rsidP="00FE18F5">
      <w:pPr>
        <w:pStyle w:val="afffffa"/>
        <w:spacing w:after="0" w:line="288" w:lineRule="auto"/>
        <w:ind w:hanging="360"/>
        <w:jc w:val="left"/>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4C2BC4E0" w14:textId="77777777" w:rsidTr="00C71988">
        <w:tc>
          <w:tcPr>
            <w:tcW w:w="2500" w:type="pct"/>
            <w:shd w:val="clear" w:color="auto" w:fill="auto"/>
          </w:tcPr>
          <w:p w14:paraId="3975389D" w14:textId="77777777" w:rsidR="00AD430B" w:rsidRPr="001D2CCC" w:rsidRDefault="001D2CCC" w:rsidP="00C71988">
            <w:pPr>
              <w:pStyle w:val="afffffa"/>
              <w:spacing w:line="288" w:lineRule="auto"/>
              <w:ind w:hanging="360"/>
              <w:jc w:val="left"/>
              <w:rPr>
                <w:sz w:val="20"/>
                <w:szCs w:val="20"/>
                <w:lang w:val="ru-RU"/>
              </w:rPr>
            </w:pPr>
            <w:r w:rsidRPr="00F4365E">
              <w:rPr>
                <w:sz w:val="20"/>
                <w:szCs w:val="20"/>
                <w:lang w:val="ru-RU"/>
              </w:rPr>
              <w:lastRenderedPageBreak/>
              <w:t>5</w:t>
            </w:r>
            <w:r w:rsidR="00AD430B" w:rsidRPr="001D2CCC">
              <w:rPr>
                <w:sz w:val="20"/>
                <w:szCs w:val="20"/>
                <w:lang w:val="ru-RU"/>
              </w:rPr>
              <w:t>.</w:t>
            </w:r>
            <w:r w:rsidR="00AD430B" w:rsidRPr="001D2CCC">
              <w:rPr>
                <w:sz w:val="20"/>
                <w:szCs w:val="20"/>
                <w:lang w:val="ru-RU"/>
              </w:rPr>
              <w:tab/>
              <w:t>Сторона Б настоящим уведомляет о перечне лиц, уполномоченных на согласование существенных условий Сделок от имени Стороны Б:</w:t>
            </w:r>
          </w:p>
        </w:tc>
        <w:tc>
          <w:tcPr>
            <w:tcW w:w="2500" w:type="pct"/>
            <w:shd w:val="clear" w:color="auto" w:fill="auto"/>
          </w:tcPr>
          <w:p w14:paraId="6109B32E" w14:textId="77777777" w:rsidR="00AD430B" w:rsidRPr="00F4365E" w:rsidRDefault="001D2CCC" w:rsidP="00FE18F5">
            <w:pPr>
              <w:pStyle w:val="afffffa"/>
              <w:spacing w:line="288" w:lineRule="auto"/>
              <w:ind w:hanging="360"/>
              <w:jc w:val="left"/>
              <w:rPr>
                <w:sz w:val="20"/>
                <w:szCs w:val="20"/>
                <w:lang w:val="en-US"/>
              </w:rPr>
            </w:pPr>
            <w:r>
              <w:rPr>
                <w:sz w:val="20"/>
                <w:szCs w:val="20"/>
                <w:lang w:val="en"/>
              </w:rPr>
              <w:t>5</w:t>
            </w:r>
            <w:r w:rsidR="00FE18F5" w:rsidRPr="001D2CCC">
              <w:rPr>
                <w:sz w:val="20"/>
                <w:szCs w:val="20"/>
                <w:lang w:val="en"/>
              </w:rPr>
              <w:t>.</w:t>
            </w:r>
            <w:r w:rsidR="00FE18F5" w:rsidRPr="001D2CCC">
              <w:rPr>
                <w:sz w:val="20"/>
                <w:szCs w:val="20"/>
                <w:lang w:val="en"/>
              </w:rPr>
              <w:tab/>
            </w:r>
            <w:r w:rsidR="00AD430B" w:rsidRPr="006712F0">
              <w:rPr>
                <w:sz w:val="20"/>
                <w:szCs w:val="20"/>
                <w:lang w:val="en"/>
              </w:rPr>
              <w:t>Party B hereby notifies of the list of persons authorized to agree on the material terms of the Transactions on behalf of Party B:</w:t>
            </w:r>
          </w:p>
        </w:tc>
      </w:tr>
    </w:tbl>
    <w:p w14:paraId="462CA50F" w14:textId="77777777" w:rsidR="006365D4" w:rsidRPr="00F4365E" w:rsidRDefault="006365D4" w:rsidP="00AD430B">
      <w:pPr>
        <w:pStyle w:val="afffffa"/>
        <w:spacing w:line="288" w:lineRule="auto"/>
        <w:ind w:left="0"/>
        <w:jc w:val="left"/>
        <w:rPr>
          <w:sz w:val="20"/>
          <w:szCs w:val="20"/>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2"/>
        <w:gridCol w:w="9"/>
        <w:gridCol w:w="4592"/>
      </w:tblGrid>
      <w:tr w:rsidR="00D074F5" w:rsidRPr="00F4365E" w14:paraId="56E66D87" w14:textId="77777777" w:rsidTr="00D074F5">
        <w:trPr>
          <w:trHeight w:val="340"/>
          <w:jc w:val="center"/>
        </w:trPr>
        <w:tc>
          <w:tcPr>
            <w:tcW w:w="2500" w:type="pct"/>
          </w:tcPr>
          <w:p w14:paraId="7EAAA16B" w14:textId="7100726B" w:rsidR="00D074F5" w:rsidRPr="00D074F5" w:rsidRDefault="00D074F5" w:rsidP="006365D4">
            <w:pPr>
              <w:tabs>
                <w:tab w:val="left" w:pos="426"/>
              </w:tabs>
              <w:rPr>
                <w:rFonts w:ascii="Times New Roman" w:eastAsia="SimSun" w:hAnsi="Times New Roman"/>
                <w:sz w:val="20"/>
                <w:szCs w:val="20"/>
              </w:rPr>
            </w:pPr>
            <w:proofErr w:type="spellStart"/>
            <w:r w:rsidRPr="00F4365E">
              <w:rPr>
                <w:rFonts w:ascii="Times New Roman" w:eastAsia="SimSun" w:hAnsi="Times New Roman"/>
                <w:sz w:val="20"/>
                <w:szCs w:val="20"/>
                <w:lang w:val="en"/>
              </w:rPr>
              <w:t>Уполномоченное</w:t>
            </w:r>
            <w:proofErr w:type="spellEnd"/>
            <w:r w:rsidRPr="00F4365E">
              <w:rPr>
                <w:rFonts w:ascii="Times New Roman" w:eastAsia="SimSun" w:hAnsi="Times New Roman"/>
                <w:sz w:val="20"/>
                <w:szCs w:val="20"/>
                <w:lang w:val="en"/>
              </w:rPr>
              <w:t xml:space="preserve"> </w:t>
            </w:r>
            <w:proofErr w:type="spellStart"/>
            <w:r w:rsidRPr="00F4365E">
              <w:rPr>
                <w:rFonts w:ascii="Times New Roman" w:eastAsia="SimSun" w:hAnsi="Times New Roman"/>
                <w:sz w:val="20"/>
                <w:szCs w:val="20"/>
                <w:lang w:val="en"/>
              </w:rPr>
              <w:t>лицо</w:t>
            </w:r>
            <w:proofErr w:type="spellEnd"/>
            <w:r w:rsidRPr="00F4365E">
              <w:rPr>
                <w:rFonts w:ascii="Times New Roman" w:eastAsia="SimSun" w:hAnsi="Times New Roman"/>
                <w:sz w:val="20"/>
                <w:szCs w:val="20"/>
                <w:lang w:val="en"/>
              </w:rPr>
              <w:t xml:space="preserve"> 1</w:t>
            </w:r>
          </w:p>
        </w:tc>
        <w:tc>
          <w:tcPr>
            <w:tcW w:w="2500" w:type="pct"/>
            <w:gridSpan w:val="2"/>
          </w:tcPr>
          <w:p w14:paraId="39C50891" w14:textId="0F342C53" w:rsidR="00D074F5" w:rsidRPr="00F4365E" w:rsidRDefault="00D074F5" w:rsidP="006365D4">
            <w:pPr>
              <w:tabs>
                <w:tab w:val="left" w:pos="426"/>
              </w:tabs>
              <w:rPr>
                <w:rFonts w:ascii="Times New Roman" w:eastAsia="SimSun" w:hAnsi="Times New Roman"/>
                <w:sz w:val="20"/>
                <w:szCs w:val="20"/>
              </w:rPr>
            </w:pPr>
            <w:r w:rsidRPr="006712F0">
              <w:rPr>
                <w:rFonts w:ascii="Times New Roman" w:eastAsia="SimSun" w:hAnsi="Times New Roman"/>
                <w:sz w:val="20"/>
                <w:szCs w:val="20"/>
                <w:lang w:val="en"/>
              </w:rPr>
              <w:t>Authorized person 1</w:t>
            </w:r>
          </w:p>
        </w:tc>
      </w:tr>
      <w:tr w:rsidR="00E06367" w:rsidRPr="00D074F5" w14:paraId="572221A0" w14:textId="77777777" w:rsidTr="00AD430B">
        <w:trPr>
          <w:trHeight w:val="340"/>
          <w:jc w:val="center"/>
        </w:trPr>
        <w:tc>
          <w:tcPr>
            <w:tcW w:w="2505" w:type="pct"/>
            <w:gridSpan w:val="2"/>
          </w:tcPr>
          <w:p w14:paraId="6104BF7D" w14:textId="5022750F" w:rsidR="006365D4" w:rsidRPr="00D074F5" w:rsidRDefault="006365D4" w:rsidP="006365D4">
            <w:pPr>
              <w:tabs>
                <w:tab w:val="left" w:pos="426"/>
              </w:tabs>
              <w:spacing w:line="240" w:lineRule="auto"/>
              <w:jc w:val="both"/>
              <w:rPr>
                <w:rFonts w:ascii="Times New Roman" w:hAnsi="Times New Roman"/>
                <w:sz w:val="20"/>
                <w:szCs w:val="20"/>
                <w:lang w:eastAsia="zh-Hans"/>
              </w:rPr>
            </w:pPr>
            <w:proofErr w:type="spellStart"/>
            <w:r w:rsidRPr="00F4365E">
              <w:rPr>
                <w:rFonts w:ascii="Times New Roman" w:eastAsia="SimSun" w:hAnsi="Times New Roman"/>
                <w:sz w:val="20"/>
                <w:szCs w:val="20"/>
                <w:lang w:val="en" w:eastAsia="ru-RU"/>
              </w:rPr>
              <w:t>Фамилия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Имя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Отчество</w:t>
            </w:r>
            <w:proofErr w:type="spellEnd"/>
            <w:r w:rsidRPr="00F4365E">
              <w:rPr>
                <w:rFonts w:ascii="Times New Roman" w:eastAsia="SimSun" w:hAnsi="Times New Roman"/>
                <w:sz w:val="20"/>
                <w:szCs w:val="20"/>
                <w:lang w:val="en" w:eastAsia="ru-RU"/>
              </w:rPr>
              <w:t>:</w:t>
            </w:r>
          </w:p>
        </w:tc>
        <w:tc>
          <w:tcPr>
            <w:tcW w:w="2495" w:type="pct"/>
          </w:tcPr>
          <w:p w14:paraId="0E330A63" w14:textId="019DDD43" w:rsidR="006365D4" w:rsidRPr="00F4365E" w:rsidRDefault="00D074F5" w:rsidP="006365D4">
            <w:pPr>
              <w:tabs>
                <w:tab w:val="left" w:pos="426"/>
              </w:tabs>
              <w:rPr>
                <w:rFonts w:ascii="Times New Roman" w:eastAsia="SimSun" w:hAnsi="Times New Roman"/>
                <w:sz w:val="20"/>
                <w:szCs w:val="20"/>
                <w:highlight w:val="yellow"/>
                <w:lang w:val="zh-Hans" w:eastAsia="en-GB" w:bidi="ar-AE"/>
              </w:rPr>
            </w:pPr>
            <w:r w:rsidRPr="006712F0">
              <w:rPr>
                <w:rFonts w:ascii="Times New Roman" w:eastAsia="SimSun" w:hAnsi="Times New Roman"/>
                <w:sz w:val="20"/>
                <w:szCs w:val="20"/>
                <w:lang w:val="en" w:eastAsia="ru-RU"/>
              </w:rPr>
              <w:t>Last name, first name, patronymic:</w:t>
            </w:r>
          </w:p>
        </w:tc>
      </w:tr>
      <w:tr w:rsidR="00D074F5" w:rsidRPr="00D074F5" w14:paraId="4185EFE2" w14:textId="77777777" w:rsidTr="00AD430B">
        <w:trPr>
          <w:trHeight w:val="340"/>
          <w:jc w:val="center"/>
        </w:trPr>
        <w:tc>
          <w:tcPr>
            <w:tcW w:w="2505" w:type="pct"/>
            <w:gridSpan w:val="2"/>
          </w:tcPr>
          <w:p w14:paraId="55D0C21E" w14:textId="07F8E7BA" w:rsidR="00D074F5" w:rsidRPr="00D074F5" w:rsidRDefault="00D074F5" w:rsidP="006365D4">
            <w:pPr>
              <w:tabs>
                <w:tab w:val="left" w:pos="426"/>
              </w:tabs>
              <w:spacing w:line="240" w:lineRule="auto"/>
              <w:jc w:val="both"/>
              <w:rPr>
                <w:rFonts w:ascii="Times New Roman" w:eastAsia="SimSun" w:hAnsi="Times New Roman"/>
                <w:sz w:val="20"/>
                <w:szCs w:val="20"/>
                <w:lang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ФИО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495" w:type="pct"/>
          </w:tcPr>
          <w:p w14:paraId="44B3D1D7" w14:textId="0F56CCB6" w:rsidR="00D074F5" w:rsidRPr="00F4365E" w:rsidRDefault="00D074F5" w:rsidP="006365D4">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full name of the authorized employee</w:t>
            </w:r>
          </w:p>
        </w:tc>
      </w:tr>
      <w:tr w:rsidR="00E06367" w:rsidRPr="00D074F5" w14:paraId="25DE523F" w14:textId="77777777" w:rsidTr="00AD430B">
        <w:trPr>
          <w:trHeight w:val="340"/>
          <w:jc w:val="center"/>
        </w:trPr>
        <w:tc>
          <w:tcPr>
            <w:tcW w:w="2505" w:type="pct"/>
            <w:gridSpan w:val="2"/>
          </w:tcPr>
          <w:p w14:paraId="5370D0AA" w14:textId="6D8161CC" w:rsidR="006365D4" w:rsidRPr="00D074F5" w:rsidRDefault="006365D4" w:rsidP="006365D4">
            <w:pPr>
              <w:tabs>
                <w:tab w:val="left" w:pos="426"/>
              </w:tabs>
              <w:spacing w:line="240" w:lineRule="auto"/>
              <w:jc w:val="both"/>
              <w:rPr>
                <w:rFonts w:ascii="Times New Roman" w:eastAsia="SimSun" w:hAnsi="Times New Roman"/>
                <w:sz w:val="20"/>
                <w:szCs w:val="20"/>
                <w:lang w:eastAsia="ru-RU"/>
              </w:rPr>
            </w:pPr>
            <w:r w:rsidRPr="00F4365E">
              <w:rPr>
                <w:rFonts w:ascii="Times New Roman" w:eastAsia="SimSun" w:hAnsi="Times New Roman"/>
                <w:sz w:val="20"/>
                <w:szCs w:val="20"/>
                <w:lang w:val="en" w:eastAsia="ru-RU"/>
              </w:rPr>
              <w:t>e-mail:</w:t>
            </w:r>
          </w:p>
        </w:tc>
        <w:tc>
          <w:tcPr>
            <w:tcW w:w="2495" w:type="pct"/>
          </w:tcPr>
          <w:p w14:paraId="2A01E5EC" w14:textId="1791AF8B" w:rsidR="006365D4" w:rsidRPr="00F4365E" w:rsidRDefault="00D074F5" w:rsidP="006365D4">
            <w:pPr>
              <w:tabs>
                <w:tab w:val="left" w:pos="426"/>
              </w:tabs>
              <w:rPr>
                <w:rFonts w:ascii="Times New Roman" w:eastAsia="PMingLiU" w:hAnsi="Times New Roman"/>
                <w:sz w:val="20"/>
                <w:szCs w:val="20"/>
                <w:highlight w:val="yellow"/>
                <w:lang w:val="zh-Hans" w:eastAsia="zh-TW" w:bidi="ar-AE"/>
              </w:rPr>
            </w:pPr>
            <w:r w:rsidRPr="006712F0">
              <w:rPr>
                <w:rFonts w:ascii="Times New Roman" w:eastAsia="SimSun" w:hAnsi="Times New Roman"/>
                <w:sz w:val="20"/>
                <w:szCs w:val="20"/>
                <w:lang w:val="en" w:eastAsia="ru-RU"/>
              </w:rPr>
              <w:t>e-mail:</w:t>
            </w:r>
          </w:p>
        </w:tc>
      </w:tr>
      <w:tr w:rsidR="00D074F5" w:rsidRPr="00D074F5" w14:paraId="34065876" w14:textId="77777777" w:rsidTr="00AD430B">
        <w:trPr>
          <w:trHeight w:val="340"/>
          <w:jc w:val="center"/>
        </w:trPr>
        <w:tc>
          <w:tcPr>
            <w:tcW w:w="2505" w:type="pct"/>
            <w:gridSpan w:val="2"/>
          </w:tcPr>
          <w:p w14:paraId="5B1D63D4" w14:textId="68FE37BA" w:rsidR="00D074F5" w:rsidRPr="00D074F5" w:rsidRDefault="00D074F5" w:rsidP="006365D4">
            <w:pPr>
              <w:tabs>
                <w:tab w:val="left" w:pos="426"/>
              </w:tabs>
              <w:spacing w:line="240" w:lineRule="auto"/>
              <w:jc w:val="both"/>
              <w:rPr>
                <w:rFonts w:ascii="Times New Roman" w:eastAsia="SimSun" w:hAnsi="Times New Roman"/>
                <w:sz w:val="20"/>
                <w:szCs w:val="20"/>
                <w:lang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e-mail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495" w:type="pct"/>
          </w:tcPr>
          <w:p w14:paraId="118B9CAD" w14:textId="23AF5AC3" w:rsidR="00D074F5" w:rsidRPr="00F4365E" w:rsidRDefault="00D074F5" w:rsidP="006365D4">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e-mail of the authorized employee</w:t>
            </w:r>
          </w:p>
        </w:tc>
      </w:tr>
      <w:tr w:rsidR="00E06367" w:rsidRPr="00D074F5" w14:paraId="138BC20D" w14:textId="77777777" w:rsidTr="00AD430B">
        <w:trPr>
          <w:trHeight w:val="340"/>
          <w:jc w:val="center"/>
        </w:trPr>
        <w:tc>
          <w:tcPr>
            <w:tcW w:w="2505" w:type="pct"/>
            <w:gridSpan w:val="2"/>
          </w:tcPr>
          <w:p w14:paraId="5D06079D" w14:textId="244DF823" w:rsidR="006365D4" w:rsidRPr="00D074F5" w:rsidRDefault="006365D4" w:rsidP="006365D4">
            <w:pPr>
              <w:tabs>
                <w:tab w:val="left" w:pos="426"/>
              </w:tabs>
              <w:spacing w:line="240" w:lineRule="auto"/>
              <w:jc w:val="both"/>
              <w:rPr>
                <w:rFonts w:ascii="Times New Roman" w:eastAsia="SimSun" w:hAnsi="Times New Roman"/>
                <w:sz w:val="20"/>
                <w:szCs w:val="20"/>
                <w:lang w:eastAsia="ru-RU"/>
              </w:rPr>
            </w:pPr>
            <w:proofErr w:type="spellStart"/>
            <w:r w:rsidRPr="00F4365E">
              <w:rPr>
                <w:rFonts w:ascii="Times New Roman" w:eastAsia="SimSun" w:hAnsi="Times New Roman"/>
                <w:sz w:val="20"/>
                <w:szCs w:val="20"/>
                <w:lang w:val="en" w:eastAsia="ru-RU"/>
              </w:rPr>
              <w:t>Телефон</w:t>
            </w:r>
            <w:proofErr w:type="spellEnd"/>
            <w:r w:rsidRPr="00F4365E">
              <w:rPr>
                <w:rFonts w:ascii="Times New Roman" w:eastAsia="SimSun" w:hAnsi="Times New Roman"/>
                <w:sz w:val="20"/>
                <w:szCs w:val="20"/>
                <w:lang w:val="en" w:eastAsia="ru-RU"/>
              </w:rPr>
              <w:t>:</w:t>
            </w:r>
          </w:p>
        </w:tc>
        <w:tc>
          <w:tcPr>
            <w:tcW w:w="2495" w:type="pct"/>
          </w:tcPr>
          <w:p w14:paraId="4B5EEBE0" w14:textId="5E350997" w:rsidR="006365D4" w:rsidRPr="00F4365E" w:rsidRDefault="00D074F5" w:rsidP="006365D4">
            <w:pPr>
              <w:tabs>
                <w:tab w:val="left" w:pos="426"/>
              </w:tabs>
              <w:rPr>
                <w:rFonts w:ascii="Times New Roman" w:eastAsia="SimSun" w:hAnsi="Times New Roman"/>
                <w:sz w:val="20"/>
                <w:szCs w:val="20"/>
                <w:highlight w:val="yellow"/>
                <w:lang w:val="en-US" w:eastAsia="en-GB" w:bidi="ar-AE"/>
              </w:rPr>
            </w:pPr>
            <w:r w:rsidRPr="006712F0">
              <w:rPr>
                <w:rFonts w:ascii="Times New Roman" w:eastAsia="SimSun" w:hAnsi="Times New Roman"/>
                <w:sz w:val="20"/>
                <w:szCs w:val="20"/>
                <w:lang w:val="en" w:eastAsia="ru-RU"/>
              </w:rPr>
              <w:t>Phone:</w:t>
            </w:r>
          </w:p>
        </w:tc>
      </w:tr>
      <w:tr w:rsidR="00D074F5" w:rsidRPr="00D074F5" w14:paraId="7C1CD804" w14:textId="77777777" w:rsidTr="00AD430B">
        <w:trPr>
          <w:trHeight w:val="340"/>
          <w:jc w:val="center"/>
        </w:trPr>
        <w:tc>
          <w:tcPr>
            <w:tcW w:w="2505" w:type="pct"/>
            <w:gridSpan w:val="2"/>
          </w:tcPr>
          <w:p w14:paraId="6D8AA498" w14:textId="0B71BB0B" w:rsidR="00D074F5" w:rsidRPr="00D074F5" w:rsidRDefault="00D074F5" w:rsidP="006365D4">
            <w:pPr>
              <w:tabs>
                <w:tab w:val="left" w:pos="426"/>
              </w:tabs>
              <w:spacing w:line="240" w:lineRule="auto"/>
              <w:jc w:val="both"/>
              <w:rPr>
                <w:rFonts w:ascii="Times New Roman" w:eastAsia="SimSun" w:hAnsi="Times New Roman"/>
                <w:sz w:val="20"/>
                <w:szCs w:val="20"/>
                <w:lang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телефон</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495" w:type="pct"/>
          </w:tcPr>
          <w:p w14:paraId="7AD94444" w14:textId="22549CC0" w:rsidR="00D074F5" w:rsidRPr="00F4365E" w:rsidRDefault="00D074F5" w:rsidP="006365D4">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telephone number of the authorized employee</w:t>
            </w:r>
          </w:p>
        </w:tc>
      </w:tr>
      <w:tr w:rsidR="00E06367" w:rsidRPr="00F4365E" w14:paraId="45BA0093" w14:textId="77777777" w:rsidTr="00AD430B">
        <w:trPr>
          <w:trHeight w:val="340"/>
          <w:jc w:val="center"/>
        </w:trPr>
        <w:tc>
          <w:tcPr>
            <w:tcW w:w="2505" w:type="pct"/>
            <w:gridSpan w:val="2"/>
          </w:tcPr>
          <w:p w14:paraId="73A01FBF" w14:textId="396569AA" w:rsidR="006365D4" w:rsidRPr="00D074F5" w:rsidRDefault="006365D4" w:rsidP="006365D4">
            <w:pPr>
              <w:tabs>
                <w:tab w:val="left" w:pos="426"/>
              </w:tabs>
              <w:spacing w:line="240" w:lineRule="auto"/>
              <w:jc w:val="both"/>
              <w:rPr>
                <w:rFonts w:ascii="Times New Roman" w:eastAsia="SimSun" w:hAnsi="Times New Roman"/>
                <w:sz w:val="20"/>
                <w:szCs w:val="20"/>
                <w:lang w:eastAsia="ru-RU"/>
              </w:rPr>
            </w:pPr>
            <w:proofErr w:type="spellStart"/>
            <w:r w:rsidRPr="00F4365E">
              <w:rPr>
                <w:rFonts w:ascii="Times New Roman" w:eastAsia="SimSun" w:hAnsi="Times New Roman"/>
                <w:sz w:val="20"/>
                <w:szCs w:val="20"/>
                <w:lang w:val="en"/>
              </w:rPr>
              <w:t>Уполномоченное</w:t>
            </w:r>
            <w:proofErr w:type="spellEnd"/>
            <w:r w:rsidRPr="00F4365E">
              <w:rPr>
                <w:rFonts w:ascii="Times New Roman" w:eastAsia="SimSun" w:hAnsi="Times New Roman"/>
                <w:sz w:val="20"/>
                <w:szCs w:val="20"/>
                <w:lang w:val="en"/>
              </w:rPr>
              <w:t xml:space="preserve"> </w:t>
            </w:r>
            <w:proofErr w:type="spellStart"/>
            <w:r w:rsidRPr="00F4365E">
              <w:rPr>
                <w:rFonts w:ascii="Times New Roman" w:eastAsia="SimSun" w:hAnsi="Times New Roman"/>
                <w:sz w:val="20"/>
                <w:szCs w:val="20"/>
                <w:lang w:val="en"/>
              </w:rPr>
              <w:t>лицо</w:t>
            </w:r>
            <w:proofErr w:type="spellEnd"/>
            <w:r w:rsidRPr="00F4365E">
              <w:rPr>
                <w:rFonts w:ascii="Times New Roman" w:eastAsia="SimSun" w:hAnsi="Times New Roman"/>
                <w:sz w:val="20"/>
                <w:szCs w:val="20"/>
                <w:lang w:val="en"/>
              </w:rPr>
              <w:t xml:space="preserve"> 2</w:t>
            </w:r>
          </w:p>
        </w:tc>
        <w:tc>
          <w:tcPr>
            <w:tcW w:w="2495" w:type="pct"/>
          </w:tcPr>
          <w:p w14:paraId="60EED6F9" w14:textId="716954E4" w:rsidR="006365D4" w:rsidRPr="00F4365E" w:rsidRDefault="00D074F5" w:rsidP="006365D4">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rPr>
              <w:t>Authorized person 2</w:t>
            </w:r>
          </w:p>
        </w:tc>
      </w:tr>
      <w:tr w:rsidR="00E06367" w:rsidRPr="00D074F5" w14:paraId="2383A6C8" w14:textId="77777777" w:rsidTr="00AD430B">
        <w:trPr>
          <w:trHeight w:val="340"/>
          <w:jc w:val="center"/>
        </w:trPr>
        <w:tc>
          <w:tcPr>
            <w:tcW w:w="2505" w:type="pct"/>
            <w:gridSpan w:val="2"/>
          </w:tcPr>
          <w:p w14:paraId="0BB4D362" w14:textId="48185F1B" w:rsidR="008B4A96" w:rsidRPr="00D074F5" w:rsidRDefault="008B4A96" w:rsidP="008B4A96">
            <w:pPr>
              <w:tabs>
                <w:tab w:val="left" w:pos="426"/>
              </w:tabs>
              <w:spacing w:line="240" w:lineRule="auto"/>
              <w:jc w:val="both"/>
              <w:rPr>
                <w:rFonts w:ascii="Times New Roman" w:eastAsia="SimSun" w:hAnsi="Times New Roman"/>
                <w:sz w:val="20"/>
                <w:szCs w:val="20"/>
              </w:rPr>
            </w:pPr>
            <w:proofErr w:type="spellStart"/>
            <w:r w:rsidRPr="00F4365E">
              <w:rPr>
                <w:rFonts w:ascii="Times New Roman" w:eastAsia="SimSun" w:hAnsi="Times New Roman"/>
                <w:sz w:val="20"/>
                <w:szCs w:val="20"/>
                <w:lang w:val="en" w:eastAsia="ru-RU"/>
              </w:rPr>
              <w:t>Фамилия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Имя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Отчество</w:t>
            </w:r>
            <w:proofErr w:type="spellEnd"/>
            <w:r w:rsidRPr="00F4365E">
              <w:rPr>
                <w:rFonts w:ascii="Times New Roman" w:eastAsia="SimSun" w:hAnsi="Times New Roman"/>
                <w:sz w:val="20"/>
                <w:szCs w:val="20"/>
                <w:lang w:val="en" w:eastAsia="ru-RU"/>
              </w:rPr>
              <w:t>:</w:t>
            </w:r>
          </w:p>
        </w:tc>
        <w:tc>
          <w:tcPr>
            <w:tcW w:w="2495" w:type="pct"/>
          </w:tcPr>
          <w:p w14:paraId="331E111F" w14:textId="0456C24B" w:rsidR="008B4A96" w:rsidRPr="00F4365E" w:rsidRDefault="00D074F5" w:rsidP="008B4A96">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eastAsia="ru-RU"/>
              </w:rPr>
              <w:t>Last name, first name, patronymic:</w:t>
            </w:r>
          </w:p>
        </w:tc>
      </w:tr>
      <w:tr w:rsidR="00D074F5" w:rsidRPr="00D074F5" w14:paraId="4F01077B" w14:textId="77777777" w:rsidTr="00AD430B">
        <w:trPr>
          <w:trHeight w:val="340"/>
          <w:jc w:val="center"/>
        </w:trPr>
        <w:tc>
          <w:tcPr>
            <w:tcW w:w="2505" w:type="pct"/>
            <w:gridSpan w:val="2"/>
          </w:tcPr>
          <w:p w14:paraId="58667C80" w14:textId="5B836227" w:rsidR="00D074F5" w:rsidRPr="00D074F5" w:rsidRDefault="00D074F5" w:rsidP="008B4A96">
            <w:pPr>
              <w:tabs>
                <w:tab w:val="left" w:pos="426"/>
              </w:tabs>
              <w:spacing w:line="240" w:lineRule="auto"/>
              <w:jc w:val="both"/>
              <w:rPr>
                <w:rFonts w:ascii="Times New Roman" w:eastAsia="SimSun" w:hAnsi="Times New Roman"/>
                <w:sz w:val="20"/>
                <w:szCs w:val="20"/>
                <w:lang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ФИО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495" w:type="pct"/>
          </w:tcPr>
          <w:p w14:paraId="6EC32220" w14:textId="4F236912" w:rsidR="00D074F5" w:rsidRPr="00F4365E" w:rsidRDefault="00D074F5" w:rsidP="008B4A96">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full name of the authorized employee</w:t>
            </w:r>
          </w:p>
        </w:tc>
      </w:tr>
      <w:tr w:rsidR="00E06367" w:rsidRPr="00D074F5" w14:paraId="0D77A9B7" w14:textId="77777777" w:rsidTr="00AD430B">
        <w:trPr>
          <w:trHeight w:val="340"/>
          <w:jc w:val="center"/>
        </w:trPr>
        <w:tc>
          <w:tcPr>
            <w:tcW w:w="2505" w:type="pct"/>
            <w:gridSpan w:val="2"/>
          </w:tcPr>
          <w:p w14:paraId="0CA21C4E" w14:textId="02A76E52" w:rsidR="008B4A96" w:rsidRPr="00D074F5" w:rsidRDefault="008B4A96" w:rsidP="008B4A96">
            <w:pPr>
              <w:tabs>
                <w:tab w:val="left" w:pos="426"/>
              </w:tabs>
              <w:spacing w:line="240" w:lineRule="auto"/>
              <w:jc w:val="both"/>
              <w:rPr>
                <w:rFonts w:ascii="Times New Roman" w:eastAsia="SimSun" w:hAnsi="Times New Roman"/>
                <w:sz w:val="20"/>
                <w:szCs w:val="20"/>
                <w:lang w:eastAsia="ru-RU"/>
              </w:rPr>
            </w:pPr>
            <w:r w:rsidRPr="00F4365E">
              <w:rPr>
                <w:rFonts w:ascii="Times New Roman" w:eastAsia="SimSun" w:hAnsi="Times New Roman"/>
                <w:sz w:val="20"/>
                <w:szCs w:val="20"/>
                <w:lang w:val="en" w:eastAsia="ru-RU"/>
              </w:rPr>
              <w:t>e-mail:</w:t>
            </w:r>
          </w:p>
        </w:tc>
        <w:tc>
          <w:tcPr>
            <w:tcW w:w="2495" w:type="pct"/>
          </w:tcPr>
          <w:p w14:paraId="4224810D" w14:textId="7CA2E600" w:rsidR="008B4A96" w:rsidRPr="00F4365E" w:rsidRDefault="00D074F5" w:rsidP="008B4A96">
            <w:pPr>
              <w:tabs>
                <w:tab w:val="left" w:pos="426"/>
              </w:tabs>
              <w:rPr>
                <w:rFonts w:ascii="Times New Roman" w:eastAsia="SimSun" w:hAnsi="Times New Roman"/>
                <w:sz w:val="20"/>
                <w:szCs w:val="20"/>
                <w:highlight w:val="yellow"/>
                <w:lang w:val="en-US"/>
              </w:rPr>
            </w:pPr>
            <w:r w:rsidRPr="006712F0">
              <w:rPr>
                <w:rFonts w:ascii="Times New Roman" w:eastAsia="SimSun" w:hAnsi="Times New Roman"/>
                <w:sz w:val="20"/>
                <w:szCs w:val="20"/>
                <w:lang w:val="en" w:eastAsia="ru-RU"/>
              </w:rPr>
              <w:t>e-mail:</w:t>
            </w:r>
          </w:p>
        </w:tc>
      </w:tr>
      <w:tr w:rsidR="00D074F5" w:rsidRPr="00D074F5" w14:paraId="476E23D5" w14:textId="77777777" w:rsidTr="00AD430B">
        <w:trPr>
          <w:trHeight w:val="340"/>
          <w:jc w:val="center"/>
        </w:trPr>
        <w:tc>
          <w:tcPr>
            <w:tcW w:w="2505" w:type="pct"/>
            <w:gridSpan w:val="2"/>
          </w:tcPr>
          <w:p w14:paraId="24F8C6F6" w14:textId="173E84A2" w:rsidR="00D074F5" w:rsidRPr="00D074F5" w:rsidRDefault="00D074F5" w:rsidP="008B4A96">
            <w:pPr>
              <w:tabs>
                <w:tab w:val="left" w:pos="426"/>
              </w:tabs>
              <w:spacing w:line="240" w:lineRule="auto"/>
              <w:jc w:val="both"/>
              <w:rPr>
                <w:rFonts w:ascii="Times New Roman" w:eastAsia="SimSun" w:hAnsi="Times New Roman"/>
                <w:sz w:val="20"/>
                <w:szCs w:val="20"/>
                <w:lang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e-mail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495" w:type="pct"/>
          </w:tcPr>
          <w:p w14:paraId="76F59BFD" w14:textId="349CA646" w:rsidR="00D074F5" w:rsidRPr="00F4365E" w:rsidRDefault="00D074F5" w:rsidP="008B4A96">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e-mail of the authorized employee</w:t>
            </w:r>
          </w:p>
        </w:tc>
      </w:tr>
      <w:tr w:rsidR="00E06367" w:rsidRPr="00D074F5" w14:paraId="1E44ABD2" w14:textId="77777777" w:rsidTr="00AD430B">
        <w:trPr>
          <w:trHeight w:val="340"/>
          <w:jc w:val="center"/>
        </w:trPr>
        <w:tc>
          <w:tcPr>
            <w:tcW w:w="2505" w:type="pct"/>
            <w:gridSpan w:val="2"/>
          </w:tcPr>
          <w:p w14:paraId="42B68ABA" w14:textId="38C96791" w:rsidR="008B4A96" w:rsidRPr="00D074F5" w:rsidRDefault="008B4A96" w:rsidP="008B4A96">
            <w:pPr>
              <w:tabs>
                <w:tab w:val="left" w:pos="426"/>
              </w:tabs>
              <w:spacing w:line="240" w:lineRule="auto"/>
              <w:jc w:val="both"/>
              <w:rPr>
                <w:rFonts w:ascii="Times New Roman" w:eastAsia="SimSun" w:hAnsi="Times New Roman"/>
                <w:sz w:val="20"/>
                <w:szCs w:val="20"/>
                <w:lang w:eastAsia="ru-RU"/>
              </w:rPr>
            </w:pPr>
            <w:proofErr w:type="spellStart"/>
            <w:r w:rsidRPr="00F4365E">
              <w:rPr>
                <w:rFonts w:ascii="Times New Roman" w:eastAsia="SimSun" w:hAnsi="Times New Roman"/>
                <w:sz w:val="20"/>
                <w:szCs w:val="20"/>
                <w:lang w:val="en" w:eastAsia="ru-RU"/>
              </w:rPr>
              <w:t>Телефон</w:t>
            </w:r>
            <w:proofErr w:type="spellEnd"/>
            <w:r w:rsidRPr="00F4365E">
              <w:rPr>
                <w:rFonts w:ascii="Times New Roman" w:eastAsia="SimSun" w:hAnsi="Times New Roman"/>
                <w:sz w:val="20"/>
                <w:szCs w:val="20"/>
                <w:lang w:val="en" w:eastAsia="ru-RU"/>
              </w:rPr>
              <w:t>:</w:t>
            </w:r>
          </w:p>
        </w:tc>
        <w:tc>
          <w:tcPr>
            <w:tcW w:w="2495" w:type="pct"/>
          </w:tcPr>
          <w:p w14:paraId="6FF4D2B7" w14:textId="73132D08" w:rsidR="008B4A96" w:rsidRPr="00F4365E" w:rsidRDefault="00D074F5" w:rsidP="008B4A96">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eastAsia="ru-RU"/>
              </w:rPr>
              <w:t>Phone:</w:t>
            </w:r>
          </w:p>
        </w:tc>
      </w:tr>
      <w:tr w:rsidR="00D074F5" w:rsidRPr="00D074F5" w14:paraId="4AB280E7" w14:textId="77777777" w:rsidTr="00AD430B">
        <w:trPr>
          <w:trHeight w:val="340"/>
          <w:jc w:val="center"/>
        </w:trPr>
        <w:tc>
          <w:tcPr>
            <w:tcW w:w="2505" w:type="pct"/>
            <w:gridSpan w:val="2"/>
          </w:tcPr>
          <w:p w14:paraId="338605C1" w14:textId="3A5242EF" w:rsidR="00D074F5" w:rsidRPr="00D074F5" w:rsidRDefault="00D074F5" w:rsidP="008B4A96">
            <w:pPr>
              <w:tabs>
                <w:tab w:val="left" w:pos="426"/>
              </w:tabs>
              <w:spacing w:line="240" w:lineRule="auto"/>
              <w:jc w:val="both"/>
              <w:rPr>
                <w:rFonts w:ascii="Times New Roman" w:eastAsia="SimSun" w:hAnsi="Times New Roman"/>
                <w:sz w:val="20"/>
                <w:szCs w:val="20"/>
                <w:lang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телефон</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495" w:type="pct"/>
          </w:tcPr>
          <w:p w14:paraId="37978412" w14:textId="50A92219" w:rsidR="00D074F5" w:rsidRPr="00F4365E" w:rsidRDefault="00D074F5" w:rsidP="008B4A96">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telephone number of the authorized employee</w:t>
            </w:r>
          </w:p>
        </w:tc>
      </w:tr>
      <w:tr w:rsidR="00E06367" w:rsidRPr="00F4365E" w14:paraId="60CDEB66" w14:textId="77777777" w:rsidTr="00AD430B">
        <w:trPr>
          <w:trHeight w:val="340"/>
          <w:jc w:val="center"/>
        </w:trPr>
        <w:tc>
          <w:tcPr>
            <w:tcW w:w="2505" w:type="pct"/>
            <w:gridSpan w:val="2"/>
          </w:tcPr>
          <w:p w14:paraId="4B805C26" w14:textId="6F1A3204" w:rsidR="008B4A96" w:rsidRPr="00D074F5" w:rsidRDefault="008B4A96" w:rsidP="008B4A96">
            <w:pPr>
              <w:tabs>
                <w:tab w:val="left" w:pos="426"/>
              </w:tabs>
              <w:spacing w:line="240" w:lineRule="auto"/>
              <w:jc w:val="both"/>
              <w:rPr>
                <w:rFonts w:ascii="Times New Roman" w:eastAsia="SimSun" w:hAnsi="Times New Roman"/>
                <w:sz w:val="20"/>
                <w:szCs w:val="20"/>
                <w:lang w:eastAsia="ru-RU"/>
              </w:rPr>
            </w:pPr>
            <w:proofErr w:type="spellStart"/>
            <w:r w:rsidRPr="00F4365E">
              <w:rPr>
                <w:rFonts w:ascii="Times New Roman" w:eastAsia="SimSun" w:hAnsi="Times New Roman"/>
                <w:sz w:val="20"/>
                <w:szCs w:val="20"/>
                <w:lang w:val="en"/>
              </w:rPr>
              <w:t>Уполномоченное</w:t>
            </w:r>
            <w:proofErr w:type="spellEnd"/>
            <w:r w:rsidRPr="00F4365E">
              <w:rPr>
                <w:rFonts w:ascii="Times New Roman" w:eastAsia="SimSun" w:hAnsi="Times New Roman"/>
                <w:sz w:val="20"/>
                <w:szCs w:val="20"/>
                <w:lang w:val="en"/>
              </w:rPr>
              <w:t xml:space="preserve"> </w:t>
            </w:r>
            <w:proofErr w:type="spellStart"/>
            <w:r w:rsidRPr="00F4365E">
              <w:rPr>
                <w:rFonts w:ascii="Times New Roman" w:eastAsia="SimSun" w:hAnsi="Times New Roman"/>
                <w:sz w:val="20"/>
                <w:szCs w:val="20"/>
                <w:lang w:val="en"/>
              </w:rPr>
              <w:t>лицо</w:t>
            </w:r>
            <w:proofErr w:type="spellEnd"/>
            <w:r w:rsidRPr="00F4365E">
              <w:rPr>
                <w:rFonts w:ascii="Times New Roman" w:eastAsia="SimSun" w:hAnsi="Times New Roman"/>
                <w:sz w:val="20"/>
                <w:szCs w:val="20"/>
                <w:lang w:val="en"/>
              </w:rPr>
              <w:t xml:space="preserve"> 3</w:t>
            </w:r>
          </w:p>
        </w:tc>
        <w:tc>
          <w:tcPr>
            <w:tcW w:w="2495" w:type="pct"/>
          </w:tcPr>
          <w:p w14:paraId="165BF4E0" w14:textId="4A9C0C10" w:rsidR="008B4A96" w:rsidRPr="00F4365E" w:rsidRDefault="00D074F5" w:rsidP="008B4A96">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rPr>
              <w:t>Authorized person 3</w:t>
            </w:r>
          </w:p>
        </w:tc>
      </w:tr>
      <w:tr w:rsidR="00E06367" w:rsidRPr="00D074F5" w14:paraId="2BEDBEC1" w14:textId="77777777" w:rsidTr="00AD430B">
        <w:trPr>
          <w:trHeight w:val="340"/>
          <w:jc w:val="center"/>
        </w:trPr>
        <w:tc>
          <w:tcPr>
            <w:tcW w:w="2505" w:type="pct"/>
            <w:gridSpan w:val="2"/>
          </w:tcPr>
          <w:p w14:paraId="56CC8078" w14:textId="168AD618" w:rsidR="008B4A96" w:rsidRPr="00D074F5" w:rsidRDefault="008B4A96" w:rsidP="008B4A96">
            <w:pPr>
              <w:tabs>
                <w:tab w:val="left" w:pos="426"/>
              </w:tabs>
              <w:spacing w:line="240" w:lineRule="auto"/>
              <w:jc w:val="both"/>
              <w:rPr>
                <w:rFonts w:ascii="Times New Roman" w:eastAsia="SimSun" w:hAnsi="Times New Roman"/>
                <w:sz w:val="20"/>
                <w:szCs w:val="20"/>
              </w:rPr>
            </w:pPr>
            <w:proofErr w:type="spellStart"/>
            <w:r w:rsidRPr="00F4365E">
              <w:rPr>
                <w:rFonts w:ascii="Times New Roman" w:eastAsia="SimSun" w:hAnsi="Times New Roman"/>
                <w:sz w:val="20"/>
                <w:szCs w:val="20"/>
                <w:lang w:val="en" w:eastAsia="ru-RU"/>
              </w:rPr>
              <w:t>Фамилия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Имя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Отчество</w:t>
            </w:r>
            <w:proofErr w:type="spellEnd"/>
            <w:r w:rsidRPr="00F4365E">
              <w:rPr>
                <w:rFonts w:ascii="Times New Roman" w:eastAsia="SimSun" w:hAnsi="Times New Roman"/>
                <w:sz w:val="20"/>
                <w:szCs w:val="20"/>
                <w:lang w:val="en" w:eastAsia="ru-RU"/>
              </w:rPr>
              <w:t>:</w:t>
            </w:r>
          </w:p>
        </w:tc>
        <w:tc>
          <w:tcPr>
            <w:tcW w:w="2495" w:type="pct"/>
          </w:tcPr>
          <w:p w14:paraId="7E696251" w14:textId="7D32FF96" w:rsidR="008B4A96" w:rsidRPr="00F4365E" w:rsidRDefault="00D074F5" w:rsidP="008B4A96">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eastAsia="ru-RU"/>
              </w:rPr>
              <w:t>Last name, first name, patronymic:</w:t>
            </w:r>
          </w:p>
        </w:tc>
      </w:tr>
      <w:tr w:rsidR="00D074F5" w:rsidRPr="00D074F5" w14:paraId="1B753F98" w14:textId="77777777" w:rsidTr="00AD430B">
        <w:trPr>
          <w:trHeight w:val="340"/>
          <w:jc w:val="center"/>
        </w:trPr>
        <w:tc>
          <w:tcPr>
            <w:tcW w:w="2505" w:type="pct"/>
            <w:gridSpan w:val="2"/>
          </w:tcPr>
          <w:p w14:paraId="4B91EE75" w14:textId="5ECFA1B7" w:rsidR="00D074F5" w:rsidRPr="00D074F5" w:rsidRDefault="00D074F5" w:rsidP="008B4A96">
            <w:pPr>
              <w:tabs>
                <w:tab w:val="left" w:pos="426"/>
              </w:tabs>
              <w:spacing w:line="240" w:lineRule="auto"/>
              <w:jc w:val="both"/>
              <w:rPr>
                <w:rFonts w:ascii="Times New Roman" w:eastAsia="SimSun" w:hAnsi="Times New Roman"/>
                <w:sz w:val="20"/>
                <w:szCs w:val="20"/>
                <w:lang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ФИО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495" w:type="pct"/>
          </w:tcPr>
          <w:p w14:paraId="3875D4E6" w14:textId="4AF33747" w:rsidR="00D074F5" w:rsidRPr="00F4365E" w:rsidRDefault="00D074F5" w:rsidP="008B4A96">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full name of the authorized employee</w:t>
            </w:r>
          </w:p>
        </w:tc>
      </w:tr>
      <w:tr w:rsidR="00E06367" w:rsidRPr="00D074F5" w14:paraId="53B03E91" w14:textId="77777777" w:rsidTr="00AD430B">
        <w:trPr>
          <w:trHeight w:val="340"/>
          <w:jc w:val="center"/>
        </w:trPr>
        <w:tc>
          <w:tcPr>
            <w:tcW w:w="2505" w:type="pct"/>
            <w:gridSpan w:val="2"/>
          </w:tcPr>
          <w:p w14:paraId="5ABBB95E" w14:textId="1B284694" w:rsidR="008B4A96" w:rsidRPr="00D074F5" w:rsidRDefault="008B4A96" w:rsidP="008B4A96">
            <w:pPr>
              <w:tabs>
                <w:tab w:val="left" w:pos="426"/>
              </w:tabs>
              <w:spacing w:line="240" w:lineRule="auto"/>
              <w:jc w:val="both"/>
              <w:rPr>
                <w:rFonts w:ascii="Times New Roman" w:eastAsia="SimSun" w:hAnsi="Times New Roman"/>
                <w:sz w:val="20"/>
                <w:szCs w:val="20"/>
                <w:lang w:eastAsia="ru-RU"/>
              </w:rPr>
            </w:pPr>
            <w:r w:rsidRPr="00F4365E">
              <w:rPr>
                <w:rFonts w:ascii="Times New Roman" w:eastAsia="SimSun" w:hAnsi="Times New Roman"/>
                <w:sz w:val="20"/>
                <w:szCs w:val="20"/>
                <w:lang w:val="en" w:eastAsia="ru-RU"/>
              </w:rPr>
              <w:t>e-mail:</w:t>
            </w:r>
          </w:p>
        </w:tc>
        <w:tc>
          <w:tcPr>
            <w:tcW w:w="2495" w:type="pct"/>
          </w:tcPr>
          <w:p w14:paraId="6EC34162" w14:textId="7ADF8DEE" w:rsidR="008B4A96" w:rsidRPr="00F4365E" w:rsidRDefault="00D074F5" w:rsidP="008B4A96">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eastAsia="ru-RU"/>
              </w:rPr>
              <w:t>e-mail:</w:t>
            </w:r>
          </w:p>
        </w:tc>
      </w:tr>
      <w:tr w:rsidR="00D074F5" w:rsidRPr="00D074F5" w14:paraId="3CD6F8F8" w14:textId="77777777" w:rsidTr="00AD430B">
        <w:trPr>
          <w:trHeight w:val="340"/>
          <w:jc w:val="center"/>
        </w:trPr>
        <w:tc>
          <w:tcPr>
            <w:tcW w:w="2505" w:type="pct"/>
            <w:gridSpan w:val="2"/>
          </w:tcPr>
          <w:p w14:paraId="33BADE62" w14:textId="079DDB3F" w:rsidR="00D074F5" w:rsidRPr="00D074F5" w:rsidRDefault="00D074F5" w:rsidP="008B4A96">
            <w:pPr>
              <w:tabs>
                <w:tab w:val="left" w:pos="426"/>
              </w:tabs>
              <w:spacing w:line="240" w:lineRule="auto"/>
              <w:jc w:val="both"/>
              <w:rPr>
                <w:rFonts w:ascii="Times New Roman" w:eastAsia="SimSun" w:hAnsi="Times New Roman"/>
                <w:sz w:val="20"/>
                <w:szCs w:val="20"/>
                <w:lang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e-mail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p>
        </w:tc>
        <w:tc>
          <w:tcPr>
            <w:tcW w:w="2495" w:type="pct"/>
          </w:tcPr>
          <w:p w14:paraId="22F219DD" w14:textId="774E49C3" w:rsidR="00D074F5" w:rsidRPr="00F4365E" w:rsidRDefault="00D074F5" w:rsidP="008B4A96">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e-mail of the authorized employee</w:t>
            </w:r>
          </w:p>
        </w:tc>
      </w:tr>
      <w:tr w:rsidR="00E06367" w:rsidRPr="00D074F5" w14:paraId="260C8EFE" w14:textId="77777777" w:rsidTr="00AD430B">
        <w:trPr>
          <w:trHeight w:val="340"/>
          <w:jc w:val="center"/>
        </w:trPr>
        <w:tc>
          <w:tcPr>
            <w:tcW w:w="2505" w:type="pct"/>
            <w:gridSpan w:val="2"/>
          </w:tcPr>
          <w:p w14:paraId="2B5D2528" w14:textId="41978297" w:rsidR="008B4A96" w:rsidRPr="00D074F5" w:rsidRDefault="008B4A96" w:rsidP="008B4A96">
            <w:pPr>
              <w:tabs>
                <w:tab w:val="left" w:pos="426"/>
              </w:tabs>
              <w:spacing w:line="240" w:lineRule="auto"/>
              <w:jc w:val="both"/>
              <w:rPr>
                <w:rFonts w:ascii="Times New Roman" w:eastAsia="SimSun" w:hAnsi="Times New Roman"/>
                <w:sz w:val="20"/>
                <w:szCs w:val="20"/>
                <w:lang w:eastAsia="ru-RU"/>
              </w:rPr>
            </w:pPr>
            <w:proofErr w:type="spellStart"/>
            <w:r w:rsidRPr="00F4365E">
              <w:rPr>
                <w:rFonts w:ascii="Times New Roman" w:eastAsia="SimSun" w:hAnsi="Times New Roman"/>
                <w:sz w:val="20"/>
                <w:szCs w:val="20"/>
                <w:lang w:val="en" w:eastAsia="ru-RU"/>
              </w:rPr>
              <w:t>Телефон</w:t>
            </w:r>
            <w:proofErr w:type="spellEnd"/>
            <w:r w:rsidRPr="00F4365E">
              <w:rPr>
                <w:rFonts w:ascii="Times New Roman" w:eastAsia="SimSun" w:hAnsi="Times New Roman"/>
                <w:sz w:val="20"/>
                <w:szCs w:val="20"/>
                <w:lang w:val="en" w:eastAsia="ru-RU"/>
              </w:rPr>
              <w:t>:</w:t>
            </w:r>
          </w:p>
        </w:tc>
        <w:tc>
          <w:tcPr>
            <w:tcW w:w="2495" w:type="pct"/>
          </w:tcPr>
          <w:p w14:paraId="2F673943" w14:textId="7E36830B" w:rsidR="008B4A96" w:rsidRPr="00F4365E" w:rsidRDefault="00D074F5" w:rsidP="008B4A96">
            <w:pPr>
              <w:tabs>
                <w:tab w:val="left" w:pos="426"/>
              </w:tabs>
              <w:rPr>
                <w:rFonts w:ascii="Times New Roman" w:eastAsia="SimSun" w:hAnsi="Times New Roman"/>
                <w:sz w:val="20"/>
                <w:szCs w:val="20"/>
                <w:highlight w:val="yellow"/>
                <w:lang w:val="zh-Hans"/>
              </w:rPr>
            </w:pPr>
            <w:r w:rsidRPr="006712F0">
              <w:rPr>
                <w:rFonts w:ascii="Times New Roman" w:eastAsia="SimSun" w:hAnsi="Times New Roman"/>
                <w:sz w:val="20"/>
                <w:szCs w:val="20"/>
                <w:lang w:val="en" w:eastAsia="ru-RU"/>
              </w:rPr>
              <w:t>Phone:</w:t>
            </w:r>
          </w:p>
        </w:tc>
      </w:tr>
      <w:tr w:rsidR="00D074F5" w:rsidRPr="00D074F5" w14:paraId="35C80B9E" w14:textId="77777777" w:rsidTr="00AD430B">
        <w:trPr>
          <w:trHeight w:val="340"/>
          <w:jc w:val="center"/>
        </w:trPr>
        <w:tc>
          <w:tcPr>
            <w:tcW w:w="2505" w:type="pct"/>
            <w:gridSpan w:val="2"/>
          </w:tcPr>
          <w:p w14:paraId="7990C1CA" w14:textId="475E30AF" w:rsidR="00D074F5" w:rsidRPr="00F4365E" w:rsidRDefault="00D074F5" w:rsidP="008B4A96">
            <w:pPr>
              <w:tabs>
                <w:tab w:val="left" w:pos="426"/>
              </w:tabs>
              <w:spacing w:line="240" w:lineRule="auto"/>
              <w:jc w:val="both"/>
              <w:rPr>
                <w:rFonts w:ascii="Times New Roman" w:eastAsia="SimSun" w:hAnsi="Times New Roman"/>
                <w:sz w:val="20"/>
                <w:szCs w:val="20"/>
                <w:lang w:val="en" w:eastAsia="ru-RU"/>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телефон</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уполномоченного</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сотрудника</w:t>
            </w:r>
            <w:proofErr w:type="spellEnd"/>
            <w:r w:rsidRPr="00F4365E">
              <w:rPr>
                <w:rStyle w:val="affff7"/>
                <w:rFonts w:ascii="Times New Roman" w:hAnsi="Times New Roman"/>
                <w:sz w:val="20"/>
                <w:szCs w:val="20"/>
                <w:highlight w:val="yellow"/>
                <w:lang w:val="en"/>
              </w:rPr>
              <w:t xml:space="preserve"> </w:t>
            </w:r>
          </w:p>
        </w:tc>
        <w:tc>
          <w:tcPr>
            <w:tcW w:w="2495" w:type="pct"/>
          </w:tcPr>
          <w:p w14:paraId="41675F83" w14:textId="1BEB86BA" w:rsidR="00D074F5" w:rsidRPr="00F4365E" w:rsidRDefault="00D074F5" w:rsidP="008B4A96">
            <w:pPr>
              <w:tabs>
                <w:tab w:val="left" w:pos="426"/>
              </w:tabs>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telephone number of the authorized employee</w:t>
            </w:r>
          </w:p>
        </w:tc>
      </w:tr>
    </w:tbl>
    <w:p w14:paraId="4AD65CF9" w14:textId="77777777" w:rsidR="006365D4" w:rsidRPr="00F4365E" w:rsidRDefault="006365D4" w:rsidP="006365D4">
      <w:pPr>
        <w:pStyle w:val="afffffa"/>
        <w:spacing w:line="288" w:lineRule="auto"/>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498C7512" w14:textId="77777777" w:rsidTr="00C71988">
        <w:tc>
          <w:tcPr>
            <w:tcW w:w="2500" w:type="pct"/>
            <w:shd w:val="clear" w:color="auto" w:fill="auto"/>
          </w:tcPr>
          <w:p w14:paraId="1CB986DD" w14:textId="77777777" w:rsidR="00AD430B" w:rsidRPr="00F4365E" w:rsidRDefault="001D2CCC" w:rsidP="00C71988">
            <w:pPr>
              <w:pStyle w:val="afffffa"/>
              <w:spacing w:line="288" w:lineRule="auto"/>
              <w:ind w:hanging="360"/>
              <w:rPr>
                <w:rFonts w:eastAsia="Calibri"/>
                <w:sz w:val="20"/>
                <w:szCs w:val="20"/>
                <w:lang w:val="ru-RU"/>
              </w:rPr>
            </w:pPr>
            <w:r w:rsidRPr="00F4365E">
              <w:rPr>
                <w:rFonts w:eastAsia="Calibri"/>
                <w:sz w:val="20"/>
                <w:szCs w:val="20"/>
                <w:lang w:val="ru-RU"/>
              </w:rPr>
              <w:t>6</w:t>
            </w:r>
            <w:r w:rsidR="00AD430B" w:rsidRPr="00F4365E">
              <w:rPr>
                <w:rFonts w:eastAsia="Calibri"/>
                <w:sz w:val="20"/>
                <w:szCs w:val="20"/>
                <w:lang w:val="ru-RU"/>
              </w:rPr>
              <w:t>.</w:t>
            </w:r>
            <w:r w:rsidR="00AD430B" w:rsidRPr="00F4365E">
              <w:rPr>
                <w:rFonts w:eastAsia="Calibri"/>
                <w:sz w:val="20"/>
                <w:szCs w:val="20"/>
                <w:lang w:val="ru-RU"/>
              </w:rPr>
              <w:tab/>
              <w:t xml:space="preserve">Настоящим, в целях согласования предварительных условий Сделки уполномоченными лицами Стороны Б посредством телефонной связи, в соответствии с положениями Генерального соглашения о Сторона Б уведомляет о выборе следующего пароля (кодового слова): </w:t>
            </w:r>
            <w:r w:rsidR="00AD430B" w:rsidRPr="00F4365E">
              <w:rPr>
                <w:rStyle w:val="affff7"/>
                <w:sz w:val="20"/>
                <w:szCs w:val="20"/>
                <w:highlight w:val="yellow"/>
                <w:lang w:val="ru-RU"/>
              </w:rPr>
              <w:t>Укажите кодовое слово</w:t>
            </w:r>
          </w:p>
        </w:tc>
        <w:tc>
          <w:tcPr>
            <w:tcW w:w="2500" w:type="pct"/>
            <w:shd w:val="clear" w:color="auto" w:fill="auto"/>
          </w:tcPr>
          <w:p w14:paraId="14778DED" w14:textId="77777777" w:rsidR="00AD430B" w:rsidRPr="00F4365E" w:rsidRDefault="001D2CCC" w:rsidP="00FE18F5">
            <w:pPr>
              <w:pStyle w:val="afffffa"/>
              <w:spacing w:line="288" w:lineRule="auto"/>
              <w:ind w:hanging="360"/>
              <w:rPr>
                <w:sz w:val="20"/>
                <w:szCs w:val="20"/>
                <w:lang w:val="en-US"/>
              </w:rPr>
            </w:pPr>
            <w:r>
              <w:rPr>
                <w:sz w:val="20"/>
                <w:szCs w:val="20"/>
                <w:lang w:val="en"/>
              </w:rPr>
              <w:t>6</w:t>
            </w:r>
            <w:r w:rsidR="00FE18F5" w:rsidRPr="00F4365E">
              <w:rPr>
                <w:sz w:val="20"/>
                <w:szCs w:val="20"/>
                <w:lang w:val="en"/>
              </w:rPr>
              <w:t>.</w:t>
            </w:r>
            <w:r w:rsidR="00FE18F5" w:rsidRPr="00F4365E">
              <w:rPr>
                <w:sz w:val="20"/>
                <w:szCs w:val="20"/>
                <w:lang w:val="en"/>
              </w:rPr>
              <w:tab/>
            </w:r>
            <w:r w:rsidR="00AD430B" w:rsidRPr="006712F0">
              <w:rPr>
                <w:sz w:val="20"/>
                <w:szCs w:val="20"/>
                <w:lang w:val="en"/>
              </w:rPr>
              <w:t xml:space="preserve">Hereby, for the purpose of agreement on the preliminary terms and conditions of the Transaction by authorized persons of Party B via telephone, in accordance with the provisions of the Master Agreement, Party B notifies of selection of the following password (code word): </w:t>
            </w:r>
            <w:r w:rsidR="00AD430B" w:rsidRPr="006712F0">
              <w:rPr>
                <w:rStyle w:val="affff7"/>
                <w:sz w:val="20"/>
                <w:szCs w:val="20"/>
                <w:highlight w:val="yellow"/>
                <w:lang w:val="en"/>
              </w:rPr>
              <w:t>Specify the code word</w:t>
            </w:r>
          </w:p>
        </w:tc>
      </w:tr>
      <w:tr w:rsidR="00E06367" w:rsidRPr="00D074F5" w14:paraId="70EA12A2" w14:textId="77777777" w:rsidTr="00C71988">
        <w:tc>
          <w:tcPr>
            <w:tcW w:w="2500" w:type="pct"/>
            <w:shd w:val="clear" w:color="auto" w:fill="auto"/>
          </w:tcPr>
          <w:p w14:paraId="2C740151" w14:textId="77777777" w:rsidR="00AD430B" w:rsidRPr="00F4365E" w:rsidRDefault="001D2CCC" w:rsidP="00C71988">
            <w:pPr>
              <w:pStyle w:val="afffffa"/>
              <w:spacing w:line="288" w:lineRule="auto"/>
              <w:ind w:hanging="360"/>
              <w:rPr>
                <w:rFonts w:eastAsia="Calibri"/>
                <w:sz w:val="20"/>
                <w:szCs w:val="20"/>
                <w:lang w:val="ru-RU"/>
              </w:rPr>
            </w:pPr>
            <w:r w:rsidRPr="00F4365E">
              <w:rPr>
                <w:rFonts w:eastAsia="Calibri"/>
                <w:sz w:val="20"/>
                <w:szCs w:val="20"/>
                <w:lang w:val="ru-RU"/>
              </w:rPr>
              <w:t>7</w:t>
            </w:r>
            <w:r w:rsidR="00AD430B" w:rsidRPr="00F4365E">
              <w:rPr>
                <w:rFonts w:eastAsia="Calibri"/>
                <w:sz w:val="20"/>
                <w:szCs w:val="20"/>
                <w:lang w:val="ru-RU"/>
              </w:rPr>
              <w:t>.</w:t>
            </w:r>
            <w:r w:rsidR="00AD430B" w:rsidRPr="00F4365E">
              <w:rPr>
                <w:rFonts w:eastAsia="Calibri"/>
                <w:sz w:val="20"/>
                <w:szCs w:val="20"/>
                <w:lang w:val="ru-RU"/>
              </w:rPr>
              <w:tab/>
              <w:t xml:space="preserve">Подтверждаем, что до заключения Генерального соглашения ознакомились с его положениями, представленными далее в настоящем документе. </w:t>
            </w:r>
          </w:p>
        </w:tc>
        <w:tc>
          <w:tcPr>
            <w:tcW w:w="2500" w:type="pct"/>
            <w:shd w:val="clear" w:color="auto" w:fill="auto"/>
          </w:tcPr>
          <w:p w14:paraId="796348BA" w14:textId="77777777" w:rsidR="00AD430B" w:rsidRPr="00F4365E" w:rsidRDefault="001D2CCC" w:rsidP="00FE18F5">
            <w:pPr>
              <w:pStyle w:val="afffffa"/>
              <w:spacing w:line="288" w:lineRule="auto"/>
              <w:ind w:hanging="360"/>
              <w:rPr>
                <w:sz w:val="20"/>
                <w:szCs w:val="20"/>
                <w:lang w:val="en-US"/>
              </w:rPr>
            </w:pPr>
            <w:r>
              <w:rPr>
                <w:sz w:val="20"/>
                <w:szCs w:val="20"/>
                <w:lang w:val="en"/>
              </w:rPr>
              <w:t>7</w:t>
            </w:r>
            <w:r w:rsidR="00FE18F5" w:rsidRPr="00F4365E">
              <w:rPr>
                <w:sz w:val="20"/>
                <w:szCs w:val="20"/>
                <w:lang w:val="en"/>
              </w:rPr>
              <w:t>.</w:t>
            </w:r>
            <w:r w:rsidR="00FE18F5" w:rsidRPr="00F4365E">
              <w:rPr>
                <w:sz w:val="20"/>
                <w:szCs w:val="20"/>
                <w:lang w:val="en"/>
              </w:rPr>
              <w:tab/>
            </w:r>
            <w:r w:rsidR="00AD430B" w:rsidRPr="006712F0">
              <w:rPr>
                <w:sz w:val="20"/>
                <w:szCs w:val="20"/>
                <w:lang w:val="en"/>
              </w:rPr>
              <w:t xml:space="preserve">We hereby confirm that, prior to entry into this Master Agreement, we have read its </w:t>
            </w:r>
            <w:r w:rsidR="00AD430B" w:rsidRPr="006712F0">
              <w:rPr>
                <w:sz w:val="20"/>
                <w:szCs w:val="20"/>
                <w:lang w:val="en"/>
              </w:rPr>
              <w:lastRenderedPageBreak/>
              <w:t xml:space="preserve">provisions, as hereinafter presented in this document. </w:t>
            </w:r>
          </w:p>
        </w:tc>
      </w:tr>
      <w:tr w:rsidR="00E06367" w:rsidRPr="00D074F5" w14:paraId="6F405FBD" w14:textId="77777777" w:rsidTr="00C71988">
        <w:tc>
          <w:tcPr>
            <w:tcW w:w="2500" w:type="pct"/>
            <w:shd w:val="clear" w:color="auto" w:fill="auto"/>
          </w:tcPr>
          <w:p w14:paraId="5ED9D5D9" w14:textId="77777777" w:rsidR="00AD430B" w:rsidRPr="00F4365E" w:rsidRDefault="001D2CCC" w:rsidP="00C71988">
            <w:pPr>
              <w:pStyle w:val="afffffa"/>
              <w:spacing w:line="288" w:lineRule="auto"/>
              <w:ind w:hanging="360"/>
              <w:rPr>
                <w:rFonts w:eastAsia="Calibri"/>
                <w:sz w:val="20"/>
                <w:szCs w:val="20"/>
                <w:lang w:val="ru-RU"/>
              </w:rPr>
            </w:pPr>
            <w:r w:rsidRPr="00D074F5">
              <w:rPr>
                <w:rFonts w:eastAsia="Calibri"/>
                <w:sz w:val="20"/>
                <w:szCs w:val="20"/>
                <w:lang w:val="ru-RU"/>
              </w:rPr>
              <w:lastRenderedPageBreak/>
              <w:t>8</w:t>
            </w:r>
            <w:r w:rsidR="00AD430B" w:rsidRPr="00F4365E">
              <w:rPr>
                <w:rFonts w:eastAsia="Calibri"/>
                <w:sz w:val="20"/>
                <w:szCs w:val="20"/>
                <w:lang w:val="ru-RU"/>
              </w:rPr>
              <w:t>.</w:t>
            </w:r>
            <w:r w:rsidR="00AD430B" w:rsidRPr="00F4365E">
              <w:rPr>
                <w:rFonts w:eastAsia="Calibri"/>
                <w:sz w:val="20"/>
                <w:szCs w:val="20"/>
                <w:lang w:val="ru-RU"/>
              </w:rPr>
              <w:tab/>
              <w:t xml:space="preserve"> Подтверждаем своё согласие с условиями Генерального соглашения и обязуемся их выполнять.</w:t>
            </w:r>
          </w:p>
        </w:tc>
        <w:tc>
          <w:tcPr>
            <w:tcW w:w="2500" w:type="pct"/>
            <w:shd w:val="clear" w:color="auto" w:fill="auto"/>
          </w:tcPr>
          <w:p w14:paraId="65EDCF8E" w14:textId="77777777" w:rsidR="00AD430B" w:rsidRPr="00F4365E" w:rsidRDefault="001D2CCC" w:rsidP="00FE18F5">
            <w:pPr>
              <w:pStyle w:val="afffffa"/>
              <w:spacing w:line="288" w:lineRule="auto"/>
              <w:ind w:hanging="360"/>
              <w:rPr>
                <w:sz w:val="20"/>
                <w:szCs w:val="20"/>
                <w:lang w:val="en-US"/>
              </w:rPr>
            </w:pPr>
            <w:r>
              <w:rPr>
                <w:sz w:val="20"/>
                <w:szCs w:val="20"/>
                <w:lang w:val="en"/>
              </w:rPr>
              <w:t>8</w:t>
            </w:r>
            <w:r w:rsidR="00FE18F5" w:rsidRPr="00F4365E">
              <w:rPr>
                <w:sz w:val="20"/>
                <w:szCs w:val="20"/>
                <w:lang w:val="en"/>
              </w:rPr>
              <w:t>.</w:t>
            </w:r>
            <w:r w:rsidR="00FE18F5" w:rsidRPr="00F4365E">
              <w:rPr>
                <w:sz w:val="20"/>
                <w:szCs w:val="20"/>
                <w:lang w:val="en"/>
              </w:rPr>
              <w:tab/>
            </w:r>
            <w:r w:rsidR="00AD430B" w:rsidRPr="006712F0">
              <w:rPr>
                <w:sz w:val="20"/>
                <w:szCs w:val="20"/>
                <w:lang w:val="en"/>
              </w:rPr>
              <w:t xml:space="preserve"> We hereby confirm our acceptance of the terms and conditions of the Master Agreement and undertake to comply with them.</w:t>
            </w:r>
          </w:p>
        </w:tc>
      </w:tr>
      <w:tr w:rsidR="00E06367" w:rsidRPr="00D074F5" w14:paraId="68413837" w14:textId="77777777" w:rsidTr="00C71988">
        <w:tc>
          <w:tcPr>
            <w:tcW w:w="2500" w:type="pct"/>
            <w:shd w:val="clear" w:color="auto" w:fill="auto"/>
          </w:tcPr>
          <w:p w14:paraId="13A5B7BF" w14:textId="77777777" w:rsidR="00AD430B" w:rsidRPr="00F4365E" w:rsidRDefault="001D2CCC" w:rsidP="00C71988">
            <w:pPr>
              <w:pStyle w:val="afffffa"/>
              <w:spacing w:line="288" w:lineRule="auto"/>
              <w:ind w:hanging="360"/>
              <w:rPr>
                <w:rFonts w:eastAsia="Calibri"/>
                <w:sz w:val="20"/>
                <w:szCs w:val="20"/>
                <w:lang w:val="ru-RU"/>
              </w:rPr>
            </w:pPr>
            <w:r w:rsidRPr="00F4365E">
              <w:rPr>
                <w:rFonts w:eastAsia="Calibri"/>
                <w:sz w:val="20"/>
                <w:szCs w:val="20"/>
                <w:lang w:val="ru-RU"/>
              </w:rPr>
              <w:t>9</w:t>
            </w:r>
            <w:r w:rsidR="00AD430B" w:rsidRPr="00F4365E">
              <w:rPr>
                <w:rFonts w:eastAsia="Calibri"/>
                <w:sz w:val="20"/>
                <w:szCs w:val="20"/>
                <w:lang w:val="ru-RU"/>
              </w:rPr>
              <w:t>.</w:t>
            </w:r>
            <w:r w:rsidR="00AD430B" w:rsidRPr="00F4365E">
              <w:rPr>
                <w:rFonts w:eastAsia="Calibri"/>
                <w:sz w:val="20"/>
                <w:szCs w:val="20"/>
                <w:lang w:val="ru-RU"/>
              </w:rPr>
              <w:tab/>
              <w:t xml:space="preserve">Подтверждаем, что содержащиеся в пункте 5.9 Генерального соглашения дополнительное заявление и заверения Стороны Б являются достоверными и действительными. </w:t>
            </w:r>
          </w:p>
        </w:tc>
        <w:tc>
          <w:tcPr>
            <w:tcW w:w="2500" w:type="pct"/>
            <w:shd w:val="clear" w:color="auto" w:fill="auto"/>
          </w:tcPr>
          <w:p w14:paraId="5786C505" w14:textId="77777777" w:rsidR="00AD430B" w:rsidRPr="00F4365E" w:rsidRDefault="001D2CCC" w:rsidP="00FE18F5">
            <w:pPr>
              <w:pStyle w:val="afffffa"/>
              <w:spacing w:line="288" w:lineRule="auto"/>
              <w:ind w:hanging="360"/>
              <w:rPr>
                <w:rFonts w:eastAsia="Calibri"/>
                <w:sz w:val="20"/>
                <w:szCs w:val="20"/>
                <w:lang w:val="en-US"/>
              </w:rPr>
            </w:pPr>
            <w:r>
              <w:rPr>
                <w:rFonts w:eastAsia="Calibri"/>
                <w:sz w:val="20"/>
                <w:szCs w:val="20"/>
                <w:lang w:val="en"/>
              </w:rPr>
              <w:t>9</w:t>
            </w:r>
            <w:r w:rsidR="00FE18F5" w:rsidRPr="00F4365E">
              <w:rPr>
                <w:rFonts w:eastAsia="Calibri"/>
                <w:sz w:val="20"/>
                <w:szCs w:val="20"/>
                <w:lang w:val="en"/>
              </w:rPr>
              <w:t>.</w:t>
            </w:r>
            <w:r w:rsidR="00FE18F5" w:rsidRPr="00F4365E">
              <w:rPr>
                <w:rFonts w:eastAsia="Calibri"/>
                <w:sz w:val="20"/>
                <w:szCs w:val="20"/>
                <w:lang w:val="en"/>
              </w:rPr>
              <w:tab/>
            </w:r>
            <w:r w:rsidR="00AD430B" w:rsidRPr="006712F0">
              <w:rPr>
                <w:rFonts w:eastAsia="Calibri"/>
                <w:sz w:val="20"/>
                <w:szCs w:val="20"/>
                <w:lang w:val="en"/>
              </w:rPr>
              <w:t xml:space="preserve">We hereby confirm that the additional statement and representations of Party B contained in clause 5.9 of the Master Agreement are true and valid. </w:t>
            </w:r>
          </w:p>
        </w:tc>
      </w:tr>
      <w:tr w:rsidR="00E06367" w:rsidRPr="00D074F5" w14:paraId="26330596" w14:textId="77777777" w:rsidTr="00C71988">
        <w:tc>
          <w:tcPr>
            <w:tcW w:w="2500" w:type="pct"/>
            <w:shd w:val="clear" w:color="auto" w:fill="auto"/>
          </w:tcPr>
          <w:p w14:paraId="2916894C" w14:textId="77777777" w:rsidR="00AD430B" w:rsidRPr="00F4365E" w:rsidRDefault="00AD430B" w:rsidP="00C71988">
            <w:pPr>
              <w:pStyle w:val="afffffa"/>
              <w:spacing w:line="288" w:lineRule="auto"/>
              <w:ind w:left="0"/>
              <w:rPr>
                <w:b/>
                <w:sz w:val="20"/>
                <w:szCs w:val="20"/>
                <w:lang w:val="en-US"/>
              </w:rPr>
            </w:pPr>
          </w:p>
        </w:tc>
        <w:tc>
          <w:tcPr>
            <w:tcW w:w="2500" w:type="pct"/>
            <w:shd w:val="clear" w:color="auto" w:fill="auto"/>
          </w:tcPr>
          <w:p w14:paraId="609DF0FD" w14:textId="77777777" w:rsidR="00AD430B" w:rsidRPr="00F4365E" w:rsidRDefault="00AD430B" w:rsidP="00C71988">
            <w:pPr>
              <w:pStyle w:val="afffffa"/>
              <w:spacing w:line="288" w:lineRule="auto"/>
              <w:ind w:left="0"/>
              <w:rPr>
                <w:b/>
                <w:sz w:val="20"/>
                <w:szCs w:val="20"/>
                <w:highlight w:val="yellow"/>
                <w:lang w:val="en-US"/>
              </w:rPr>
            </w:pPr>
          </w:p>
        </w:tc>
      </w:tr>
      <w:tr w:rsidR="00E06367" w:rsidRPr="00D074F5" w14:paraId="5BCC8E9B" w14:textId="77777777" w:rsidTr="00C71988">
        <w:tc>
          <w:tcPr>
            <w:tcW w:w="2500" w:type="pct"/>
            <w:shd w:val="clear" w:color="auto" w:fill="auto"/>
          </w:tcPr>
          <w:p w14:paraId="0E69FFA5" w14:textId="77777777" w:rsidR="00AD430B" w:rsidRPr="00F4365E" w:rsidRDefault="00AD430B" w:rsidP="00C71988">
            <w:pPr>
              <w:spacing w:line="288" w:lineRule="auto"/>
              <w:rPr>
                <w:rFonts w:ascii="Times New Roman" w:hAnsi="Times New Roman"/>
                <w:b/>
                <w:sz w:val="20"/>
                <w:szCs w:val="20"/>
              </w:rPr>
            </w:pPr>
            <w:r w:rsidRPr="00F4365E">
              <w:rPr>
                <w:rFonts w:ascii="Times New Roman" w:hAnsi="Times New Roman"/>
                <w:b/>
                <w:sz w:val="20"/>
                <w:szCs w:val="20"/>
              </w:rPr>
              <w:t>ПОДПИСАНО</w:t>
            </w:r>
            <w:bookmarkStart w:id="1" w:name="_Hlk211957423"/>
            <w:r w:rsidRPr="00F4365E">
              <w:rPr>
                <w:rFonts w:ascii="Times New Roman" w:hAnsi="Times New Roman"/>
                <w:b/>
                <w:sz w:val="20"/>
                <w:szCs w:val="20"/>
              </w:rPr>
              <w:t xml:space="preserve">/АКЦЕПТОВАНО </w:t>
            </w:r>
            <w:bookmarkEnd w:id="1"/>
            <w:r w:rsidRPr="00F4365E">
              <w:rPr>
                <w:rFonts w:ascii="Times New Roman" w:hAnsi="Times New Roman"/>
                <w:b/>
                <w:sz w:val="20"/>
                <w:szCs w:val="20"/>
              </w:rPr>
              <w:t>за и от имени Стороны Б</w:t>
            </w:r>
          </w:p>
        </w:tc>
        <w:tc>
          <w:tcPr>
            <w:tcW w:w="2500" w:type="pct"/>
            <w:shd w:val="clear" w:color="auto" w:fill="auto"/>
          </w:tcPr>
          <w:p w14:paraId="1381209B" w14:textId="77777777" w:rsidR="00AD430B" w:rsidRPr="00F4365E" w:rsidRDefault="00AD430B" w:rsidP="00C71988">
            <w:pPr>
              <w:spacing w:line="288" w:lineRule="auto"/>
              <w:rPr>
                <w:rFonts w:ascii="Times New Roman" w:hAnsi="Times New Roman"/>
                <w:b/>
                <w:sz w:val="20"/>
                <w:szCs w:val="20"/>
                <w:lang w:val="en-US"/>
              </w:rPr>
            </w:pPr>
            <w:r w:rsidRPr="006712F0">
              <w:rPr>
                <w:rFonts w:ascii="Times New Roman" w:hAnsi="Times New Roman"/>
                <w:b/>
                <w:sz w:val="20"/>
                <w:szCs w:val="20"/>
                <w:lang w:val="en"/>
              </w:rPr>
              <w:t>SIGNED/ACCEPTED for and on behalf of Party B</w:t>
            </w:r>
          </w:p>
        </w:tc>
      </w:tr>
    </w:tbl>
    <w:p w14:paraId="5187C845" w14:textId="77777777" w:rsidR="002F4817" w:rsidRPr="00F4365E" w:rsidRDefault="002F4817" w:rsidP="002F4817">
      <w:pPr>
        <w:spacing w:line="288" w:lineRule="auto"/>
        <w:rPr>
          <w:rFonts w:ascii="Times New Roman" w:hAnsi="Times New Roman"/>
          <w:b/>
          <w:sz w:val="20"/>
          <w:szCs w:val="20"/>
          <w:lang w:val="en-US"/>
        </w:rPr>
      </w:pPr>
    </w:p>
    <w:tbl>
      <w:tblPr>
        <w:tblW w:w="5000" w:type="pct"/>
        <w:tblLook w:val="04A0" w:firstRow="1" w:lastRow="0" w:firstColumn="1" w:lastColumn="0" w:noHBand="0" w:noVBand="1"/>
      </w:tblPr>
      <w:tblGrid>
        <w:gridCol w:w="4601"/>
        <w:gridCol w:w="4602"/>
      </w:tblGrid>
      <w:tr w:rsidR="00E06367" w:rsidRPr="00F4365E" w14:paraId="1DE92FDB"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611AD17C" w14:textId="00DC30AC" w:rsidR="002F4817" w:rsidRPr="00A45458" w:rsidRDefault="002F4817"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Должность</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5CE37AC1" w14:textId="28D2D57E" w:rsidR="002F4817" w:rsidRPr="00F4365E" w:rsidRDefault="00A45458" w:rsidP="00F676F1">
            <w:pPr>
              <w:spacing w:before="240" w:after="0" w:line="288" w:lineRule="auto"/>
              <w:rPr>
                <w:rFonts w:ascii="Times New Roman" w:eastAsia="PMingLiU" w:hAnsi="Times New Roman"/>
                <w:b/>
                <w:sz w:val="20"/>
                <w:szCs w:val="20"/>
                <w:highlight w:val="yellow"/>
                <w:lang w:val="en-US" w:eastAsia="zh-TW"/>
              </w:rPr>
            </w:pPr>
            <w:r w:rsidRPr="006712F0">
              <w:rPr>
                <w:rFonts w:ascii="Times New Roman" w:hAnsi="Times New Roman"/>
                <w:b/>
                <w:sz w:val="20"/>
                <w:szCs w:val="20"/>
                <w:lang w:val="en"/>
              </w:rPr>
              <w:t>Position</w:t>
            </w:r>
          </w:p>
        </w:tc>
      </w:tr>
      <w:tr w:rsidR="00A45458" w:rsidRPr="00F4365E" w14:paraId="031A79D6"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2F19F0C8" w14:textId="0595E8CD" w:rsidR="00A45458" w:rsidRPr="00A45458" w:rsidRDefault="00A45458" w:rsidP="00F676F1">
            <w:pPr>
              <w:spacing w:before="240" w:after="0" w:line="288" w:lineRule="auto"/>
              <w:rPr>
                <w:rFonts w:ascii="Times New Roman" w:hAnsi="Times New Roman"/>
                <w:b/>
                <w:sz w:val="20"/>
                <w:szCs w:val="20"/>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должность</w:t>
            </w:r>
            <w:proofErr w:type="spellEnd"/>
            <w:r w:rsidRPr="00F4365E">
              <w:rPr>
                <w:rStyle w:val="affff7"/>
                <w:rFonts w:ascii="Times New Roman" w:hAnsi="Times New Roman"/>
                <w:sz w:val="20"/>
                <w:szCs w:val="20"/>
                <w:highlight w:val="yellow"/>
                <w:lang w:val="en"/>
              </w:rPr>
              <w:t xml:space="preserve"> </w:t>
            </w:r>
            <w:proofErr w:type="spellStart"/>
            <w:r w:rsidRPr="00F4365E">
              <w:rPr>
                <w:rStyle w:val="affff7"/>
                <w:rFonts w:ascii="Times New Roman" w:hAnsi="Times New Roman"/>
                <w:sz w:val="20"/>
                <w:szCs w:val="20"/>
                <w:highlight w:val="yellow"/>
                <w:lang w:val="en"/>
              </w:rPr>
              <w:t>подписанта</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1136EC78" w14:textId="542A09C1" w:rsidR="00A45458" w:rsidRPr="00F4365E" w:rsidRDefault="00A45458" w:rsidP="00F676F1">
            <w:pPr>
              <w:spacing w:before="240" w:after="0" w:line="288" w:lineRule="auto"/>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signatory’s position</w:t>
            </w:r>
          </w:p>
        </w:tc>
      </w:tr>
      <w:tr w:rsidR="00E06367" w:rsidRPr="00D074F5" w14:paraId="50A5440C"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15DDB40F" w14:textId="53AFCEEF" w:rsidR="002F4817" w:rsidRPr="00A45458" w:rsidRDefault="002F4817" w:rsidP="00F676F1">
            <w:pPr>
              <w:spacing w:before="240" w:after="0" w:line="288" w:lineRule="auto"/>
              <w:rPr>
                <w:rFonts w:ascii="Times New Roman" w:hAnsi="Times New Roman"/>
                <w:b/>
                <w:sz w:val="20"/>
                <w:szCs w:val="20"/>
              </w:rPr>
            </w:pPr>
            <w:r w:rsidRPr="00F4365E">
              <w:rPr>
                <w:rFonts w:ascii="Times New Roman" w:hAnsi="Times New Roman"/>
                <w:b/>
                <w:sz w:val="20"/>
                <w:szCs w:val="20"/>
                <w:lang w:val="en"/>
              </w:rPr>
              <w:t>ФИО</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75517292" w14:textId="7335556E" w:rsidR="002F4817" w:rsidRPr="00F4365E" w:rsidRDefault="00A45458" w:rsidP="00F676F1">
            <w:pPr>
              <w:spacing w:before="240" w:after="0" w:line="288" w:lineRule="auto"/>
              <w:rPr>
                <w:rFonts w:ascii="Times New Roman" w:eastAsia="PMingLiU" w:hAnsi="Times New Roman"/>
                <w:b/>
                <w:sz w:val="20"/>
                <w:szCs w:val="20"/>
                <w:highlight w:val="yellow"/>
                <w:lang w:val="en-US" w:eastAsia="zh-TW"/>
              </w:rPr>
            </w:pPr>
            <w:r w:rsidRPr="006712F0">
              <w:rPr>
                <w:rFonts w:ascii="Times New Roman" w:hAnsi="Times New Roman"/>
                <w:b/>
                <w:sz w:val="20"/>
                <w:szCs w:val="20"/>
                <w:lang w:val="en"/>
              </w:rPr>
              <w:t>Full name</w:t>
            </w:r>
          </w:p>
        </w:tc>
      </w:tr>
      <w:tr w:rsidR="00A45458" w:rsidRPr="00D074F5" w14:paraId="50BB4F16"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0188973A" w14:textId="77DBB20C" w:rsidR="00A45458" w:rsidRPr="00A45458" w:rsidRDefault="00A45458" w:rsidP="00F676F1">
            <w:pPr>
              <w:spacing w:before="240" w:after="0" w:line="288" w:lineRule="auto"/>
              <w:rPr>
                <w:rFonts w:ascii="Times New Roman" w:hAnsi="Times New Roman"/>
                <w:b/>
                <w:sz w:val="20"/>
                <w:szCs w:val="20"/>
              </w:rPr>
            </w:pPr>
            <w:proofErr w:type="spellStart"/>
            <w:r w:rsidRPr="00F4365E">
              <w:rPr>
                <w:rStyle w:val="affff7"/>
                <w:rFonts w:ascii="Times New Roman" w:hAnsi="Times New Roman"/>
                <w:sz w:val="20"/>
                <w:szCs w:val="20"/>
                <w:highlight w:val="yellow"/>
                <w:lang w:val="en"/>
              </w:rPr>
              <w:t>Укажите</w:t>
            </w:r>
            <w:proofErr w:type="spellEnd"/>
            <w:r w:rsidRPr="00F4365E">
              <w:rPr>
                <w:rStyle w:val="affff7"/>
                <w:rFonts w:ascii="Times New Roman" w:hAnsi="Times New Roman"/>
                <w:sz w:val="20"/>
                <w:szCs w:val="20"/>
                <w:highlight w:val="yellow"/>
                <w:lang w:val="en"/>
              </w:rPr>
              <w:t xml:space="preserve"> ФИО </w:t>
            </w:r>
            <w:proofErr w:type="spellStart"/>
            <w:r w:rsidRPr="00F4365E">
              <w:rPr>
                <w:rStyle w:val="affff7"/>
                <w:rFonts w:ascii="Times New Roman" w:hAnsi="Times New Roman"/>
                <w:sz w:val="20"/>
                <w:szCs w:val="20"/>
                <w:highlight w:val="yellow"/>
                <w:lang w:val="en"/>
              </w:rPr>
              <w:t>подписанта</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701E2D43" w14:textId="70DFF02C" w:rsidR="00A45458" w:rsidRPr="00F4365E" w:rsidRDefault="00A45458" w:rsidP="00F676F1">
            <w:pPr>
              <w:spacing w:before="240" w:after="0" w:line="288" w:lineRule="auto"/>
              <w:rPr>
                <w:rStyle w:val="affff7"/>
                <w:rFonts w:ascii="Times New Roman" w:hAnsi="Times New Roman"/>
                <w:sz w:val="20"/>
                <w:szCs w:val="20"/>
                <w:highlight w:val="yellow"/>
                <w:lang w:val="en"/>
              </w:rPr>
            </w:pPr>
            <w:r w:rsidRPr="006712F0">
              <w:rPr>
                <w:rStyle w:val="affff7"/>
                <w:rFonts w:ascii="Times New Roman" w:hAnsi="Times New Roman"/>
                <w:sz w:val="20"/>
                <w:szCs w:val="20"/>
                <w:highlight w:val="yellow"/>
                <w:lang w:val="en"/>
              </w:rPr>
              <w:t>Specify the signatory’s full name</w:t>
            </w:r>
          </w:p>
        </w:tc>
      </w:tr>
      <w:tr w:rsidR="00E06367" w:rsidRPr="00F4365E" w14:paraId="29F27A63"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6F3067AF" w14:textId="63143634" w:rsidR="002F4817" w:rsidRPr="00A45458" w:rsidRDefault="002F4817"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Подпись</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2F0690EC" w14:textId="47ED205E" w:rsidR="002F4817" w:rsidRPr="00F4365E" w:rsidRDefault="00A45458" w:rsidP="00F676F1">
            <w:pPr>
              <w:spacing w:before="240" w:after="0" w:line="288" w:lineRule="auto"/>
              <w:rPr>
                <w:rFonts w:ascii="Times New Roman" w:eastAsia="PMingLiU" w:hAnsi="Times New Roman"/>
                <w:b/>
                <w:sz w:val="20"/>
                <w:szCs w:val="20"/>
                <w:lang w:val="en-GB" w:eastAsia="zh-TW"/>
              </w:rPr>
            </w:pPr>
            <w:r w:rsidRPr="006712F0">
              <w:rPr>
                <w:rFonts w:ascii="Times New Roman" w:hAnsi="Times New Roman"/>
                <w:b/>
                <w:sz w:val="20"/>
                <w:szCs w:val="20"/>
                <w:lang w:val="en"/>
              </w:rPr>
              <w:t>Signature</w:t>
            </w:r>
          </w:p>
        </w:tc>
      </w:tr>
      <w:tr w:rsidR="00E06367" w:rsidRPr="00D074F5" w14:paraId="7F8695C8"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tcPr>
          <w:p w14:paraId="564DFAD6" w14:textId="005AC41D" w:rsidR="002F4817" w:rsidRPr="00F4365E" w:rsidRDefault="00A45458" w:rsidP="00F676F1">
            <w:pPr>
              <w:spacing w:before="240" w:after="0" w:line="288" w:lineRule="auto"/>
              <w:rPr>
                <w:rFonts w:ascii="Times New Roman" w:hAnsi="Times New Roman"/>
                <w:b/>
                <w:sz w:val="20"/>
                <w:szCs w:val="20"/>
                <w:lang w:val="en-GB"/>
              </w:rPr>
            </w:pPr>
            <w:r w:rsidRPr="00F4365E">
              <w:rPr>
                <w:rFonts w:ascii="Times New Roman" w:hAnsi="Times New Roman"/>
                <w:sz w:val="20"/>
                <w:szCs w:val="20"/>
                <w:lang w:val="en"/>
              </w:rPr>
              <w:t>М.П. (</w:t>
            </w:r>
            <w:proofErr w:type="spellStart"/>
            <w:r w:rsidRPr="00F4365E">
              <w:rPr>
                <w:rFonts w:ascii="Times New Roman" w:hAnsi="Times New Roman"/>
                <w:sz w:val="20"/>
                <w:szCs w:val="20"/>
                <w:lang w:val="en"/>
              </w:rPr>
              <w:t>при</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наличии</w:t>
            </w:r>
            <w:proofErr w:type="spellEnd"/>
            <w:r w:rsidRPr="00F4365E">
              <w:rPr>
                <w:rFonts w:ascii="Times New Roman" w:hAnsi="Times New Roman"/>
                <w:sz w:val="20"/>
                <w:szCs w:val="20"/>
                <w:lang w:val="en"/>
              </w:rPr>
              <w:t>)</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089CB98A" w14:textId="7E8B5E6C" w:rsidR="002F4817" w:rsidRPr="00F4365E" w:rsidRDefault="00AD430B" w:rsidP="00F676F1">
            <w:pPr>
              <w:spacing w:before="240" w:after="0" w:line="288" w:lineRule="auto"/>
              <w:rPr>
                <w:rFonts w:ascii="Times New Roman" w:hAnsi="Times New Roman"/>
                <w:sz w:val="20"/>
                <w:szCs w:val="20"/>
                <w:lang w:val="en-US"/>
              </w:rPr>
            </w:pPr>
            <w:r w:rsidRPr="006712F0">
              <w:rPr>
                <w:rFonts w:ascii="Times New Roman" w:hAnsi="Times New Roman"/>
                <w:sz w:val="20"/>
                <w:szCs w:val="20"/>
                <w:lang w:val="en"/>
              </w:rPr>
              <w:t>Seal here (if applicable)</w:t>
            </w:r>
          </w:p>
        </w:tc>
      </w:tr>
    </w:tbl>
    <w:p w14:paraId="692D11C4" w14:textId="77777777" w:rsidR="006365D4" w:rsidRPr="00F4365E" w:rsidRDefault="006365D4" w:rsidP="002F4817">
      <w:pPr>
        <w:spacing w:line="288" w:lineRule="auto"/>
        <w:rPr>
          <w:b/>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4AAB30E4" w14:textId="77777777" w:rsidTr="00C71988">
        <w:tc>
          <w:tcPr>
            <w:tcW w:w="2500" w:type="pct"/>
            <w:shd w:val="clear" w:color="auto" w:fill="auto"/>
          </w:tcPr>
          <w:p w14:paraId="010F6CA4" w14:textId="77777777" w:rsidR="00AD430B" w:rsidRPr="00F4365E" w:rsidRDefault="00AD430B" w:rsidP="00C71988">
            <w:pPr>
              <w:spacing w:line="288" w:lineRule="auto"/>
              <w:rPr>
                <w:rFonts w:ascii="Times New Roman" w:hAnsi="Times New Roman"/>
                <w:b/>
                <w:sz w:val="20"/>
                <w:szCs w:val="20"/>
              </w:rPr>
            </w:pPr>
            <w:r w:rsidRPr="00F4365E">
              <w:rPr>
                <w:rFonts w:ascii="Times New Roman" w:hAnsi="Times New Roman"/>
                <w:b/>
                <w:sz w:val="20"/>
                <w:szCs w:val="20"/>
              </w:rPr>
              <w:t>ПРИНЯТО</w:t>
            </w:r>
            <w:bookmarkStart w:id="2" w:name="_Hlk211957443"/>
            <w:r w:rsidRPr="00F4365E">
              <w:rPr>
                <w:rFonts w:ascii="Times New Roman" w:hAnsi="Times New Roman"/>
                <w:b/>
                <w:sz w:val="20"/>
                <w:szCs w:val="20"/>
              </w:rPr>
              <w:t xml:space="preserve">/ЗАРЕГИСТРИРОВАНО </w:t>
            </w:r>
            <w:bookmarkEnd w:id="2"/>
            <w:r w:rsidRPr="00F4365E">
              <w:rPr>
                <w:rFonts w:ascii="Times New Roman" w:hAnsi="Times New Roman"/>
                <w:b/>
                <w:sz w:val="20"/>
                <w:szCs w:val="20"/>
              </w:rPr>
              <w:t>за и от имени Стороны А</w:t>
            </w:r>
          </w:p>
        </w:tc>
        <w:tc>
          <w:tcPr>
            <w:tcW w:w="2500" w:type="pct"/>
            <w:shd w:val="clear" w:color="auto" w:fill="auto"/>
          </w:tcPr>
          <w:p w14:paraId="47C77A49" w14:textId="77777777" w:rsidR="00AD430B" w:rsidRPr="00F4365E" w:rsidRDefault="00AD430B" w:rsidP="00C71988">
            <w:pPr>
              <w:spacing w:line="288" w:lineRule="auto"/>
              <w:rPr>
                <w:rFonts w:ascii="Times New Roman" w:hAnsi="Times New Roman"/>
                <w:b/>
                <w:sz w:val="20"/>
                <w:szCs w:val="20"/>
                <w:lang w:val="en-US"/>
              </w:rPr>
            </w:pPr>
            <w:r w:rsidRPr="006712F0">
              <w:rPr>
                <w:rFonts w:ascii="Times New Roman" w:hAnsi="Times New Roman"/>
                <w:b/>
                <w:sz w:val="20"/>
                <w:szCs w:val="20"/>
                <w:lang w:val="en"/>
              </w:rPr>
              <w:t>ACCEPTED/REGISTERED for and on behalf of Party A</w:t>
            </w:r>
          </w:p>
        </w:tc>
      </w:tr>
    </w:tbl>
    <w:p w14:paraId="247F6F20" w14:textId="77777777" w:rsidR="002F4817" w:rsidRPr="00F4365E" w:rsidRDefault="002F4817" w:rsidP="002F4817">
      <w:pPr>
        <w:spacing w:line="288" w:lineRule="auto"/>
        <w:rPr>
          <w:rFonts w:ascii="Times New Roman" w:hAnsi="Times New Roman"/>
          <w:b/>
          <w:sz w:val="20"/>
          <w:szCs w:val="20"/>
          <w:lang w:val="en-US"/>
        </w:rPr>
      </w:pPr>
    </w:p>
    <w:tbl>
      <w:tblPr>
        <w:tblW w:w="5000" w:type="pct"/>
        <w:tblLook w:val="04A0" w:firstRow="1" w:lastRow="0" w:firstColumn="1" w:lastColumn="0" w:noHBand="0" w:noVBand="1"/>
      </w:tblPr>
      <w:tblGrid>
        <w:gridCol w:w="4601"/>
        <w:gridCol w:w="4602"/>
      </w:tblGrid>
      <w:tr w:rsidR="00E06367" w:rsidRPr="00F4365E" w14:paraId="58B1EBEF"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47D6DF5D" w14:textId="66C72DDF" w:rsidR="002F4817" w:rsidRPr="00A45458" w:rsidRDefault="002F4817"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Должность</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1943CA3B" w14:textId="2B7934E9" w:rsidR="002F4817" w:rsidRPr="00F4365E" w:rsidRDefault="00A45458" w:rsidP="00F676F1">
            <w:pPr>
              <w:spacing w:before="240" w:after="0" w:line="288" w:lineRule="auto"/>
              <w:rPr>
                <w:rFonts w:ascii="Times New Roman" w:hAnsi="Times New Roman"/>
                <w:b/>
                <w:sz w:val="20"/>
                <w:szCs w:val="20"/>
                <w:lang w:val="en-GB"/>
              </w:rPr>
            </w:pPr>
            <w:r w:rsidRPr="006712F0">
              <w:rPr>
                <w:rFonts w:ascii="Times New Roman" w:hAnsi="Times New Roman"/>
                <w:b/>
                <w:sz w:val="20"/>
                <w:szCs w:val="20"/>
                <w:lang w:val="en"/>
              </w:rPr>
              <w:t>Position</w:t>
            </w:r>
          </w:p>
        </w:tc>
      </w:tr>
      <w:tr w:rsidR="00E06367" w:rsidRPr="00F4365E" w14:paraId="17E7D185"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3CB51A00" w14:textId="4F05B8DD" w:rsidR="002F4817" w:rsidRPr="00A45458" w:rsidRDefault="002F4817" w:rsidP="00F676F1">
            <w:pPr>
              <w:spacing w:before="240" w:after="0" w:line="288" w:lineRule="auto"/>
              <w:rPr>
                <w:rFonts w:ascii="Times New Roman" w:hAnsi="Times New Roman"/>
                <w:b/>
                <w:sz w:val="20"/>
                <w:szCs w:val="20"/>
              </w:rPr>
            </w:pPr>
            <w:r w:rsidRPr="00F4365E">
              <w:rPr>
                <w:rFonts w:ascii="Times New Roman" w:hAnsi="Times New Roman"/>
                <w:b/>
                <w:sz w:val="20"/>
                <w:szCs w:val="20"/>
                <w:lang w:val="en"/>
              </w:rPr>
              <w:t>ФИО</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0AB3343D" w14:textId="4FECB172" w:rsidR="002F4817" w:rsidRPr="00F4365E" w:rsidRDefault="00A45458" w:rsidP="00F676F1">
            <w:pPr>
              <w:spacing w:before="240" w:after="0" w:line="288" w:lineRule="auto"/>
              <w:rPr>
                <w:rFonts w:ascii="Times New Roman" w:hAnsi="Times New Roman"/>
                <w:b/>
                <w:sz w:val="20"/>
                <w:szCs w:val="20"/>
                <w:lang w:val="en-GB"/>
              </w:rPr>
            </w:pPr>
            <w:r w:rsidRPr="006712F0">
              <w:rPr>
                <w:rFonts w:ascii="Times New Roman" w:hAnsi="Times New Roman"/>
                <w:b/>
                <w:sz w:val="20"/>
                <w:szCs w:val="20"/>
                <w:lang w:val="en"/>
              </w:rPr>
              <w:t>Full name</w:t>
            </w:r>
          </w:p>
        </w:tc>
      </w:tr>
      <w:tr w:rsidR="00E06367" w:rsidRPr="00F4365E" w14:paraId="66AFB8FD"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335D8820" w14:textId="5E69D307" w:rsidR="002F4817" w:rsidRPr="00A45458" w:rsidRDefault="002F4817"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Подпись</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263BFEEE" w14:textId="68E66146" w:rsidR="002F4817" w:rsidRPr="00F4365E" w:rsidRDefault="00A45458" w:rsidP="00F676F1">
            <w:pPr>
              <w:spacing w:before="240" w:after="0" w:line="288" w:lineRule="auto"/>
              <w:rPr>
                <w:rFonts w:ascii="Times New Roman" w:hAnsi="Times New Roman"/>
                <w:b/>
                <w:sz w:val="20"/>
                <w:szCs w:val="20"/>
                <w:lang w:val="en-GB"/>
              </w:rPr>
            </w:pPr>
            <w:r w:rsidRPr="006712F0">
              <w:rPr>
                <w:rFonts w:ascii="Times New Roman" w:hAnsi="Times New Roman"/>
                <w:b/>
                <w:sz w:val="20"/>
                <w:szCs w:val="20"/>
                <w:lang w:val="en"/>
              </w:rPr>
              <w:t>Signature</w:t>
            </w:r>
          </w:p>
        </w:tc>
      </w:tr>
      <w:tr w:rsidR="00E06367" w:rsidRPr="00D074F5" w14:paraId="0D42F86B"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tcPr>
          <w:p w14:paraId="7E58BB84" w14:textId="6EE7F84E" w:rsidR="00380B48" w:rsidRPr="00A45458" w:rsidRDefault="00380B48"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Дата</w:t>
            </w:r>
            <w:proofErr w:type="spellEnd"/>
            <w:r w:rsidRPr="00F4365E">
              <w:rPr>
                <w:rFonts w:ascii="Times New Roman" w:hAnsi="Times New Roman"/>
                <w:b/>
                <w:sz w:val="20"/>
                <w:szCs w:val="20"/>
                <w:lang w:val="en"/>
              </w:rPr>
              <w:t xml:space="preserve"> </w:t>
            </w:r>
            <w:proofErr w:type="spellStart"/>
            <w:r w:rsidRPr="00F4365E">
              <w:rPr>
                <w:rFonts w:ascii="Times New Roman" w:hAnsi="Times New Roman"/>
                <w:b/>
                <w:sz w:val="20"/>
                <w:szCs w:val="20"/>
                <w:lang w:val="en"/>
              </w:rPr>
              <w:t>принятия</w:t>
            </w:r>
            <w:proofErr w:type="spellEnd"/>
          </w:p>
        </w:tc>
        <w:tc>
          <w:tcPr>
            <w:tcW w:w="2500" w:type="pct"/>
            <w:tcBorders>
              <w:top w:val="single" w:sz="4" w:space="0" w:color="auto"/>
              <w:left w:val="single" w:sz="4" w:space="0" w:color="auto"/>
              <w:right w:val="single" w:sz="4" w:space="0" w:color="auto"/>
            </w:tcBorders>
            <w:shd w:val="clear" w:color="auto" w:fill="auto"/>
          </w:tcPr>
          <w:p w14:paraId="2D1EAF97" w14:textId="002B41A2" w:rsidR="00380B48" w:rsidRPr="00F4365E" w:rsidRDefault="00A45458" w:rsidP="00F676F1">
            <w:pPr>
              <w:spacing w:before="240" w:after="0" w:line="288" w:lineRule="auto"/>
              <w:rPr>
                <w:rFonts w:ascii="Times New Roman" w:hAnsi="Times New Roman"/>
                <w:sz w:val="20"/>
                <w:szCs w:val="20"/>
                <w:lang w:val="en-GB"/>
              </w:rPr>
            </w:pPr>
            <w:r w:rsidRPr="006712F0">
              <w:rPr>
                <w:rFonts w:ascii="Times New Roman" w:hAnsi="Times New Roman"/>
                <w:b/>
                <w:sz w:val="20"/>
                <w:szCs w:val="20"/>
                <w:lang w:val="en"/>
              </w:rPr>
              <w:t>Date of acceptance</w:t>
            </w:r>
          </w:p>
        </w:tc>
      </w:tr>
      <w:tr w:rsidR="00E06367" w:rsidRPr="00D074F5" w14:paraId="743C967D"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tcPr>
          <w:p w14:paraId="5D40DC10" w14:textId="082FB870" w:rsidR="002F4817" w:rsidRPr="00F4365E" w:rsidRDefault="00A45458" w:rsidP="00F676F1">
            <w:pPr>
              <w:spacing w:before="240" w:after="0" w:line="288" w:lineRule="auto"/>
              <w:rPr>
                <w:rFonts w:ascii="Times New Roman" w:hAnsi="Times New Roman"/>
                <w:b/>
                <w:sz w:val="20"/>
                <w:szCs w:val="20"/>
                <w:lang w:val="en-GB"/>
              </w:rPr>
            </w:pPr>
            <w:r w:rsidRPr="00F4365E">
              <w:rPr>
                <w:rFonts w:ascii="Times New Roman" w:hAnsi="Times New Roman"/>
                <w:sz w:val="20"/>
                <w:szCs w:val="20"/>
                <w:lang w:val="en"/>
              </w:rPr>
              <w:t>М.П. (</w:t>
            </w:r>
            <w:proofErr w:type="spellStart"/>
            <w:r w:rsidRPr="00F4365E">
              <w:rPr>
                <w:rFonts w:ascii="Times New Roman" w:hAnsi="Times New Roman"/>
                <w:sz w:val="20"/>
                <w:szCs w:val="20"/>
                <w:lang w:val="en"/>
              </w:rPr>
              <w:t>при</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наличии</w:t>
            </w:r>
            <w:proofErr w:type="spellEnd"/>
            <w:r w:rsidRPr="00F4365E">
              <w:rPr>
                <w:rFonts w:ascii="Times New Roman" w:hAnsi="Times New Roman"/>
                <w:sz w:val="20"/>
                <w:szCs w:val="20"/>
                <w:lang w:val="en"/>
              </w:rPr>
              <w:t>)</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1C473EB0" w14:textId="4497CB68" w:rsidR="002F4817" w:rsidRPr="00F4365E" w:rsidRDefault="00AD430B" w:rsidP="00F676F1">
            <w:pPr>
              <w:spacing w:before="240" w:after="0" w:line="288" w:lineRule="auto"/>
              <w:rPr>
                <w:rFonts w:ascii="Times New Roman" w:hAnsi="Times New Roman"/>
                <w:sz w:val="20"/>
                <w:szCs w:val="20"/>
                <w:lang w:val="en-US"/>
              </w:rPr>
            </w:pPr>
            <w:r w:rsidRPr="006712F0">
              <w:rPr>
                <w:rFonts w:ascii="Times New Roman" w:hAnsi="Times New Roman"/>
                <w:sz w:val="20"/>
                <w:szCs w:val="20"/>
                <w:lang w:val="en"/>
              </w:rPr>
              <w:t>Seal here (if applicable)</w:t>
            </w:r>
          </w:p>
        </w:tc>
      </w:tr>
    </w:tbl>
    <w:p w14:paraId="53662E39" w14:textId="77777777" w:rsidR="002F4817" w:rsidRPr="00F4365E" w:rsidRDefault="002F4817" w:rsidP="002F4817">
      <w:pPr>
        <w:spacing w:line="288" w:lineRule="auto"/>
        <w:rPr>
          <w:b/>
          <w:sz w:val="20"/>
          <w:szCs w:val="20"/>
          <w:lang w:val="en-US"/>
        </w:rPr>
      </w:pPr>
    </w:p>
    <w:p w14:paraId="12082171" w14:textId="77777777" w:rsidR="00AD430B" w:rsidRPr="00F4365E" w:rsidRDefault="006365D4" w:rsidP="006C09BC">
      <w:pPr>
        <w:jc w:val="right"/>
        <w:rPr>
          <w:sz w:val="20"/>
          <w:szCs w:val="20"/>
          <w:lang w:val="en-US"/>
        </w:rPr>
      </w:pPr>
      <w:r w:rsidRPr="00F4365E">
        <w:rPr>
          <w:b/>
          <w:sz w:val="20"/>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F4365E" w14:paraId="25E3F2FE" w14:textId="77777777" w:rsidTr="00C71988">
        <w:tc>
          <w:tcPr>
            <w:tcW w:w="2500" w:type="pct"/>
            <w:shd w:val="clear" w:color="auto" w:fill="auto"/>
          </w:tcPr>
          <w:bookmarkEnd w:id="0"/>
          <w:p w14:paraId="5CF7B2A2" w14:textId="77777777" w:rsidR="00AD430B" w:rsidRPr="00F4365E" w:rsidRDefault="00AD430B" w:rsidP="00C71988">
            <w:pPr>
              <w:jc w:val="right"/>
              <w:rPr>
                <w:rFonts w:ascii="Times New Roman" w:hAnsi="Times New Roman"/>
                <w:sz w:val="20"/>
              </w:rPr>
            </w:pPr>
            <w:r w:rsidRPr="00F4365E">
              <w:rPr>
                <w:rFonts w:ascii="Times New Roman" w:hAnsi="Times New Roman"/>
                <w:sz w:val="20"/>
                <w:szCs w:val="20"/>
              </w:rPr>
              <w:lastRenderedPageBreak/>
              <w:t>Приложение № 1</w:t>
            </w:r>
          </w:p>
        </w:tc>
        <w:tc>
          <w:tcPr>
            <w:tcW w:w="2500" w:type="pct"/>
            <w:shd w:val="clear" w:color="auto" w:fill="auto"/>
          </w:tcPr>
          <w:p w14:paraId="258CCEBD" w14:textId="77777777" w:rsidR="00AD430B" w:rsidRPr="00F4365E" w:rsidRDefault="00AD430B" w:rsidP="00C71988">
            <w:pPr>
              <w:jc w:val="right"/>
              <w:rPr>
                <w:rFonts w:ascii="Times New Roman" w:hAnsi="Times New Roman"/>
                <w:sz w:val="20"/>
                <w:szCs w:val="20"/>
              </w:rPr>
            </w:pPr>
            <w:r w:rsidRPr="006712F0">
              <w:rPr>
                <w:rFonts w:ascii="Times New Roman" w:hAnsi="Times New Roman"/>
                <w:sz w:val="20"/>
                <w:szCs w:val="20"/>
                <w:lang w:val="en"/>
              </w:rPr>
              <w:t>Appendix No. 1</w:t>
            </w:r>
          </w:p>
        </w:tc>
      </w:tr>
      <w:tr w:rsidR="00E06367" w:rsidRPr="00D074F5" w14:paraId="1A606E21" w14:textId="77777777" w:rsidTr="00C71988">
        <w:tc>
          <w:tcPr>
            <w:tcW w:w="2500" w:type="pct"/>
            <w:shd w:val="clear" w:color="auto" w:fill="auto"/>
          </w:tcPr>
          <w:p w14:paraId="34EDB4F1" w14:textId="77777777" w:rsidR="00AD430B" w:rsidRPr="00F4365E" w:rsidRDefault="00AD430B" w:rsidP="00C71988">
            <w:pPr>
              <w:pStyle w:val="BodyText1"/>
              <w:tabs>
                <w:tab w:val="left" w:pos="426"/>
              </w:tabs>
              <w:ind w:left="0"/>
              <w:rPr>
                <w:b/>
                <w:sz w:val="20"/>
                <w:lang w:val="ru-RU"/>
              </w:rPr>
            </w:pPr>
            <w:r w:rsidRPr="00F4365E">
              <w:rPr>
                <w:b/>
                <w:sz w:val="20"/>
                <w:lang w:val="ru-RU"/>
              </w:rPr>
              <w:t xml:space="preserve">ГЕНЕРАЛЬНОЕ СОГЛАШЕНИЕ О СРОЧНЫХ СДЕЛКАХ НА ФИНАНСОВЫХ РЫНКАХ </w:t>
            </w:r>
            <w:r w:rsidRPr="00F4365E">
              <w:rPr>
                <w:sz w:val="20"/>
                <w:lang w:val="ru-RU"/>
              </w:rPr>
              <w:t>(далее - "</w:t>
            </w:r>
            <w:r w:rsidRPr="00F4365E">
              <w:rPr>
                <w:b/>
                <w:i/>
                <w:sz w:val="20"/>
                <w:lang w:val="ru-RU"/>
              </w:rPr>
              <w:t>Генеральное соглашение</w:t>
            </w:r>
            <w:r w:rsidRPr="00F4365E">
              <w:rPr>
                <w:sz w:val="20"/>
                <w:lang w:val="ru-RU"/>
              </w:rPr>
              <w:t>") заключено между</w:t>
            </w:r>
          </w:p>
        </w:tc>
        <w:tc>
          <w:tcPr>
            <w:tcW w:w="2500" w:type="pct"/>
            <w:shd w:val="clear" w:color="auto" w:fill="auto"/>
          </w:tcPr>
          <w:p w14:paraId="1E436402" w14:textId="77777777" w:rsidR="00AD430B" w:rsidRPr="00F4365E" w:rsidRDefault="00AD430B" w:rsidP="00C71988">
            <w:pPr>
              <w:pStyle w:val="BodyText1"/>
              <w:tabs>
                <w:tab w:val="left" w:pos="426"/>
              </w:tabs>
              <w:ind w:left="0"/>
              <w:rPr>
                <w:b/>
                <w:sz w:val="20"/>
                <w:lang w:val="en-US"/>
              </w:rPr>
            </w:pPr>
            <w:r w:rsidRPr="006712F0">
              <w:rPr>
                <w:b/>
                <w:sz w:val="20"/>
                <w:lang w:val="en"/>
              </w:rPr>
              <w:t xml:space="preserve">MASTER AGREEMENT ON FUTURES TRANSACTIONS IN FINANCIAL MARKETS </w:t>
            </w:r>
            <w:r w:rsidRPr="006712F0">
              <w:rPr>
                <w:sz w:val="20"/>
                <w:lang w:val="en"/>
              </w:rPr>
              <w:t xml:space="preserve">(hereinafter referred to as the </w:t>
            </w:r>
            <w:r w:rsidR="00376DC8" w:rsidRPr="006712F0">
              <w:rPr>
                <w:sz w:val="20"/>
                <w:lang w:val="en"/>
              </w:rPr>
              <w:t>“</w:t>
            </w:r>
            <w:r w:rsidRPr="006712F0">
              <w:rPr>
                <w:b/>
                <w:i/>
                <w:sz w:val="20"/>
                <w:lang w:val="en"/>
              </w:rPr>
              <w:t>Master Agreement</w:t>
            </w:r>
            <w:r w:rsidR="00376DC8" w:rsidRPr="006712F0">
              <w:rPr>
                <w:sz w:val="20"/>
                <w:lang w:val="en"/>
              </w:rPr>
              <w:t>”</w:t>
            </w:r>
            <w:r w:rsidRPr="006712F0">
              <w:rPr>
                <w:sz w:val="20"/>
                <w:lang w:val="en"/>
              </w:rPr>
              <w:t>) is entered into between</w:t>
            </w:r>
          </w:p>
        </w:tc>
      </w:tr>
      <w:tr w:rsidR="00E06367" w:rsidRPr="00D074F5" w14:paraId="67D7E6C6" w14:textId="77777777" w:rsidTr="00C71988">
        <w:tc>
          <w:tcPr>
            <w:tcW w:w="2500" w:type="pct"/>
            <w:shd w:val="clear" w:color="auto" w:fill="auto"/>
          </w:tcPr>
          <w:p w14:paraId="006DB3D2" w14:textId="77777777" w:rsidR="00AD430B" w:rsidRPr="00D074F5" w:rsidRDefault="00AD430B" w:rsidP="00C71988">
            <w:pPr>
              <w:pStyle w:val="SimpleL2"/>
              <w:numPr>
                <w:ilvl w:val="0"/>
                <w:numId w:val="0"/>
              </w:numPr>
              <w:tabs>
                <w:tab w:val="left" w:pos="567"/>
                <w:tab w:val="left" w:pos="720"/>
              </w:tabs>
              <w:spacing w:before="120" w:after="120"/>
              <w:rPr>
                <w:sz w:val="20"/>
                <w:lang w:val="en-US"/>
              </w:rPr>
            </w:pPr>
          </w:p>
        </w:tc>
        <w:tc>
          <w:tcPr>
            <w:tcW w:w="2500" w:type="pct"/>
            <w:shd w:val="clear" w:color="auto" w:fill="auto"/>
          </w:tcPr>
          <w:p w14:paraId="0B982BE0" w14:textId="77777777" w:rsidR="00AD430B" w:rsidRPr="00F4365E" w:rsidRDefault="00AD430B" w:rsidP="00FE18F5">
            <w:pPr>
              <w:pStyle w:val="SimpleL2"/>
              <w:numPr>
                <w:ilvl w:val="0"/>
                <w:numId w:val="0"/>
              </w:numPr>
              <w:tabs>
                <w:tab w:val="left" w:pos="567"/>
                <w:tab w:val="left" w:pos="720"/>
              </w:tabs>
              <w:spacing w:before="120" w:after="120"/>
              <w:rPr>
                <w:b/>
                <w:sz w:val="20"/>
                <w:lang w:val="en-US"/>
              </w:rPr>
            </w:pPr>
          </w:p>
        </w:tc>
      </w:tr>
      <w:tr w:rsidR="00E06367" w:rsidRPr="00D074F5" w14:paraId="2BEF24EB" w14:textId="77777777" w:rsidTr="00C71988">
        <w:tc>
          <w:tcPr>
            <w:tcW w:w="2500" w:type="pct"/>
            <w:shd w:val="clear" w:color="auto" w:fill="auto"/>
          </w:tcPr>
          <w:p w14:paraId="60BD1A53" w14:textId="77777777" w:rsidR="00AD430B" w:rsidRPr="00F4365E" w:rsidRDefault="00AD430B" w:rsidP="00C71988">
            <w:pPr>
              <w:pStyle w:val="SimpleL2"/>
              <w:numPr>
                <w:ilvl w:val="0"/>
                <w:numId w:val="0"/>
              </w:numPr>
              <w:tabs>
                <w:tab w:val="left" w:pos="567"/>
                <w:tab w:val="left" w:pos="720"/>
              </w:tabs>
              <w:spacing w:before="120" w:after="120"/>
              <w:rPr>
                <w:sz w:val="20"/>
              </w:rPr>
            </w:pPr>
            <w:r w:rsidRPr="00F4365E">
              <w:rPr>
                <w:sz w:val="20"/>
                <w:szCs w:val="20"/>
              </w:rPr>
              <w:t>(2)</w:t>
            </w:r>
            <w:r w:rsidRPr="00F4365E">
              <w:rPr>
                <w:sz w:val="20"/>
                <w:szCs w:val="20"/>
              </w:rPr>
              <w:tab/>
              <w:t>Юридическим лицом (далее - "</w:t>
            </w:r>
            <w:r w:rsidRPr="00F4365E">
              <w:rPr>
                <w:b/>
                <w:sz w:val="20"/>
              </w:rPr>
              <w:t>Сторона Б</w:t>
            </w:r>
            <w:r w:rsidRPr="00F4365E">
              <w:rPr>
                <w:sz w:val="20"/>
              </w:rPr>
              <w:t>"), полное наименование, ОГРН, местонахождение и реквизиты которого указаны в Заявление о присоединении к стандартной форме генерального соглашения о срочных сделках на финансовых рынках (далее «Заявление о присоединении»), полученном Стороной А в порядке, предусмотренном настоящим Генеральным соглашением, в лице представителя Стороны Б, уполномоченного на заключение настоящего Генерального соглашения и подписавшего Заявление о присоединении, с другой стороны,</w:t>
            </w:r>
          </w:p>
        </w:tc>
        <w:tc>
          <w:tcPr>
            <w:tcW w:w="2500" w:type="pct"/>
            <w:shd w:val="clear" w:color="auto" w:fill="auto"/>
          </w:tcPr>
          <w:p w14:paraId="51A7C2F5" w14:textId="77777777" w:rsidR="00AD430B" w:rsidRPr="00F4365E" w:rsidRDefault="00FE18F5" w:rsidP="00FE18F5">
            <w:pPr>
              <w:pStyle w:val="SimpleL2"/>
              <w:numPr>
                <w:ilvl w:val="0"/>
                <w:numId w:val="0"/>
              </w:numPr>
              <w:tabs>
                <w:tab w:val="left" w:pos="567"/>
                <w:tab w:val="left" w:pos="720"/>
              </w:tabs>
              <w:spacing w:before="120" w:after="120"/>
              <w:rPr>
                <w:sz w:val="20"/>
                <w:lang w:val="en-US"/>
              </w:rPr>
            </w:pPr>
            <w:r w:rsidRPr="006712F0">
              <w:rPr>
                <w:sz w:val="20"/>
                <w:szCs w:val="20"/>
                <w:lang w:val="en"/>
              </w:rPr>
              <w:t>(2)</w:t>
            </w:r>
            <w:r w:rsidRPr="006712F0">
              <w:rPr>
                <w:sz w:val="20"/>
                <w:szCs w:val="20"/>
                <w:lang w:val="en"/>
              </w:rPr>
              <w:tab/>
              <w:t xml:space="preserve">Legal entity (hereinafter referred to as </w:t>
            </w:r>
            <w:r w:rsidR="00376DC8" w:rsidRPr="006712F0">
              <w:rPr>
                <w:sz w:val="20"/>
                <w:szCs w:val="20"/>
                <w:lang w:val="en"/>
              </w:rPr>
              <w:t>“</w:t>
            </w:r>
            <w:r w:rsidR="00AD430B" w:rsidRPr="006712F0">
              <w:rPr>
                <w:b/>
                <w:sz w:val="20"/>
                <w:lang w:val="en"/>
              </w:rPr>
              <w:t>Party B</w:t>
            </w:r>
            <w:r w:rsidR="00376DC8" w:rsidRPr="006712F0">
              <w:rPr>
                <w:sz w:val="20"/>
                <w:szCs w:val="20"/>
                <w:lang w:val="en"/>
              </w:rPr>
              <w:t>”</w:t>
            </w:r>
            <w:r w:rsidRPr="006712F0">
              <w:rPr>
                <w:sz w:val="20"/>
                <w:szCs w:val="20"/>
                <w:lang w:val="en"/>
              </w:rPr>
              <w:t>), whose full name, OGRN (Primary State Regist</w:t>
            </w:r>
            <w:r w:rsidR="00D531CB" w:rsidRPr="006712F0">
              <w:rPr>
                <w:sz w:val="20"/>
                <w:szCs w:val="20"/>
                <w:lang w:val="en"/>
              </w:rPr>
              <w:t>r</w:t>
            </w:r>
            <w:r w:rsidRPr="006712F0">
              <w:rPr>
                <w:sz w:val="20"/>
                <w:szCs w:val="20"/>
                <w:lang w:val="en"/>
              </w:rPr>
              <w:t xml:space="preserve">ation Number), location and details are specified in the Statement of Accession to the standard form of the Master Agreement on Futures Transactions in Financial Markets (hereinafter referred to as the </w:t>
            </w:r>
            <w:r w:rsidR="00376DC8" w:rsidRPr="006712F0">
              <w:rPr>
                <w:sz w:val="20"/>
                <w:szCs w:val="20"/>
                <w:lang w:val="en"/>
              </w:rPr>
              <w:t>“</w:t>
            </w:r>
            <w:r w:rsidRPr="006712F0">
              <w:rPr>
                <w:sz w:val="20"/>
                <w:szCs w:val="20"/>
                <w:lang w:val="en"/>
              </w:rPr>
              <w:t>Statement of Accession</w:t>
            </w:r>
            <w:r w:rsidR="00376DC8" w:rsidRPr="006712F0">
              <w:rPr>
                <w:sz w:val="20"/>
                <w:szCs w:val="20"/>
                <w:lang w:val="en"/>
              </w:rPr>
              <w:t>”</w:t>
            </w:r>
            <w:r w:rsidRPr="006712F0">
              <w:rPr>
                <w:sz w:val="20"/>
                <w:szCs w:val="20"/>
                <w:lang w:val="en"/>
              </w:rPr>
              <w:t>), received by Party A according to the procedure prescribed hereby, represented by the Party B</w:t>
            </w:r>
            <w:r w:rsidR="00052820" w:rsidRPr="006712F0">
              <w:rPr>
                <w:sz w:val="20"/>
                <w:szCs w:val="20"/>
                <w:lang w:val="en"/>
              </w:rPr>
              <w:t>’</w:t>
            </w:r>
            <w:r w:rsidRPr="006712F0">
              <w:rPr>
                <w:sz w:val="20"/>
                <w:szCs w:val="20"/>
                <w:lang w:val="en"/>
              </w:rPr>
              <w:t>s representative authorized to enter into this Master Agreement and being a signatory of the Statement of Accession, on the other part,</w:t>
            </w:r>
          </w:p>
        </w:tc>
      </w:tr>
      <w:tr w:rsidR="00E06367" w:rsidRPr="00D074F5" w14:paraId="7E163861" w14:textId="77777777" w:rsidTr="00C71988">
        <w:tc>
          <w:tcPr>
            <w:tcW w:w="2500" w:type="pct"/>
            <w:shd w:val="clear" w:color="auto" w:fill="auto"/>
          </w:tcPr>
          <w:p w14:paraId="10682523" w14:textId="77777777" w:rsidR="00AD430B" w:rsidRPr="00F4365E" w:rsidRDefault="00AD430B" w:rsidP="00C71988">
            <w:pPr>
              <w:pStyle w:val="SimpleL2"/>
              <w:numPr>
                <w:ilvl w:val="0"/>
                <w:numId w:val="0"/>
              </w:numPr>
              <w:tabs>
                <w:tab w:val="left" w:pos="567"/>
              </w:tabs>
              <w:spacing w:before="120" w:after="120"/>
              <w:rPr>
                <w:sz w:val="20"/>
              </w:rPr>
            </w:pPr>
            <w:r w:rsidRPr="00F4365E">
              <w:rPr>
                <w:sz w:val="20"/>
              </w:rPr>
              <w:t>далее совместно именуемыми "</w:t>
            </w:r>
            <w:r w:rsidRPr="00F4365E">
              <w:rPr>
                <w:b/>
                <w:i/>
                <w:sz w:val="20"/>
              </w:rPr>
              <w:t>Стороны</w:t>
            </w:r>
            <w:r w:rsidRPr="00F4365E">
              <w:rPr>
                <w:sz w:val="20"/>
              </w:rPr>
              <w:t>", а по отдельности - "</w:t>
            </w:r>
            <w:r w:rsidRPr="00F4365E">
              <w:rPr>
                <w:b/>
                <w:i/>
                <w:sz w:val="20"/>
              </w:rPr>
              <w:t>Сторона</w:t>
            </w:r>
            <w:r w:rsidRPr="00F4365E">
              <w:rPr>
                <w:sz w:val="20"/>
              </w:rPr>
              <w:t>".</w:t>
            </w:r>
          </w:p>
        </w:tc>
        <w:tc>
          <w:tcPr>
            <w:tcW w:w="2500" w:type="pct"/>
            <w:shd w:val="clear" w:color="auto" w:fill="auto"/>
          </w:tcPr>
          <w:p w14:paraId="06657A6C" w14:textId="77777777" w:rsidR="00AD430B" w:rsidRPr="00F4365E" w:rsidRDefault="00AD430B" w:rsidP="00C71988">
            <w:pPr>
              <w:pStyle w:val="SimpleL2"/>
              <w:numPr>
                <w:ilvl w:val="0"/>
                <w:numId w:val="0"/>
              </w:numPr>
              <w:tabs>
                <w:tab w:val="left" w:pos="567"/>
              </w:tabs>
              <w:spacing w:before="120" w:after="120"/>
              <w:rPr>
                <w:sz w:val="20"/>
                <w:lang w:val="en-US"/>
              </w:rPr>
            </w:pPr>
            <w:r w:rsidRPr="006712F0">
              <w:rPr>
                <w:sz w:val="20"/>
                <w:lang w:val="en"/>
              </w:rPr>
              <w:t>hereinafter collectively referred to as the “</w:t>
            </w:r>
            <w:r w:rsidRPr="006712F0">
              <w:rPr>
                <w:b/>
                <w:i/>
                <w:sz w:val="20"/>
                <w:lang w:val="en"/>
              </w:rPr>
              <w:t>Parties</w:t>
            </w:r>
            <w:r w:rsidRPr="006712F0">
              <w:rPr>
                <w:sz w:val="20"/>
                <w:lang w:val="en"/>
              </w:rPr>
              <w:t>” and individually as a “</w:t>
            </w:r>
            <w:r w:rsidRPr="006712F0">
              <w:rPr>
                <w:b/>
                <w:i/>
                <w:sz w:val="20"/>
                <w:lang w:val="en"/>
              </w:rPr>
              <w:t>Party</w:t>
            </w:r>
            <w:r w:rsidRPr="006712F0">
              <w:rPr>
                <w:sz w:val="20"/>
                <w:lang w:val="en"/>
              </w:rPr>
              <w:t>”.</w:t>
            </w:r>
          </w:p>
        </w:tc>
      </w:tr>
      <w:tr w:rsidR="00E06367" w:rsidRPr="00F4365E" w14:paraId="416AACF6" w14:textId="77777777" w:rsidTr="00C71988">
        <w:tc>
          <w:tcPr>
            <w:tcW w:w="2500" w:type="pct"/>
            <w:shd w:val="clear" w:color="auto" w:fill="auto"/>
          </w:tcPr>
          <w:p w14:paraId="357DD574" w14:textId="77777777" w:rsidR="00AD430B" w:rsidRPr="00F4365E" w:rsidRDefault="00AD430B" w:rsidP="00C71988">
            <w:pPr>
              <w:pStyle w:val="BodyText1"/>
              <w:tabs>
                <w:tab w:val="left" w:pos="567"/>
              </w:tabs>
              <w:spacing w:before="120" w:after="120"/>
              <w:ind w:left="0"/>
              <w:rPr>
                <w:sz w:val="20"/>
                <w:lang w:val="ru-RU"/>
              </w:rPr>
            </w:pPr>
            <w:r w:rsidRPr="00F4365E">
              <w:rPr>
                <w:b/>
                <w:sz w:val="20"/>
                <w:lang w:val="ru-RU"/>
              </w:rPr>
              <w:t>Принимая во внимание, что</w:t>
            </w:r>
          </w:p>
        </w:tc>
        <w:tc>
          <w:tcPr>
            <w:tcW w:w="2500" w:type="pct"/>
            <w:shd w:val="clear" w:color="auto" w:fill="auto"/>
          </w:tcPr>
          <w:p w14:paraId="3772927E" w14:textId="77777777" w:rsidR="00AD430B" w:rsidRPr="00F4365E" w:rsidRDefault="00AD430B" w:rsidP="00C71988">
            <w:pPr>
              <w:pStyle w:val="BodyText1"/>
              <w:tabs>
                <w:tab w:val="left" w:pos="567"/>
              </w:tabs>
              <w:spacing w:before="120" w:after="120"/>
              <w:ind w:left="0"/>
              <w:rPr>
                <w:b/>
                <w:sz w:val="20"/>
                <w:lang w:val="ru-RU"/>
              </w:rPr>
            </w:pPr>
            <w:r w:rsidRPr="006712F0">
              <w:rPr>
                <w:b/>
                <w:sz w:val="20"/>
                <w:lang w:val="en"/>
              </w:rPr>
              <w:t>Whereas</w:t>
            </w:r>
          </w:p>
        </w:tc>
      </w:tr>
      <w:tr w:rsidR="00E06367" w:rsidRPr="00D074F5" w14:paraId="06F9ACF6" w14:textId="77777777" w:rsidTr="00C71988">
        <w:tc>
          <w:tcPr>
            <w:tcW w:w="2500" w:type="pct"/>
            <w:shd w:val="clear" w:color="auto" w:fill="auto"/>
          </w:tcPr>
          <w:p w14:paraId="347A3442" w14:textId="77777777" w:rsidR="00AD430B" w:rsidRPr="00F4365E" w:rsidRDefault="00AD430B" w:rsidP="00C71988">
            <w:pPr>
              <w:pStyle w:val="BodyText1"/>
              <w:tabs>
                <w:tab w:val="left" w:pos="567"/>
              </w:tabs>
              <w:spacing w:before="120" w:after="120"/>
              <w:ind w:left="0"/>
              <w:rPr>
                <w:sz w:val="20"/>
                <w:lang w:val="ru-RU"/>
              </w:rPr>
            </w:pPr>
            <w:r w:rsidRPr="00F4365E">
              <w:rPr>
                <w:sz w:val="20"/>
                <w:lang w:val="ru-RU"/>
              </w:rPr>
              <w:t>Стороны намереваются заключать сделки, перечисленные в подпунктах (а), (б) и (в) пункта 2.2 статьи 2 Примерных условий договора (определенных ниже) с учетом изменений, содержащихся в п. 1.5. - 1.7. ниже, которые будут регулироваться настоящим Генеральным соглашением,</w:t>
            </w:r>
          </w:p>
        </w:tc>
        <w:tc>
          <w:tcPr>
            <w:tcW w:w="2500" w:type="pct"/>
            <w:shd w:val="clear" w:color="auto" w:fill="auto"/>
          </w:tcPr>
          <w:p w14:paraId="4F33881D" w14:textId="77777777" w:rsidR="00AD430B" w:rsidRPr="00F4365E" w:rsidRDefault="00AD430B" w:rsidP="00C71988">
            <w:pPr>
              <w:pStyle w:val="BodyText1"/>
              <w:tabs>
                <w:tab w:val="left" w:pos="567"/>
              </w:tabs>
              <w:spacing w:before="120" w:after="120"/>
              <w:ind w:left="0"/>
              <w:rPr>
                <w:sz w:val="20"/>
                <w:lang w:val="en-US"/>
              </w:rPr>
            </w:pPr>
            <w:r w:rsidRPr="006712F0">
              <w:rPr>
                <w:sz w:val="20"/>
                <w:lang w:val="en"/>
              </w:rPr>
              <w:t>the Parties intend to enter into transactions listed in sub-clauses (a), (b) and (c), clause 2.2, Article 2 of the Indicative Contractual Terms (as defined below), as amended by below clauses 1.5.-1.7., which will be governed by this Master Agreement,</w:t>
            </w:r>
          </w:p>
        </w:tc>
      </w:tr>
      <w:tr w:rsidR="00E06367" w:rsidRPr="00D074F5" w14:paraId="68B5F1C2" w14:textId="77777777" w:rsidTr="00C71988">
        <w:tc>
          <w:tcPr>
            <w:tcW w:w="2500" w:type="pct"/>
            <w:shd w:val="clear" w:color="auto" w:fill="auto"/>
          </w:tcPr>
          <w:p w14:paraId="336D067A" w14:textId="77777777" w:rsidR="00AD430B" w:rsidRPr="00F4365E" w:rsidRDefault="00AD430B" w:rsidP="00C71988">
            <w:pPr>
              <w:pStyle w:val="BodyText1"/>
              <w:tabs>
                <w:tab w:val="left" w:pos="567"/>
              </w:tabs>
              <w:spacing w:before="120" w:after="120"/>
              <w:ind w:left="0"/>
              <w:rPr>
                <w:sz w:val="20"/>
                <w:lang w:val="ru-RU"/>
              </w:rPr>
            </w:pPr>
            <w:r w:rsidRPr="00F4365E">
              <w:rPr>
                <w:sz w:val="20"/>
                <w:lang w:val="ru-RU"/>
              </w:rPr>
              <w:t>Стороны договорились о следующем:</w:t>
            </w:r>
          </w:p>
        </w:tc>
        <w:tc>
          <w:tcPr>
            <w:tcW w:w="2500" w:type="pct"/>
            <w:shd w:val="clear" w:color="auto" w:fill="auto"/>
          </w:tcPr>
          <w:p w14:paraId="789E3721" w14:textId="77777777" w:rsidR="00AD430B" w:rsidRPr="00F4365E" w:rsidRDefault="00AD430B" w:rsidP="00C71988">
            <w:pPr>
              <w:pStyle w:val="BodyText1"/>
              <w:tabs>
                <w:tab w:val="left" w:pos="567"/>
              </w:tabs>
              <w:spacing w:before="120" w:after="120"/>
              <w:ind w:left="0"/>
              <w:rPr>
                <w:sz w:val="20"/>
                <w:lang w:val="en-US"/>
              </w:rPr>
            </w:pPr>
            <w:r w:rsidRPr="006712F0">
              <w:rPr>
                <w:sz w:val="20"/>
                <w:lang w:val="en"/>
              </w:rPr>
              <w:t>the Parties have agreed upon the following:</w:t>
            </w:r>
          </w:p>
        </w:tc>
      </w:tr>
      <w:tr w:rsidR="00E06367" w:rsidRPr="00F4365E" w14:paraId="179B41EE" w14:textId="77777777" w:rsidTr="00C71988">
        <w:tc>
          <w:tcPr>
            <w:tcW w:w="2500" w:type="pct"/>
            <w:shd w:val="clear" w:color="auto" w:fill="auto"/>
          </w:tcPr>
          <w:p w14:paraId="27089A96" w14:textId="77777777" w:rsidR="00AD430B" w:rsidRPr="00F4365E" w:rsidRDefault="00AD430B" w:rsidP="00C71988">
            <w:pPr>
              <w:pStyle w:val="StandardL1"/>
              <w:numPr>
                <w:ilvl w:val="0"/>
                <w:numId w:val="0"/>
              </w:numPr>
              <w:tabs>
                <w:tab w:val="left" w:pos="567"/>
                <w:tab w:val="left" w:pos="720"/>
              </w:tabs>
              <w:spacing w:before="120" w:after="120"/>
              <w:rPr>
                <w:sz w:val="20"/>
                <w:lang w:val="ru-RU"/>
              </w:rPr>
            </w:pPr>
            <w:r w:rsidRPr="00F4365E">
              <w:rPr>
                <w:caps w:val="0"/>
                <w:sz w:val="20"/>
                <w:lang w:val="ru-RU"/>
              </w:rPr>
              <w:t>1.</w:t>
            </w:r>
            <w:r w:rsidRPr="00F4365E">
              <w:rPr>
                <w:caps w:val="0"/>
                <w:sz w:val="20"/>
                <w:lang w:val="ru-RU"/>
              </w:rPr>
              <w:tab/>
            </w:r>
            <w:r w:rsidRPr="00F4365E">
              <w:rPr>
                <w:sz w:val="20"/>
                <w:lang w:val="ru-RU"/>
              </w:rPr>
              <w:t>Применение положений Примерных условий договора и Стандартных условий. Определение терминов, используемых в Генеральном соглашении</w:t>
            </w:r>
          </w:p>
        </w:tc>
        <w:tc>
          <w:tcPr>
            <w:tcW w:w="2500" w:type="pct"/>
            <w:shd w:val="clear" w:color="auto" w:fill="auto"/>
          </w:tcPr>
          <w:p w14:paraId="101F30AE" w14:textId="77777777" w:rsidR="00AD430B" w:rsidRPr="00F4365E" w:rsidRDefault="00FE18F5" w:rsidP="00FE18F5">
            <w:pPr>
              <w:pStyle w:val="StandardL1"/>
              <w:numPr>
                <w:ilvl w:val="0"/>
                <w:numId w:val="0"/>
              </w:numPr>
              <w:tabs>
                <w:tab w:val="left" w:pos="567"/>
                <w:tab w:val="left" w:pos="720"/>
              </w:tabs>
              <w:spacing w:before="120" w:after="120"/>
              <w:rPr>
                <w:sz w:val="20"/>
                <w:lang w:val="ru-RU"/>
              </w:rPr>
            </w:pPr>
            <w:r w:rsidRPr="006712F0">
              <w:rPr>
                <w:caps w:val="0"/>
                <w:sz w:val="20"/>
                <w:lang w:val="en"/>
              </w:rPr>
              <w:t>1.</w:t>
            </w:r>
            <w:r w:rsidRPr="006712F0">
              <w:rPr>
                <w:caps w:val="0"/>
                <w:sz w:val="20"/>
                <w:lang w:val="en"/>
              </w:rPr>
              <w:tab/>
            </w:r>
            <w:r w:rsidR="00AD430B" w:rsidRPr="006712F0">
              <w:rPr>
                <w:sz w:val="20"/>
                <w:lang w:val="en"/>
              </w:rPr>
              <w:t>Application of the provisions of the Indicative Contractual Terms and Standard Terms and Conditions. Definition of the terms used in the Master Agreement.</w:t>
            </w:r>
          </w:p>
        </w:tc>
      </w:tr>
      <w:tr w:rsidR="00E06367" w:rsidRPr="00D074F5" w14:paraId="7BC209E8" w14:textId="77777777" w:rsidTr="00C71988">
        <w:tc>
          <w:tcPr>
            <w:tcW w:w="2500" w:type="pct"/>
            <w:shd w:val="clear" w:color="auto" w:fill="auto"/>
          </w:tcPr>
          <w:p w14:paraId="3A3CFC36" w14:textId="77777777" w:rsidR="00AD430B" w:rsidRPr="00F4365E" w:rsidRDefault="00AD430B" w:rsidP="00C71988">
            <w:pPr>
              <w:pStyle w:val="StandardL2"/>
              <w:numPr>
                <w:ilvl w:val="0"/>
                <w:numId w:val="0"/>
              </w:numPr>
              <w:tabs>
                <w:tab w:val="left" w:pos="567"/>
                <w:tab w:val="left" w:pos="720"/>
              </w:tabs>
              <w:spacing w:before="120" w:after="120"/>
              <w:rPr>
                <w:sz w:val="20"/>
                <w:lang w:val="ru-RU"/>
              </w:rPr>
            </w:pPr>
            <w:r w:rsidRPr="00F4365E">
              <w:rPr>
                <w:sz w:val="20"/>
                <w:lang w:val="ru-RU"/>
              </w:rPr>
              <w:t>1.1</w:t>
            </w:r>
            <w:r w:rsidRPr="00F4365E">
              <w:rPr>
                <w:sz w:val="20"/>
                <w:lang w:val="ru-RU"/>
              </w:rPr>
              <w:tab/>
              <w:t>Отдельные условия настоящего Генерального соглашения определяются Примерными условиями договора о срочных сделках на финансовых рынках 2011 г., разработанными и утвержденными Саморегулируемой (некоммерческой) организацией "Национальная ассоциация участников фондового рынка" (НАУФОР), Национальной Валютной Ассоциацией и Ассоциацией российских банков, и опубликованными на их страницах в сети Интернет (далее - "</w:t>
            </w:r>
            <w:r w:rsidRPr="00F4365E">
              <w:rPr>
                <w:b/>
                <w:i/>
                <w:sz w:val="20"/>
                <w:lang w:val="ru-RU"/>
              </w:rPr>
              <w:t>Примерные условия договора</w:t>
            </w:r>
            <w:r w:rsidRPr="00F4365E">
              <w:rPr>
                <w:sz w:val="20"/>
                <w:lang w:val="ru-RU"/>
              </w:rPr>
              <w:t xml:space="preserve">") в редакции Изменений № 1 в Примерные условия договора (далее – «Изменения ПУД»), разработанные Саморегулируемой организацией "Национальная финансовая ассоциация" (СРО НФА) и утвержденные Саморегулируемой организацией "Национальная финансовая ассоциация" (СРО НФА), Ассоциацией российских банков (АРБ), Ассоциацией банков России </w:t>
            </w:r>
            <w:r w:rsidRPr="00F4365E">
              <w:rPr>
                <w:sz w:val="20"/>
                <w:lang w:val="ru-RU"/>
              </w:rPr>
              <w:lastRenderedPageBreak/>
              <w:t>(Ассоциацией "Россия") и Национальной ассоциацией участников фондового рынка (НАУФОР) и опубликованные «14» декабря 2021 года (далее - "Дата опубликования ПУД") в сети Интернет на страницах Саморегулируемой организации "Национальная финансовая ассоциация" (СРО НФА), Ассоциации российских банков (АРБ), Ассоциации банков России (Ассоциации "Россия") и Национальной ассоциации участников фондового рынка (НАУФОР), с учетом изменений и дополнений, установленных в Генеральном соглашении. При этом для целей применения Примерных условий договора как части настоящего Генерального соглашения ссылки на Сделки в Примерных условиях договора считаются исключительно ссылками на Сделки, заключенные в соответствии с настоящим Генеральным соглашением.</w:t>
            </w:r>
          </w:p>
        </w:tc>
        <w:tc>
          <w:tcPr>
            <w:tcW w:w="2500" w:type="pct"/>
            <w:shd w:val="clear" w:color="auto" w:fill="auto"/>
          </w:tcPr>
          <w:p w14:paraId="694AF5BC" w14:textId="77777777" w:rsidR="00AD430B" w:rsidRPr="00F4365E" w:rsidRDefault="00FE18F5" w:rsidP="00FE18F5">
            <w:pPr>
              <w:pStyle w:val="StandardL2"/>
              <w:numPr>
                <w:ilvl w:val="0"/>
                <w:numId w:val="0"/>
              </w:numPr>
              <w:tabs>
                <w:tab w:val="left" w:pos="567"/>
                <w:tab w:val="left" w:pos="720"/>
              </w:tabs>
              <w:spacing w:before="120" w:after="120"/>
              <w:rPr>
                <w:sz w:val="20"/>
                <w:lang w:val="en-US"/>
              </w:rPr>
            </w:pPr>
            <w:r w:rsidRPr="006712F0">
              <w:rPr>
                <w:sz w:val="20"/>
                <w:lang w:val="en"/>
              </w:rPr>
              <w:lastRenderedPageBreak/>
              <w:t>1.1</w:t>
            </w:r>
            <w:r w:rsidRPr="006712F0">
              <w:rPr>
                <w:sz w:val="20"/>
                <w:lang w:val="en"/>
              </w:rPr>
              <w:tab/>
              <w:t>There are certain terms and conditions of this Master Agreement that are determined by the 2011 Indicative Contractual Terms on Futures Transactions in the Financial Markets developed and approved by the Self-Regulatory (Non-Commercial) Organization “National Association of Securities Market Participants” (NAUFOR), the National Currency Association, and the Association of Russian Banks and posted on their web-pages (hereinafter referred to as the “</w:t>
            </w:r>
            <w:r w:rsidR="00AD430B" w:rsidRPr="006712F0">
              <w:rPr>
                <w:b/>
                <w:i/>
                <w:sz w:val="20"/>
                <w:lang w:val="en"/>
              </w:rPr>
              <w:t>Indicative Contractual Terms</w:t>
            </w:r>
            <w:r w:rsidRPr="006712F0">
              <w:rPr>
                <w:sz w:val="20"/>
                <w:lang w:val="en"/>
              </w:rPr>
              <w:t xml:space="preserve">”), as amended by Amendments No. 1 to the Indicative Contractual Terms (hereinafter referred to as the “Amendments to the ICT”) developed by the Self-Regulatory Organization “National Financial Association” (SRO NFA) and approved by the Self-Regulatory Organization “National Financial Association” (SRO NFA), the Association of Russian Banks (ARB), the Association of Banks of Russia (“Russia” Association), and the National Association of Securities Market Participants (NAUFOR) and posted on December 14, 2021 </w:t>
            </w:r>
            <w:r w:rsidRPr="006712F0">
              <w:rPr>
                <w:sz w:val="20"/>
                <w:lang w:val="en"/>
              </w:rPr>
              <w:lastRenderedPageBreak/>
              <w:t>(hereinafter referred to as the “ICT Publication Date”) on the web-pages of the Self-Regulatory Organization “National Financial Association” (SRO NFA), the Association of Russian Banks (ARB), the Association of Russian Banks (“Russia” Association), and the National Association of Securities Market Participants (NAUFOR), taking into account the amendments and additions established in the Master Agreement. In pursuance of the Indicative Contractual Terms as part of this Master Agreement, references to the Transactions in the Indicative Contractual Terms shall be considered exclusively as references to the Transactions concluded in accordance with this Master Agreement.</w:t>
            </w:r>
          </w:p>
        </w:tc>
      </w:tr>
      <w:tr w:rsidR="00E06367" w:rsidRPr="00D074F5" w14:paraId="566E2EA8" w14:textId="77777777" w:rsidTr="00C71988">
        <w:tc>
          <w:tcPr>
            <w:tcW w:w="2500" w:type="pct"/>
            <w:shd w:val="clear" w:color="auto" w:fill="auto"/>
          </w:tcPr>
          <w:p w14:paraId="5E02F69A" w14:textId="77777777" w:rsidR="00AD430B" w:rsidRPr="00F4365E" w:rsidRDefault="00AD430B" w:rsidP="00C71988">
            <w:pPr>
              <w:pStyle w:val="StandardL2"/>
              <w:numPr>
                <w:ilvl w:val="0"/>
                <w:numId w:val="0"/>
              </w:numPr>
              <w:tabs>
                <w:tab w:val="left" w:pos="567"/>
                <w:tab w:val="left" w:pos="720"/>
              </w:tabs>
              <w:spacing w:before="120" w:after="120"/>
              <w:rPr>
                <w:sz w:val="20"/>
                <w:lang w:val="ru-RU"/>
              </w:rPr>
            </w:pPr>
            <w:r w:rsidRPr="00F4365E">
              <w:rPr>
                <w:sz w:val="20"/>
                <w:lang w:val="ru-RU"/>
              </w:rPr>
              <w:lastRenderedPageBreak/>
              <w:t>1.2</w:t>
            </w:r>
            <w:r w:rsidRPr="00F4365E">
              <w:rPr>
                <w:sz w:val="20"/>
                <w:lang w:val="ru-RU"/>
              </w:rPr>
              <w:tab/>
              <w:t>Термины, используемые с заглавной буквы в Генеральном соглашении, имеют значение, указанное в статье 12 Примерных условий договора, если Генеральным соглашением не предусмотрено иное.</w:t>
            </w:r>
          </w:p>
        </w:tc>
        <w:tc>
          <w:tcPr>
            <w:tcW w:w="2500" w:type="pct"/>
            <w:shd w:val="clear" w:color="auto" w:fill="auto"/>
          </w:tcPr>
          <w:p w14:paraId="32BB4C63" w14:textId="77777777" w:rsidR="00AD430B" w:rsidRPr="00F4365E" w:rsidRDefault="00FE18F5" w:rsidP="00FE18F5">
            <w:pPr>
              <w:pStyle w:val="StandardL2"/>
              <w:numPr>
                <w:ilvl w:val="0"/>
                <w:numId w:val="0"/>
              </w:numPr>
              <w:tabs>
                <w:tab w:val="left" w:pos="567"/>
                <w:tab w:val="left" w:pos="720"/>
              </w:tabs>
              <w:spacing w:before="120" w:after="120"/>
              <w:rPr>
                <w:sz w:val="20"/>
                <w:lang w:val="en-US"/>
              </w:rPr>
            </w:pPr>
            <w:r w:rsidRPr="006712F0">
              <w:rPr>
                <w:sz w:val="20"/>
                <w:lang w:val="en"/>
              </w:rPr>
              <w:t>1.2</w:t>
            </w:r>
            <w:r w:rsidRPr="006712F0">
              <w:rPr>
                <w:sz w:val="20"/>
                <w:lang w:val="en"/>
              </w:rPr>
              <w:tab/>
              <w:t>All the capitalized terms in the Master Agreement shall have the meaning specified in Article 12 of the Indicative Contractual Terms, unless otherwise provided for by the Master Agreement.</w:t>
            </w:r>
          </w:p>
        </w:tc>
      </w:tr>
      <w:tr w:rsidR="00E06367" w:rsidRPr="00D074F5" w14:paraId="5161C7BF" w14:textId="77777777" w:rsidTr="00C71988">
        <w:tc>
          <w:tcPr>
            <w:tcW w:w="2500" w:type="pct"/>
            <w:shd w:val="clear" w:color="auto" w:fill="auto"/>
          </w:tcPr>
          <w:p w14:paraId="5C00C1D0" w14:textId="77777777" w:rsidR="00AD430B" w:rsidRPr="00F4365E" w:rsidRDefault="00AD430B" w:rsidP="00C71988">
            <w:pPr>
              <w:pStyle w:val="StandardL2"/>
              <w:numPr>
                <w:ilvl w:val="0"/>
                <w:numId w:val="0"/>
              </w:numPr>
              <w:tabs>
                <w:tab w:val="left" w:pos="567"/>
                <w:tab w:val="left" w:pos="720"/>
              </w:tabs>
              <w:spacing w:before="120" w:after="120"/>
              <w:rPr>
                <w:sz w:val="20"/>
                <w:lang w:val="ru-RU"/>
              </w:rPr>
            </w:pPr>
            <w:r w:rsidRPr="00F4365E">
              <w:rPr>
                <w:sz w:val="20"/>
                <w:lang w:val="ru-RU"/>
              </w:rPr>
              <w:t>1.3</w:t>
            </w:r>
            <w:r w:rsidRPr="00F4365E">
              <w:rPr>
                <w:sz w:val="20"/>
                <w:lang w:val="ru-RU"/>
              </w:rPr>
              <w:tab/>
              <w:t>Стандартные условия применяются к отношениям Сторон по Сделке (а) в случае ссылки на эти Стандартные условия в Подтверждении, или (б) в отсутствие такой ссылки, если применение Стандартных условий к отношениям Сторон по Сделке следует из условий Сделки, или (в) в соответствии с пунктом 1.3 статьи 1 Примерных условий договора.</w:t>
            </w:r>
          </w:p>
        </w:tc>
        <w:tc>
          <w:tcPr>
            <w:tcW w:w="2500" w:type="pct"/>
            <w:shd w:val="clear" w:color="auto" w:fill="auto"/>
          </w:tcPr>
          <w:p w14:paraId="24184026" w14:textId="77777777" w:rsidR="00AD430B" w:rsidRPr="00F4365E" w:rsidRDefault="00FE18F5" w:rsidP="00FE18F5">
            <w:pPr>
              <w:pStyle w:val="StandardL2"/>
              <w:numPr>
                <w:ilvl w:val="0"/>
                <w:numId w:val="0"/>
              </w:numPr>
              <w:tabs>
                <w:tab w:val="left" w:pos="567"/>
                <w:tab w:val="left" w:pos="720"/>
              </w:tabs>
              <w:spacing w:before="120" w:after="120"/>
              <w:rPr>
                <w:sz w:val="20"/>
                <w:lang w:val="en-US"/>
              </w:rPr>
            </w:pPr>
            <w:r w:rsidRPr="006712F0">
              <w:rPr>
                <w:sz w:val="20"/>
                <w:lang w:val="en"/>
              </w:rPr>
              <w:t>1.3</w:t>
            </w:r>
            <w:r w:rsidRPr="006712F0">
              <w:rPr>
                <w:sz w:val="20"/>
                <w:lang w:val="en"/>
              </w:rPr>
              <w:tab/>
              <w:t>The Standard Terms and Conditions shall apply to the relations of the Parties under the Transaction (a) in the case of a reference to these Standard Terms and Conditions in the Confirmation, or (b) in the absence of such a reference, if the application of the Standard Terms and Conditions to the relations of the Parties under the Transaction is determined by the Transaction terms, or (c) in accordance with clause 1.3, Article 1 of the Indicative Contractual Terms.</w:t>
            </w:r>
          </w:p>
        </w:tc>
      </w:tr>
      <w:tr w:rsidR="00E06367" w:rsidRPr="00D074F5" w14:paraId="3DADD348" w14:textId="77777777" w:rsidTr="00C71988">
        <w:tc>
          <w:tcPr>
            <w:tcW w:w="2500" w:type="pct"/>
            <w:shd w:val="clear" w:color="auto" w:fill="auto"/>
          </w:tcPr>
          <w:p w14:paraId="2F38D157" w14:textId="77777777" w:rsidR="00AD430B" w:rsidRPr="00F4365E" w:rsidRDefault="00AD430B" w:rsidP="00C71988">
            <w:pPr>
              <w:pStyle w:val="StandardL2"/>
              <w:numPr>
                <w:ilvl w:val="0"/>
                <w:numId w:val="0"/>
              </w:numPr>
              <w:tabs>
                <w:tab w:val="left" w:pos="567"/>
                <w:tab w:val="left" w:pos="720"/>
              </w:tabs>
              <w:spacing w:before="120" w:after="120"/>
              <w:rPr>
                <w:sz w:val="20"/>
                <w:lang w:val="ru-RU"/>
              </w:rPr>
            </w:pPr>
            <w:bookmarkStart w:id="3" w:name="_Ref36811677"/>
            <w:r w:rsidRPr="00F4365E">
              <w:rPr>
                <w:sz w:val="20"/>
                <w:lang w:val="ru-RU"/>
              </w:rPr>
              <w:t>1.4</w:t>
            </w:r>
            <w:r w:rsidRPr="00F4365E">
              <w:rPr>
                <w:sz w:val="20"/>
                <w:lang w:val="ru-RU"/>
              </w:rPr>
              <w:tab/>
              <w:t>Сделка, которая в соответствии с законодательством Российской Федерации признается производным финансовым инструментом при указании об этом в условиях соответствующей Сделки, является производным финансовым инструментом на основании настоящего пункта без необходимости указания об этом в Подтверждении, если Стороны прямо не предусмотрели иное применительно к соответствующей Сделке в Подтверждении.</w:t>
            </w:r>
            <w:bookmarkEnd w:id="3"/>
            <w:r w:rsidRPr="00F4365E">
              <w:rPr>
                <w:sz w:val="20"/>
                <w:lang w:val="ru-RU"/>
              </w:rPr>
              <w:t xml:space="preserve"> </w:t>
            </w:r>
          </w:p>
        </w:tc>
        <w:tc>
          <w:tcPr>
            <w:tcW w:w="2500" w:type="pct"/>
            <w:shd w:val="clear" w:color="auto" w:fill="auto"/>
          </w:tcPr>
          <w:p w14:paraId="31C3C01C" w14:textId="77777777" w:rsidR="00AD430B" w:rsidRPr="00F4365E" w:rsidRDefault="00FE18F5" w:rsidP="00FE18F5">
            <w:pPr>
              <w:pStyle w:val="StandardL2"/>
              <w:numPr>
                <w:ilvl w:val="0"/>
                <w:numId w:val="0"/>
              </w:numPr>
              <w:tabs>
                <w:tab w:val="left" w:pos="567"/>
                <w:tab w:val="left" w:pos="720"/>
              </w:tabs>
              <w:spacing w:before="120" w:after="120"/>
              <w:rPr>
                <w:sz w:val="20"/>
                <w:lang w:val="en-US"/>
              </w:rPr>
            </w:pPr>
            <w:r w:rsidRPr="006712F0">
              <w:rPr>
                <w:sz w:val="20"/>
                <w:lang w:val="en"/>
              </w:rPr>
              <w:t>1.4</w:t>
            </w:r>
            <w:r w:rsidRPr="006712F0">
              <w:rPr>
                <w:sz w:val="20"/>
                <w:lang w:val="en"/>
              </w:rPr>
              <w:tab/>
              <w:t xml:space="preserve">A Transaction which, in accordance with the legislation of the Russian Federation, is recognized as a derivative financial instrument upon indication thereof in the terms of the respective Transaction, shall be a derivative financial instrument on the basis of this clause without the need for an indication thereof in the Confirmation, unless the Parties have expressly provided otherwise with respect to the respective Transaction in the Confirmation. </w:t>
            </w:r>
          </w:p>
        </w:tc>
      </w:tr>
      <w:tr w:rsidR="00E06367" w:rsidRPr="00D074F5" w14:paraId="5C57F353" w14:textId="77777777" w:rsidTr="00C71988">
        <w:tc>
          <w:tcPr>
            <w:tcW w:w="2500" w:type="pct"/>
            <w:shd w:val="clear" w:color="auto" w:fill="auto"/>
          </w:tcPr>
          <w:p w14:paraId="508F3437" w14:textId="77777777" w:rsidR="00AD430B" w:rsidRPr="00F4365E" w:rsidRDefault="00AD430B" w:rsidP="00F4365E">
            <w:pPr>
              <w:pStyle w:val="StandardL2"/>
              <w:numPr>
                <w:ilvl w:val="0"/>
                <w:numId w:val="0"/>
              </w:numPr>
              <w:spacing w:after="60"/>
              <w:ind w:left="567" w:hanging="567"/>
              <w:outlineLvl w:val="9"/>
              <w:rPr>
                <w:sz w:val="20"/>
                <w:lang w:val="ru-RU"/>
              </w:rPr>
            </w:pPr>
            <w:r w:rsidRPr="00F4365E">
              <w:rPr>
                <w:sz w:val="20"/>
                <w:lang w:val="ru-RU"/>
              </w:rPr>
              <w:t>1.5</w:t>
            </w:r>
            <w:r w:rsidRPr="00F4365E">
              <w:rPr>
                <w:sz w:val="20"/>
                <w:lang w:val="ru-RU"/>
              </w:rPr>
              <w:tab/>
              <w:t>Подпункт (а) пункта 2.2. Примерных условий договора изложить в следующей редакции:</w:t>
            </w:r>
          </w:p>
        </w:tc>
        <w:tc>
          <w:tcPr>
            <w:tcW w:w="2500" w:type="pct"/>
            <w:shd w:val="clear" w:color="auto" w:fill="auto"/>
          </w:tcPr>
          <w:p w14:paraId="20D311A0" w14:textId="77777777" w:rsidR="00AD430B" w:rsidRPr="00F4365E" w:rsidRDefault="00FE18F5" w:rsidP="00F4365E">
            <w:pPr>
              <w:pStyle w:val="StandardL2"/>
              <w:numPr>
                <w:ilvl w:val="0"/>
                <w:numId w:val="0"/>
              </w:numPr>
              <w:spacing w:after="60"/>
              <w:ind w:left="536" w:hanging="567"/>
              <w:outlineLvl w:val="9"/>
              <w:rPr>
                <w:sz w:val="20"/>
                <w:lang w:val="en-US"/>
              </w:rPr>
            </w:pPr>
            <w:r w:rsidRPr="006712F0">
              <w:rPr>
                <w:sz w:val="20"/>
                <w:lang w:val="en"/>
              </w:rPr>
              <w:t>1.5</w:t>
            </w:r>
            <w:r w:rsidRPr="006712F0">
              <w:rPr>
                <w:sz w:val="20"/>
                <w:lang w:val="en"/>
              </w:rPr>
              <w:tab/>
              <w:t>Sub-clause (a) of clause 2.2. of the Indicative Contractual Terms shall be set out as follows:</w:t>
            </w:r>
          </w:p>
        </w:tc>
      </w:tr>
      <w:tr w:rsidR="00E06367" w:rsidRPr="00D074F5" w14:paraId="78975C57" w14:textId="77777777" w:rsidTr="00C71988">
        <w:tc>
          <w:tcPr>
            <w:tcW w:w="2500" w:type="pct"/>
            <w:shd w:val="clear" w:color="auto" w:fill="auto"/>
          </w:tcPr>
          <w:p w14:paraId="351EACF1" w14:textId="77777777" w:rsidR="00AD430B" w:rsidRPr="00F4365E" w:rsidRDefault="00AD430B" w:rsidP="00C71988">
            <w:pPr>
              <w:pStyle w:val="StandardL2"/>
              <w:numPr>
                <w:ilvl w:val="0"/>
                <w:numId w:val="0"/>
              </w:numPr>
              <w:spacing w:after="60"/>
              <w:rPr>
                <w:sz w:val="20"/>
                <w:lang w:val="ru-RU"/>
              </w:rPr>
            </w:pPr>
            <w:r w:rsidRPr="00F4365E">
              <w:rPr>
                <w:sz w:val="20"/>
                <w:lang w:val="ru-RU"/>
              </w:rPr>
              <w:t xml:space="preserve">«К Сделкам, регулируемыми Примерными условиями договора, относятся: договоры, являющиеся производными финансовыми инструментами, в том числе: сделки валютный форвард, сделки открытый форвард, сделки валютный опцион, сделки форвард на акции, облигации или фондовые индексы, сделки опцион на акции, облигации или фондовые индексы, сделки товарный опцион или </w:t>
            </w:r>
            <w:proofErr w:type="spellStart"/>
            <w:r w:rsidRPr="00F4365E">
              <w:rPr>
                <w:sz w:val="20"/>
                <w:lang w:val="ru-RU"/>
              </w:rPr>
              <w:t>свопцион</w:t>
            </w:r>
            <w:proofErr w:type="spellEnd"/>
            <w:r w:rsidRPr="00F4365E">
              <w:rPr>
                <w:sz w:val="20"/>
                <w:lang w:val="ru-RU"/>
              </w:rPr>
              <w:t xml:space="preserve">, сделки фиксации максимума цены товара, сделки фиксации минимума цены товара, сделки фиксации максимума и минимума цены товара, сделки товарный форвард, договоры об уплате плавающих </w:t>
            </w:r>
            <w:proofErr w:type="spellStart"/>
            <w:r w:rsidRPr="00F4365E">
              <w:rPr>
                <w:sz w:val="20"/>
                <w:lang w:val="ru-RU"/>
              </w:rPr>
              <w:t>маржевых</w:t>
            </w:r>
            <w:proofErr w:type="spellEnd"/>
            <w:r w:rsidRPr="00F4365E">
              <w:rPr>
                <w:sz w:val="20"/>
                <w:lang w:val="ru-RU"/>
              </w:rPr>
              <w:t xml:space="preserve"> сумм, иные аналогичные сделки (включая опционы на названные сделки) и сделки, </w:t>
            </w:r>
            <w:r w:rsidRPr="00F4365E">
              <w:rPr>
                <w:sz w:val="20"/>
                <w:lang w:val="ru-RU"/>
              </w:rPr>
              <w:lastRenderedPageBreak/>
              <w:t>представляющие собой сочетание названных сделок.»</w:t>
            </w:r>
          </w:p>
        </w:tc>
        <w:tc>
          <w:tcPr>
            <w:tcW w:w="2500" w:type="pct"/>
            <w:shd w:val="clear" w:color="auto" w:fill="auto"/>
          </w:tcPr>
          <w:p w14:paraId="6BFA3385" w14:textId="77777777" w:rsidR="00AD430B" w:rsidRPr="00F4365E" w:rsidRDefault="00AD430B" w:rsidP="00C71988">
            <w:pPr>
              <w:pStyle w:val="StandardL2"/>
              <w:numPr>
                <w:ilvl w:val="0"/>
                <w:numId w:val="0"/>
              </w:numPr>
              <w:spacing w:after="60"/>
              <w:rPr>
                <w:sz w:val="20"/>
                <w:lang w:val="en-US"/>
              </w:rPr>
            </w:pPr>
            <w:r w:rsidRPr="006712F0">
              <w:rPr>
                <w:sz w:val="20"/>
                <w:lang w:val="en"/>
              </w:rPr>
              <w:lastRenderedPageBreak/>
              <w:t xml:space="preserve">“The Transactions governed by the Indicative Contractual Terms shall include: contracts that are derivative financial instruments, including: currency forward transactions, open forward transactions, currency option transactions, forward transactions on shares, bonds or stock indices, option transactions on shares, bonds or stock indices, commodity option or swaption transactions, transactions fixing the maximum price of a commodity, transactions fixing the minimum price of a commodity, transactions fixing the maximum and minimum price of a commodity, commodity forward transactions, contracts on payment of floating margin amounts, other similar transactions (including options on the said transactions) and </w:t>
            </w:r>
            <w:r w:rsidRPr="006712F0">
              <w:rPr>
                <w:sz w:val="20"/>
                <w:lang w:val="en"/>
              </w:rPr>
              <w:lastRenderedPageBreak/>
              <w:t>transactions that represent a combination of the said transactions.”</w:t>
            </w:r>
          </w:p>
        </w:tc>
      </w:tr>
      <w:tr w:rsidR="00E06367" w:rsidRPr="00D074F5" w14:paraId="37B174D5" w14:textId="77777777" w:rsidTr="00C71988">
        <w:tc>
          <w:tcPr>
            <w:tcW w:w="2500" w:type="pct"/>
            <w:shd w:val="clear" w:color="auto" w:fill="auto"/>
          </w:tcPr>
          <w:p w14:paraId="61BE6C84" w14:textId="77777777" w:rsidR="00AD430B" w:rsidRPr="00F4365E" w:rsidRDefault="00AD430B" w:rsidP="00C71988">
            <w:pPr>
              <w:pStyle w:val="StandardL2"/>
              <w:numPr>
                <w:ilvl w:val="0"/>
                <w:numId w:val="0"/>
              </w:numPr>
              <w:spacing w:after="60"/>
              <w:ind w:left="720" w:hanging="720"/>
              <w:outlineLvl w:val="9"/>
              <w:rPr>
                <w:sz w:val="20"/>
                <w:lang w:val="ru-RU"/>
              </w:rPr>
            </w:pPr>
            <w:r w:rsidRPr="00F4365E">
              <w:rPr>
                <w:sz w:val="20"/>
                <w:lang w:val="ru-RU"/>
              </w:rPr>
              <w:lastRenderedPageBreak/>
              <w:t>1.6</w:t>
            </w:r>
            <w:r w:rsidRPr="00F4365E">
              <w:rPr>
                <w:sz w:val="20"/>
                <w:lang w:val="ru-RU"/>
              </w:rPr>
              <w:tab/>
              <w:t>Подпункт (б) пункта 2.2. Примерных условий договора изложить в следующей редакции:</w:t>
            </w:r>
          </w:p>
        </w:tc>
        <w:tc>
          <w:tcPr>
            <w:tcW w:w="2500" w:type="pct"/>
            <w:shd w:val="clear" w:color="auto" w:fill="auto"/>
          </w:tcPr>
          <w:p w14:paraId="6155E7FB" w14:textId="77777777" w:rsidR="00AD430B" w:rsidRPr="00F4365E" w:rsidRDefault="00FE18F5" w:rsidP="00FE18F5">
            <w:pPr>
              <w:pStyle w:val="StandardL2"/>
              <w:numPr>
                <w:ilvl w:val="0"/>
                <w:numId w:val="0"/>
              </w:numPr>
              <w:spacing w:after="60"/>
              <w:ind w:left="720" w:hanging="720"/>
              <w:outlineLvl w:val="9"/>
              <w:rPr>
                <w:sz w:val="20"/>
                <w:lang w:val="en-US"/>
              </w:rPr>
            </w:pPr>
            <w:r w:rsidRPr="006712F0">
              <w:rPr>
                <w:sz w:val="20"/>
                <w:lang w:val="en"/>
              </w:rPr>
              <w:t>1.6</w:t>
            </w:r>
            <w:r w:rsidRPr="006712F0">
              <w:rPr>
                <w:sz w:val="20"/>
                <w:lang w:val="en"/>
              </w:rPr>
              <w:tab/>
              <w:t>Sub-clause (b) of clause 2.2. of the Indicative Contractual Terms shall be set out as follows:</w:t>
            </w:r>
          </w:p>
        </w:tc>
      </w:tr>
      <w:tr w:rsidR="00E06367" w:rsidRPr="00D074F5" w14:paraId="4FFD789C" w14:textId="77777777" w:rsidTr="00C71988">
        <w:tc>
          <w:tcPr>
            <w:tcW w:w="2500" w:type="pct"/>
            <w:shd w:val="clear" w:color="auto" w:fill="auto"/>
          </w:tcPr>
          <w:p w14:paraId="2DDBD164" w14:textId="77777777" w:rsidR="00AD430B" w:rsidRPr="00F4365E" w:rsidRDefault="00AD430B" w:rsidP="00C71988">
            <w:pPr>
              <w:pStyle w:val="StandardL2"/>
              <w:numPr>
                <w:ilvl w:val="0"/>
                <w:numId w:val="0"/>
              </w:numPr>
              <w:spacing w:after="60"/>
              <w:rPr>
                <w:sz w:val="20"/>
                <w:lang w:val="ru-RU"/>
              </w:rPr>
            </w:pPr>
            <w:r w:rsidRPr="00F4365E">
              <w:rPr>
                <w:sz w:val="20"/>
                <w:lang w:val="ru-RU"/>
              </w:rPr>
              <w:t xml:space="preserve">«(б) договоры, не являющиеся производными финансовыми инструментами, объектом которых являются ценные бумаги (кроме договоров </w:t>
            </w:r>
            <w:proofErr w:type="spellStart"/>
            <w:r w:rsidRPr="00F4365E">
              <w:rPr>
                <w:sz w:val="20"/>
                <w:lang w:val="ru-RU"/>
              </w:rPr>
              <w:t>репо</w:t>
            </w:r>
            <w:proofErr w:type="spellEnd"/>
            <w:r w:rsidRPr="00F4365E">
              <w:rPr>
                <w:sz w:val="20"/>
                <w:lang w:val="ru-RU"/>
              </w:rPr>
              <w:t>), расчеты по которым производятся не ранее третьего Рабочего дня после даты их заключения, если Стороны предусмотрели это в Генеральном соглашении или Подтверждении; и»</w:t>
            </w:r>
          </w:p>
        </w:tc>
        <w:tc>
          <w:tcPr>
            <w:tcW w:w="2500" w:type="pct"/>
            <w:shd w:val="clear" w:color="auto" w:fill="auto"/>
          </w:tcPr>
          <w:p w14:paraId="64FCC424" w14:textId="77777777" w:rsidR="00AD430B" w:rsidRPr="00F4365E" w:rsidRDefault="00AD430B" w:rsidP="00C71988">
            <w:pPr>
              <w:pStyle w:val="StandardL2"/>
              <w:numPr>
                <w:ilvl w:val="0"/>
                <w:numId w:val="0"/>
              </w:numPr>
              <w:spacing w:after="60"/>
              <w:rPr>
                <w:sz w:val="20"/>
                <w:lang w:val="en-US"/>
              </w:rPr>
            </w:pPr>
            <w:r w:rsidRPr="006712F0">
              <w:rPr>
                <w:sz w:val="20"/>
                <w:lang w:val="en"/>
              </w:rPr>
              <w:t>“(b) contracts that are not derivative financial instruments, whose object includes securities (except for repurchase agreements), settlements under which are made no earlier than the third Business Day after the date of their conclusion, if the Parties have provided this for in the Master Agreement or Confirmation; and”</w:t>
            </w:r>
          </w:p>
        </w:tc>
      </w:tr>
      <w:tr w:rsidR="00E06367" w:rsidRPr="00D074F5" w14:paraId="3A1B9D99" w14:textId="77777777" w:rsidTr="00C71988">
        <w:tc>
          <w:tcPr>
            <w:tcW w:w="2500" w:type="pct"/>
            <w:shd w:val="clear" w:color="auto" w:fill="auto"/>
          </w:tcPr>
          <w:p w14:paraId="4A08E937" w14:textId="77777777" w:rsidR="00AD430B" w:rsidRPr="00F4365E" w:rsidRDefault="00AD430B" w:rsidP="00C71988">
            <w:pPr>
              <w:pStyle w:val="StandardL2"/>
              <w:numPr>
                <w:ilvl w:val="0"/>
                <w:numId w:val="0"/>
              </w:numPr>
              <w:spacing w:after="60"/>
              <w:ind w:left="720" w:hanging="720"/>
              <w:outlineLvl w:val="9"/>
              <w:rPr>
                <w:sz w:val="20"/>
                <w:lang w:val="ru-RU"/>
              </w:rPr>
            </w:pPr>
            <w:r w:rsidRPr="00F4365E">
              <w:rPr>
                <w:sz w:val="20"/>
                <w:lang w:val="ru-RU"/>
              </w:rPr>
              <w:t>1.7</w:t>
            </w:r>
            <w:r w:rsidRPr="00F4365E">
              <w:rPr>
                <w:sz w:val="20"/>
                <w:lang w:val="ru-RU"/>
              </w:rPr>
              <w:tab/>
              <w:t>Несмотря на любые иные положения об обратном, в рамках Генерального соглашения не могут заключаться Сделки, в том числе являющиеся производными финансовыми инструментами, обязательства по которым предполагают совершение купли-продажи иностранной валюты (поставки иностранной валюты в качестве базового актива и/или предмета Сделки), а также [исполнение обязательств по которым требует совершение платежа в иностранной валюте, если совершение такого платежа будет противоречить законодательству РФ о валютном регулировании и валютном контроле].</w:t>
            </w:r>
          </w:p>
        </w:tc>
        <w:tc>
          <w:tcPr>
            <w:tcW w:w="2500" w:type="pct"/>
            <w:shd w:val="clear" w:color="auto" w:fill="auto"/>
          </w:tcPr>
          <w:p w14:paraId="1E40E19A" w14:textId="77777777" w:rsidR="00AD430B" w:rsidRPr="00F4365E" w:rsidRDefault="00FE18F5" w:rsidP="00FE18F5">
            <w:pPr>
              <w:pStyle w:val="StandardL2"/>
              <w:numPr>
                <w:ilvl w:val="0"/>
                <w:numId w:val="0"/>
              </w:numPr>
              <w:spacing w:after="60"/>
              <w:ind w:left="720" w:hanging="720"/>
              <w:outlineLvl w:val="9"/>
              <w:rPr>
                <w:sz w:val="20"/>
                <w:lang w:val="en-US"/>
              </w:rPr>
            </w:pPr>
            <w:r w:rsidRPr="006712F0">
              <w:rPr>
                <w:sz w:val="20"/>
                <w:lang w:val="en"/>
              </w:rPr>
              <w:t>1.7</w:t>
            </w:r>
            <w:r w:rsidRPr="006712F0">
              <w:rPr>
                <w:sz w:val="20"/>
                <w:lang w:val="en"/>
              </w:rPr>
              <w:tab/>
              <w:t>Notwithstanding any other provisions to the contrary, no Transactions may be concluded under the Master Agreement, including those that are derivative financial instruments, the obligations under which involve the purchase and sale of foreign currency (delivery of foreign currency as the underlying asset and/or subject of the Transaction), as well as [fulfillment of obligations under which requires payment in foreign currency, if making such payment would be contrary to the legislation of the Russian Federation on the currency regulation and currency control].</w:t>
            </w:r>
          </w:p>
        </w:tc>
      </w:tr>
      <w:tr w:rsidR="00E06367" w:rsidRPr="00D074F5" w14:paraId="015875D8" w14:textId="77777777" w:rsidTr="00C71988">
        <w:tc>
          <w:tcPr>
            <w:tcW w:w="2500" w:type="pct"/>
            <w:shd w:val="clear" w:color="auto" w:fill="auto"/>
          </w:tcPr>
          <w:p w14:paraId="5079C974" w14:textId="77777777" w:rsidR="00AD430B" w:rsidRPr="00F4365E" w:rsidRDefault="00AD430B" w:rsidP="00C71988">
            <w:pPr>
              <w:pStyle w:val="BodyText1"/>
              <w:ind w:left="0"/>
              <w:rPr>
                <w:lang w:val="en-US"/>
              </w:rPr>
            </w:pPr>
          </w:p>
        </w:tc>
        <w:tc>
          <w:tcPr>
            <w:tcW w:w="2500" w:type="pct"/>
            <w:shd w:val="clear" w:color="auto" w:fill="auto"/>
          </w:tcPr>
          <w:p w14:paraId="6B323CEE" w14:textId="77777777" w:rsidR="00AD430B" w:rsidRPr="00F4365E" w:rsidRDefault="00AD430B" w:rsidP="00C71988">
            <w:pPr>
              <w:pStyle w:val="BodyText1"/>
              <w:ind w:left="0"/>
              <w:rPr>
                <w:highlight w:val="yellow"/>
                <w:lang w:val="en-US"/>
              </w:rPr>
            </w:pPr>
          </w:p>
        </w:tc>
      </w:tr>
      <w:tr w:rsidR="00E06367" w:rsidRPr="00D074F5" w14:paraId="1B72F628" w14:textId="77777777" w:rsidTr="00C71988">
        <w:tc>
          <w:tcPr>
            <w:tcW w:w="2500" w:type="pct"/>
            <w:shd w:val="clear" w:color="auto" w:fill="auto"/>
          </w:tcPr>
          <w:p w14:paraId="39AD8ADA" w14:textId="77777777" w:rsidR="00AD430B" w:rsidRPr="00F4365E" w:rsidRDefault="00AD430B" w:rsidP="00C71988">
            <w:pPr>
              <w:pStyle w:val="StandardL1"/>
              <w:numPr>
                <w:ilvl w:val="0"/>
                <w:numId w:val="0"/>
              </w:numPr>
              <w:tabs>
                <w:tab w:val="left" w:pos="567"/>
                <w:tab w:val="left" w:pos="720"/>
              </w:tabs>
              <w:spacing w:before="120" w:after="120"/>
              <w:rPr>
                <w:sz w:val="20"/>
                <w:lang w:val="ru-RU"/>
              </w:rPr>
            </w:pPr>
            <w:bookmarkStart w:id="4" w:name="_Ref322629050"/>
            <w:r w:rsidRPr="00F4365E">
              <w:rPr>
                <w:caps w:val="0"/>
                <w:sz w:val="20"/>
                <w:lang w:val="ru-RU"/>
              </w:rPr>
              <w:t>2.</w:t>
            </w:r>
            <w:r w:rsidRPr="00F4365E">
              <w:rPr>
                <w:caps w:val="0"/>
                <w:sz w:val="20"/>
                <w:lang w:val="ru-RU"/>
              </w:rPr>
              <w:tab/>
            </w:r>
            <w:r w:rsidRPr="00F4365E">
              <w:rPr>
                <w:sz w:val="20"/>
                <w:lang w:val="ru-RU"/>
              </w:rPr>
              <w:t>Заключение и подтверждение Сделок</w:t>
            </w:r>
            <w:bookmarkEnd w:id="4"/>
          </w:p>
        </w:tc>
        <w:tc>
          <w:tcPr>
            <w:tcW w:w="2500" w:type="pct"/>
            <w:shd w:val="clear" w:color="auto" w:fill="auto"/>
          </w:tcPr>
          <w:p w14:paraId="51B4AD8E" w14:textId="77777777" w:rsidR="00AD430B" w:rsidRPr="00F4365E" w:rsidRDefault="00FE18F5" w:rsidP="00FE18F5">
            <w:pPr>
              <w:pStyle w:val="StandardL1"/>
              <w:numPr>
                <w:ilvl w:val="0"/>
                <w:numId w:val="0"/>
              </w:numPr>
              <w:tabs>
                <w:tab w:val="left" w:pos="567"/>
                <w:tab w:val="left" w:pos="720"/>
              </w:tabs>
              <w:spacing w:before="120" w:after="120"/>
              <w:rPr>
                <w:sz w:val="20"/>
                <w:lang w:val="en-US"/>
              </w:rPr>
            </w:pPr>
            <w:r w:rsidRPr="006712F0">
              <w:rPr>
                <w:caps w:val="0"/>
                <w:sz w:val="20"/>
                <w:lang w:val="en"/>
              </w:rPr>
              <w:t>2.</w:t>
            </w:r>
            <w:r w:rsidRPr="006712F0">
              <w:rPr>
                <w:caps w:val="0"/>
                <w:sz w:val="20"/>
                <w:lang w:val="en"/>
              </w:rPr>
              <w:tab/>
            </w:r>
            <w:r w:rsidR="00AD430B" w:rsidRPr="006712F0">
              <w:rPr>
                <w:sz w:val="20"/>
                <w:lang w:val="en"/>
              </w:rPr>
              <w:t>Conclusion and Confirmation of the Transactions</w:t>
            </w:r>
          </w:p>
        </w:tc>
      </w:tr>
      <w:tr w:rsidR="00E06367" w:rsidRPr="00F4365E" w14:paraId="7AEA6C2B" w14:textId="77777777" w:rsidTr="00C71988">
        <w:tc>
          <w:tcPr>
            <w:tcW w:w="2500" w:type="pct"/>
            <w:shd w:val="clear" w:color="auto" w:fill="auto"/>
          </w:tcPr>
          <w:p w14:paraId="245A20A5" w14:textId="77777777" w:rsidR="00AD430B" w:rsidRPr="00F4365E" w:rsidRDefault="00AD430B" w:rsidP="00C71988">
            <w:pPr>
              <w:pStyle w:val="BodyText1"/>
              <w:keepNext/>
              <w:tabs>
                <w:tab w:val="left" w:pos="567"/>
              </w:tabs>
              <w:spacing w:before="120" w:after="120"/>
              <w:ind w:left="0"/>
              <w:rPr>
                <w:b/>
                <w:sz w:val="20"/>
                <w:lang w:val="ru-RU" w:eastAsia="zh-CN"/>
              </w:rPr>
            </w:pPr>
            <w:r w:rsidRPr="00F4365E">
              <w:rPr>
                <w:b/>
                <w:sz w:val="20"/>
                <w:lang w:val="ru-RU" w:eastAsia="zh-CN"/>
              </w:rPr>
              <w:t>Заключение Сделок</w:t>
            </w:r>
          </w:p>
        </w:tc>
        <w:tc>
          <w:tcPr>
            <w:tcW w:w="2500" w:type="pct"/>
            <w:shd w:val="clear" w:color="auto" w:fill="auto"/>
          </w:tcPr>
          <w:p w14:paraId="30A311B0" w14:textId="77777777" w:rsidR="00AD430B" w:rsidRPr="00F4365E" w:rsidRDefault="00AD430B" w:rsidP="00C71988">
            <w:pPr>
              <w:pStyle w:val="BodyText1"/>
              <w:keepNext/>
              <w:tabs>
                <w:tab w:val="left" w:pos="567"/>
              </w:tabs>
              <w:spacing w:before="120" w:after="120"/>
              <w:ind w:left="0"/>
              <w:rPr>
                <w:b/>
                <w:sz w:val="20"/>
                <w:lang w:val="ru-RU" w:eastAsia="zh-CN"/>
              </w:rPr>
            </w:pPr>
            <w:r w:rsidRPr="006712F0">
              <w:rPr>
                <w:b/>
                <w:sz w:val="20"/>
                <w:lang w:val="en" w:eastAsia="zh-CN"/>
              </w:rPr>
              <w:t>Conclusion of the Transactions</w:t>
            </w:r>
          </w:p>
        </w:tc>
      </w:tr>
      <w:tr w:rsidR="00E06367" w:rsidRPr="00D074F5" w14:paraId="6735AEA9" w14:textId="77777777" w:rsidTr="00C71988">
        <w:tc>
          <w:tcPr>
            <w:tcW w:w="2500" w:type="pct"/>
            <w:shd w:val="clear" w:color="auto" w:fill="auto"/>
          </w:tcPr>
          <w:p w14:paraId="0E44A8A8" w14:textId="77777777" w:rsidR="00AD430B" w:rsidRPr="00F4365E" w:rsidRDefault="00AD430B" w:rsidP="00C71988">
            <w:pPr>
              <w:pStyle w:val="StandardL2"/>
              <w:keepNext/>
              <w:numPr>
                <w:ilvl w:val="0"/>
                <w:numId w:val="0"/>
              </w:numPr>
              <w:tabs>
                <w:tab w:val="left" w:pos="567"/>
                <w:tab w:val="left" w:pos="1146"/>
              </w:tabs>
              <w:spacing w:before="120" w:after="120"/>
              <w:rPr>
                <w:sz w:val="20"/>
                <w:lang w:val="ru-RU"/>
              </w:rPr>
            </w:pPr>
            <w:r w:rsidRPr="00F4365E">
              <w:rPr>
                <w:sz w:val="20"/>
                <w:lang w:val="ru-RU"/>
              </w:rPr>
              <w:t>2.1</w:t>
            </w:r>
            <w:r w:rsidRPr="00F4365E">
              <w:rPr>
                <w:sz w:val="20"/>
                <w:lang w:val="ru-RU"/>
              </w:rPr>
              <w:tab/>
              <w:t>Стороны согласовывают существенные и иные условия Сделок в соответствии с пунктами 2.3 – 2.6 Примерных условий договора. Для заключения Сделки Стороны также могут использовать телефон. В случае если при согласовании существенных и иных условий Сделки по телефону Стороны договорились об обмене сообщениями по электронной почте, содержащими существенные и иные условия Сделки, ранее согласованные Сторонами по телефону, Сделка считается заключенной вне зависимости от обмена сообщениями по электронной почте.</w:t>
            </w:r>
          </w:p>
        </w:tc>
        <w:tc>
          <w:tcPr>
            <w:tcW w:w="2500" w:type="pct"/>
            <w:shd w:val="clear" w:color="auto" w:fill="auto"/>
          </w:tcPr>
          <w:p w14:paraId="548E03D4" w14:textId="77777777" w:rsidR="00AD430B" w:rsidRPr="00F4365E" w:rsidRDefault="00FE18F5" w:rsidP="00FE18F5">
            <w:pPr>
              <w:pStyle w:val="StandardL2"/>
              <w:keepNext/>
              <w:numPr>
                <w:ilvl w:val="0"/>
                <w:numId w:val="0"/>
              </w:numPr>
              <w:tabs>
                <w:tab w:val="left" w:pos="567"/>
                <w:tab w:val="left" w:pos="1146"/>
              </w:tabs>
              <w:spacing w:before="120" w:after="120"/>
              <w:rPr>
                <w:sz w:val="20"/>
                <w:lang w:val="en-US"/>
              </w:rPr>
            </w:pPr>
            <w:r w:rsidRPr="006712F0">
              <w:rPr>
                <w:sz w:val="20"/>
                <w:lang w:val="en"/>
              </w:rPr>
              <w:t>2.1</w:t>
            </w:r>
            <w:r w:rsidRPr="006712F0">
              <w:rPr>
                <w:sz w:val="20"/>
                <w:lang w:val="en"/>
              </w:rPr>
              <w:tab/>
              <w:t>The Parties shall negotiate material and other terms of the Transactions in accordance with clauses 2.3-2.6 of the Indicative Contractual Terms. To conclude the Transaction, the Parties may also use the telephone. If, when negotiating material and other terms of the Transaction by telephone, the Parties agreed to exchange emails containing material and other terms of the Transaction previously negotiated by the Parties by telephone, the Transaction shall be deemed concluded regardless of the exchange of emails.</w:t>
            </w:r>
          </w:p>
        </w:tc>
      </w:tr>
      <w:tr w:rsidR="00E06367" w:rsidRPr="00F4365E" w14:paraId="3B2FCD6A" w14:textId="77777777" w:rsidTr="00C71988">
        <w:tc>
          <w:tcPr>
            <w:tcW w:w="2500" w:type="pct"/>
            <w:shd w:val="clear" w:color="auto" w:fill="auto"/>
          </w:tcPr>
          <w:p w14:paraId="117A70A6" w14:textId="77777777" w:rsidR="00AD430B" w:rsidRPr="00F4365E" w:rsidRDefault="00AD430B" w:rsidP="00C71988">
            <w:pPr>
              <w:pStyle w:val="StandardL2"/>
              <w:numPr>
                <w:ilvl w:val="0"/>
                <w:numId w:val="0"/>
              </w:numPr>
              <w:tabs>
                <w:tab w:val="left" w:pos="567"/>
              </w:tabs>
              <w:spacing w:before="120" w:after="120"/>
              <w:rPr>
                <w:sz w:val="20"/>
                <w:lang w:val="ru-RU"/>
              </w:rPr>
            </w:pPr>
            <w:r w:rsidRPr="00F4365E">
              <w:rPr>
                <w:b/>
                <w:sz w:val="20"/>
                <w:lang w:val="ru-RU"/>
              </w:rPr>
              <w:t>Подтверждение Сделок</w:t>
            </w:r>
          </w:p>
        </w:tc>
        <w:tc>
          <w:tcPr>
            <w:tcW w:w="2500" w:type="pct"/>
            <w:shd w:val="clear" w:color="auto" w:fill="auto"/>
          </w:tcPr>
          <w:p w14:paraId="21404F52" w14:textId="77777777" w:rsidR="00AD430B" w:rsidRPr="00F4365E" w:rsidRDefault="00AD430B" w:rsidP="00C71988">
            <w:pPr>
              <w:pStyle w:val="StandardL2"/>
              <w:numPr>
                <w:ilvl w:val="0"/>
                <w:numId w:val="0"/>
              </w:numPr>
              <w:tabs>
                <w:tab w:val="left" w:pos="567"/>
              </w:tabs>
              <w:spacing w:before="120" w:after="120"/>
              <w:rPr>
                <w:b/>
                <w:sz w:val="20"/>
                <w:lang w:val="ru-RU"/>
              </w:rPr>
            </w:pPr>
            <w:r w:rsidRPr="006712F0">
              <w:rPr>
                <w:b/>
                <w:sz w:val="20"/>
                <w:lang w:val="en"/>
              </w:rPr>
              <w:t>Confirmation of the Transactions</w:t>
            </w:r>
          </w:p>
        </w:tc>
      </w:tr>
      <w:tr w:rsidR="00E06367" w:rsidRPr="00D074F5" w14:paraId="3AD2ABCE" w14:textId="77777777" w:rsidTr="00C71988">
        <w:tc>
          <w:tcPr>
            <w:tcW w:w="2500" w:type="pct"/>
            <w:shd w:val="clear" w:color="auto" w:fill="auto"/>
          </w:tcPr>
          <w:p w14:paraId="33E82011"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r w:rsidRPr="00F4365E">
              <w:rPr>
                <w:sz w:val="20"/>
                <w:lang w:val="ru-RU"/>
              </w:rPr>
              <w:t>2.2</w:t>
            </w:r>
            <w:r w:rsidRPr="00F4365E">
              <w:rPr>
                <w:sz w:val="20"/>
                <w:lang w:val="ru-RU"/>
              </w:rPr>
              <w:tab/>
              <w:t>Для целей пункта 2.7 статьи 2 Примерных условий договора Стороны устанавливают следующий порядок составления и обмена Подтверждениями.</w:t>
            </w:r>
          </w:p>
        </w:tc>
        <w:tc>
          <w:tcPr>
            <w:tcW w:w="2500" w:type="pct"/>
            <w:shd w:val="clear" w:color="auto" w:fill="auto"/>
          </w:tcPr>
          <w:p w14:paraId="6B230DBB"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t>2.2</w:t>
            </w:r>
            <w:r w:rsidRPr="006712F0">
              <w:rPr>
                <w:sz w:val="20"/>
                <w:lang w:val="en"/>
              </w:rPr>
              <w:tab/>
              <w:t>In pursuance of clause 2.7, Article 2 of the Indicative Contractual Terms, the Parties have established the following procedure for drafting and exchanging the Confirmations.</w:t>
            </w:r>
          </w:p>
        </w:tc>
      </w:tr>
      <w:tr w:rsidR="00E06367" w:rsidRPr="00D074F5" w14:paraId="6AD4E4DC" w14:textId="77777777" w:rsidTr="00C71988">
        <w:tc>
          <w:tcPr>
            <w:tcW w:w="2500" w:type="pct"/>
            <w:shd w:val="clear" w:color="auto" w:fill="auto"/>
          </w:tcPr>
          <w:p w14:paraId="3F15D4D4"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bookmarkStart w:id="5" w:name="_Ref44090220"/>
            <w:bookmarkStart w:id="6" w:name="_Ref33637042"/>
            <w:r w:rsidRPr="00F4365E">
              <w:rPr>
                <w:sz w:val="20"/>
                <w:lang w:val="ru-RU"/>
              </w:rPr>
              <w:t>2.3</w:t>
            </w:r>
            <w:r w:rsidRPr="00F4365E">
              <w:rPr>
                <w:sz w:val="20"/>
                <w:lang w:val="ru-RU"/>
              </w:rPr>
              <w:tab/>
              <w:t>Не позднее 14:00 часов по московскому времени следующего Рабочего дня после Даты сделки Сторона А по своему выбору</w:t>
            </w:r>
            <w:bookmarkEnd w:id="5"/>
            <w:bookmarkEnd w:id="6"/>
            <w:r w:rsidRPr="00F4365E">
              <w:rPr>
                <w:sz w:val="20"/>
                <w:lang w:val="ru-RU"/>
              </w:rPr>
              <w:t xml:space="preserve"> направляет Стороне Б Подтверждение, содержащее все существенные и иные условия Сделки, посредством системы электронного документооборота «</w:t>
            </w:r>
            <w:proofErr w:type="spellStart"/>
            <w:r w:rsidRPr="00F4365E">
              <w:rPr>
                <w:sz w:val="20"/>
                <w:lang w:val="ru-RU"/>
              </w:rPr>
              <w:t>Диадок</w:t>
            </w:r>
            <w:proofErr w:type="spellEnd"/>
            <w:r w:rsidRPr="00F4365E">
              <w:rPr>
                <w:sz w:val="20"/>
                <w:lang w:val="ru-RU"/>
              </w:rPr>
              <w:t xml:space="preserve">» или по электронной </w:t>
            </w:r>
            <w:r w:rsidRPr="00F4365E">
              <w:rPr>
                <w:sz w:val="20"/>
                <w:lang w:val="ru-RU"/>
              </w:rPr>
              <w:lastRenderedPageBreak/>
              <w:t>почте (в формате PDF с учетом положений пункта 2.10 Генерального соглашения).</w:t>
            </w:r>
          </w:p>
        </w:tc>
        <w:tc>
          <w:tcPr>
            <w:tcW w:w="2500" w:type="pct"/>
            <w:shd w:val="clear" w:color="auto" w:fill="auto"/>
          </w:tcPr>
          <w:p w14:paraId="43929E6F"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lastRenderedPageBreak/>
              <w:t>2.3</w:t>
            </w:r>
            <w:r w:rsidRPr="006712F0">
              <w:rPr>
                <w:sz w:val="20"/>
                <w:lang w:val="en"/>
              </w:rPr>
              <w:tab/>
              <w:t xml:space="preserve">No later than 2:00 p.m. Moscow time on the next Business Day following the Transaction Date, Party A, at its discretion, shall send Party B the Confirmation containing all material and other terms of the Transaction, via the </w:t>
            </w:r>
            <w:proofErr w:type="spellStart"/>
            <w:r w:rsidRPr="006712F0">
              <w:rPr>
                <w:sz w:val="20"/>
                <w:lang w:val="en"/>
              </w:rPr>
              <w:t>Diadoc</w:t>
            </w:r>
            <w:proofErr w:type="spellEnd"/>
            <w:r w:rsidRPr="006712F0">
              <w:rPr>
                <w:sz w:val="20"/>
                <w:lang w:val="en"/>
              </w:rPr>
              <w:t xml:space="preserve"> electronic document management system or by email (in PDF format, taking </w:t>
            </w:r>
            <w:r w:rsidRPr="006712F0">
              <w:rPr>
                <w:sz w:val="20"/>
                <w:lang w:val="en"/>
              </w:rPr>
              <w:lastRenderedPageBreak/>
              <w:t>into account the provisions of clause 2.10 of the Master Agreement).</w:t>
            </w:r>
          </w:p>
        </w:tc>
      </w:tr>
      <w:tr w:rsidR="00E06367" w:rsidRPr="00D074F5" w14:paraId="14657D77" w14:textId="77777777" w:rsidTr="00C71988">
        <w:tc>
          <w:tcPr>
            <w:tcW w:w="2500" w:type="pct"/>
            <w:shd w:val="clear" w:color="auto" w:fill="auto"/>
          </w:tcPr>
          <w:p w14:paraId="045CB247" w14:textId="77777777" w:rsidR="00AD430B" w:rsidRPr="00F4365E" w:rsidRDefault="00AD430B" w:rsidP="00C71988">
            <w:pPr>
              <w:pStyle w:val="StandardL2"/>
              <w:numPr>
                <w:ilvl w:val="0"/>
                <w:numId w:val="0"/>
              </w:numPr>
              <w:tabs>
                <w:tab w:val="left" w:pos="567"/>
              </w:tabs>
              <w:spacing w:before="120" w:after="120"/>
              <w:rPr>
                <w:sz w:val="20"/>
                <w:lang w:val="ru-RU"/>
              </w:rPr>
            </w:pPr>
            <w:r w:rsidRPr="00F4365E">
              <w:rPr>
                <w:sz w:val="20"/>
                <w:lang w:val="ru-RU"/>
              </w:rPr>
              <w:lastRenderedPageBreak/>
              <w:t>Сторона Б не позднее 15:00 часов по московскому времени следующего Рабочего дня после Даты сделки подтверждает свое согласие с правильностью изложения в Подтверждении согласованных условий Сделки и другими условиями Сделки (при их наличии) посредством направления Подтверждения, подписанного уполномоченным представителем Стороны Б (подписанное в соответствии с правилами взаимодействия участников в соответствующей электронной системе), Стороне А тем же способом.</w:t>
            </w:r>
          </w:p>
        </w:tc>
        <w:tc>
          <w:tcPr>
            <w:tcW w:w="2500" w:type="pct"/>
            <w:shd w:val="clear" w:color="auto" w:fill="auto"/>
          </w:tcPr>
          <w:p w14:paraId="73300610" w14:textId="77777777" w:rsidR="00AD430B" w:rsidRPr="00F4365E" w:rsidRDefault="00AD430B" w:rsidP="00C71988">
            <w:pPr>
              <w:pStyle w:val="StandardL2"/>
              <w:numPr>
                <w:ilvl w:val="0"/>
                <w:numId w:val="0"/>
              </w:numPr>
              <w:tabs>
                <w:tab w:val="left" w:pos="567"/>
              </w:tabs>
              <w:spacing w:before="120" w:after="120"/>
              <w:rPr>
                <w:sz w:val="20"/>
                <w:lang w:val="en-US"/>
              </w:rPr>
            </w:pPr>
            <w:r w:rsidRPr="006712F0">
              <w:rPr>
                <w:sz w:val="20"/>
                <w:lang w:val="en"/>
              </w:rPr>
              <w:t>Party B, no later than 3:00 p.m. Moscow time on the next Business Day following the Transaction Date, shall acknowledge the accuracy of the negotiated Transaction terms and other terms of the Transaction (if any) as set forth in the Confirmation, by sending the Confirmation signed by an authorized representative of Party B (to be signed in accordance with the communication rules in the relevant electronic system) to Party A by the same method.</w:t>
            </w:r>
          </w:p>
        </w:tc>
      </w:tr>
      <w:tr w:rsidR="00E06367" w:rsidRPr="00D074F5" w14:paraId="42EAC66D" w14:textId="77777777" w:rsidTr="00C71988">
        <w:tc>
          <w:tcPr>
            <w:tcW w:w="2500" w:type="pct"/>
            <w:shd w:val="clear" w:color="auto" w:fill="auto"/>
          </w:tcPr>
          <w:p w14:paraId="148AF634" w14:textId="77777777" w:rsidR="00AD430B" w:rsidRPr="00F4365E" w:rsidRDefault="00AD430B" w:rsidP="00C71988">
            <w:pPr>
              <w:pStyle w:val="StandardL2"/>
              <w:numPr>
                <w:ilvl w:val="0"/>
                <w:numId w:val="0"/>
              </w:numPr>
              <w:tabs>
                <w:tab w:val="left" w:pos="567"/>
              </w:tabs>
              <w:spacing w:before="120" w:after="120"/>
              <w:rPr>
                <w:sz w:val="20"/>
                <w:lang w:val="ru-RU"/>
              </w:rPr>
            </w:pPr>
            <w:r w:rsidRPr="00F4365E">
              <w:rPr>
                <w:sz w:val="20"/>
                <w:lang w:val="ru-RU"/>
              </w:rPr>
              <w:t>Под системой электронного документооборота «</w:t>
            </w:r>
            <w:proofErr w:type="spellStart"/>
            <w:r w:rsidRPr="00F4365E">
              <w:rPr>
                <w:sz w:val="20"/>
                <w:lang w:val="ru-RU"/>
              </w:rPr>
              <w:t>Диадок</w:t>
            </w:r>
            <w:proofErr w:type="spellEnd"/>
            <w:r w:rsidRPr="00F4365E">
              <w:rPr>
                <w:sz w:val="20"/>
                <w:lang w:val="ru-RU"/>
              </w:rPr>
              <w:t>» понимается система электронного документооборота, которая представляет собой автоматизированную унифицированную информационную систему приема, хранения и передачи электронных документов (подписанных усиленной квалифицированной электронной подписью) по телекоммуникационным каналам связи. Обеспечивает функции обмена юридически значимыми электронными документами между пользователями системы электронного документооборота «</w:t>
            </w:r>
            <w:proofErr w:type="spellStart"/>
            <w:r w:rsidRPr="00F4365E">
              <w:rPr>
                <w:sz w:val="20"/>
                <w:lang w:val="ru-RU"/>
              </w:rPr>
              <w:t>Диадок</w:t>
            </w:r>
            <w:proofErr w:type="spellEnd"/>
            <w:r w:rsidRPr="00F4365E">
              <w:rPr>
                <w:sz w:val="20"/>
                <w:lang w:val="ru-RU"/>
              </w:rPr>
              <w:t xml:space="preserve">». Правила работы в данной системе электронного документооборота установлены оператором системы, которым является АО «ПФ «СКБ Контур». </w:t>
            </w:r>
          </w:p>
        </w:tc>
        <w:tc>
          <w:tcPr>
            <w:tcW w:w="2500" w:type="pct"/>
            <w:shd w:val="clear" w:color="auto" w:fill="auto"/>
          </w:tcPr>
          <w:p w14:paraId="3213F6AB" w14:textId="77777777" w:rsidR="00AD430B" w:rsidRPr="00F4365E" w:rsidRDefault="00AD430B" w:rsidP="00C71988">
            <w:pPr>
              <w:pStyle w:val="StandardL2"/>
              <w:numPr>
                <w:ilvl w:val="0"/>
                <w:numId w:val="0"/>
              </w:numPr>
              <w:tabs>
                <w:tab w:val="left" w:pos="567"/>
              </w:tabs>
              <w:spacing w:before="120" w:after="120"/>
              <w:rPr>
                <w:sz w:val="20"/>
                <w:lang w:val="en-US"/>
              </w:rPr>
            </w:pPr>
            <w:r w:rsidRPr="006712F0">
              <w:rPr>
                <w:sz w:val="20"/>
                <w:lang w:val="en"/>
              </w:rPr>
              <w:t xml:space="preserve">The </w:t>
            </w:r>
            <w:proofErr w:type="spellStart"/>
            <w:r w:rsidRPr="006712F0">
              <w:rPr>
                <w:sz w:val="20"/>
                <w:lang w:val="en"/>
              </w:rPr>
              <w:t>Diadoc</w:t>
            </w:r>
            <w:proofErr w:type="spellEnd"/>
            <w:r w:rsidRPr="006712F0">
              <w:rPr>
                <w:sz w:val="20"/>
                <w:lang w:val="en"/>
              </w:rPr>
              <w:t xml:space="preserve"> electronic document management system is an electronic document management system, which is an automated unified information system for receiving, storing and transmitting electronic documents (signed with an enhanced qualified electronic signature) via telecommunications channels. It secures the exchange of legally significant electronic documents between the </w:t>
            </w:r>
            <w:proofErr w:type="spellStart"/>
            <w:r w:rsidRPr="006712F0">
              <w:rPr>
                <w:sz w:val="20"/>
                <w:lang w:val="en"/>
              </w:rPr>
              <w:t>Diadoc</w:t>
            </w:r>
            <w:proofErr w:type="spellEnd"/>
            <w:r w:rsidRPr="006712F0">
              <w:rPr>
                <w:sz w:val="20"/>
                <w:lang w:val="en"/>
              </w:rPr>
              <w:t xml:space="preserve"> electronic document management system users. The rules for operating within this electronic document management system are established by the system operator, which is PF “SKB </w:t>
            </w:r>
            <w:proofErr w:type="spellStart"/>
            <w:r w:rsidRPr="006712F0">
              <w:rPr>
                <w:sz w:val="20"/>
                <w:lang w:val="en"/>
              </w:rPr>
              <w:t>Kontur</w:t>
            </w:r>
            <w:proofErr w:type="spellEnd"/>
            <w:r w:rsidRPr="006712F0">
              <w:rPr>
                <w:sz w:val="20"/>
                <w:lang w:val="en"/>
              </w:rPr>
              <w:t xml:space="preserve">” JSC. </w:t>
            </w:r>
          </w:p>
        </w:tc>
      </w:tr>
      <w:tr w:rsidR="00E06367" w:rsidRPr="00D074F5" w14:paraId="217C53F6" w14:textId="77777777" w:rsidTr="00C71988">
        <w:tc>
          <w:tcPr>
            <w:tcW w:w="2500" w:type="pct"/>
            <w:shd w:val="clear" w:color="auto" w:fill="auto"/>
          </w:tcPr>
          <w:p w14:paraId="43CB284D"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bookmarkStart w:id="7" w:name="_Ref33637009"/>
            <w:r w:rsidRPr="00F4365E">
              <w:rPr>
                <w:sz w:val="20"/>
                <w:lang w:val="ru-RU"/>
              </w:rPr>
              <w:t>2.4</w:t>
            </w:r>
            <w:r w:rsidRPr="00F4365E">
              <w:rPr>
                <w:sz w:val="20"/>
                <w:lang w:val="ru-RU"/>
              </w:rPr>
              <w:tab/>
              <w:t>Подтверждение, направленное Стороной А, считается принятым Стороной Б при отсутствии очевидной ошибки, если не позднее 15:00 часов по московскому времени следующего Рабочего дня после Даты сделки Сторона Б не направит Стороне А возражения относительно условий Сделки, содержащихся в Подтверждении, , или исправленный вариант Подтверждения тем же способом, которым Сторона А направила Подтверждение Стороне Б.</w:t>
            </w:r>
            <w:bookmarkEnd w:id="7"/>
          </w:p>
        </w:tc>
        <w:tc>
          <w:tcPr>
            <w:tcW w:w="2500" w:type="pct"/>
            <w:shd w:val="clear" w:color="auto" w:fill="auto"/>
          </w:tcPr>
          <w:p w14:paraId="63D5F09B"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t>2.4</w:t>
            </w:r>
            <w:r w:rsidRPr="006712F0">
              <w:rPr>
                <w:sz w:val="20"/>
                <w:lang w:val="en"/>
              </w:rPr>
              <w:tab/>
              <w:t>The Confirmation sent by Party A shall be deemed accepted by Party B in the absence of an obvious error, unless no later than 3:00 p.m. Moscow time on the next Business Day following the Transaction Date, Party B sends objections to Party A regarding the Transaction terms contained in the Confirmation, or an amended version of the Confirmation, using the same method that Party A used to send the Confirmation to Party B.</w:t>
            </w:r>
          </w:p>
        </w:tc>
      </w:tr>
      <w:tr w:rsidR="00E06367" w:rsidRPr="00D074F5" w14:paraId="3E105B20" w14:textId="77777777" w:rsidTr="00C71988">
        <w:tc>
          <w:tcPr>
            <w:tcW w:w="2500" w:type="pct"/>
            <w:shd w:val="clear" w:color="auto" w:fill="auto"/>
          </w:tcPr>
          <w:p w14:paraId="39ADBC31"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bookmarkStart w:id="8" w:name="_Ref44337406"/>
            <w:r w:rsidRPr="00F4365E">
              <w:rPr>
                <w:sz w:val="20"/>
                <w:lang w:val="ru-RU"/>
              </w:rPr>
              <w:t>2.5</w:t>
            </w:r>
            <w:r w:rsidRPr="00F4365E">
              <w:rPr>
                <w:sz w:val="20"/>
                <w:lang w:val="ru-RU"/>
              </w:rPr>
              <w:tab/>
              <w:t>Если Сторона Б направляет возражения в срок, указанный в пункте 2.4 настоящей статьи 2, Сторона А, получив возражения, вправе не позднее 15:00 часов по московскому времени следующего Рабочего дня после получения возражения от Стороны Б направить возражения или исправленный вариант Подтверждения тем же способом, которым Сторона Б направила возражения Стороне А.</w:t>
            </w:r>
            <w:bookmarkEnd w:id="8"/>
          </w:p>
        </w:tc>
        <w:tc>
          <w:tcPr>
            <w:tcW w:w="2500" w:type="pct"/>
            <w:shd w:val="clear" w:color="auto" w:fill="auto"/>
          </w:tcPr>
          <w:p w14:paraId="591963A3"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t>2.5</w:t>
            </w:r>
            <w:r w:rsidRPr="006712F0">
              <w:rPr>
                <w:sz w:val="20"/>
                <w:lang w:val="en"/>
              </w:rPr>
              <w:tab/>
              <w:t>If Party B sends objections within the period specified in clause 2.4 of this Article 2, Party A, upon receiving the objections, has the right, no later than 3:00 p.m. Moscow time on the next Business Day following the receipt of the objections from Party B, to send objections or an amended version of the Confirmation using the same method that Party B used to send the objections to Party A.</w:t>
            </w:r>
          </w:p>
        </w:tc>
      </w:tr>
      <w:tr w:rsidR="00E06367" w:rsidRPr="00D074F5" w14:paraId="0A2CF08D" w14:textId="77777777" w:rsidTr="00C71988">
        <w:tc>
          <w:tcPr>
            <w:tcW w:w="2500" w:type="pct"/>
            <w:shd w:val="clear" w:color="auto" w:fill="auto"/>
          </w:tcPr>
          <w:p w14:paraId="1484BE95"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r w:rsidRPr="00F4365E">
              <w:rPr>
                <w:sz w:val="20"/>
                <w:lang w:val="ru-RU"/>
              </w:rPr>
              <w:t>2.6</w:t>
            </w:r>
            <w:r w:rsidRPr="00F4365E">
              <w:rPr>
                <w:sz w:val="20"/>
                <w:lang w:val="ru-RU"/>
              </w:rPr>
              <w:tab/>
              <w:t>Если Сторона Б не принимает возражений или исправленного варианта Подтверждения Стороны А, Сделка считается заключенной в соответствии с пунктом 2.6 статьи 2 Примерных условий договора.</w:t>
            </w:r>
          </w:p>
        </w:tc>
        <w:tc>
          <w:tcPr>
            <w:tcW w:w="2500" w:type="pct"/>
            <w:shd w:val="clear" w:color="auto" w:fill="auto"/>
          </w:tcPr>
          <w:p w14:paraId="43901972"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t>2.6</w:t>
            </w:r>
            <w:r w:rsidRPr="006712F0">
              <w:rPr>
                <w:sz w:val="20"/>
                <w:lang w:val="en"/>
              </w:rPr>
              <w:tab/>
              <w:t>If Party B fails to accept Party A</w:t>
            </w:r>
            <w:r w:rsidR="00052820" w:rsidRPr="006712F0">
              <w:rPr>
                <w:sz w:val="20"/>
                <w:lang w:val="en"/>
              </w:rPr>
              <w:t>’</w:t>
            </w:r>
            <w:r w:rsidRPr="006712F0">
              <w:rPr>
                <w:sz w:val="20"/>
                <w:lang w:val="en"/>
              </w:rPr>
              <w:t>s objections or the amended Confirmation, the Transaction shall be deemed concluded in accordance with clause 2.6, Article 2 of the Indicative Contractual Terms.</w:t>
            </w:r>
          </w:p>
        </w:tc>
      </w:tr>
      <w:tr w:rsidR="00E06367" w:rsidRPr="00D074F5" w14:paraId="5E8DB3B1" w14:textId="77777777" w:rsidTr="00C71988">
        <w:tc>
          <w:tcPr>
            <w:tcW w:w="2500" w:type="pct"/>
            <w:shd w:val="clear" w:color="auto" w:fill="auto"/>
          </w:tcPr>
          <w:p w14:paraId="7915054B"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bookmarkStart w:id="9" w:name="_Ref44090283"/>
            <w:r w:rsidRPr="00F4365E">
              <w:rPr>
                <w:sz w:val="20"/>
                <w:lang w:val="ru-RU"/>
              </w:rPr>
              <w:t>2.7</w:t>
            </w:r>
            <w:r w:rsidRPr="00F4365E">
              <w:rPr>
                <w:sz w:val="20"/>
                <w:lang w:val="ru-RU"/>
              </w:rPr>
              <w:tab/>
              <w:t xml:space="preserve">Если Подтверждение или возражения Стороны Б относительно условий Сделки, содержащихся в Подтверждении, не были направлены Стороной Б в соответствии с настоящей статьей 2, по требованию Стороны А </w:t>
            </w:r>
            <w:r w:rsidRPr="00F4365E">
              <w:rPr>
                <w:sz w:val="20"/>
                <w:lang w:val="ru-RU"/>
              </w:rPr>
              <w:lastRenderedPageBreak/>
              <w:t>Сторона Б обязана направить Подтверждение, подписанное Стороной Б, тем же способом, которым Сторона А направила Подтверждение Стороне Б, не позднее 15:30 часов по московскому времени следующего Рабочего дня после Даты сделки.</w:t>
            </w:r>
            <w:bookmarkEnd w:id="9"/>
            <w:r w:rsidRPr="00F4365E">
              <w:rPr>
                <w:sz w:val="20"/>
                <w:lang w:val="ru-RU"/>
              </w:rPr>
              <w:t xml:space="preserve"> </w:t>
            </w:r>
          </w:p>
        </w:tc>
        <w:tc>
          <w:tcPr>
            <w:tcW w:w="2500" w:type="pct"/>
            <w:shd w:val="clear" w:color="auto" w:fill="auto"/>
          </w:tcPr>
          <w:p w14:paraId="367917AA"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lastRenderedPageBreak/>
              <w:t>2.7</w:t>
            </w:r>
            <w:r w:rsidRPr="006712F0">
              <w:rPr>
                <w:sz w:val="20"/>
                <w:lang w:val="en"/>
              </w:rPr>
              <w:tab/>
              <w:t xml:space="preserve">If Party B´s Confirmation or objections regarding the Transaction terms contained in the Confirmation have not been sent by Party B in accordance with this Article 2, at Party A´s request, Party B shall send the Confirmation signed by Party B </w:t>
            </w:r>
            <w:r w:rsidRPr="006712F0">
              <w:rPr>
                <w:sz w:val="20"/>
                <w:lang w:val="en"/>
              </w:rPr>
              <w:lastRenderedPageBreak/>
              <w:t xml:space="preserve">by the same method that Party A used to send the Confirmation to Party B, no later than 3:30 p.m. Moscow time on the Business Day following the Transaction Date. </w:t>
            </w:r>
          </w:p>
        </w:tc>
      </w:tr>
      <w:tr w:rsidR="00E06367" w:rsidRPr="00F4365E" w14:paraId="53B97A73" w14:textId="77777777" w:rsidTr="00C71988">
        <w:tc>
          <w:tcPr>
            <w:tcW w:w="2500" w:type="pct"/>
            <w:shd w:val="clear" w:color="auto" w:fill="auto"/>
          </w:tcPr>
          <w:p w14:paraId="7D336C75" w14:textId="77777777" w:rsidR="00AD430B" w:rsidRPr="00F4365E" w:rsidRDefault="00AD430B" w:rsidP="00C71988">
            <w:pPr>
              <w:pStyle w:val="StandardL2"/>
              <w:numPr>
                <w:ilvl w:val="0"/>
                <w:numId w:val="0"/>
              </w:numPr>
              <w:tabs>
                <w:tab w:val="left" w:pos="567"/>
                <w:tab w:val="left" w:pos="1146"/>
              </w:tabs>
              <w:spacing w:before="120" w:after="120"/>
              <w:rPr>
                <w:lang w:val="ru-RU"/>
              </w:rPr>
            </w:pPr>
            <w:r w:rsidRPr="00F4365E">
              <w:rPr>
                <w:sz w:val="20"/>
                <w:lang w:val="ru-RU"/>
              </w:rPr>
              <w:lastRenderedPageBreak/>
              <w:t>2.8</w:t>
            </w:r>
            <w:r w:rsidRPr="00F4365E">
              <w:rPr>
                <w:sz w:val="20"/>
                <w:lang w:val="ru-RU"/>
              </w:rPr>
              <w:tab/>
              <w:t>Если Дата платежа по Сделке совпадает с Датой сделки, то обмен Подтверждениями осуществляется в Дату сделки, если иное не согласовано Сторонами. Стороны могут осуществить такое согласование по электронной почте.</w:t>
            </w:r>
          </w:p>
        </w:tc>
        <w:tc>
          <w:tcPr>
            <w:tcW w:w="2500" w:type="pct"/>
            <w:shd w:val="clear" w:color="auto" w:fill="auto"/>
          </w:tcPr>
          <w:p w14:paraId="38D4B892" w14:textId="77777777" w:rsidR="00AD430B" w:rsidRPr="00F4365E" w:rsidRDefault="00FE18F5" w:rsidP="00FE18F5">
            <w:pPr>
              <w:pStyle w:val="StandardL2"/>
              <w:numPr>
                <w:ilvl w:val="0"/>
                <w:numId w:val="0"/>
              </w:numPr>
              <w:tabs>
                <w:tab w:val="left" w:pos="567"/>
                <w:tab w:val="left" w:pos="1146"/>
              </w:tabs>
              <w:spacing w:before="120" w:after="120"/>
              <w:rPr>
                <w:sz w:val="20"/>
                <w:lang w:val="ru-RU"/>
              </w:rPr>
            </w:pPr>
            <w:r w:rsidRPr="006712F0">
              <w:rPr>
                <w:sz w:val="20"/>
                <w:lang w:val="en"/>
              </w:rPr>
              <w:t>2.8</w:t>
            </w:r>
            <w:r w:rsidRPr="006712F0">
              <w:rPr>
                <w:sz w:val="20"/>
                <w:lang w:val="en"/>
              </w:rPr>
              <w:tab/>
              <w:t>If the Payment Date for the Transaction coincides with the Transaction Date, the exchange of the Confirmations shall take place on the Transaction Date, unless otherwise agreed upon by the Parties. The Parties may negotiate this matter by email.</w:t>
            </w:r>
          </w:p>
        </w:tc>
      </w:tr>
      <w:tr w:rsidR="00E06367" w:rsidRPr="00D074F5" w14:paraId="5BD1BFE4" w14:textId="77777777" w:rsidTr="00C71988">
        <w:tc>
          <w:tcPr>
            <w:tcW w:w="2500" w:type="pct"/>
            <w:shd w:val="clear" w:color="auto" w:fill="auto"/>
          </w:tcPr>
          <w:p w14:paraId="0D9B7D93"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bookmarkStart w:id="10" w:name="_Ref36730324"/>
            <w:bookmarkStart w:id="11" w:name="_Ref33638375"/>
            <w:r w:rsidRPr="00F4365E">
              <w:rPr>
                <w:sz w:val="20"/>
                <w:lang w:val="ru-RU"/>
              </w:rPr>
              <w:t>2.9</w:t>
            </w:r>
            <w:r w:rsidRPr="00F4365E">
              <w:rPr>
                <w:sz w:val="20"/>
                <w:lang w:val="ru-RU"/>
              </w:rPr>
              <w:tab/>
              <w:t>В случае, если Стороны договорились производить обмен подписанных оригиналов за текущих месяц в конце месяца, то по требованию любой из Сторон в последний Рабочий день текущего месяца, но в любом случае не позднее чем в течение двух Рабочих дней с даты предъявления требования Стороной А, Стороны обязаны обменяться (с курьером или по почте) оригиналами Подтверждений, подписанных уполномоченными представителями Сторон.</w:t>
            </w:r>
            <w:bookmarkEnd w:id="10"/>
            <w:r w:rsidRPr="00F4365E">
              <w:rPr>
                <w:sz w:val="20"/>
                <w:lang w:val="ru-RU"/>
              </w:rPr>
              <w:t xml:space="preserve"> </w:t>
            </w:r>
            <w:bookmarkEnd w:id="11"/>
          </w:p>
        </w:tc>
        <w:tc>
          <w:tcPr>
            <w:tcW w:w="2500" w:type="pct"/>
            <w:shd w:val="clear" w:color="auto" w:fill="auto"/>
          </w:tcPr>
          <w:p w14:paraId="212D242E"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t>2.9</w:t>
            </w:r>
            <w:r w:rsidRPr="006712F0">
              <w:rPr>
                <w:sz w:val="20"/>
                <w:lang w:val="en"/>
              </w:rPr>
              <w:tab/>
              <w:t xml:space="preserve">In case the Parties have agreed to exchange signed originals for the current month at the end of the month, at the request of either Party on the last Business Day of the current month, but in any case no later than two Business Days once Party A makes the request, the Parties shall exchange (by courier or mail) the original Confirmations signed by their authorized representatives. </w:t>
            </w:r>
          </w:p>
        </w:tc>
      </w:tr>
      <w:tr w:rsidR="00E06367" w:rsidRPr="00D074F5" w14:paraId="7EC17DDD" w14:textId="77777777" w:rsidTr="00C71988">
        <w:tc>
          <w:tcPr>
            <w:tcW w:w="2500" w:type="pct"/>
            <w:shd w:val="clear" w:color="auto" w:fill="auto"/>
          </w:tcPr>
          <w:p w14:paraId="18BB7D19"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r w:rsidRPr="00F4365E">
              <w:rPr>
                <w:sz w:val="20"/>
                <w:lang w:val="ru-RU"/>
              </w:rPr>
              <w:t>2.10</w:t>
            </w:r>
            <w:r w:rsidRPr="00F4365E">
              <w:rPr>
                <w:sz w:val="20"/>
                <w:lang w:val="ru-RU"/>
              </w:rPr>
              <w:tab/>
              <w:t>Обмен Подтверждениями по электронной почте осуществляется посредством обмена сканированными копиями Подтверждений, подписанных уполномоченными представителями Сторон. Не позднее 5 (пяти) Рабочих дней после обмена Подтверждениями по электронной почте Стороны обязаны обменяться (с курьером или по почте) оригиналами Подтверждений, подписанных уполномоченными представителями Сторон.</w:t>
            </w:r>
          </w:p>
        </w:tc>
        <w:tc>
          <w:tcPr>
            <w:tcW w:w="2500" w:type="pct"/>
            <w:shd w:val="clear" w:color="auto" w:fill="auto"/>
          </w:tcPr>
          <w:p w14:paraId="6BBAF7CE"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t>2.10</w:t>
            </w:r>
            <w:r w:rsidRPr="006712F0">
              <w:rPr>
                <w:sz w:val="20"/>
                <w:lang w:val="en"/>
              </w:rPr>
              <w:tab/>
              <w:t>The exchange of the Confirmations by email is carried out by exchanging scanned copies of the Confirmations signed by the authorized representatives of the Parties. No later than five (5) Business Days after the exchange of the Confirmations by email, the Parties shall exchange (by courier or mail) the original Confirmations signed by the authorized representatives of the Parties.</w:t>
            </w:r>
          </w:p>
        </w:tc>
      </w:tr>
      <w:tr w:rsidR="00E06367" w:rsidRPr="00D074F5" w14:paraId="6CF37E5C" w14:textId="77777777" w:rsidTr="00C71988">
        <w:tc>
          <w:tcPr>
            <w:tcW w:w="2500" w:type="pct"/>
            <w:shd w:val="clear" w:color="auto" w:fill="auto"/>
          </w:tcPr>
          <w:p w14:paraId="60067401"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r w:rsidRPr="00F4365E">
              <w:rPr>
                <w:sz w:val="20"/>
                <w:lang w:val="ru-RU"/>
              </w:rPr>
              <w:t>2.11</w:t>
            </w:r>
            <w:r w:rsidRPr="00F4365E">
              <w:rPr>
                <w:sz w:val="20"/>
                <w:lang w:val="ru-RU"/>
              </w:rPr>
              <w:tab/>
              <w:t>Подтверждение в адрес Стороны А направляется по реквизитам, указанным в пункте 5.1 статьи 5 Генерального соглашения для направления Подтверждений. Подтверждение в адрес Стороны Б направляется по реквизитам для направления Подтверждений, указанным в Заявлении о присоединении. К Подтверждению применяются положения, установленные статьей 10 Примерных условий договора с учетом изменений и дополнений, предусмотренных настоящим Генеральным соглашением, в том числе о моменте получения уведомления или иного сообщения. Стороны признают и соглашаются, что Подтверждения, направленные в соответствии с условиями Генерального соглашения, равнозначны документам на бумажном носителе, подписанным собственноручной подписью уполномоченного лица соответствующей Стороны.</w:t>
            </w:r>
          </w:p>
        </w:tc>
        <w:tc>
          <w:tcPr>
            <w:tcW w:w="2500" w:type="pct"/>
            <w:shd w:val="clear" w:color="auto" w:fill="auto"/>
          </w:tcPr>
          <w:p w14:paraId="14BE8B52" w14:textId="77777777" w:rsidR="00AD430B" w:rsidRPr="00F4365E" w:rsidRDefault="00FE18F5" w:rsidP="00FE18F5">
            <w:pPr>
              <w:pStyle w:val="StandardL2"/>
              <w:numPr>
                <w:ilvl w:val="0"/>
                <w:numId w:val="0"/>
              </w:numPr>
              <w:tabs>
                <w:tab w:val="left" w:pos="567"/>
                <w:tab w:val="left" w:pos="1146"/>
              </w:tabs>
              <w:spacing w:before="120" w:after="120"/>
              <w:rPr>
                <w:sz w:val="20"/>
                <w:lang w:val="en-US"/>
              </w:rPr>
            </w:pPr>
            <w:r w:rsidRPr="006712F0">
              <w:rPr>
                <w:sz w:val="20"/>
                <w:lang w:val="en"/>
              </w:rPr>
              <w:t>2.11</w:t>
            </w:r>
            <w:r w:rsidRPr="006712F0">
              <w:rPr>
                <w:sz w:val="20"/>
                <w:lang w:val="en"/>
              </w:rPr>
              <w:tab/>
              <w:t>The Confirmation to Party A shall be sent to the details specified in clause 5.1, Article 5 of the Master Agreement for sending the Confirmations. Confirmation shall be sent to Party B using the details for sending Confirmations specified in the Statement of Accession. The provisions established by Article 10 of the Indicative Contractual Terms, taking into account the amendments and additions provided for by this Master Agreement, including those regarding the moment of receipt of a notice or another communication, apply to the Confirmation. The Parties acknowledge and agree that the Confirmations sent in accordance with the terms of the Master Agreement are equivalent to hard copy documents signed by the handwritten signature of the authorized person of the respective Party.</w:t>
            </w:r>
          </w:p>
        </w:tc>
      </w:tr>
      <w:tr w:rsidR="00E06367" w:rsidRPr="00F4365E" w14:paraId="286E4E59" w14:textId="77777777" w:rsidTr="00C71988">
        <w:tc>
          <w:tcPr>
            <w:tcW w:w="2500" w:type="pct"/>
            <w:shd w:val="clear" w:color="auto" w:fill="auto"/>
          </w:tcPr>
          <w:p w14:paraId="54438AC1" w14:textId="77777777" w:rsidR="00AD430B" w:rsidRPr="00F4365E" w:rsidRDefault="00AD430B" w:rsidP="00C71988">
            <w:pPr>
              <w:pStyle w:val="StandardL1"/>
              <w:numPr>
                <w:ilvl w:val="0"/>
                <w:numId w:val="0"/>
              </w:numPr>
              <w:tabs>
                <w:tab w:val="left" w:pos="567"/>
                <w:tab w:val="left" w:pos="720"/>
              </w:tabs>
              <w:spacing w:before="120" w:after="120"/>
              <w:rPr>
                <w:sz w:val="20"/>
                <w:lang w:val="ru-RU"/>
              </w:rPr>
            </w:pPr>
            <w:r w:rsidRPr="00F4365E">
              <w:rPr>
                <w:caps w:val="0"/>
                <w:sz w:val="20"/>
                <w:lang w:val="ru-RU"/>
              </w:rPr>
              <w:t>3.</w:t>
            </w:r>
            <w:r w:rsidRPr="00F4365E">
              <w:rPr>
                <w:caps w:val="0"/>
                <w:sz w:val="20"/>
                <w:lang w:val="ru-RU"/>
              </w:rPr>
              <w:tab/>
            </w:r>
            <w:r w:rsidRPr="00F4365E">
              <w:rPr>
                <w:sz w:val="20"/>
                <w:lang w:val="ru-RU"/>
              </w:rPr>
              <w:t>Положения о прекращении</w:t>
            </w:r>
          </w:p>
        </w:tc>
        <w:tc>
          <w:tcPr>
            <w:tcW w:w="2500" w:type="pct"/>
            <w:shd w:val="clear" w:color="auto" w:fill="auto"/>
          </w:tcPr>
          <w:p w14:paraId="3E2EE75A" w14:textId="77777777" w:rsidR="00AD430B" w:rsidRPr="00F4365E" w:rsidRDefault="00FE18F5" w:rsidP="00FE18F5">
            <w:pPr>
              <w:pStyle w:val="StandardL1"/>
              <w:numPr>
                <w:ilvl w:val="0"/>
                <w:numId w:val="0"/>
              </w:numPr>
              <w:tabs>
                <w:tab w:val="left" w:pos="567"/>
                <w:tab w:val="left" w:pos="720"/>
              </w:tabs>
              <w:spacing w:before="120" w:after="120"/>
              <w:rPr>
                <w:sz w:val="20"/>
                <w:lang w:val="ru-RU"/>
              </w:rPr>
            </w:pPr>
            <w:r w:rsidRPr="006712F0">
              <w:rPr>
                <w:caps w:val="0"/>
                <w:sz w:val="20"/>
                <w:lang w:val="en"/>
              </w:rPr>
              <w:t>3.</w:t>
            </w:r>
            <w:r w:rsidRPr="006712F0">
              <w:rPr>
                <w:caps w:val="0"/>
                <w:sz w:val="20"/>
                <w:lang w:val="en"/>
              </w:rPr>
              <w:tab/>
            </w:r>
            <w:r w:rsidR="00AD430B" w:rsidRPr="006712F0">
              <w:rPr>
                <w:sz w:val="20"/>
                <w:lang w:val="en"/>
              </w:rPr>
              <w:t>Termination Clause</w:t>
            </w:r>
          </w:p>
        </w:tc>
      </w:tr>
      <w:tr w:rsidR="00E06367" w:rsidRPr="00F4365E" w14:paraId="676C1DF2" w14:textId="77777777" w:rsidTr="00C71988">
        <w:tc>
          <w:tcPr>
            <w:tcW w:w="2500" w:type="pct"/>
            <w:shd w:val="clear" w:color="auto" w:fill="auto"/>
          </w:tcPr>
          <w:p w14:paraId="2AC08054" w14:textId="77777777" w:rsidR="00AD430B" w:rsidRPr="00F4365E" w:rsidRDefault="00AD430B" w:rsidP="00C71988">
            <w:pPr>
              <w:pStyle w:val="StandardL2"/>
              <w:numPr>
                <w:ilvl w:val="0"/>
                <w:numId w:val="0"/>
              </w:numPr>
              <w:tabs>
                <w:tab w:val="left" w:pos="567"/>
                <w:tab w:val="left" w:pos="1146"/>
              </w:tabs>
              <w:spacing w:before="120" w:after="120"/>
              <w:rPr>
                <w:sz w:val="20"/>
              </w:rPr>
            </w:pPr>
            <w:r w:rsidRPr="00F4365E">
              <w:rPr>
                <w:sz w:val="20"/>
              </w:rPr>
              <w:t>3.1</w:t>
            </w:r>
            <w:r w:rsidRPr="00F4365E">
              <w:rPr>
                <w:sz w:val="20"/>
              </w:rPr>
              <w:tab/>
            </w:r>
            <w:proofErr w:type="spellStart"/>
            <w:r w:rsidRPr="00F4365E">
              <w:rPr>
                <w:b/>
                <w:i/>
                <w:sz w:val="20"/>
              </w:rPr>
              <w:t>Связанное</w:t>
            </w:r>
            <w:proofErr w:type="spellEnd"/>
            <w:r w:rsidRPr="00F4365E">
              <w:rPr>
                <w:b/>
                <w:i/>
                <w:sz w:val="20"/>
              </w:rPr>
              <w:t xml:space="preserve"> </w:t>
            </w:r>
            <w:proofErr w:type="spellStart"/>
            <w:r w:rsidRPr="00F4365E">
              <w:rPr>
                <w:b/>
                <w:i/>
                <w:sz w:val="20"/>
              </w:rPr>
              <w:t>лицо</w:t>
            </w:r>
            <w:proofErr w:type="spellEnd"/>
            <w:r w:rsidRPr="00F4365E">
              <w:rPr>
                <w:b/>
                <w:i/>
                <w:sz w:val="20"/>
              </w:rPr>
              <w:t xml:space="preserve"> </w:t>
            </w:r>
            <w:r w:rsidRPr="00F4365E">
              <w:rPr>
                <w:sz w:val="20"/>
                <w:lang w:val="ru-RU"/>
              </w:rPr>
              <w:t>означает:</w:t>
            </w:r>
          </w:p>
        </w:tc>
        <w:tc>
          <w:tcPr>
            <w:tcW w:w="2500" w:type="pct"/>
            <w:shd w:val="clear" w:color="auto" w:fill="auto"/>
          </w:tcPr>
          <w:p w14:paraId="3607E1BF" w14:textId="77777777" w:rsidR="00AD430B" w:rsidRPr="00F4365E" w:rsidRDefault="00FE18F5" w:rsidP="00FE18F5">
            <w:pPr>
              <w:pStyle w:val="StandardL2"/>
              <w:numPr>
                <w:ilvl w:val="0"/>
                <w:numId w:val="0"/>
              </w:numPr>
              <w:tabs>
                <w:tab w:val="left" w:pos="567"/>
                <w:tab w:val="left" w:pos="1146"/>
              </w:tabs>
              <w:spacing w:before="120" w:after="120"/>
              <w:rPr>
                <w:b/>
                <w:i/>
                <w:sz w:val="20"/>
              </w:rPr>
            </w:pPr>
            <w:r w:rsidRPr="006712F0">
              <w:rPr>
                <w:sz w:val="20"/>
                <w:lang w:val="en"/>
              </w:rPr>
              <w:t>3.1</w:t>
            </w:r>
            <w:r w:rsidRPr="006712F0">
              <w:rPr>
                <w:sz w:val="20"/>
                <w:lang w:val="en"/>
              </w:rPr>
              <w:tab/>
            </w:r>
            <w:r w:rsidR="00AD430B" w:rsidRPr="006712F0">
              <w:rPr>
                <w:b/>
                <w:i/>
                <w:sz w:val="20"/>
                <w:lang w:val="en"/>
              </w:rPr>
              <w:t xml:space="preserve">Related Person </w:t>
            </w:r>
            <w:r w:rsidR="00AD430B" w:rsidRPr="006712F0">
              <w:rPr>
                <w:sz w:val="20"/>
                <w:lang w:val="en"/>
              </w:rPr>
              <w:t>means:</w:t>
            </w:r>
          </w:p>
        </w:tc>
      </w:tr>
      <w:tr w:rsidR="00E06367" w:rsidRPr="00D074F5" w14:paraId="22E0190A" w14:textId="77777777" w:rsidTr="00C71988">
        <w:tc>
          <w:tcPr>
            <w:tcW w:w="2500" w:type="pct"/>
            <w:shd w:val="clear" w:color="auto" w:fill="auto"/>
          </w:tcPr>
          <w:p w14:paraId="39C5CAA5" w14:textId="77777777" w:rsidR="00AD430B" w:rsidRPr="00F4365E" w:rsidRDefault="00AD430B" w:rsidP="00C71988">
            <w:pPr>
              <w:pStyle w:val="23"/>
              <w:tabs>
                <w:tab w:val="left" w:pos="426"/>
              </w:tabs>
              <w:spacing w:before="120" w:line="240" w:lineRule="auto"/>
              <w:rPr>
                <w:b/>
                <w:i/>
                <w:sz w:val="20"/>
                <w:lang w:val="ru-RU"/>
              </w:rPr>
            </w:pPr>
            <w:r w:rsidRPr="00F4365E">
              <w:rPr>
                <w:b/>
                <w:sz w:val="20"/>
                <w:lang w:val="ru-RU"/>
              </w:rPr>
              <w:t xml:space="preserve"> </w:t>
            </w:r>
            <w:r w:rsidRPr="00F4365E">
              <w:rPr>
                <w:sz w:val="20"/>
                <w:lang w:val="ru-RU"/>
              </w:rPr>
              <w:t>(а)</w:t>
            </w:r>
            <w:r w:rsidRPr="00F4365E">
              <w:rPr>
                <w:sz w:val="20"/>
                <w:lang w:val="ru-RU"/>
              </w:rPr>
              <w:tab/>
              <w:t>применительно к Стороне А для целей подпунктов (д) - (и) пункта 5.1 статьи 5, пункта 5.2 статьи 5 и подпункта (в) пункта 5.3 статьи 5 Примерных условий договора – не применяется.</w:t>
            </w:r>
          </w:p>
        </w:tc>
        <w:tc>
          <w:tcPr>
            <w:tcW w:w="2500" w:type="pct"/>
            <w:shd w:val="clear" w:color="auto" w:fill="auto"/>
          </w:tcPr>
          <w:p w14:paraId="73FBEDD6" w14:textId="77777777" w:rsidR="00AD430B" w:rsidRPr="00F4365E" w:rsidRDefault="00AD430B" w:rsidP="00C71988">
            <w:pPr>
              <w:pStyle w:val="23"/>
              <w:tabs>
                <w:tab w:val="left" w:pos="426"/>
              </w:tabs>
              <w:spacing w:before="120" w:line="240" w:lineRule="auto"/>
              <w:rPr>
                <w:b/>
                <w:sz w:val="20"/>
                <w:lang w:val="en-US"/>
              </w:rPr>
            </w:pPr>
            <w:r w:rsidRPr="00F4365E">
              <w:rPr>
                <w:sz w:val="20"/>
                <w:lang w:val="ru-RU"/>
              </w:rPr>
              <w:t xml:space="preserve"> </w:t>
            </w:r>
            <w:r w:rsidRPr="006712F0">
              <w:rPr>
                <w:sz w:val="20"/>
                <w:lang w:val="en"/>
              </w:rPr>
              <w:t>(a)</w:t>
            </w:r>
            <w:r w:rsidRPr="006712F0">
              <w:rPr>
                <w:sz w:val="20"/>
                <w:lang w:val="en"/>
              </w:rPr>
              <w:tab/>
              <w:t>with respect to Party A, in pursuance of sub-clauses (d)-(</w:t>
            </w:r>
            <w:proofErr w:type="spellStart"/>
            <w:r w:rsidRPr="006712F0">
              <w:rPr>
                <w:sz w:val="20"/>
                <w:lang w:val="en"/>
              </w:rPr>
              <w:t>i</w:t>
            </w:r>
            <w:proofErr w:type="spellEnd"/>
            <w:r w:rsidRPr="006712F0">
              <w:rPr>
                <w:sz w:val="20"/>
                <w:lang w:val="en"/>
              </w:rPr>
              <w:t>), clause 5.1, Article 5, clause 5.2, Article 5, and sub-clause (c), clause 5.3, Article 5 of the Indicative Contractual Terms — not applicable.</w:t>
            </w:r>
          </w:p>
        </w:tc>
      </w:tr>
      <w:tr w:rsidR="00E06367" w:rsidRPr="00D074F5" w14:paraId="4F5241DD" w14:textId="77777777" w:rsidTr="00C71988">
        <w:tc>
          <w:tcPr>
            <w:tcW w:w="2500" w:type="pct"/>
            <w:shd w:val="clear" w:color="auto" w:fill="auto"/>
          </w:tcPr>
          <w:p w14:paraId="0A2D5680" w14:textId="77777777" w:rsidR="00AD430B" w:rsidRPr="00F4365E" w:rsidRDefault="00AD430B" w:rsidP="00C71988">
            <w:pPr>
              <w:pStyle w:val="BodyText1"/>
              <w:tabs>
                <w:tab w:val="left" w:pos="426"/>
              </w:tabs>
              <w:spacing w:before="120" w:after="120"/>
              <w:ind w:left="0"/>
              <w:rPr>
                <w:sz w:val="20"/>
                <w:lang w:val="ru-RU"/>
              </w:rPr>
            </w:pPr>
            <w:r w:rsidRPr="00F4365E">
              <w:rPr>
                <w:b/>
                <w:color w:val="FF0000"/>
                <w:sz w:val="20"/>
                <w:lang w:val="en-US" w:eastAsia="zh-CN"/>
              </w:rPr>
              <w:lastRenderedPageBreak/>
              <w:t xml:space="preserve"> </w:t>
            </w:r>
            <w:r w:rsidRPr="00F4365E">
              <w:rPr>
                <w:sz w:val="20"/>
                <w:lang w:val="ru-RU"/>
              </w:rPr>
              <w:t>(б)</w:t>
            </w:r>
            <w:r w:rsidRPr="00F4365E">
              <w:rPr>
                <w:sz w:val="20"/>
                <w:lang w:val="ru-RU"/>
              </w:rPr>
              <w:tab/>
              <w:t>применительно к Стороне Б для целей подпунктов (д) - (и) пункта 5.1 статьи 5, пункта 5.2 статьи 5 и подпункта (в) пункта 5.3 статьи 5 Примерных условий договора – любое Аффилированное лицо.</w:t>
            </w:r>
          </w:p>
        </w:tc>
        <w:tc>
          <w:tcPr>
            <w:tcW w:w="2500" w:type="pct"/>
            <w:shd w:val="clear" w:color="auto" w:fill="auto"/>
          </w:tcPr>
          <w:p w14:paraId="085C1304" w14:textId="77777777" w:rsidR="00AD430B" w:rsidRPr="00F4365E" w:rsidRDefault="00AD430B" w:rsidP="00C71988">
            <w:pPr>
              <w:pStyle w:val="BodyText1"/>
              <w:tabs>
                <w:tab w:val="left" w:pos="426"/>
              </w:tabs>
              <w:spacing w:before="120" w:after="120"/>
              <w:ind w:left="0"/>
              <w:rPr>
                <w:b/>
                <w:color w:val="FF0000"/>
                <w:sz w:val="20"/>
                <w:lang w:val="en-US" w:eastAsia="zh-CN"/>
              </w:rPr>
            </w:pPr>
            <w:r w:rsidRPr="00F4365E">
              <w:rPr>
                <w:sz w:val="20"/>
                <w:lang w:val="ru-RU"/>
              </w:rPr>
              <w:t xml:space="preserve"> </w:t>
            </w:r>
            <w:r w:rsidRPr="006712F0">
              <w:rPr>
                <w:sz w:val="20"/>
                <w:lang w:val="en"/>
              </w:rPr>
              <w:t>(b)</w:t>
            </w:r>
            <w:r w:rsidRPr="006712F0">
              <w:rPr>
                <w:sz w:val="20"/>
                <w:lang w:val="en"/>
              </w:rPr>
              <w:tab/>
              <w:t>with respect to Party B in pursuance of sub-clauses (d)-(</w:t>
            </w:r>
            <w:proofErr w:type="spellStart"/>
            <w:r w:rsidRPr="006712F0">
              <w:rPr>
                <w:sz w:val="20"/>
                <w:lang w:val="en"/>
              </w:rPr>
              <w:t>i</w:t>
            </w:r>
            <w:proofErr w:type="spellEnd"/>
            <w:r w:rsidRPr="006712F0">
              <w:rPr>
                <w:sz w:val="20"/>
                <w:lang w:val="en"/>
              </w:rPr>
              <w:t>), clause 5.1, Article 5, clause 5.2, Article 5, and sub-clause (c), clause 5.3, Article 5 of the Indicative Contractual Terms — any Affiliate.</w:t>
            </w:r>
          </w:p>
        </w:tc>
      </w:tr>
      <w:tr w:rsidR="00E06367" w:rsidRPr="00D074F5" w14:paraId="75F674F6" w14:textId="77777777" w:rsidTr="00C71988">
        <w:tc>
          <w:tcPr>
            <w:tcW w:w="2500" w:type="pct"/>
            <w:shd w:val="clear" w:color="auto" w:fill="auto"/>
          </w:tcPr>
          <w:p w14:paraId="21B5AB15"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3.2</w:t>
            </w:r>
            <w:r w:rsidRPr="00F4365E">
              <w:rPr>
                <w:sz w:val="20"/>
                <w:lang w:val="ru-RU"/>
              </w:rPr>
              <w:tab/>
            </w:r>
            <w:r w:rsidRPr="00F4365E">
              <w:rPr>
                <w:b/>
                <w:i/>
                <w:sz w:val="20"/>
                <w:lang w:val="ru-RU"/>
              </w:rPr>
              <w:t xml:space="preserve">Иная срочная сделка </w:t>
            </w:r>
            <w:r w:rsidRPr="00F4365E">
              <w:rPr>
                <w:sz w:val="20"/>
                <w:lang w:val="ru-RU"/>
              </w:rPr>
              <w:t>имеет значение, указанное в статье 12 Примерных условий договора.</w:t>
            </w:r>
          </w:p>
        </w:tc>
        <w:tc>
          <w:tcPr>
            <w:tcW w:w="2500" w:type="pct"/>
            <w:shd w:val="clear" w:color="auto" w:fill="auto"/>
          </w:tcPr>
          <w:p w14:paraId="5170F867"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3.2</w:t>
            </w:r>
            <w:r w:rsidRPr="006712F0">
              <w:rPr>
                <w:sz w:val="20"/>
                <w:lang w:val="en"/>
              </w:rPr>
              <w:tab/>
            </w:r>
            <w:r w:rsidR="00AD430B" w:rsidRPr="006712F0">
              <w:rPr>
                <w:b/>
                <w:i/>
                <w:sz w:val="20"/>
                <w:lang w:val="en"/>
              </w:rPr>
              <w:t xml:space="preserve">Other Urgent Transaction </w:t>
            </w:r>
            <w:r w:rsidRPr="006712F0">
              <w:rPr>
                <w:sz w:val="20"/>
                <w:lang w:val="en"/>
              </w:rPr>
              <w:t>has the meaning specified in Article 12 of the Indicative Contractual Terms.</w:t>
            </w:r>
          </w:p>
        </w:tc>
      </w:tr>
      <w:tr w:rsidR="00E06367" w:rsidRPr="00D074F5" w14:paraId="44C7F716" w14:textId="77777777" w:rsidTr="00C71988">
        <w:tc>
          <w:tcPr>
            <w:tcW w:w="2500" w:type="pct"/>
            <w:shd w:val="clear" w:color="auto" w:fill="auto"/>
          </w:tcPr>
          <w:p w14:paraId="0AF1F0A4"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3.3</w:t>
            </w:r>
            <w:r w:rsidRPr="00F4365E">
              <w:rPr>
                <w:sz w:val="20"/>
                <w:lang w:val="ru-RU"/>
              </w:rPr>
              <w:tab/>
              <w:t xml:space="preserve">Подпункт (ж) пункта 5.1 статьи 5 Примерных условий договора </w:t>
            </w:r>
            <w:r w:rsidRPr="00F4365E">
              <w:rPr>
                <w:i/>
                <w:sz w:val="20"/>
                <w:lang w:val="ru-RU"/>
              </w:rPr>
              <w:t>(</w:t>
            </w:r>
            <w:r w:rsidRPr="00F4365E">
              <w:rPr>
                <w:b/>
                <w:i/>
                <w:sz w:val="20"/>
                <w:lang w:val="ru-RU"/>
              </w:rPr>
              <w:t>Нарушение долговых обязательств (кросс-дефолт)</w:t>
            </w:r>
            <w:r w:rsidRPr="00F4365E">
              <w:rPr>
                <w:i/>
                <w:sz w:val="20"/>
                <w:lang w:val="ru-RU"/>
              </w:rPr>
              <w:t>)</w:t>
            </w:r>
            <w:r w:rsidRPr="00F4365E">
              <w:rPr>
                <w:sz w:val="20"/>
                <w:lang w:val="ru-RU"/>
              </w:rPr>
              <w:t>:</w:t>
            </w:r>
          </w:p>
        </w:tc>
        <w:tc>
          <w:tcPr>
            <w:tcW w:w="2500" w:type="pct"/>
            <w:shd w:val="clear" w:color="auto" w:fill="auto"/>
          </w:tcPr>
          <w:p w14:paraId="7EA96D03"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3.3</w:t>
            </w:r>
            <w:r w:rsidRPr="006712F0">
              <w:rPr>
                <w:sz w:val="20"/>
                <w:lang w:val="en"/>
              </w:rPr>
              <w:tab/>
              <w:t xml:space="preserve">Sub-clause (g), clause 5.1, Article 5 of the Indicative Contractual Terms </w:t>
            </w:r>
            <w:r w:rsidR="00AD430B" w:rsidRPr="006712F0">
              <w:rPr>
                <w:i/>
                <w:sz w:val="20"/>
                <w:lang w:val="en"/>
              </w:rPr>
              <w:t>(</w:t>
            </w:r>
            <w:r w:rsidR="00AD430B" w:rsidRPr="006712F0">
              <w:rPr>
                <w:b/>
                <w:i/>
                <w:sz w:val="20"/>
                <w:lang w:val="en"/>
              </w:rPr>
              <w:t>Debt Default (Cross-Default)</w:t>
            </w:r>
            <w:r w:rsidR="00AD430B" w:rsidRPr="006712F0">
              <w:rPr>
                <w:i/>
                <w:sz w:val="20"/>
                <w:lang w:val="en"/>
              </w:rPr>
              <w:t>)</w:t>
            </w:r>
            <w:r w:rsidRPr="006712F0">
              <w:rPr>
                <w:sz w:val="20"/>
                <w:lang w:val="en"/>
              </w:rPr>
              <w:t>:</w:t>
            </w:r>
          </w:p>
        </w:tc>
      </w:tr>
      <w:tr w:rsidR="00E06367" w:rsidRPr="00D074F5" w14:paraId="782467AE" w14:textId="77777777" w:rsidTr="00C71988">
        <w:tc>
          <w:tcPr>
            <w:tcW w:w="2500" w:type="pct"/>
            <w:shd w:val="clear" w:color="auto" w:fill="auto"/>
          </w:tcPr>
          <w:p w14:paraId="465EEF84"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не применяется к Стороне А,</w:t>
            </w:r>
          </w:p>
        </w:tc>
        <w:tc>
          <w:tcPr>
            <w:tcW w:w="2500" w:type="pct"/>
            <w:shd w:val="clear" w:color="auto" w:fill="auto"/>
          </w:tcPr>
          <w:p w14:paraId="431783B4"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does not apply to Party A,</w:t>
            </w:r>
          </w:p>
        </w:tc>
      </w:tr>
      <w:tr w:rsidR="00E06367" w:rsidRPr="00F4365E" w14:paraId="045FBFDD" w14:textId="77777777" w:rsidTr="00C71988">
        <w:tc>
          <w:tcPr>
            <w:tcW w:w="2500" w:type="pct"/>
            <w:shd w:val="clear" w:color="auto" w:fill="auto"/>
          </w:tcPr>
          <w:p w14:paraId="27AA6F81"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применяется к Стороне Б.</w:t>
            </w:r>
          </w:p>
        </w:tc>
        <w:tc>
          <w:tcPr>
            <w:tcW w:w="2500" w:type="pct"/>
            <w:shd w:val="clear" w:color="auto" w:fill="auto"/>
          </w:tcPr>
          <w:p w14:paraId="508473EA" w14:textId="77777777" w:rsidR="00AD430B" w:rsidRPr="00F4365E" w:rsidRDefault="00AD430B" w:rsidP="00C71988">
            <w:pPr>
              <w:pStyle w:val="BodyText1"/>
              <w:tabs>
                <w:tab w:val="left" w:pos="426"/>
              </w:tabs>
              <w:spacing w:before="120" w:after="120"/>
              <w:ind w:left="0"/>
              <w:rPr>
                <w:sz w:val="20"/>
                <w:lang w:val="ru-RU" w:eastAsia="zh-CN"/>
              </w:rPr>
            </w:pPr>
            <w:r w:rsidRPr="006712F0">
              <w:rPr>
                <w:sz w:val="20"/>
                <w:lang w:val="en" w:eastAsia="zh-CN"/>
              </w:rPr>
              <w:t>applies to Party B.</w:t>
            </w:r>
          </w:p>
        </w:tc>
      </w:tr>
      <w:tr w:rsidR="00E06367" w:rsidRPr="00D074F5" w14:paraId="5996D2C1" w14:textId="77777777" w:rsidTr="00C71988">
        <w:tc>
          <w:tcPr>
            <w:tcW w:w="2500" w:type="pct"/>
            <w:shd w:val="clear" w:color="auto" w:fill="auto"/>
          </w:tcPr>
          <w:p w14:paraId="68502B51" w14:textId="77777777" w:rsidR="00AD430B" w:rsidRPr="00F4365E" w:rsidRDefault="00AD430B" w:rsidP="00C71988">
            <w:pPr>
              <w:pStyle w:val="BodyText1"/>
              <w:tabs>
                <w:tab w:val="left" w:pos="426"/>
              </w:tabs>
              <w:spacing w:before="120" w:after="120"/>
              <w:ind w:left="0"/>
              <w:rPr>
                <w:sz w:val="20"/>
                <w:lang w:val="ru-RU"/>
              </w:rPr>
            </w:pPr>
            <w:r w:rsidRPr="00F4365E">
              <w:rPr>
                <w:b/>
                <w:i/>
                <w:sz w:val="20"/>
                <w:lang w:val="ru-RU"/>
              </w:rPr>
              <w:t xml:space="preserve">Задолженность по долговым обязательствам </w:t>
            </w:r>
            <w:r w:rsidRPr="00F4365E">
              <w:rPr>
                <w:sz w:val="20"/>
                <w:lang w:val="ru-RU"/>
              </w:rPr>
              <w:t xml:space="preserve">имеет значение, указанное в статье 12 Примерных условий. </w:t>
            </w:r>
          </w:p>
        </w:tc>
        <w:tc>
          <w:tcPr>
            <w:tcW w:w="2500" w:type="pct"/>
            <w:shd w:val="clear" w:color="auto" w:fill="auto"/>
          </w:tcPr>
          <w:p w14:paraId="669ABECE" w14:textId="77777777" w:rsidR="00AD430B" w:rsidRPr="00F4365E" w:rsidRDefault="00AD430B" w:rsidP="00C71988">
            <w:pPr>
              <w:pStyle w:val="BodyText1"/>
              <w:tabs>
                <w:tab w:val="left" w:pos="426"/>
              </w:tabs>
              <w:spacing w:before="120" w:after="120"/>
              <w:ind w:left="0"/>
              <w:rPr>
                <w:b/>
                <w:i/>
                <w:sz w:val="20"/>
                <w:lang w:val="en-US"/>
              </w:rPr>
            </w:pPr>
            <w:r w:rsidRPr="006712F0">
              <w:rPr>
                <w:b/>
                <w:i/>
                <w:sz w:val="20"/>
                <w:lang w:val="en"/>
              </w:rPr>
              <w:t xml:space="preserve">Arrears </w:t>
            </w:r>
            <w:r w:rsidRPr="006712F0">
              <w:rPr>
                <w:sz w:val="20"/>
                <w:lang w:val="en"/>
              </w:rPr>
              <w:t xml:space="preserve">has the meaning given to it in Article 12 of the Indicative Contractual Terms. </w:t>
            </w:r>
          </w:p>
        </w:tc>
      </w:tr>
      <w:tr w:rsidR="00E06367" w:rsidRPr="00F4365E" w14:paraId="13911353" w14:textId="77777777" w:rsidTr="00C71988">
        <w:tc>
          <w:tcPr>
            <w:tcW w:w="2500" w:type="pct"/>
            <w:shd w:val="clear" w:color="auto" w:fill="auto"/>
          </w:tcPr>
          <w:p w14:paraId="0A2021DD" w14:textId="77777777" w:rsidR="00AD430B" w:rsidRPr="00F4365E" w:rsidRDefault="00AD430B" w:rsidP="00C71988">
            <w:pPr>
              <w:pStyle w:val="BodyText1"/>
              <w:tabs>
                <w:tab w:val="left" w:pos="426"/>
              </w:tabs>
              <w:spacing w:before="120" w:after="120"/>
              <w:ind w:left="0"/>
              <w:rPr>
                <w:sz w:val="20"/>
                <w:lang w:val="ru-RU"/>
              </w:rPr>
            </w:pPr>
            <w:r w:rsidRPr="00F4365E">
              <w:rPr>
                <w:b/>
                <w:i/>
                <w:sz w:val="20"/>
                <w:lang w:val="ru-RU"/>
              </w:rPr>
              <w:t>Пороговая сумма</w:t>
            </w:r>
            <w:r w:rsidRPr="00F4365E">
              <w:rPr>
                <w:sz w:val="20"/>
                <w:lang w:val="ru-RU"/>
              </w:rPr>
              <w:t xml:space="preserve"> означает:</w:t>
            </w:r>
          </w:p>
        </w:tc>
        <w:tc>
          <w:tcPr>
            <w:tcW w:w="2500" w:type="pct"/>
            <w:shd w:val="clear" w:color="auto" w:fill="auto"/>
          </w:tcPr>
          <w:p w14:paraId="0DBFD668" w14:textId="77777777" w:rsidR="00AD430B" w:rsidRPr="00F4365E" w:rsidRDefault="00AD430B" w:rsidP="00C71988">
            <w:pPr>
              <w:pStyle w:val="BodyText1"/>
              <w:tabs>
                <w:tab w:val="left" w:pos="426"/>
              </w:tabs>
              <w:spacing w:before="120" w:after="120"/>
              <w:ind w:left="0"/>
              <w:rPr>
                <w:b/>
                <w:i/>
                <w:sz w:val="20"/>
                <w:lang w:val="ru-RU"/>
              </w:rPr>
            </w:pPr>
            <w:r w:rsidRPr="006712F0">
              <w:rPr>
                <w:b/>
                <w:i/>
                <w:sz w:val="20"/>
                <w:lang w:val="en"/>
              </w:rPr>
              <w:t>Threshold Amount</w:t>
            </w:r>
            <w:r w:rsidRPr="006712F0">
              <w:rPr>
                <w:sz w:val="20"/>
                <w:lang w:val="en"/>
              </w:rPr>
              <w:t xml:space="preserve"> means:</w:t>
            </w:r>
          </w:p>
        </w:tc>
      </w:tr>
      <w:tr w:rsidR="00E06367" w:rsidRPr="00D074F5" w14:paraId="2C126089" w14:textId="77777777" w:rsidTr="00C71988">
        <w:tc>
          <w:tcPr>
            <w:tcW w:w="2500" w:type="pct"/>
            <w:shd w:val="clear" w:color="auto" w:fill="auto"/>
          </w:tcPr>
          <w:p w14:paraId="3F9F0BD4"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для Стороны А - не применяется;</w:t>
            </w:r>
          </w:p>
        </w:tc>
        <w:tc>
          <w:tcPr>
            <w:tcW w:w="2500" w:type="pct"/>
            <w:shd w:val="clear" w:color="auto" w:fill="auto"/>
          </w:tcPr>
          <w:p w14:paraId="53959217"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for Party A — not applicable;</w:t>
            </w:r>
          </w:p>
        </w:tc>
      </w:tr>
      <w:tr w:rsidR="00E06367" w:rsidRPr="00D074F5" w14:paraId="3039368F" w14:textId="77777777" w:rsidTr="00C71988">
        <w:tc>
          <w:tcPr>
            <w:tcW w:w="2500" w:type="pct"/>
            <w:shd w:val="clear" w:color="auto" w:fill="auto"/>
          </w:tcPr>
          <w:p w14:paraId="580E3BFD"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для Стороны Б –10 000 (десять тысяч) долларов США или эквивалент этой суммы в любой иной валюте после пересчета данной суммы Стороной А с использованием курса, добросовестно и разумно выбранного Стороной А.</w:t>
            </w:r>
          </w:p>
        </w:tc>
        <w:tc>
          <w:tcPr>
            <w:tcW w:w="2500" w:type="pct"/>
            <w:shd w:val="clear" w:color="auto" w:fill="auto"/>
          </w:tcPr>
          <w:p w14:paraId="3520390B"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for Party B — USD 10,000 (ten thousand US Dollars) or the equivalent of this amount in any other currency after conversion of this amount by Party A using the exchange rate selected by Party A in good faith and a commercially reasonable manner.</w:t>
            </w:r>
          </w:p>
        </w:tc>
      </w:tr>
      <w:tr w:rsidR="00E06367" w:rsidRPr="00D074F5" w14:paraId="58CFA871" w14:textId="77777777" w:rsidTr="00C71988">
        <w:tc>
          <w:tcPr>
            <w:tcW w:w="2500" w:type="pct"/>
            <w:shd w:val="clear" w:color="auto" w:fill="auto"/>
          </w:tcPr>
          <w:p w14:paraId="1DEEE471"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3.4</w:t>
            </w:r>
            <w:r w:rsidRPr="00F4365E">
              <w:rPr>
                <w:sz w:val="20"/>
                <w:lang w:val="ru-RU"/>
              </w:rPr>
              <w:tab/>
              <w:t xml:space="preserve">Подпункт (в) пункта 5.3 статьи 5 Примерных условий договора </w:t>
            </w:r>
            <w:r w:rsidRPr="00F4365E">
              <w:rPr>
                <w:i/>
                <w:sz w:val="20"/>
                <w:lang w:val="ru-RU"/>
              </w:rPr>
              <w:t>(</w:t>
            </w:r>
            <w:r w:rsidRPr="00F4365E">
              <w:rPr>
                <w:b/>
                <w:i/>
                <w:sz w:val="20"/>
                <w:lang w:val="ru-RU"/>
              </w:rPr>
              <w:t>Снижение платежеспособности вследствие реорганизации</w:t>
            </w:r>
            <w:r w:rsidRPr="00F4365E">
              <w:rPr>
                <w:i/>
                <w:sz w:val="20"/>
                <w:lang w:val="ru-RU"/>
              </w:rPr>
              <w:t>)</w:t>
            </w:r>
            <w:r w:rsidRPr="00F4365E">
              <w:rPr>
                <w:sz w:val="20"/>
                <w:lang w:val="ru-RU"/>
              </w:rPr>
              <w:t xml:space="preserve">: </w:t>
            </w:r>
          </w:p>
        </w:tc>
        <w:tc>
          <w:tcPr>
            <w:tcW w:w="2500" w:type="pct"/>
            <w:shd w:val="clear" w:color="auto" w:fill="auto"/>
          </w:tcPr>
          <w:p w14:paraId="70BE8A61"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3.4</w:t>
            </w:r>
            <w:r w:rsidRPr="006712F0">
              <w:rPr>
                <w:sz w:val="20"/>
                <w:lang w:val="en"/>
              </w:rPr>
              <w:tab/>
              <w:t xml:space="preserve">Sub-clause (c), clause 5.3, Article 5 of the Indicative Contractual Terms </w:t>
            </w:r>
            <w:r w:rsidR="00AD430B" w:rsidRPr="006712F0">
              <w:rPr>
                <w:i/>
                <w:sz w:val="20"/>
                <w:lang w:val="en"/>
              </w:rPr>
              <w:t>(</w:t>
            </w:r>
            <w:r w:rsidR="00AD430B" w:rsidRPr="006712F0">
              <w:rPr>
                <w:b/>
                <w:i/>
                <w:sz w:val="20"/>
                <w:lang w:val="en"/>
              </w:rPr>
              <w:t>Decreased Solvency due to Reorganization</w:t>
            </w:r>
            <w:r w:rsidR="00AD430B" w:rsidRPr="006712F0">
              <w:rPr>
                <w:i/>
                <w:sz w:val="20"/>
                <w:lang w:val="en"/>
              </w:rPr>
              <w:t>)</w:t>
            </w:r>
            <w:r w:rsidRPr="006712F0">
              <w:rPr>
                <w:sz w:val="20"/>
                <w:lang w:val="en"/>
              </w:rPr>
              <w:t xml:space="preserve">: </w:t>
            </w:r>
          </w:p>
        </w:tc>
      </w:tr>
      <w:tr w:rsidR="00E06367" w:rsidRPr="00D074F5" w14:paraId="54A8BE96" w14:textId="77777777" w:rsidTr="00C71988">
        <w:tc>
          <w:tcPr>
            <w:tcW w:w="2500" w:type="pct"/>
            <w:shd w:val="clear" w:color="auto" w:fill="auto"/>
          </w:tcPr>
          <w:p w14:paraId="317DE4F9"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не применяется к Стороне А,</w:t>
            </w:r>
          </w:p>
        </w:tc>
        <w:tc>
          <w:tcPr>
            <w:tcW w:w="2500" w:type="pct"/>
            <w:shd w:val="clear" w:color="auto" w:fill="auto"/>
          </w:tcPr>
          <w:p w14:paraId="45C5E9D7"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does not apply to Party A,</w:t>
            </w:r>
          </w:p>
        </w:tc>
      </w:tr>
      <w:tr w:rsidR="00E06367" w:rsidRPr="00F4365E" w14:paraId="3E43D302" w14:textId="77777777" w:rsidTr="00C71988">
        <w:tc>
          <w:tcPr>
            <w:tcW w:w="2500" w:type="pct"/>
            <w:shd w:val="clear" w:color="auto" w:fill="auto"/>
          </w:tcPr>
          <w:p w14:paraId="68A46664"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применяется к Стороне Б.</w:t>
            </w:r>
          </w:p>
        </w:tc>
        <w:tc>
          <w:tcPr>
            <w:tcW w:w="2500" w:type="pct"/>
            <w:shd w:val="clear" w:color="auto" w:fill="auto"/>
          </w:tcPr>
          <w:p w14:paraId="05F90BBC" w14:textId="77777777" w:rsidR="00AD430B" w:rsidRPr="00F4365E" w:rsidRDefault="00AD430B" w:rsidP="00C71988">
            <w:pPr>
              <w:pStyle w:val="BodyText1"/>
              <w:tabs>
                <w:tab w:val="left" w:pos="426"/>
              </w:tabs>
              <w:spacing w:before="120" w:after="120"/>
              <w:ind w:left="0"/>
              <w:rPr>
                <w:sz w:val="20"/>
                <w:lang w:val="ru-RU"/>
              </w:rPr>
            </w:pPr>
            <w:r w:rsidRPr="006712F0">
              <w:rPr>
                <w:sz w:val="20"/>
                <w:lang w:val="en"/>
              </w:rPr>
              <w:t>applies to Party B.</w:t>
            </w:r>
          </w:p>
        </w:tc>
      </w:tr>
      <w:tr w:rsidR="00E06367" w:rsidRPr="00D074F5" w14:paraId="72F015A1" w14:textId="77777777" w:rsidTr="00C71988">
        <w:tc>
          <w:tcPr>
            <w:tcW w:w="2500" w:type="pct"/>
            <w:shd w:val="clear" w:color="auto" w:fill="auto"/>
          </w:tcPr>
          <w:p w14:paraId="4B02D7E8"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bookmarkStart w:id="12" w:name="_Ref322466185"/>
            <w:r w:rsidRPr="00F4365E">
              <w:rPr>
                <w:sz w:val="20"/>
                <w:lang w:val="ru-RU"/>
              </w:rPr>
              <w:t>3.5</w:t>
            </w:r>
            <w:r w:rsidRPr="00F4365E">
              <w:rPr>
                <w:sz w:val="20"/>
                <w:lang w:val="ru-RU"/>
              </w:rPr>
              <w:tab/>
            </w:r>
            <w:r w:rsidRPr="00F4365E">
              <w:rPr>
                <w:b/>
                <w:i/>
                <w:sz w:val="20"/>
                <w:lang w:val="ru-RU"/>
              </w:rPr>
              <w:t>Валюта прекращения</w:t>
            </w:r>
            <w:r w:rsidRPr="00F4365E">
              <w:rPr>
                <w:sz w:val="20"/>
                <w:lang w:val="ru-RU"/>
              </w:rPr>
              <w:t xml:space="preserve"> имеет значение, указанное в статье 12 Примерных условий договора.</w:t>
            </w:r>
          </w:p>
        </w:tc>
        <w:tc>
          <w:tcPr>
            <w:tcW w:w="2500" w:type="pct"/>
            <w:shd w:val="clear" w:color="auto" w:fill="auto"/>
          </w:tcPr>
          <w:p w14:paraId="4721B380"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3.5</w:t>
            </w:r>
            <w:r w:rsidRPr="006712F0">
              <w:rPr>
                <w:sz w:val="20"/>
                <w:lang w:val="en"/>
              </w:rPr>
              <w:tab/>
            </w:r>
            <w:r w:rsidR="00AD430B" w:rsidRPr="006712F0">
              <w:rPr>
                <w:b/>
                <w:i/>
                <w:sz w:val="20"/>
                <w:lang w:val="en"/>
              </w:rPr>
              <w:t>Termination Currency</w:t>
            </w:r>
            <w:r w:rsidRPr="006712F0">
              <w:rPr>
                <w:sz w:val="20"/>
                <w:lang w:val="en"/>
              </w:rPr>
              <w:t xml:space="preserve"> has the meaning specified in Article 12 of the Indicative Contractual Terms.</w:t>
            </w:r>
          </w:p>
        </w:tc>
      </w:tr>
      <w:tr w:rsidR="00E06367" w:rsidRPr="00D074F5" w14:paraId="6E9E9125" w14:textId="77777777" w:rsidTr="00C71988">
        <w:tc>
          <w:tcPr>
            <w:tcW w:w="2500" w:type="pct"/>
            <w:shd w:val="clear" w:color="auto" w:fill="auto"/>
          </w:tcPr>
          <w:p w14:paraId="7F7AC369"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3.6</w:t>
            </w:r>
            <w:r w:rsidRPr="00F4365E">
              <w:rPr>
                <w:sz w:val="20"/>
                <w:lang w:val="ru-RU"/>
              </w:rPr>
              <w:tab/>
            </w:r>
            <w:r w:rsidRPr="00F4365E">
              <w:rPr>
                <w:b/>
                <w:i/>
                <w:sz w:val="20"/>
                <w:lang w:val="ru-RU"/>
              </w:rPr>
              <w:t xml:space="preserve">Дополнительное основание прекращения </w:t>
            </w:r>
            <w:r w:rsidRPr="00F4365E">
              <w:rPr>
                <w:sz w:val="20"/>
                <w:lang w:val="ru-RU"/>
              </w:rPr>
              <w:t>составляют события и обстоятельства, указанные в настоящем пункте 3.6:</w:t>
            </w:r>
            <w:bookmarkEnd w:id="12"/>
          </w:p>
        </w:tc>
        <w:tc>
          <w:tcPr>
            <w:tcW w:w="2500" w:type="pct"/>
            <w:shd w:val="clear" w:color="auto" w:fill="auto"/>
          </w:tcPr>
          <w:p w14:paraId="23A79226"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3.6</w:t>
            </w:r>
            <w:r w:rsidRPr="006712F0">
              <w:rPr>
                <w:sz w:val="20"/>
                <w:lang w:val="en"/>
              </w:rPr>
              <w:tab/>
            </w:r>
            <w:r w:rsidR="00AD430B" w:rsidRPr="006712F0">
              <w:rPr>
                <w:b/>
                <w:i/>
                <w:sz w:val="20"/>
                <w:lang w:val="en"/>
              </w:rPr>
              <w:t>Additional Termination Events</w:t>
            </w:r>
            <w:r w:rsidRPr="006712F0">
              <w:rPr>
                <w:sz w:val="20"/>
                <w:lang w:val="en"/>
              </w:rPr>
              <w:t xml:space="preserve"> constitute the events and circumstances specified in this clause 3.6:</w:t>
            </w:r>
          </w:p>
        </w:tc>
      </w:tr>
      <w:tr w:rsidR="00E06367" w:rsidRPr="00D074F5" w14:paraId="31510366" w14:textId="77777777" w:rsidTr="00C71988">
        <w:tc>
          <w:tcPr>
            <w:tcW w:w="2500" w:type="pct"/>
            <w:shd w:val="clear" w:color="auto" w:fill="auto"/>
          </w:tcPr>
          <w:p w14:paraId="5433345F"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(а)</w:t>
            </w:r>
            <w:r w:rsidRPr="00F4365E">
              <w:rPr>
                <w:sz w:val="20"/>
                <w:lang w:val="ru-RU" w:eastAsia="zh-CN"/>
              </w:rPr>
              <w:tab/>
              <w:t>Дополнительное основание прекращения применительно к Стороне Б (которая будет являться Затронутой стороной для целей такого Дополнительного основания прекращения) составляет вступление Стороны Б в переговоры с кредиторами с целью приостановления исполнения обязательств, списания задолженности или иной реструктуризации (либо прекращения) задолженности Стороны Б по любым своим обязательствам (в том числе созыв Стороной Б собрания или комитета кредиторов).</w:t>
            </w:r>
          </w:p>
        </w:tc>
        <w:tc>
          <w:tcPr>
            <w:tcW w:w="2500" w:type="pct"/>
            <w:shd w:val="clear" w:color="auto" w:fill="auto"/>
          </w:tcPr>
          <w:p w14:paraId="4B6D0B22"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(a)</w:t>
            </w:r>
            <w:r w:rsidRPr="006712F0">
              <w:rPr>
                <w:sz w:val="20"/>
                <w:lang w:val="en" w:eastAsia="zh-CN"/>
              </w:rPr>
              <w:tab/>
              <w:t>An Additional Termination Event with respect to Party B (which shall be the Affected Party for the purposes of such an Additional Termination Event) occurs if Party B enters into negotiations with its creditors with a view to suspending fulfillment of obligations, writing off debt, or otherwise restructuring (or terminating) Party B</w:t>
            </w:r>
            <w:r w:rsidR="00052820" w:rsidRPr="006712F0">
              <w:rPr>
                <w:sz w:val="20"/>
                <w:lang w:val="en" w:eastAsia="zh-CN"/>
              </w:rPr>
              <w:t>’</w:t>
            </w:r>
            <w:r w:rsidRPr="006712F0">
              <w:rPr>
                <w:sz w:val="20"/>
                <w:lang w:val="en" w:eastAsia="zh-CN"/>
              </w:rPr>
              <w:t>s indebtedness under any of its obligations (including Party B</w:t>
            </w:r>
            <w:r w:rsidR="00052820" w:rsidRPr="006712F0">
              <w:rPr>
                <w:sz w:val="20"/>
                <w:lang w:val="en" w:eastAsia="zh-CN"/>
              </w:rPr>
              <w:t>’</w:t>
            </w:r>
            <w:r w:rsidRPr="006712F0">
              <w:rPr>
                <w:sz w:val="20"/>
                <w:lang w:val="en" w:eastAsia="zh-CN"/>
              </w:rPr>
              <w:t>s convening a meeting or committee of creditors).</w:t>
            </w:r>
          </w:p>
        </w:tc>
      </w:tr>
      <w:tr w:rsidR="00E06367" w:rsidRPr="00D074F5" w14:paraId="42035AD4" w14:textId="77777777" w:rsidTr="00C71988">
        <w:tc>
          <w:tcPr>
            <w:tcW w:w="2500" w:type="pct"/>
            <w:shd w:val="clear" w:color="auto" w:fill="auto"/>
          </w:tcPr>
          <w:p w14:paraId="0BFC370D"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lastRenderedPageBreak/>
              <w:t>(б)</w:t>
            </w:r>
            <w:r w:rsidRPr="00F4365E">
              <w:rPr>
                <w:sz w:val="20"/>
                <w:lang w:val="ru-RU" w:eastAsia="zh-CN"/>
              </w:rPr>
              <w:tab/>
              <w:t>Дополнительное основание прекращения применительно к Стороне Б (которая будет являться Затронутой стороной для целей такого Дополнительного основания прекращения) составляет наступление любого события или совершение любого действия, в результате которого Контролирующий акционер перестает осуществлять контроль, прямо либо косвенно, в отношении Стороны Б. При этом для целей настоящего подпункта (б) под "</w:t>
            </w:r>
            <w:r w:rsidRPr="00F4365E">
              <w:rPr>
                <w:i/>
                <w:sz w:val="20"/>
                <w:lang w:val="ru-RU"/>
              </w:rPr>
              <w:t>осуществлением контроля</w:t>
            </w:r>
            <w:r w:rsidRPr="00F4365E">
              <w:rPr>
                <w:sz w:val="20"/>
                <w:lang w:val="ru-RU" w:eastAsia="zh-CN"/>
              </w:rPr>
              <w:t>" понимается:</w:t>
            </w:r>
          </w:p>
        </w:tc>
        <w:tc>
          <w:tcPr>
            <w:tcW w:w="2500" w:type="pct"/>
            <w:shd w:val="clear" w:color="auto" w:fill="auto"/>
          </w:tcPr>
          <w:p w14:paraId="65D89CC7"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(b)</w:t>
            </w:r>
            <w:r w:rsidRPr="006712F0">
              <w:rPr>
                <w:sz w:val="20"/>
                <w:lang w:val="en" w:eastAsia="zh-CN"/>
              </w:rPr>
              <w:tab/>
              <w:t>An Additional Termination Event with respect to Party B (which shall be the Affected Party for the purposes of such an Additional Termination Event) shall be the occurrence of any event or the performance of any action as a result of which the Controlling Shareholder ceases to exercise control, directly or indirectly, over Party B. However, in pursuance of this sub-clause (b), “</w:t>
            </w:r>
            <w:r w:rsidRPr="006712F0">
              <w:rPr>
                <w:i/>
                <w:sz w:val="20"/>
                <w:lang w:val="en"/>
              </w:rPr>
              <w:t>exercise of control</w:t>
            </w:r>
            <w:r w:rsidRPr="006712F0">
              <w:rPr>
                <w:sz w:val="20"/>
                <w:lang w:val="en" w:eastAsia="zh-CN"/>
              </w:rPr>
              <w:t>” shall mean:</w:t>
            </w:r>
          </w:p>
        </w:tc>
      </w:tr>
      <w:tr w:rsidR="00E06367" w:rsidRPr="00D074F5" w14:paraId="6FD9CB90" w14:textId="77777777" w:rsidTr="00C71988">
        <w:tc>
          <w:tcPr>
            <w:tcW w:w="2500" w:type="pct"/>
            <w:shd w:val="clear" w:color="auto" w:fill="auto"/>
          </w:tcPr>
          <w:p w14:paraId="15C05D5F" w14:textId="77777777" w:rsidR="00AD430B" w:rsidRPr="00F4365E" w:rsidRDefault="00AD430B" w:rsidP="00C71988">
            <w:pPr>
              <w:pStyle w:val="BodyText1"/>
              <w:tabs>
                <w:tab w:val="left" w:pos="851"/>
              </w:tabs>
              <w:spacing w:before="120" w:after="120"/>
              <w:ind w:left="0"/>
              <w:rPr>
                <w:sz w:val="20"/>
                <w:lang w:val="ru-RU"/>
              </w:rPr>
            </w:pPr>
            <w:r w:rsidRPr="00F4365E">
              <w:rPr>
                <w:sz w:val="20"/>
                <w:lang w:val="ru-RU"/>
              </w:rPr>
              <w:t>(А)</w:t>
            </w:r>
            <w:r w:rsidRPr="00F4365E">
              <w:rPr>
                <w:sz w:val="20"/>
                <w:lang w:val="ru-RU"/>
              </w:rPr>
              <w:tab/>
              <w:t>владение, прямо либо косвенно, более чем 50 процентов голосующих акций или долей участия в Стороне Б; или</w:t>
            </w:r>
          </w:p>
        </w:tc>
        <w:tc>
          <w:tcPr>
            <w:tcW w:w="2500" w:type="pct"/>
            <w:shd w:val="clear" w:color="auto" w:fill="auto"/>
          </w:tcPr>
          <w:p w14:paraId="0FCABDA3" w14:textId="77777777" w:rsidR="00AD430B" w:rsidRPr="00F4365E" w:rsidRDefault="00AD430B" w:rsidP="00C71988">
            <w:pPr>
              <w:pStyle w:val="BodyText1"/>
              <w:tabs>
                <w:tab w:val="left" w:pos="851"/>
              </w:tabs>
              <w:spacing w:before="120" w:after="120"/>
              <w:ind w:left="0"/>
              <w:rPr>
                <w:sz w:val="20"/>
                <w:lang w:val="en-US"/>
              </w:rPr>
            </w:pPr>
            <w:r w:rsidRPr="006712F0">
              <w:rPr>
                <w:sz w:val="20"/>
                <w:lang w:val="en"/>
              </w:rPr>
              <w:t>(A)</w:t>
            </w:r>
            <w:r w:rsidRPr="006712F0">
              <w:rPr>
                <w:sz w:val="20"/>
                <w:lang w:val="en"/>
              </w:rPr>
              <w:tab/>
              <w:t>the direct or indirect ownership of more than 50 percent of the voting shares or participation interests in Party B; or</w:t>
            </w:r>
          </w:p>
        </w:tc>
      </w:tr>
      <w:tr w:rsidR="00E06367" w:rsidRPr="00D074F5" w14:paraId="065A2900" w14:textId="77777777" w:rsidTr="00C71988">
        <w:tc>
          <w:tcPr>
            <w:tcW w:w="2500" w:type="pct"/>
            <w:shd w:val="clear" w:color="auto" w:fill="auto"/>
          </w:tcPr>
          <w:p w14:paraId="116339BE" w14:textId="77777777" w:rsidR="00AD430B" w:rsidRPr="00F4365E" w:rsidRDefault="00AD430B" w:rsidP="00C71988">
            <w:pPr>
              <w:pStyle w:val="BodyText1"/>
              <w:tabs>
                <w:tab w:val="left" w:pos="851"/>
              </w:tabs>
              <w:spacing w:before="120" w:after="120"/>
              <w:ind w:left="0"/>
              <w:rPr>
                <w:sz w:val="20"/>
                <w:lang w:val="ru-RU"/>
              </w:rPr>
            </w:pPr>
            <w:r w:rsidRPr="00F4365E">
              <w:rPr>
                <w:sz w:val="20"/>
                <w:lang w:val="ru-RU"/>
              </w:rPr>
              <w:t>(Б)</w:t>
            </w:r>
            <w:r w:rsidRPr="00F4365E">
              <w:rPr>
                <w:sz w:val="20"/>
                <w:lang w:val="ru-RU"/>
              </w:rPr>
              <w:tab/>
              <w:t xml:space="preserve">возможность (в силу владения акциями или долями участия, в соответствии с соглашением, в качестве агента или поверенного либо иным образом): </w:t>
            </w:r>
          </w:p>
        </w:tc>
        <w:tc>
          <w:tcPr>
            <w:tcW w:w="2500" w:type="pct"/>
            <w:shd w:val="clear" w:color="auto" w:fill="auto"/>
          </w:tcPr>
          <w:p w14:paraId="26AAED31" w14:textId="77777777" w:rsidR="00AD430B" w:rsidRPr="00F4365E" w:rsidRDefault="00AD430B" w:rsidP="00C71988">
            <w:pPr>
              <w:pStyle w:val="BodyText1"/>
              <w:tabs>
                <w:tab w:val="left" w:pos="851"/>
              </w:tabs>
              <w:spacing w:before="120" w:after="120"/>
              <w:ind w:left="0"/>
              <w:rPr>
                <w:sz w:val="20"/>
                <w:lang w:val="en-US"/>
              </w:rPr>
            </w:pPr>
            <w:r w:rsidRPr="006712F0">
              <w:rPr>
                <w:sz w:val="20"/>
                <w:lang w:val="en"/>
              </w:rPr>
              <w:t>(B)</w:t>
            </w:r>
            <w:r w:rsidRPr="006712F0">
              <w:rPr>
                <w:sz w:val="20"/>
                <w:lang w:val="en"/>
              </w:rPr>
              <w:tab/>
              <w:t xml:space="preserve">the ability (by virtue of ownership of shares or participation interests, pursuant to an agreement, as an agent or attorney-in-fact, or otherwise): </w:t>
            </w:r>
          </w:p>
        </w:tc>
      </w:tr>
      <w:tr w:rsidR="00E06367" w:rsidRPr="00D074F5" w14:paraId="6C9425C2" w14:textId="77777777" w:rsidTr="00C71988">
        <w:tc>
          <w:tcPr>
            <w:tcW w:w="2500" w:type="pct"/>
            <w:shd w:val="clear" w:color="auto" w:fill="auto"/>
          </w:tcPr>
          <w:p w14:paraId="4BE3A151" w14:textId="77777777" w:rsidR="00AD430B" w:rsidRPr="00F4365E" w:rsidRDefault="00AD430B" w:rsidP="00C71988">
            <w:pPr>
              <w:pStyle w:val="BodyText1"/>
              <w:tabs>
                <w:tab w:val="left" w:pos="1276"/>
              </w:tabs>
              <w:spacing w:before="120" w:after="120"/>
              <w:ind w:left="0"/>
              <w:rPr>
                <w:sz w:val="20"/>
                <w:lang w:val="ru-RU"/>
              </w:rPr>
            </w:pPr>
            <w:r w:rsidRPr="00F4365E">
              <w:rPr>
                <w:sz w:val="20"/>
                <w:lang w:val="ru-RU"/>
              </w:rPr>
              <w:t>(</w:t>
            </w:r>
            <w:proofErr w:type="spellStart"/>
            <w:r w:rsidRPr="00F4365E">
              <w:rPr>
                <w:sz w:val="20"/>
                <w:lang w:val="ru-RU"/>
              </w:rPr>
              <w:t>аа</w:t>
            </w:r>
            <w:proofErr w:type="spellEnd"/>
            <w:r w:rsidRPr="00F4365E">
              <w:rPr>
                <w:sz w:val="20"/>
                <w:lang w:val="ru-RU"/>
              </w:rPr>
              <w:t>)</w:t>
            </w:r>
            <w:r w:rsidRPr="00F4365E">
              <w:rPr>
                <w:sz w:val="20"/>
                <w:lang w:val="ru-RU"/>
              </w:rPr>
              <w:tab/>
              <w:t xml:space="preserve">голосовать либо определять результаты голосования более чем 50 процентов голосующих акций или долей участия Стороны Б; или </w:t>
            </w:r>
          </w:p>
        </w:tc>
        <w:tc>
          <w:tcPr>
            <w:tcW w:w="2500" w:type="pct"/>
            <w:shd w:val="clear" w:color="auto" w:fill="auto"/>
          </w:tcPr>
          <w:p w14:paraId="76B082BB" w14:textId="77777777" w:rsidR="00AD430B" w:rsidRPr="00F4365E" w:rsidRDefault="00AD430B" w:rsidP="00C71988">
            <w:pPr>
              <w:pStyle w:val="BodyText1"/>
              <w:tabs>
                <w:tab w:val="left" w:pos="1276"/>
              </w:tabs>
              <w:spacing w:before="120" w:after="120"/>
              <w:ind w:left="0"/>
              <w:rPr>
                <w:sz w:val="20"/>
                <w:lang w:val="en-US"/>
              </w:rPr>
            </w:pPr>
            <w:r w:rsidRPr="006712F0">
              <w:rPr>
                <w:sz w:val="20"/>
                <w:lang w:val="en"/>
              </w:rPr>
              <w:t>(aa)</w:t>
            </w:r>
            <w:r w:rsidRPr="006712F0">
              <w:rPr>
                <w:sz w:val="20"/>
                <w:lang w:val="en"/>
              </w:rPr>
              <w:tab/>
              <w:t xml:space="preserve">to vote or determine the outcome of voting of more than 50 percent of the voting shares or participation interests of Party B; or </w:t>
            </w:r>
          </w:p>
        </w:tc>
      </w:tr>
      <w:tr w:rsidR="00E06367" w:rsidRPr="00D074F5" w14:paraId="2D61D6AC" w14:textId="77777777" w:rsidTr="00C71988">
        <w:tc>
          <w:tcPr>
            <w:tcW w:w="2500" w:type="pct"/>
            <w:shd w:val="clear" w:color="auto" w:fill="auto"/>
          </w:tcPr>
          <w:p w14:paraId="0A797DFD" w14:textId="77777777" w:rsidR="00AD430B" w:rsidRPr="00F4365E" w:rsidRDefault="00AD430B" w:rsidP="00C71988">
            <w:pPr>
              <w:pStyle w:val="BodyText1"/>
              <w:tabs>
                <w:tab w:val="left" w:pos="1276"/>
              </w:tabs>
              <w:spacing w:before="120" w:after="120"/>
              <w:ind w:left="0"/>
              <w:rPr>
                <w:sz w:val="20"/>
                <w:lang w:val="ru-RU"/>
              </w:rPr>
            </w:pPr>
            <w:r w:rsidRPr="00F4365E">
              <w:rPr>
                <w:sz w:val="20"/>
                <w:lang w:val="ru-RU"/>
              </w:rPr>
              <w:t>(</w:t>
            </w:r>
            <w:proofErr w:type="spellStart"/>
            <w:r w:rsidRPr="00F4365E">
              <w:rPr>
                <w:sz w:val="20"/>
                <w:lang w:val="ru-RU"/>
              </w:rPr>
              <w:t>бб</w:t>
            </w:r>
            <w:proofErr w:type="spellEnd"/>
            <w:r w:rsidRPr="00F4365E">
              <w:rPr>
                <w:sz w:val="20"/>
                <w:lang w:val="ru-RU"/>
              </w:rPr>
              <w:t>)</w:t>
            </w:r>
            <w:r w:rsidRPr="00F4365E">
              <w:rPr>
                <w:sz w:val="20"/>
                <w:lang w:val="ru-RU"/>
              </w:rPr>
              <w:tab/>
              <w:t xml:space="preserve">назначать и досрочно прекращать полномочия единоличного исполнительного органа Стороны Б либо определять состав более чем половины коллегиального исполнительного органа Стороны Б; или </w:t>
            </w:r>
          </w:p>
        </w:tc>
        <w:tc>
          <w:tcPr>
            <w:tcW w:w="2500" w:type="pct"/>
            <w:shd w:val="clear" w:color="auto" w:fill="auto"/>
          </w:tcPr>
          <w:p w14:paraId="71E305C9" w14:textId="77777777" w:rsidR="00AD430B" w:rsidRPr="00F4365E" w:rsidRDefault="00AD430B" w:rsidP="00C71988">
            <w:pPr>
              <w:pStyle w:val="BodyText1"/>
              <w:tabs>
                <w:tab w:val="left" w:pos="1276"/>
              </w:tabs>
              <w:spacing w:before="120" w:after="120"/>
              <w:ind w:left="0"/>
              <w:rPr>
                <w:sz w:val="20"/>
                <w:lang w:val="en-US"/>
              </w:rPr>
            </w:pPr>
            <w:r w:rsidRPr="006712F0">
              <w:rPr>
                <w:sz w:val="20"/>
                <w:lang w:val="en"/>
              </w:rPr>
              <w:t>(bb)</w:t>
            </w:r>
            <w:r w:rsidRPr="006712F0">
              <w:rPr>
                <w:sz w:val="20"/>
                <w:lang w:val="en"/>
              </w:rPr>
              <w:tab/>
              <w:t xml:space="preserve">to appoint and early terminate the powers of the sole executive body of Party B or to determine the composition of more than half of the collegiate executive body of Party B; or </w:t>
            </w:r>
          </w:p>
        </w:tc>
      </w:tr>
      <w:tr w:rsidR="00E06367" w:rsidRPr="00D074F5" w14:paraId="5FA4735A" w14:textId="77777777" w:rsidTr="00C71988">
        <w:tc>
          <w:tcPr>
            <w:tcW w:w="2500" w:type="pct"/>
            <w:shd w:val="clear" w:color="auto" w:fill="auto"/>
          </w:tcPr>
          <w:p w14:paraId="1D7558A2" w14:textId="77777777" w:rsidR="00AD430B" w:rsidRPr="00F4365E" w:rsidRDefault="00AD430B" w:rsidP="00C71988">
            <w:pPr>
              <w:pStyle w:val="BodyText1"/>
              <w:tabs>
                <w:tab w:val="left" w:pos="1276"/>
              </w:tabs>
              <w:spacing w:before="120" w:after="120"/>
              <w:ind w:left="0"/>
              <w:rPr>
                <w:sz w:val="20"/>
                <w:lang w:val="ru-RU"/>
              </w:rPr>
            </w:pPr>
            <w:r w:rsidRPr="00F4365E">
              <w:rPr>
                <w:sz w:val="20"/>
                <w:lang w:val="ru-RU"/>
              </w:rPr>
              <w:t>(</w:t>
            </w:r>
            <w:proofErr w:type="spellStart"/>
            <w:r w:rsidRPr="00F4365E">
              <w:rPr>
                <w:sz w:val="20"/>
                <w:lang w:val="ru-RU"/>
              </w:rPr>
              <w:t>вв</w:t>
            </w:r>
            <w:proofErr w:type="spellEnd"/>
            <w:r w:rsidRPr="00F4365E">
              <w:rPr>
                <w:sz w:val="20"/>
                <w:lang w:val="ru-RU"/>
              </w:rPr>
              <w:t>)</w:t>
            </w:r>
            <w:r w:rsidRPr="00F4365E">
              <w:rPr>
                <w:sz w:val="20"/>
                <w:lang w:val="ru-RU"/>
              </w:rPr>
              <w:tab/>
              <w:t>давать обязательные для исполнения Стороной Б указания либо определять направления финансово-хозяйственной деятельности.</w:t>
            </w:r>
          </w:p>
        </w:tc>
        <w:tc>
          <w:tcPr>
            <w:tcW w:w="2500" w:type="pct"/>
            <w:shd w:val="clear" w:color="auto" w:fill="auto"/>
          </w:tcPr>
          <w:p w14:paraId="39D5F1A7" w14:textId="77777777" w:rsidR="00AD430B" w:rsidRPr="00F4365E" w:rsidRDefault="00AD430B" w:rsidP="00C71988">
            <w:pPr>
              <w:pStyle w:val="BodyText1"/>
              <w:tabs>
                <w:tab w:val="left" w:pos="1276"/>
              </w:tabs>
              <w:spacing w:before="120" w:after="120"/>
              <w:ind w:left="0"/>
              <w:rPr>
                <w:sz w:val="20"/>
                <w:lang w:val="en-US"/>
              </w:rPr>
            </w:pPr>
            <w:r w:rsidRPr="006712F0">
              <w:rPr>
                <w:sz w:val="20"/>
                <w:lang w:val="en"/>
              </w:rPr>
              <w:t>(cc)</w:t>
            </w:r>
            <w:r w:rsidRPr="006712F0">
              <w:rPr>
                <w:sz w:val="20"/>
                <w:lang w:val="en"/>
              </w:rPr>
              <w:tab/>
              <w:t>to give instructions binding on Party B or to determine the directions of its financial and business activities.</w:t>
            </w:r>
          </w:p>
        </w:tc>
      </w:tr>
      <w:tr w:rsidR="00E06367" w:rsidRPr="00D074F5" w14:paraId="05575EF5" w14:textId="77777777" w:rsidTr="00C71988">
        <w:tc>
          <w:tcPr>
            <w:tcW w:w="2500" w:type="pct"/>
            <w:shd w:val="clear" w:color="auto" w:fill="auto"/>
          </w:tcPr>
          <w:p w14:paraId="42EA1BD0" w14:textId="77777777" w:rsidR="00AD430B" w:rsidRPr="00F4365E" w:rsidRDefault="00AD430B" w:rsidP="00C71988">
            <w:pPr>
              <w:pStyle w:val="BodyText1"/>
              <w:tabs>
                <w:tab w:val="left" w:pos="851"/>
              </w:tabs>
              <w:spacing w:before="120" w:after="120"/>
              <w:ind w:left="0"/>
              <w:rPr>
                <w:sz w:val="20"/>
                <w:lang w:val="ru-RU"/>
              </w:rPr>
            </w:pPr>
            <w:r w:rsidRPr="00F4365E">
              <w:rPr>
                <w:sz w:val="20"/>
                <w:lang w:val="en-US"/>
              </w:rPr>
              <w:t xml:space="preserve"> </w:t>
            </w:r>
            <w:r w:rsidRPr="00F4365E">
              <w:rPr>
                <w:sz w:val="20"/>
                <w:lang w:val="ru-RU"/>
              </w:rPr>
              <w:t xml:space="preserve">(в) Дополнительное основание прекращения применительно к Стороне Б является Существенное негативное изменение, а именно: </w:t>
            </w:r>
          </w:p>
        </w:tc>
        <w:tc>
          <w:tcPr>
            <w:tcW w:w="2500" w:type="pct"/>
            <w:shd w:val="clear" w:color="auto" w:fill="auto"/>
          </w:tcPr>
          <w:p w14:paraId="2A39C56B" w14:textId="77777777" w:rsidR="00AD430B" w:rsidRPr="00F4365E" w:rsidRDefault="00AD430B" w:rsidP="00C71988">
            <w:pPr>
              <w:pStyle w:val="BodyText1"/>
              <w:tabs>
                <w:tab w:val="left" w:pos="851"/>
              </w:tabs>
              <w:spacing w:before="120" w:after="120"/>
              <w:ind w:left="0"/>
              <w:rPr>
                <w:sz w:val="20"/>
                <w:lang w:val="en-US"/>
              </w:rPr>
            </w:pPr>
            <w:r w:rsidRPr="00F4365E">
              <w:rPr>
                <w:sz w:val="20"/>
                <w:lang w:val="ru-RU"/>
              </w:rPr>
              <w:t xml:space="preserve"> </w:t>
            </w:r>
            <w:r w:rsidRPr="006712F0">
              <w:rPr>
                <w:sz w:val="20"/>
                <w:lang w:val="en"/>
              </w:rPr>
              <w:t xml:space="preserve">(c) An Additional Termination Event with respect to Party B shall be a Material Adverse Change, namely: </w:t>
            </w:r>
          </w:p>
        </w:tc>
      </w:tr>
      <w:tr w:rsidR="00E06367" w:rsidRPr="00D074F5" w14:paraId="18B7E5FE" w14:textId="77777777" w:rsidTr="00C71988">
        <w:tc>
          <w:tcPr>
            <w:tcW w:w="2500" w:type="pct"/>
            <w:shd w:val="clear" w:color="auto" w:fill="auto"/>
          </w:tcPr>
          <w:p w14:paraId="03E2A29E"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(А) наступление как будет определено Стороной А, действуя разумно и добросовестно, существенного негативного изменения в бизнесе, структуре активов, введения эмбарго и иных ограничений, которые могут отразиться на финансовом состоянии или деятельности Стороны Б, ее Связанного лица или Лица, предоставляющего обеспечение обязательств Стороны Б (при наличии); </w:t>
            </w:r>
          </w:p>
        </w:tc>
        <w:tc>
          <w:tcPr>
            <w:tcW w:w="2500" w:type="pct"/>
            <w:shd w:val="clear" w:color="auto" w:fill="auto"/>
          </w:tcPr>
          <w:p w14:paraId="2885310F"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(A) the occurrence, as determined by Party A acting reasonably and in good faith, of a material adverse change in the business, asset structure, imposition of an embargo, or other restrictions that may affect the financial condition or operations of Party B, its Affiliate, or a Person providing security for Party B</w:t>
            </w:r>
            <w:r w:rsidR="00052820" w:rsidRPr="006712F0">
              <w:rPr>
                <w:sz w:val="20"/>
                <w:lang w:val="en"/>
              </w:rPr>
              <w:t>’</w:t>
            </w:r>
            <w:r w:rsidRPr="006712F0">
              <w:rPr>
                <w:sz w:val="20"/>
                <w:lang w:val="en"/>
              </w:rPr>
              <w:t xml:space="preserve">s obligations (if any); </w:t>
            </w:r>
          </w:p>
        </w:tc>
      </w:tr>
      <w:tr w:rsidR="00E06367" w:rsidRPr="00D074F5" w14:paraId="377B4A3C" w14:textId="77777777" w:rsidTr="00C71988">
        <w:tc>
          <w:tcPr>
            <w:tcW w:w="2500" w:type="pct"/>
            <w:shd w:val="clear" w:color="auto" w:fill="auto"/>
          </w:tcPr>
          <w:p w14:paraId="61FEF712"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и (или) (Б) возбуждение судебным, надзорным или регулирующим органом разбирательства, расследования или проверки в отношении Стороны Б, ее Связанного лица или Лица, предоставляющего обеспечение обязательств Стороны Б (при наличии), что по мнению Стороны А может существенного негативно повлиять на способность Стороны Б выполнять свои обязательства по Генеральному соглашению или Сделке, или на способность Лица, предоставляющего обеспечение </w:t>
            </w:r>
            <w:r w:rsidRPr="00F4365E">
              <w:rPr>
                <w:sz w:val="20"/>
                <w:lang w:val="ru-RU"/>
              </w:rPr>
              <w:lastRenderedPageBreak/>
              <w:t xml:space="preserve">обязательств Стороны Б (при наличии), выполнять свои обязательства по документу об обеспечении; </w:t>
            </w:r>
          </w:p>
        </w:tc>
        <w:tc>
          <w:tcPr>
            <w:tcW w:w="2500" w:type="pct"/>
            <w:shd w:val="clear" w:color="auto" w:fill="auto"/>
          </w:tcPr>
          <w:p w14:paraId="0D59576B"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lastRenderedPageBreak/>
              <w:t>and/or (B) the initiation by a judicial, supervisory, or regulatory authority of proceedings, an investigation, or an audit against Party B, its Affiliate, or a Person providing security for Party B</w:t>
            </w:r>
            <w:r w:rsidR="00052820" w:rsidRPr="006712F0">
              <w:rPr>
                <w:sz w:val="20"/>
                <w:lang w:val="en"/>
              </w:rPr>
              <w:t>’</w:t>
            </w:r>
            <w:r w:rsidRPr="006712F0">
              <w:rPr>
                <w:sz w:val="20"/>
                <w:lang w:val="en"/>
              </w:rPr>
              <w:t>s obligations (if any), which, in Party A</w:t>
            </w:r>
            <w:r w:rsidR="00052820" w:rsidRPr="006712F0">
              <w:rPr>
                <w:sz w:val="20"/>
                <w:lang w:val="en"/>
              </w:rPr>
              <w:t>’</w:t>
            </w:r>
            <w:r w:rsidRPr="006712F0">
              <w:rPr>
                <w:sz w:val="20"/>
                <w:lang w:val="en"/>
              </w:rPr>
              <w:t>s opinion, may materially affect Party B</w:t>
            </w:r>
            <w:r w:rsidR="00987F26" w:rsidRPr="006712F0">
              <w:rPr>
                <w:sz w:val="20"/>
                <w:lang w:val="en"/>
              </w:rPr>
              <w:t>’</w:t>
            </w:r>
            <w:r w:rsidRPr="006712F0">
              <w:rPr>
                <w:sz w:val="20"/>
                <w:lang w:val="en"/>
              </w:rPr>
              <w:t>s ability to fulfill its obligations under the Master Agreement or the Transaction, or the ability of a Person providing security for Party B</w:t>
            </w:r>
            <w:r w:rsidR="00052820" w:rsidRPr="006712F0">
              <w:rPr>
                <w:sz w:val="20"/>
                <w:lang w:val="en"/>
              </w:rPr>
              <w:t>’</w:t>
            </w:r>
            <w:r w:rsidRPr="006712F0">
              <w:rPr>
                <w:sz w:val="20"/>
                <w:lang w:val="en"/>
              </w:rPr>
              <w:t xml:space="preserve">s obligations (if any) to fulfill its obligations under the security document; </w:t>
            </w:r>
          </w:p>
        </w:tc>
      </w:tr>
      <w:tr w:rsidR="00E06367" w:rsidRPr="00D074F5" w14:paraId="3103A4DB" w14:textId="77777777" w:rsidTr="00C71988">
        <w:tc>
          <w:tcPr>
            <w:tcW w:w="2500" w:type="pct"/>
            <w:shd w:val="clear" w:color="auto" w:fill="auto"/>
          </w:tcPr>
          <w:p w14:paraId="0FDBB9A4"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и (или) (В) наличие согласно любой отчетности Стороны Б, ее Связанного лица или Лица, предоставляющего обеспечение обязательств Стороны Б (при наличии) убытка на протяжении трех и более кварталов; </w:t>
            </w:r>
          </w:p>
        </w:tc>
        <w:tc>
          <w:tcPr>
            <w:tcW w:w="2500" w:type="pct"/>
            <w:shd w:val="clear" w:color="auto" w:fill="auto"/>
          </w:tcPr>
          <w:p w14:paraId="7B6D73E2"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and/or (C) the existence, according to any reporting documents of Party B, its Affiliate, or a Person providing security for Party B</w:t>
            </w:r>
            <w:r w:rsidR="00052820" w:rsidRPr="006712F0">
              <w:rPr>
                <w:sz w:val="20"/>
                <w:lang w:val="en"/>
              </w:rPr>
              <w:t>’</w:t>
            </w:r>
            <w:r w:rsidRPr="006712F0">
              <w:rPr>
                <w:sz w:val="20"/>
                <w:lang w:val="en"/>
              </w:rPr>
              <w:t xml:space="preserve">s obligations (if any), of a loss for three or more consecutive quarters; </w:t>
            </w:r>
          </w:p>
        </w:tc>
      </w:tr>
      <w:tr w:rsidR="00E06367" w:rsidRPr="00D074F5" w14:paraId="662AEECC" w14:textId="77777777" w:rsidTr="00C71988">
        <w:tc>
          <w:tcPr>
            <w:tcW w:w="2500" w:type="pct"/>
            <w:shd w:val="clear" w:color="auto" w:fill="auto"/>
          </w:tcPr>
          <w:p w14:paraId="73D833DB"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и (или) (Г) наличие согласно отчетности МСФО Стороны Б, ее Связанного лица или Лица, предоставляющего обеспечение обязательств Стороны Б (при наличии) убытка на протяжении двух и более лет; </w:t>
            </w:r>
          </w:p>
        </w:tc>
        <w:tc>
          <w:tcPr>
            <w:tcW w:w="2500" w:type="pct"/>
            <w:shd w:val="clear" w:color="auto" w:fill="auto"/>
          </w:tcPr>
          <w:p w14:paraId="484A51A4"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and/or (D) the existence, according to the IFRS reporting documents of Party B, its Affiliate, or a Person providing security for Party B</w:t>
            </w:r>
            <w:r w:rsidR="00052820" w:rsidRPr="006712F0">
              <w:rPr>
                <w:sz w:val="20"/>
                <w:lang w:val="en"/>
              </w:rPr>
              <w:t>’</w:t>
            </w:r>
            <w:r w:rsidRPr="006712F0">
              <w:rPr>
                <w:sz w:val="20"/>
                <w:lang w:val="en"/>
              </w:rPr>
              <w:t xml:space="preserve">s obligations (if any), of a loss for two or more consecutive years; </w:t>
            </w:r>
          </w:p>
        </w:tc>
      </w:tr>
      <w:tr w:rsidR="00E06367" w:rsidRPr="00D074F5" w14:paraId="5AED4ED7" w14:textId="77777777" w:rsidTr="00C71988">
        <w:tc>
          <w:tcPr>
            <w:tcW w:w="2500" w:type="pct"/>
            <w:shd w:val="clear" w:color="auto" w:fill="auto"/>
          </w:tcPr>
          <w:p w14:paraId="1817E95E"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и (или) (Д) снижение рейтинга более чем на два уровня по рейтинговой шкале или отзыв долгосрочного рейтинга Стороны Б, ее Связанного лица или Лица, предоставляющего обеспечение обязательств Стороны Б (при наличии).</w:t>
            </w:r>
          </w:p>
        </w:tc>
        <w:tc>
          <w:tcPr>
            <w:tcW w:w="2500" w:type="pct"/>
            <w:shd w:val="clear" w:color="auto" w:fill="auto"/>
          </w:tcPr>
          <w:p w14:paraId="68608C25"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and/or (E) the downgrade of the rating by more than two notches on the rating scale or the withdrawal of the long-term rating of Party B, its Affiliate, or a Person providing security for Party B´s obligations (if any).</w:t>
            </w:r>
          </w:p>
        </w:tc>
      </w:tr>
      <w:tr w:rsidR="00E06367" w:rsidRPr="00D074F5" w14:paraId="7B1C76B4" w14:textId="77777777" w:rsidTr="00C71988">
        <w:tc>
          <w:tcPr>
            <w:tcW w:w="2500" w:type="pct"/>
            <w:shd w:val="clear" w:color="auto" w:fill="auto"/>
          </w:tcPr>
          <w:p w14:paraId="5CF6816B" w14:textId="77777777" w:rsidR="00AD430B" w:rsidRPr="00F4365E" w:rsidRDefault="00AD430B" w:rsidP="00C71988">
            <w:pPr>
              <w:pStyle w:val="BodyText1"/>
              <w:tabs>
                <w:tab w:val="left" w:pos="851"/>
              </w:tabs>
              <w:spacing w:before="120" w:after="120"/>
              <w:ind w:left="0"/>
              <w:rPr>
                <w:sz w:val="20"/>
                <w:lang w:val="ru-RU"/>
              </w:rPr>
            </w:pPr>
            <w:r w:rsidRPr="00F4365E">
              <w:rPr>
                <w:sz w:val="20"/>
                <w:lang w:val="ru-RU"/>
              </w:rPr>
              <w:t>(г) Дополнительное основание прекращения применительно к Стороне Б (которая будет являться Затронутой стороной для целей такого Дополнительного основания прекращения) является невозможность проведения расчетов в порядке, предусмотренном пунктом 6.13 Генерального соглашения (Санкционные ограничения), в том числе:</w:t>
            </w:r>
          </w:p>
        </w:tc>
        <w:tc>
          <w:tcPr>
            <w:tcW w:w="2500" w:type="pct"/>
            <w:shd w:val="clear" w:color="auto" w:fill="auto"/>
          </w:tcPr>
          <w:p w14:paraId="77CFD49D" w14:textId="77777777" w:rsidR="00AD430B" w:rsidRPr="00F4365E" w:rsidRDefault="00AD430B" w:rsidP="00C71988">
            <w:pPr>
              <w:pStyle w:val="BodyText1"/>
              <w:tabs>
                <w:tab w:val="left" w:pos="851"/>
              </w:tabs>
              <w:spacing w:before="120" w:after="120"/>
              <w:ind w:left="0"/>
              <w:rPr>
                <w:sz w:val="20"/>
                <w:lang w:val="en-US"/>
              </w:rPr>
            </w:pPr>
            <w:r w:rsidRPr="006712F0">
              <w:rPr>
                <w:sz w:val="20"/>
                <w:lang w:val="en"/>
              </w:rPr>
              <w:t>(d) An Additional Termination Event with respect to Party B (which shall be the Affected Party for the purposes of such an Additional Termination Event) shall be the impossibility of making settlements in the manner provided for in clause 6.13 of the Master Agreement (Sanction Restrictions), including:</w:t>
            </w:r>
          </w:p>
        </w:tc>
      </w:tr>
      <w:tr w:rsidR="00E06367" w:rsidRPr="00D074F5" w14:paraId="10660E00" w14:textId="77777777" w:rsidTr="00C71988">
        <w:tc>
          <w:tcPr>
            <w:tcW w:w="2500" w:type="pct"/>
            <w:shd w:val="clear" w:color="auto" w:fill="auto"/>
          </w:tcPr>
          <w:p w14:paraId="0E02D858" w14:textId="77777777" w:rsidR="00AD430B" w:rsidRPr="00F4365E" w:rsidRDefault="00AD430B" w:rsidP="00C71988">
            <w:pPr>
              <w:pStyle w:val="BodyText1"/>
              <w:tabs>
                <w:tab w:val="left" w:pos="851"/>
              </w:tabs>
              <w:spacing w:before="120" w:after="120"/>
              <w:ind w:left="0"/>
              <w:rPr>
                <w:sz w:val="20"/>
                <w:lang w:val="ru-RU"/>
              </w:rPr>
            </w:pPr>
            <w:r w:rsidRPr="00F4365E">
              <w:rPr>
                <w:sz w:val="20"/>
                <w:lang w:val="ru-RU"/>
              </w:rPr>
              <w:t xml:space="preserve">(А) невозможность для Стороны А заключать сделки на российских и (или) иностранных биржах (организаторов торгов), если такие сделки необходимо заключать для целей управления риском по Сделкам, заключаемым в рамках настоящего Генерального соглашения; </w:t>
            </w:r>
          </w:p>
        </w:tc>
        <w:tc>
          <w:tcPr>
            <w:tcW w:w="2500" w:type="pct"/>
            <w:shd w:val="clear" w:color="auto" w:fill="auto"/>
          </w:tcPr>
          <w:p w14:paraId="1E3272AD" w14:textId="77777777" w:rsidR="00AD430B" w:rsidRPr="00F4365E" w:rsidRDefault="00AD430B" w:rsidP="00C71988">
            <w:pPr>
              <w:pStyle w:val="BodyText1"/>
              <w:tabs>
                <w:tab w:val="left" w:pos="851"/>
              </w:tabs>
              <w:spacing w:before="120" w:after="120"/>
              <w:ind w:left="0"/>
              <w:rPr>
                <w:sz w:val="20"/>
                <w:lang w:val="en-US"/>
              </w:rPr>
            </w:pPr>
            <w:r w:rsidRPr="006712F0">
              <w:rPr>
                <w:sz w:val="20"/>
                <w:lang w:val="en"/>
              </w:rPr>
              <w:t xml:space="preserve">(A) the impossibility for Party A to enter into transactions on Russian and/or foreign exchanges (trading venues), if such transactions are necessary for risk management purposes in respect of the Transactions entered into under this Master Agreement; </w:t>
            </w:r>
          </w:p>
        </w:tc>
      </w:tr>
      <w:tr w:rsidR="00E06367" w:rsidRPr="00D074F5" w14:paraId="6840A128" w14:textId="77777777" w:rsidTr="00C71988">
        <w:tc>
          <w:tcPr>
            <w:tcW w:w="2500" w:type="pct"/>
            <w:shd w:val="clear" w:color="auto" w:fill="auto"/>
          </w:tcPr>
          <w:p w14:paraId="3633BD7D" w14:textId="77777777" w:rsidR="00AD430B" w:rsidRPr="00F4365E" w:rsidRDefault="00AD430B" w:rsidP="00C71988">
            <w:pPr>
              <w:pStyle w:val="BodyText1"/>
              <w:tabs>
                <w:tab w:val="left" w:pos="851"/>
              </w:tabs>
              <w:spacing w:before="120" w:after="120"/>
              <w:ind w:left="0"/>
              <w:rPr>
                <w:sz w:val="20"/>
                <w:lang w:val="ru-RU"/>
              </w:rPr>
            </w:pPr>
            <w:r w:rsidRPr="00F4365E">
              <w:rPr>
                <w:sz w:val="20"/>
                <w:lang w:val="ru-RU"/>
              </w:rPr>
              <w:t xml:space="preserve">(Б) блокировка возможности расчетов через инфраструктурные и кредитные организации, включая, но не ограничиваясь: НКО АО НРД, НКО НКЦ (АО), SWIFT, </w:t>
            </w:r>
            <w:proofErr w:type="spellStart"/>
            <w:r w:rsidRPr="00F4365E">
              <w:rPr>
                <w:sz w:val="20"/>
                <w:lang w:val="ru-RU"/>
              </w:rPr>
              <w:t>Euroclear</w:t>
            </w:r>
            <w:proofErr w:type="spellEnd"/>
            <w:r w:rsidRPr="00F4365E">
              <w:rPr>
                <w:sz w:val="20"/>
                <w:lang w:val="ru-RU"/>
              </w:rPr>
              <w:t>, расчетов по корреспондентским счетам в российских и иностранных кредитных организациях;</w:t>
            </w:r>
          </w:p>
        </w:tc>
        <w:tc>
          <w:tcPr>
            <w:tcW w:w="2500" w:type="pct"/>
            <w:shd w:val="clear" w:color="auto" w:fill="auto"/>
          </w:tcPr>
          <w:p w14:paraId="79F933AE" w14:textId="77777777" w:rsidR="00AD430B" w:rsidRPr="00F4365E" w:rsidRDefault="00AD430B" w:rsidP="00C71988">
            <w:pPr>
              <w:pStyle w:val="BodyText1"/>
              <w:tabs>
                <w:tab w:val="left" w:pos="851"/>
              </w:tabs>
              <w:spacing w:before="120" w:after="120"/>
              <w:ind w:left="0"/>
              <w:rPr>
                <w:sz w:val="20"/>
                <w:lang w:val="en-US"/>
              </w:rPr>
            </w:pPr>
            <w:r w:rsidRPr="006712F0">
              <w:rPr>
                <w:sz w:val="20"/>
                <w:lang w:val="en"/>
              </w:rPr>
              <w:t>(B) the blocking of the possibility of settlements through infrastructure and credit institutions, including, but not limited to, NCO JSC National Settlement Depository (NSD), NCO JSC National Clearing Center (NCC), SWIFT, Euroclear, settlements via correspondent accounts in Russian and foreign credit institutions.</w:t>
            </w:r>
          </w:p>
        </w:tc>
      </w:tr>
      <w:tr w:rsidR="00E06367" w:rsidRPr="00D074F5" w14:paraId="2C8BABD0" w14:textId="77777777" w:rsidTr="00C71988">
        <w:tc>
          <w:tcPr>
            <w:tcW w:w="2500" w:type="pct"/>
            <w:shd w:val="clear" w:color="auto" w:fill="auto"/>
          </w:tcPr>
          <w:p w14:paraId="12735A9E" w14:textId="77777777" w:rsidR="00AD430B" w:rsidRPr="00F4365E" w:rsidRDefault="00AD430B" w:rsidP="00C71988">
            <w:pPr>
              <w:pStyle w:val="BodyText1"/>
              <w:tabs>
                <w:tab w:val="left" w:pos="851"/>
              </w:tabs>
              <w:spacing w:before="120" w:after="120"/>
              <w:ind w:left="0"/>
              <w:rPr>
                <w:sz w:val="20"/>
                <w:lang w:val="ru-RU"/>
              </w:rPr>
            </w:pPr>
            <w:r w:rsidRPr="00F4365E">
              <w:rPr>
                <w:sz w:val="20"/>
                <w:lang w:val="ru-RU"/>
              </w:rPr>
              <w:t>(д) Дополнительное основание прекращения применительно к Стороне Б является получение Стороной А от третьих лиц уведомления о досрочном прекращении (расторжении) сделки или сделок в соответствии с российским или иностранным правом, согласно которому досрочно прекращаются (расторгаются) сделки, заключенные для целей управления риском или хеджирования по Сделкам, заключенным в рамках настоящего Генерального соглашения.</w:t>
            </w:r>
          </w:p>
        </w:tc>
        <w:tc>
          <w:tcPr>
            <w:tcW w:w="2500" w:type="pct"/>
            <w:shd w:val="clear" w:color="auto" w:fill="auto"/>
          </w:tcPr>
          <w:p w14:paraId="6E682621" w14:textId="77777777" w:rsidR="00AD430B" w:rsidRPr="00F4365E" w:rsidRDefault="00AD430B" w:rsidP="00C71988">
            <w:pPr>
              <w:pStyle w:val="BodyText1"/>
              <w:tabs>
                <w:tab w:val="left" w:pos="851"/>
              </w:tabs>
              <w:spacing w:before="120" w:after="120"/>
              <w:ind w:left="0"/>
              <w:rPr>
                <w:sz w:val="20"/>
                <w:lang w:val="en-US"/>
              </w:rPr>
            </w:pPr>
            <w:r w:rsidRPr="006712F0">
              <w:rPr>
                <w:sz w:val="20"/>
                <w:lang w:val="en"/>
              </w:rPr>
              <w:t>(e) An Additional Termination Event with respect to Party B shall be Party A</w:t>
            </w:r>
            <w:r w:rsidR="00052820" w:rsidRPr="006712F0">
              <w:rPr>
                <w:sz w:val="20"/>
                <w:lang w:val="en"/>
              </w:rPr>
              <w:t>’</w:t>
            </w:r>
            <w:r w:rsidRPr="006712F0">
              <w:rPr>
                <w:sz w:val="20"/>
                <w:lang w:val="en"/>
              </w:rPr>
              <w:t>s receipt from third parties of a notice of early termination (cancellation) of a transaction or transactions in accordance with the Russian or foreign law, pursuant to which transactions entered into for risk management or hedging purposes in respect of the Transactions entered into under this Master Agreement are early terminated (cancelled).</w:t>
            </w:r>
          </w:p>
        </w:tc>
      </w:tr>
      <w:tr w:rsidR="00E06367" w:rsidRPr="00D074F5" w14:paraId="04A2774D" w14:textId="77777777" w:rsidTr="00C71988">
        <w:tc>
          <w:tcPr>
            <w:tcW w:w="2500" w:type="pct"/>
            <w:shd w:val="clear" w:color="auto" w:fill="auto"/>
          </w:tcPr>
          <w:p w14:paraId="054B0CBA" w14:textId="77777777" w:rsidR="00AD430B" w:rsidRPr="00F4365E" w:rsidRDefault="00AD430B" w:rsidP="00C71988">
            <w:pPr>
              <w:pStyle w:val="BodyText1"/>
              <w:tabs>
                <w:tab w:val="left" w:pos="851"/>
              </w:tabs>
              <w:spacing w:before="120" w:after="120"/>
              <w:ind w:left="0"/>
              <w:rPr>
                <w:sz w:val="20"/>
                <w:lang w:val="ru-RU"/>
              </w:rPr>
            </w:pPr>
            <w:r w:rsidRPr="00F4365E">
              <w:rPr>
                <w:sz w:val="20"/>
                <w:lang w:val="ru-RU"/>
              </w:rPr>
              <w:t xml:space="preserve">Для целей настоящего пункта 3.6 Генерального соглашения при наступлении любого из указанных событий Расчетным агентом является Сторона А. </w:t>
            </w:r>
          </w:p>
        </w:tc>
        <w:tc>
          <w:tcPr>
            <w:tcW w:w="2500" w:type="pct"/>
            <w:shd w:val="clear" w:color="auto" w:fill="auto"/>
          </w:tcPr>
          <w:p w14:paraId="2B33FDF5" w14:textId="77777777" w:rsidR="00AD430B" w:rsidRPr="00F4365E" w:rsidRDefault="00AD430B" w:rsidP="00C71988">
            <w:pPr>
              <w:pStyle w:val="BodyText1"/>
              <w:tabs>
                <w:tab w:val="left" w:pos="851"/>
              </w:tabs>
              <w:spacing w:before="120" w:after="120"/>
              <w:ind w:left="0"/>
              <w:rPr>
                <w:sz w:val="20"/>
                <w:lang w:val="en-US"/>
              </w:rPr>
            </w:pPr>
            <w:r w:rsidRPr="006712F0">
              <w:rPr>
                <w:sz w:val="20"/>
                <w:lang w:val="en"/>
              </w:rPr>
              <w:t xml:space="preserve">In pursuance of this clause 3.6 of the Master Agreement, upon the occurrence of any of the specified events, Party A shall be the Settlement Agent. </w:t>
            </w:r>
          </w:p>
        </w:tc>
      </w:tr>
      <w:tr w:rsidR="00E06367" w:rsidRPr="00D074F5" w14:paraId="796FB5EC" w14:textId="77777777" w:rsidTr="00C71988">
        <w:tc>
          <w:tcPr>
            <w:tcW w:w="2500" w:type="pct"/>
            <w:shd w:val="clear" w:color="auto" w:fill="auto"/>
          </w:tcPr>
          <w:p w14:paraId="67C76989" w14:textId="77777777" w:rsidR="00AD430B" w:rsidRPr="00F4365E" w:rsidRDefault="00AD430B" w:rsidP="00C71988">
            <w:pPr>
              <w:pStyle w:val="StandardL2"/>
              <w:numPr>
                <w:ilvl w:val="0"/>
                <w:numId w:val="0"/>
              </w:numPr>
              <w:tabs>
                <w:tab w:val="left" w:pos="426"/>
                <w:tab w:val="left" w:pos="720"/>
                <w:tab w:val="num" w:pos="1146"/>
              </w:tabs>
              <w:spacing w:before="120" w:after="120"/>
              <w:rPr>
                <w:bCs/>
                <w:iCs/>
                <w:sz w:val="20"/>
                <w:lang w:val="ru-RU"/>
              </w:rPr>
            </w:pPr>
            <w:r w:rsidRPr="00F4365E">
              <w:rPr>
                <w:bCs/>
                <w:iCs/>
                <w:sz w:val="20"/>
                <w:lang w:val="ru-RU"/>
              </w:rPr>
              <w:t>3.7</w:t>
            </w:r>
            <w:r w:rsidRPr="00F4365E">
              <w:rPr>
                <w:bCs/>
                <w:iCs/>
                <w:sz w:val="20"/>
                <w:lang w:val="ru-RU"/>
              </w:rPr>
              <w:tab/>
              <w:t>Подпункт (а) пункта 5.1 статьи 5 Примерных условий договора изложить в следующей редакции:</w:t>
            </w:r>
          </w:p>
        </w:tc>
        <w:tc>
          <w:tcPr>
            <w:tcW w:w="2500" w:type="pct"/>
            <w:shd w:val="clear" w:color="auto" w:fill="auto"/>
          </w:tcPr>
          <w:p w14:paraId="68289F2F" w14:textId="77777777" w:rsidR="00AD430B" w:rsidRPr="00F4365E" w:rsidRDefault="00FE18F5" w:rsidP="00FE18F5">
            <w:pPr>
              <w:pStyle w:val="StandardL2"/>
              <w:numPr>
                <w:ilvl w:val="0"/>
                <w:numId w:val="0"/>
              </w:numPr>
              <w:tabs>
                <w:tab w:val="left" w:pos="426"/>
                <w:tab w:val="left" w:pos="720"/>
                <w:tab w:val="num" w:pos="1146"/>
              </w:tabs>
              <w:spacing w:before="120" w:after="120"/>
              <w:rPr>
                <w:bCs/>
                <w:iCs/>
                <w:sz w:val="20"/>
                <w:lang w:val="en-US"/>
              </w:rPr>
            </w:pPr>
            <w:r w:rsidRPr="006712F0">
              <w:rPr>
                <w:bCs/>
                <w:iCs/>
                <w:sz w:val="20"/>
                <w:lang w:val="en"/>
              </w:rPr>
              <w:t>3.7</w:t>
            </w:r>
            <w:r w:rsidRPr="006712F0">
              <w:rPr>
                <w:bCs/>
                <w:iCs/>
                <w:sz w:val="20"/>
                <w:lang w:val="en"/>
              </w:rPr>
              <w:tab/>
              <w:t>Sub-clause (a) of clause 5.1 of Article 5 of the Indicative Contractual Terms shall be set out as follows:</w:t>
            </w:r>
          </w:p>
        </w:tc>
      </w:tr>
      <w:tr w:rsidR="00E06367" w:rsidRPr="00D074F5" w14:paraId="3729C8F6" w14:textId="77777777" w:rsidTr="00C71988">
        <w:tc>
          <w:tcPr>
            <w:tcW w:w="2500" w:type="pct"/>
            <w:shd w:val="clear" w:color="auto" w:fill="auto"/>
          </w:tcPr>
          <w:p w14:paraId="4DA3157F"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lastRenderedPageBreak/>
              <w:t>"(а)</w:t>
            </w:r>
            <w:r w:rsidRPr="00F4365E">
              <w:rPr>
                <w:sz w:val="20"/>
                <w:lang w:val="ru-RU"/>
              </w:rPr>
              <w:tab/>
            </w:r>
            <w:r w:rsidRPr="00F4365E">
              <w:rPr>
                <w:b/>
                <w:i/>
                <w:sz w:val="20"/>
                <w:lang w:val="ru-RU"/>
              </w:rPr>
              <w:t>Просрочка платежа или поставки.</w:t>
            </w:r>
            <w:r w:rsidRPr="00F4365E">
              <w:rPr>
                <w:sz w:val="20"/>
                <w:lang w:val="ru-RU"/>
              </w:rPr>
              <w:t xml:space="preserve"> </w:t>
            </w:r>
          </w:p>
        </w:tc>
        <w:tc>
          <w:tcPr>
            <w:tcW w:w="2500" w:type="pct"/>
            <w:shd w:val="clear" w:color="auto" w:fill="auto"/>
          </w:tcPr>
          <w:p w14:paraId="047C7F3C" w14:textId="77777777" w:rsidR="00AD430B" w:rsidRPr="00F4365E" w:rsidRDefault="00376DC8" w:rsidP="00C71988">
            <w:pPr>
              <w:pStyle w:val="BodyText1"/>
              <w:tabs>
                <w:tab w:val="left" w:pos="426"/>
              </w:tabs>
              <w:spacing w:before="120" w:after="120"/>
              <w:ind w:left="0"/>
              <w:rPr>
                <w:sz w:val="20"/>
                <w:lang w:val="en-US"/>
              </w:rPr>
            </w:pPr>
            <w:r w:rsidRPr="006712F0">
              <w:rPr>
                <w:sz w:val="20"/>
                <w:lang w:val="en"/>
              </w:rPr>
              <w:t>“</w:t>
            </w:r>
            <w:r w:rsidR="00AD430B" w:rsidRPr="006712F0">
              <w:rPr>
                <w:sz w:val="20"/>
                <w:lang w:val="en"/>
              </w:rPr>
              <w:t>(а)</w:t>
            </w:r>
            <w:r w:rsidR="00AD430B" w:rsidRPr="006712F0">
              <w:rPr>
                <w:sz w:val="20"/>
                <w:lang w:val="en"/>
              </w:rPr>
              <w:tab/>
            </w:r>
            <w:r w:rsidR="00AD430B" w:rsidRPr="006712F0">
              <w:rPr>
                <w:b/>
                <w:i/>
                <w:sz w:val="20"/>
                <w:lang w:val="en"/>
              </w:rPr>
              <w:t xml:space="preserve">Late payment or delivery. </w:t>
            </w:r>
          </w:p>
        </w:tc>
      </w:tr>
      <w:tr w:rsidR="00E06367" w:rsidRPr="00D074F5" w14:paraId="6383C259" w14:textId="77777777" w:rsidTr="00C71988">
        <w:tc>
          <w:tcPr>
            <w:tcW w:w="2500" w:type="pct"/>
            <w:shd w:val="clear" w:color="auto" w:fill="auto"/>
          </w:tcPr>
          <w:p w14:paraId="590F46A1"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(А)</w:t>
            </w:r>
            <w:r w:rsidRPr="00F4365E">
              <w:rPr>
                <w:sz w:val="20"/>
                <w:lang w:val="ru-RU"/>
              </w:rPr>
              <w:tab/>
              <w:t xml:space="preserve">Просрочка Стороной какого-либо платежа или поставки по Сделке (за исключением Сделки, образованной заключенным Сторонами Договором о порядке уплаты плавающих </w:t>
            </w:r>
            <w:proofErr w:type="spellStart"/>
            <w:r w:rsidRPr="00F4365E">
              <w:rPr>
                <w:sz w:val="20"/>
                <w:lang w:val="ru-RU"/>
              </w:rPr>
              <w:t>маржевых</w:t>
            </w:r>
            <w:proofErr w:type="spellEnd"/>
            <w:r w:rsidRPr="00F4365E">
              <w:rPr>
                <w:sz w:val="20"/>
                <w:lang w:val="ru-RU"/>
              </w:rPr>
              <w:t xml:space="preserve"> сумм (далее - "</w:t>
            </w:r>
            <w:r w:rsidRPr="00F4365E">
              <w:rPr>
                <w:b/>
                <w:i/>
                <w:sz w:val="20"/>
                <w:lang w:val="ru-RU"/>
              </w:rPr>
              <w:t xml:space="preserve">Договор о </w:t>
            </w:r>
            <w:proofErr w:type="spellStart"/>
            <w:r w:rsidRPr="00F4365E">
              <w:rPr>
                <w:b/>
                <w:i/>
                <w:sz w:val="20"/>
                <w:lang w:val="ru-RU"/>
              </w:rPr>
              <w:t>маржевых</w:t>
            </w:r>
            <w:proofErr w:type="spellEnd"/>
            <w:r w:rsidRPr="00F4365E">
              <w:rPr>
                <w:b/>
                <w:i/>
                <w:sz w:val="20"/>
                <w:lang w:val="ru-RU"/>
              </w:rPr>
              <w:t xml:space="preserve"> суммах</w:t>
            </w:r>
            <w:r w:rsidRPr="00F4365E">
              <w:rPr>
                <w:sz w:val="20"/>
                <w:lang w:val="ru-RU"/>
              </w:rPr>
              <w:t>") согласно пункту 1.3 такого договора), если указанное нарушение продолжается после истечения следующего Рабочего дня после получения Стороной-должником уведомления о такой просрочке</w:t>
            </w:r>
          </w:p>
        </w:tc>
        <w:tc>
          <w:tcPr>
            <w:tcW w:w="2500" w:type="pct"/>
            <w:shd w:val="clear" w:color="auto" w:fill="auto"/>
          </w:tcPr>
          <w:p w14:paraId="3A157058"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(A)</w:t>
            </w:r>
            <w:r w:rsidRPr="006712F0">
              <w:rPr>
                <w:sz w:val="20"/>
                <w:lang w:val="en"/>
              </w:rPr>
              <w:tab/>
              <w:t>Any Party’s failure to make any payment or delivery under a Transaction (except for a Transaction formed by an Agreement on Payment of Floating Margin Amounts (hereinafter referred to as the “</w:t>
            </w:r>
            <w:r w:rsidRPr="006712F0">
              <w:rPr>
                <w:b/>
                <w:i/>
                <w:sz w:val="20"/>
                <w:lang w:val="en"/>
              </w:rPr>
              <w:t>Margin Amount Agreement</w:t>
            </w:r>
            <w:r w:rsidRPr="006712F0">
              <w:rPr>
                <w:sz w:val="20"/>
                <w:lang w:val="en"/>
              </w:rPr>
              <w:t>”) concluded between the Parties in accordance with clause 1.3 of such agreement), if such failure continues after the end of the next Business Day following receipt by the debtor Party of notice of such failure.</w:t>
            </w:r>
          </w:p>
        </w:tc>
      </w:tr>
      <w:tr w:rsidR="00E06367" w:rsidRPr="00D074F5" w14:paraId="02824BC3" w14:textId="77777777" w:rsidTr="00C71988">
        <w:tc>
          <w:tcPr>
            <w:tcW w:w="2500" w:type="pct"/>
            <w:shd w:val="clear" w:color="auto" w:fill="auto"/>
          </w:tcPr>
          <w:p w14:paraId="50C3BD21" w14:textId="77777777" w:rsidR="00AD430B" w:rsidRPr="00F4365E" w:rsidRDefault="00AD430B" w:rsidP="00C71988">
            <w:pPr>
              <w:pStyle w:val="23"/>
              <w:tabs>
                <w:tab w:val="left" w:pos="851"/>
              </w:tabs>
              <w:spacing w:before="120" w:line="240" w:lineRule="auto"/>
              <w:rPr>
                <w:sz w:val="20"/>
                <w:szCs w:val="20"/>
                <w:lang w:val="ru-RU"/>
              </w:rPr>
            </w:pPr>
            <w:r w:rsidRPr="00F4365E">
              <w:rPr>
                <w:sz w:val="20"/>
                <w:lang w:val="ru-RU"/>
              </w:rPr>
              <w:t>(Б)</w:t>
            </w:r>
            <w:r w:rsidRPr="00F4365E">
              <w:rPr>
                <w:sz w:val="20"/>
                <w:lang w:val="ru-RU"/>
              </w:rPr>
              <w:tab/>
              <w:t xml:space="preserve">Просрочка Стороной Б как Плательщиком плавающих </w:t>
            </w:r>
            <w:proofErr w:type="spellStart"/>
            <w:r w:rsidRPr="00F4365E">
              <w:rPr>
                <w:sz w:val="20"/>
                <w:lang w:val="ru-RU"/>
              </w:rPr>
              <w:t>маржевых</w:t>
            </w:r>
            <w:proofErr w:type="spellEnd"/>
            <w:r w:rsidRPr="00F4365E">
              <w:rPr>
                <w:sz w:val="20"/>
                <w:lang w:val="ru-RU"/>
              </w:rPr>
              <w:t xml:space="preserve"> сумм по Договору о </w:t>
            </w:r>
            <w:proofErr w:type="spellStart"/>
            <w:r w:rsidRPr="00F4365E">
              <w:rPr>
                <w:sz w:val="20"/>
                <w:lang w:val="ru-RU"/>
              </w:rPr>
              <w:t>маржевых</w:t>
            </w:r>
            <w:proofErr w:type="spellEnd"/>
            <w:r w:rsidRPr="00F4365E">
              <w:rPr>
                <w:sz w:val="20"/>
                <w:lang w:val="ru-RU"/>
              </w:rPr>
              <w:t xml:space="preserve"> суммах уплаты Плавающей </w:t>
            </w:r>
            <w:proofErr w:type="spellStart"/>
            <w:r w:rsidRPr="00F4365E">
              <w:rPr>
                <w:sz w:val="20"/>
                <w:lang w:val="ru-RU"/>
              </w:rPr>
              <w:t>маржевой</w:t>
            </w:r>
            <w:proofErr w:type="spellEnd"/>
            <w:r w:rsidRPr="00F4365E">
              <w:rPr>
                <w:sz w:val="20"/>
                <w:lang w:val="ru-RU"/>
              </w:rPr>
              <w:t xml:space="preserve"> суммы или Дополнительной </w:t>
            </w:r>
            <w:proofErr w:type="spellStart"/>
            <w:r w:rsidRPr="00F4365E">
              <w:rPr>
                <w:sz w:val="20"/>
                <w:lang w:val="ru-RU"/>
              </w:rPr>
              <w:t>маржевой</w:t>
            </w:r>
            <w:proofErr w:type="spellEnd"/>
            <w:r w:rsidRPr="00F4365E">
              <w:rPr>
                <w:sz w:val="20"/>
                <w:lang w:val="ru-RU"/>
              </w:rPr>
              <w:t xml:space="preserve"> суммы Стороне А как Получателю плавающих </w:t>
            </w:r>
            <w:proofErr w:type="spellStart"/>
            <w:r w:rsidRPr="00F4365E">
              <w:rPr>
                <w:sz w:val="20"/>
                <w:lang w:val="ru-RU"/>
              </w:rPr>
              <w:t>маржевых</w:t>
            </w:r>
            <w:proofErr w:type="spellEnd"/>
            <w:r w:rsidRPr="00F4365E">
              <w:rPr>
                <w:sz w:val="20"/>
                <w:lang w:val="ru-RU"/>
              </w:rPr>
              <w:t xml:space="preserve"> сумм по Договору о </w:t>
            </w:r>
            <w:proofErr w:type="spellStart"/>
            <w:r w:rsidRPr="00F4365E">
              <w:rPr>
                <w:sz w:val="20"/>
                <w:lang w:val="ru-RU"/>
              </w:rPr>
              <w:t>маржевых</w:t>
            </w:r>
            <w:proofErr w:type="spellEnd"/>
            <w:r w:rsidRPr="00F4365E">
              <w:rPr>
                <w:sz w:val="20"/>
                <w:lang w:val="ru-RU"/>
              </w:rPr>
              <w:t xml:space="preserve"> суммах.</w:t>
            </w:r>
          </w:p>
        </w:tc>
        <w:tc>
          <w:tcPr>
            <w:tcW w:w="2500" w:type="pct"/>
            <w:shd w:val="clear" w:color="auto" w:fill="auto"/>
          </w:tcPr>
          <w:p w14:paraId="003B6AF1"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(B)</w:t>
            </w:r>
            <w:r w:rsidRPr="006712F0">
              <w:rPr>
                <w:sz w:val="20"/>
                <w:lang w:val="en"/>
              </w:rPr>
              <w:tab/>
              <w:t>Failure of Party B as a Payer of floating margin amounts under the Margin Amount Agreement to pay the Floating Margin Amount or Additional Margin Amount to Party A as a Recipient of floating margin amounts under the Margin Amount Agreement.</w:t>
            </w:r>
          </w:p>
        </w:tc>
      </w:tr>
      <w:tr w:rsidR="00E06367" w:rsidRPr="00D074F5" w14:paraId="38986339" w14:textId="77777777" w:rsidTr="00C71988">
        <w:tc>
          <w:tcPr>
            <w:tcW w:w="2500" w:type="pct"/>
            <w:shd w:val="clear" w:color="auto" w:fill="auto"/>
          </w:tcPr>
          <w:p w14:paraId="5BA131C2" w14:textId="77777777" w:rsidR="00AD430B" w:rsidRPr="00F4365E" w:rsidRDefault="00AD430B" w:rsidP="00C71988">
            <w:pPr>
              <w:pStyle w:val="33"/>
              <w:tabs>
                <w:tab w:val="left" w:pos="426"/>
              </w:tabs>
              <w:spacing w:before="120"/>
              <w:rPr>
                <w:sz w:val="20"/>
                <w:szCs w:val="24"/>
                <w:lang w:val="ru-RU"/>
              </w:rPr>
            </w:pPr>
            <w:r w:rsidRPr="00F4365E">
              <w:rPr>
                <w:sz w:val="20"/>
                <w:szCs w:val="24"/>
                <w:lang w:val="ru-RU"/>
              </w:rPr>
              <w:t xml:space="preserve">Для целей настоящего подпункта (Б), термины, использованные с заглавной буквы и не определенные в Генеральном соглашении, имеют значение, определенное в Договоре о </w:t>
            </w:r>
            <w:proofErr w:type="spellStart"/>
            <w:r w:rsidRPr="00F4365E">
              <w:rPr>
                <w:sz w:val="20"/>
                <w:szCs w:val="24"/>
                <w:lang w:val="ru-RU"/>
              </w:rPr>
              <w:t>маржевых</w:t>
            </w:r>
            <w:proofErr w:type="spellEnd"/>
            <w:r w:rsidRPr="00F4365E">
              <w:rPr>
                <w:sz w:val="20"/>
                <w:szCs w:val="24"/>
                <w:lang w:val="ru-RU"/>
              </w:rPr>
              <w:t xml:space="preserve"> суммах.".</w:t>
            </w:r>
          </w:p>
        </w:tc>
        <w:tc>
          <w:tcPr>
            <w:tcW w:w="2500" w:type="pct"/>
            <w:shd w:val="clear" w:color="auto" w:fill="auto"/>
          </w:tcPr>
          <w:p w14:paraId="51FED759" w14:textId="77777777" w:rsidR="00AD430B" w:rsidRPr="00F4365E" w:rsidRDefault="00AD430B" w:rsidP="00C71988">
            <w:pPr>
              <w:pStyle w:val="33"/>
              <w:tabs>
                <w:tab w:val="left" w:pos="426"/>
              </w:tabs>
              <w:spacing w:before="120"/>
              <w:rPr>
                <w:sz w:val="20"/>
                <w:szCs w:val="24"/>
                <w:lang w:val="en-US"/>
              </w:rPr>
            </w:pPr>
            <w:r w:rsidRPr="006712F0">
              <w:rPr>
                <w:sz w:val="20"/>
                <w:szCs w:val="24"/>
                <w:lang w:val="en"/>
              </w:rPr>
              <w:t>For the purposes of this sub-clause (B), capitalized terms not defined in the Master Agreement shall have the meaning given to them in the Margin Amount Agreement.</w:t>
            </w:r>
            <w:r w:rsidR="00376DC8" w:rsidRPr="006712F0">
              <w:rPr>
                <w:sz w:val="20"/>
                <w:szCs w:val="24"/>
                <w:lang w:val="en"/>
              </w:rPr>
              <w:t>”</w:t>
            </w:r>
          </w:p>
        </w:tc>
      </w:tr>
      <w:tr w:rsidR="00E06367" w:rsidRPr="00D074F5" w14:paraId="13D5A48D" w14:textId="77777777" w:rsidTr="00C71988">
        <w:tc>
          <w:tcPr>
            <w:tcW w:w="2500" w:type="pct"/>
            <w:shd w:val="clear" w:color="auto" w:fill="auto"/>
          </w:tcPr>
          <w:p w14:paraId="49235F24" w14:textId="77777777" w:rsidR="00AD430B" w:rsidRPr="00F4365E" w:rsidRDefault="00AD430B" w:rsidP="00C71988">
            <w:pPr>
              <w:pStyle w:val="StandardL2"/>
              <w:numPr>
                <w:ilvl w:val="0"/>
                <w:numId w:val="0"/>
              </w:numPr>
              <w:tabs>
                <w:tab w:val="left" w:pos="426"/>
                <w:tab w:val="left" w:pos="720"/>
                <w:tab w:val="num" w:pos="1146"/>
              </w:tabs>
              <w:spacing w:before="120" w:after="120"/>
              <w:rPr>
                <w:bCs/>
                <w:iCs/>
                <w:sz w:val="20"/>
                <w:lang w:val="ru-RU"/>
              </w:rPr>
            </w:pPr>
            <w:r w:rsidRPr="00F4365E">
              <w:rPr>
                <w:bCs/>
                <w:iCs/>
                <w:sz w:val="20"/>
                <w:lang w:val="ru-RU"/>
              </w:rPr>
              <w:t>3.8</w:t>
            </w:r>
            <w:r w:rsidRPr="00F4365E">
              <w:rPr>
                <w:bCs/>
                <w:iCs/>
                <w:sz w:val="20"/>
                <w:lang w:val="ru-RU"/>
              </w:rPr>
              <w:tab/>
              <w:t xml:space="preserve"> Пункт 5.1 статьи 5 Примерных условий договора дополнить следующими положениями:</w:t>
            </w:r>
          </w:p>
        </w:tc>
        <w:tc>
          <w:tcPr>
            <w:tcW w:w="2500" w:type="pct"/>
            <w:shd w:val="clear" w:color="auto" w:fill="auto"/>
          </w:tcPr>
          <w:p w14:paraId="6D05D552" w14:textId="77777777" w:rsidR="00AD430B" w:rsidRPr="00F4365E" w:rsidRDefault="00FE18F5" w:rsidP="00FE18F5">
            <w:pPr>
              <w:pStyle w:val="StandardL2"/>
              <w:numPr>
                <w:ilvl w:val="0"/>
                <w:numId w:val="0"/>
              </w:numPr>
              <w:tabs>
                <w:tab w:val="left" w:pos="426"/>
                <w:tab w:val="left" w:pos="720"/>
                <w:tab w:val="num" w:pos="1146"/>
              </w:tabs>
              <w:spacing w:before="120" w:after="120"/>
              <w:rPr>
                <w:sz w:val="20"/>
                <w:lang w:val="en-US"/>
              </w:rPr>
            </w:pPr>
            <w:r w:rsidRPr="006712F0">
              <w:rPr>
                <w:sz w:val="20"/>
                <w:lang w:val="en"/>
              </w:rPr>
              <w:t>3.8</w:t>
            </w:r>
            <w:r w:rsidRPr="006712F0">
              <w:rPr>
                <w:sz w:val="20"/>
                <w:lang w:val="en"/>
              </w:rPr>
              <w:tab/>
              <w:t xml:space="preserve"> Clause 5.1 of Article 5 of the Indicative Contractual Terms shall be supplemented with the following provisions:</w:t>
            </w:r>
          </w:p>
        </w:tc>
      </w:tr>
      <w:tr w:rsidR="00E06367" w:rsidRPr="00D074F5" w14:paraId="41951089" w14:textId="77777777" w:rsidTr="00C71988">
        <w:tc>
          <w:tcPr>
            <w:tcW w:w="2500" w:type="pct"/>
            <w:shd w:val="clear" w:color="auto" w:fill="auto"/>
          </w:tcPr>
          <w:p w14:paraId="06166F25"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"(к)</w:t>
            </w:r>
            <w:r w:rsidRPr="00F4365E">
              <w:rPr>
                <w:sz w:val="20"/>
                <w:lang w:val="ru-RU"/>
              </w:rPr>
              <w:tab/>
            </w:r>
            <w:r w:rsidRPr="00F4365E">
              <w:rPr>
                <w:b/>
                <w:i/>
                <w:sz w:val="20"/>
                <w:lang w:val="ru-RU" w:eastAsia="zh-CN"/>
              </w:rPr>
              <w:t xml:space="preserve">Требование уплаты Плавающих </w:t>
            </w:r>
            <w:proofErr w:type="spellStart"/>
            <w:r w:rsidRPr="00F4365E">
              <w:rPr>
                <w:b/>
                <w:i/>
                <w:sz w:val="20"/>
                <w:lang w:val="ru-RU" w:eastAsia="zh-CN"/>
              </w:rPr>
              <w:t>маржевых</w:t>
            </w:r>
            <w:proofErr w:type="spellEnd"/>
            <w:r w:rsidRPr="00F4365E">
              <w:rPr>
                <w:b/>
                <w:i/>
                <w:sz w:val="20"/>
                <w:lang w:val="ru-RU" w:eastAsia="zh-CN"/>
              </w:rPr>
              <w:t xml:space="preserve"> сумм в отсутствие достаточных оснований.</w:t>
            </w:r>
            <w:r w:rsidRPr="00F4365E">
              <w:rPr>
                <w:sz w:val="20"/>
                <w:lang w:val="ru-RU"/>
              </w:rPr>
              <w:t xml:space="preserve"> Сторона Б как Плательщик плавающих </w:t>
            </w:r>
            <w:proofErr w:type="spellStart"/>
            <w:r w:rsidRPr="00F4365E">
              <w:rPr>
                <w:sz w:val="20"/>
                <w:lang w:val="ru-RU"/>
              </w:rPr>
              <w:t>маржевых</w:t>
            </w:r>
            <w:proofErr w:type="spellEnd"/>
            <w:r w:rsidRPr="00F4365E">
              <w:rPr>
                <w:sz w:val="20"/>
                <w:lang w:val="ru-RU"/>
              </w:rPr>
              <w:t xml:space="preserve"> сумм по Договору о </w:t>
            </w:r>
            <w:proofErr w:type="spellStart"/>
            <w:r w:rsidRPr="00F4365E">
              <w:rPr>
                <w:sz w:val="20"/>
                <w:lang w:val="ru-RU"/>
              </w:rPr>
              <w:t>маржевых</w:t>
            </w:r>
            <w:proofErr w:type="spellEnd"/>
            <w:r w:rsidRPr="00F4365E">
              <w:rPr>
                <w:sz w:val="20"/>
                <w:lang w:val="ru-RU"/>
              </w:rPr>
              <w:t xml:space="preserve"> суммах в отсутствие оснований, предусмотренных пунктом 2.3 статьи 2 Стандартных условий договора о порядке уплаты плавающих </w:t>
            </w:r>
            <w:proofErr w:type="spellStart"/>
            <w:r w:rsidRPr="00F4365E">
              <w:rPr>
                <w:sz w:val="20"/>
                <w:lang w:val="ru-RU"/>
              </w:rPr>
              <w:t>маржевых</w:t>
            </w:r>
            <w:proofErr w:type="spellEnd"/>
            <w:r w:rsidRPr="00F4365E">
              <w:rPr>
                <w:sz w:val="20"/>
                <w:lang w:val="ru-RU"/>
              </w:rPr>
              <w:t xml:space="preserve"> сумм 2011 г., требует уплаты Плавающей </w:t>
            </w:r>
            <w:proofErr w:type="spellStart"/>
            <w:r w:rsidRPr="00F4365E">
              <w:rPr>
                <w:sz w:val="20"/>
                <w:lang w:val="ru-RU"/>
              </w:rPr>
              <w:t>маржевой</w:t>
            </w:r>
            <w:proofErr w:type="spellEnd"/>
            <w:r w:rsidRPr="00F4365E">
              <w:rPr>
                <w:sz w:val="20"/>
                <w:lang w:val="ru-RU"/>
              </w:rPr>
              <w:t xml:space="preserve"> суммы или Дополнительной </w:t>
            </w:r>
            <w:proofErr w:type="spellStart"/>
            <w:r w:rsidRPr="00F4365E">
              <w:rPr>
                <w:sz w:val="20"/>
                <w:lang w:val="ru-RU"/>
              </w:rPr>
              <w:t>маржевой</w:t>
            </w:r>
            <w:proofErr w:type="spellEnd"/>
            <w:r w:rsidRPr="00F4365E">
              <w:rPr>
                <w:sz w:val="20"/>
                <w:lang w:val="ru-RU"/>
              </w:rPr>
              <w:t xml:space="preserve"> суммы Стороной А как Получателем плавающих </w:t>
            </w:r>
            <w:proofErr w:type="spellStart"/>
            <w:r w:rsidRPr="00F4365E">
              <w:rPr>
                <w:sz w:val="20"/>
                <w:lang w:val="ru-RU"/>
              </w:rPr>
              <w:t>маржевых</w:t>
            </w:r>
            <w:proofErr w:type="spellEnd"/>
            <w:r w:rsidRPr="00F4365E">
              <w:rPr>
                <w:sz w:val="20"/>
                <w:lang w:val="ru-RU"/>
              </w:rPr>
              <w:t xml:space="preserve"> сумм по Договору о </w:t>
            </w:r>
            <w:proofErr w:type="spellStart"/>
            <w:r w:rsidRPr="00F4365E">
              <w:rPr>
                <w:sz w:val="20"/>
                <w:lang w:val="ru-RU"/>
              </w:rPr>
              <w:t>маржевых</w:t>
            </w:r>
            <w:proofErr w:type="spellEnd"/>
            <w:r w:rsidRPr="00F4365E">
              <w:rPr>
                <w:sz w:val="20"/>
                <w:lang w:val="ru-RU"/>
              </w:rPr>
              <w:t xml:space="preserve"> суммах. Для целей настоящего подпункта (к), Нарушившей стороной яв</w:t>
            </w:r>
            <w:r w:rsidRPr="00D074F5">
              <w:rPr>
                <w:lang w:val="ru-RU"/>
              </w:rPr>
              <w:t>л</w:t>
            </w:r>
            <w:r w:rsidRPr="00F4365E">
              <w:rPr>
                <w:sz w:val="20"/>
                <w:lang w:val="ru-RU"/>
              </w:rPr>
              <w:t>яется Сторона Б.</w:t>
            </w:r>
          </w:p>
        </w:tc>
        <w:tc>
          <w:tcPr>
            <w:tcW w:w="2500" w:type="pct"/>
            <w:shd w:val="clear" w:color="auto" w:fill="auto"/>
          </w:tcPr>
          <w:p w14:paraId="50ED7B03" w14:textId="77777777" w:rsidR="00AD430B" w:rsidRPr="00F4365E" w:rsidRDefault="00376DC8" w:rsidP="00C71988">
            <w:pPr>
              <w:pStyle w:val="BodyText1"/>
              <w:tabs>
                <w:tab w:val="left" w:pos="426"/>
              </w:tabs>
              <w:spacing w:before="120" w:after="120"/>
              <w:ind w:left="0"/>
              <w:rPr>
                <w:sz w:val="20"/>
                <w:lang w:val="en-US"/>
              </w:rPr>
            </w:pPr>
            <w:r w:rsidRPr="006712F0">
              <w:rPr>
                <w:sz w:val="20"/>
                <w:lang w:val="en"/>
              </w:rPr>
              <w:t>“</w:t>
            </w:r>
            <w:r w:rsidR="00AD430B" w:rsidRPr="006712F0">
              <w:rPr>
                <w:sz w:val="20"/>
                <w:lang w:val="en"/>
              </w:rPr>
              <w:t>(j)</w:t>
            </w:r>
            <w:r w:rsidR="00AD430B" w:rsidRPr="006712F0">
              <w:rPr>
                <w:sz w:val="20"/>
                <w:lang w:val="en"/>
              </w:rPr>
              <w:tab/>
            </w:r>
            <w:r w:rsidR="00AD430B" w:rsidRPr="006712F0">
              <w:rPr>
                <w:b/>
                <w:i/>
                <w:sz w:val="20"/>
                <w:lang w:val="en" w:eastAsia="zh-CN"/>
              </w:rPr>
              <w:t>Request for payment of Floating Margin Amounts in the absence of sufficient grounds.</w:t>
            </w:r>
            <w:r w:rsidR="00AD430B" w:rsidRPr="006712F0">
              <w:rPr>
                <w:sz w:val="20"/>
                <w:lang w:val="en"/>
              </w:rPr>
              <w:t xml:space="preserve"> Party B, as a Payer of the floating margin amounts under the Margin Amount Agreement, in the absence of grounds provided for in clause 2.3 of Article 2 of the Standard Terms and Conditions of the Agreement on Payment of Floating Margin Amounts 2011, requests payment of the Floating Margin Amount or the Additional Margin Amount by Party A, as a Recipient of the floating margin amounts under the Margin Amount Agreement. For the purposes of this sub-clause (j), the Defaulting Party shall be Party B.</w:t>
            </w:r>
          </w:p>
        </w:tc>
      </w:tr>
      <w:tr w:rsidR="00E06367" w:rsidRPr="00D074F5" w14:paraId="5B0C3F02" w14:textId="77777777" w:rsidTr="00C71988">
        <w:tc>
          <w:tcPr>
            <w:tcW w:w="2500" w:type="pct"/>
            <w:shd w:val="clear" w:color="auto" w:fill="auto"/>
          </w:tcPr>
          <w:p w14:paraId="0EA82792" w14:textId="77777777" w:rsidR="00AD430B" w:rsidRPr="00F4365E" w:rsidRDefault="00AD430B" w:rsidP="00C71988">
            <w:pPr>
              <w:pStyle w:val="23"/>
              <w:tabs>
                <w:tab w:val="left" w:pos="426"/>
                <w:tab w:val="left" w:pos="1560"/>
              </w:tabs>
              <w:spacing w:before="120" w:line="240" w:lineRule="auto"/>
              <w:rPr>
                <w:sz w:val="20"/>
                <w:lang w:val="ru-RU"/>
              </w:rPr>
            </w:pPr>
            <w:r w:rsidRPr="00F4365E">
              <w:rPr>
                <w:sz w:val="20"/>
                <w:lang w:val="ru-RU"/>
              </w:rPr>
              <w:t xml:space="preserve">Для целей настоящего подпункта (к), термины, использованные с заглавной буквы и не определенные в Генеральном соглашении, имеют значение, определенное в Договоре о </w:t>
            </w:r>
            <w:proofErr w:type="spellStart"/>
            <w:r w:rsidRPr="00F4365E">
              <w:rPr>
                <w:sz w:val="20"/>
                <w:lang w:val="ru-RU"/>
              </w:rPr>
              <w:t>маржевых</w:t>
            </w:r>
            <w:proofErr w:type="spellEnd"/>
            <w:r w:rsidRPr="00F4365E">
              <w:rPr>
                <w:sz w:val="20"/>
                <w:lang w:val="ru-RU"/>
              </w:rPr>
              <w:t xml:space="preserve"> суммах.</w:t>
            </w:r>
            <w:r w:rsidRPr="00F4365E">
              <w:rPr>
                <w:rStyle w:val="ac"/>
                <w:sz w:val="20"/>
                <w:lang w:val="ru-RU"/>
              </w:rPr>
              <w:t xml:space="preserve"> </w:t>
            </w:r>
          </w:p>
        </w:tc>
        <w:tc>
          <w:tcPr>
            <w:tcW w:w="2500" w:type="pct"/>
            <w:shd w:val="clear" w:color="auto" w:fill="auto"/>
          </w:tcPr>
          <w:p w14:paraId="6402D0AC" w14:textId="77777777" w:rsidR="00AD430B" w:rsidRPr="00F4365E" w:rsidRDefault="00AD430B" w:rsidP="00C71988">
            <w:pPr>
              <w:pStyle w:val="23"/>
              <w:tabs>
                <w:tab w:val="left" w:pos="426"/>
                <w:tab w:val="left" w:pos="1560"/>
              </w:tabs>
              <w:spacing w:before="120" w:line="240" w:lineRule="auto"/>
              <w:rPr>
                <w:sz w:val="20"/>
                <w:lang w:val="en-US"/>
              </w:rPr>
            </w:pPr>
            <w:r w:rsidRPr="006712F0">
              <w:rPr>
                <w:sz w:val="20"/>
                <w:lang w:val="en"/>
              </w:rPr>
              <w:t xml:space="preserve">For the purposes of this sub-clause (j), capitalized terms not defined in the Master Agreement shall have the meaning given to them in the Margin Amount Agreement. </w:t>
            </w:r>
          </w:p>
        </w:tc>
      </w:tr>
      <w:tr w:rsidR="00E06367" w:rsidRPr="00D074F5" w14:paraId="63202944" w14:textId="77777777" w:rsidTr="00C71988">
        <w:tc>
          <w:tcPr>
            <w:tcW w:w="2500" w:type="pct"/>
            <w:shd w:val="clear" w:color="auto" w:fill="auto"/>
          </w:tcPr>
          <w:p w14:paraId="7FDA1879" w14:textId="77777777" w:rsidR="00AD430B" w:rsidRPr="00F4365E" w:rsidRDefault="00AD430B" w:rsidP="00C71988">
            <w:pPr>
              <w:pStyle w:val="23"/>
              <w:tabs>
                <w:tab w:val="left" w:pos="426"/>
                <w:tab w:val="left" w:pos="1560"/>
              </w:tabs>
              <w:spacing w:before="120" w:line="240" w:lineRule="auto"/>
              <w:rPr>
                <w:sz w:val="20"/>
                <w:lang w:val="ru-RU"/>
              </w:rPr>
            </w:pPr>
            <w:r w:rsidRPr="00F4365E">
              <w:rPr>
                <w:sz w:val="20"/>
                <w:lang w:val="ru-RU"/>
              </w:rPr>
              <w:t>(л)</w:t>
            </w:r>
            <w:r w:rsidRPr="00F4365E">
              <w:rPr>
                <w:sz w:val="20"/>
                <w:lang w:val="ru-RU"/>
              </w:rPr>
              <w:tab/>
            </w:r>
            <w:r w:rsidRPr="00F4365E">
              <w:rPr>
                <w:b/>
                <w:i/>
                <w:sz w:val="20"/>
                <w:lang w:val="ru-RU"/>
              </w:rPr>
              <w:t>Достижение Уровня прекращения по портфелю.</w:t>
            </w:r>
            <w:r w:rsidRPr="00F4365E">
              <w:rPr>
                <w:sz w:val="20"/>
                <w:lang w:val="ru-RU"/>
              </w:rPr>
              <w:t xml:space="preserve"> Плавающая </w:t>
            </w:r>
            <w:proofErr w:type="spellStart"/>
            <w:r w:rsidRPr="00F4365E">
              <w:rPr>
                <w:sz w:val="20"/>
                <w:lang w:val="ru-RU"/>
              </w:rPr>
              <w:t>маржевая</w:t>
            </w:r>
            <w:proofErr w:type="spellEnd"/>
            <w:r w:rsidRPr="00F4365E">
              <w:rPr>
                <w:sz w:val="20"/>
                <w:lang w:val="ru-RU"/>
              </w:rPr>
              <w:t xml:space="preserve"> сумма, рассчитанная в соответствии с пунктом 2.1 статьи 2 Стандартных условий договора о порядке уплаты плавающих </w:t>
            </w:r>
            <w:proofErr w:type="spellStart"/>
            <w:r w:rsidRPr="00F4365E">
              <w:rPr>
                <w:sz w:val="20"/>
                <w:lang w:val="ru-RU"/>
              </w:rPr>
              <w:t>маржевых</w:t>
            </w:r>
            <w:proofErr w:type="spellEnd"/>
            <w:r w:rsidRPr="00F4365E">
              <w:rPr>
                <w:sz w:val="20"/>
                <w:lang w:val="ru-RU"/>
              </w:rPr>
              <w:t xml:space="preserve"> сумм 2011 г. (с учетом изменений, внесенных Договором о </w:t>
            </w:r>
            <w:proofErr w:type="spellStart"/>
            <w:r w:rsidRPr="00F4365E">
              <w:rPr>
                <w:sz w:val="20"/>
                <w:lang w:val="ru-RU"/>
              </w:rPr>
              <w:t>маржевых</w:t>
            </w:r>
            <w:proofErr w:type="spellEnd"/>
            <w:r w:rsidRPr="00F4365E">
              <w:rPr>
                <w:sz w:val="20"/>
                <w:lang w:val="ru-RU"/>
              </w:rPr>
              <w:t xml:space="preserve"> суммах), составляет положительное число, равное Минимальной сумме платежа, установленной для Стороны Б как Плательщика плавающих </w:t>
            </w:r>
            <w:proofErr w:type="spellStart"/>
            <w:r w:rsidRPr="00F4365E">
              <w:rPr>
                <w:sz w:val="20"/>
                <w:lang w:val="ru-RU"/>
              </w:rPr>
              <w:t>маржевых</w:t>
            </w:r>
            <w:proofErr w:type="spellEnd"/>
            <w:r w:rsidRPr="00F4365E">
              <w:rPr>
                <w:sz w:val="20"/>
                <w:lang w:val="ru-RU"/>
              </w:rPr>
              <w:t xml:space="preserve"> сумм, или превышающее такую Минимальную сумму платежа, и такая Плавающая </w:t>
            </w:r>
            <w:proofErr w:type="spellStart"/>
            <w:r w:rsidRPr="00F4365E">
              <w:rPr>
                <w:sz w:val="20"/>
                <w:lang w:val="ru-RU"/>
              </w:rPr>
              <w:t>маржевая</w:t>
            </w:r>
            <w:proofErr w:type="spellEnd"/>
            <w:r w:rsidRPr="00F4365E">
              <w:rPr>
                <w:sz w:val="20"/>
                <w:lang w:val="ru-RU"/>
              </w:rPr>
              <w:t xml:space="preserve"> сумма, выраженная в процентах от Нетто-обязательства по портфелю, превышает Уровень </w:t>
            </w:r>
            <w:r w:rsidRPr="00F4365E">
              <w:rPr>
                <w:sz w:val="20"/>
                <w:lang w:val="ru-RU"/>
              </w:rPr>
              <w:lastRenderedPageBreak/>
              <w:t xml:space="preserve">прекращения по портфелю. При этом, несмотря на любые положения Договора о </w:t>
            </w:r>
            <w:proofErr w:type="spellStart"/>
            <w:r w:rsidRPr="00F4365E">
              <w:rPr>
                <w:sz w:val="20"/>
                <w:lang w:val="ru-RU"/>
              </w:rPr>
              <w:t>маржевых</w:t>
            </w:r>
            <w:proofErr w:type="spellEnd"/>
            <w:r w:rsidRPr="00F4365E">
              <w:rPr>
                <w:sz w:val="20"/>
                <w:lang w:val="ru-RU"/>
              </w:rPr>
              <w:t xml:space="preserve"> суммах об ином, при расчете Плавающей </w:t>
            </w:r>
            <w:proofErr w:type="spellStart"/>
            <w:r w:rsidRPr="00F4365E">
              <w:rPr>
                <w:sz w:val="20"/>
                <w:lang w:val="ru-RU"/>
              </w:rPr>
              <w:t>маржевой</w:t>
            </w:r>
            <w:proofErr w:type="spellEnd"/>
            <w:r w:rsidRPr="00F4365E">
              <w:rPr>
                <w:sz w:val="20"/>
                <w:lang w:val="ru-RU"/>
              </w:rPr>
              <w:t xml:space="preserve"> суммы для целей настоящего подпункта (л) из Накопленных </w:t>
            </w:r>
            <w:proofErr w:type="spellStart"/>
            <w:r w:rsidRPr="00F4365E">
              <w:rPr>
                <w:sz w:val="20"/>
                <w:lang w:val="ru-RU"/>
              </w:rPr>
              <w:t>маржевых</w:t>
            </w:r>
            <w:proofErr w:type="spellEnd"/>
            <w:r w:rsidRPr="00F4365E">
              <w:rPr>
                <w:sz w:val="20"/>
                <w:lang w:val="ru-RU"/>
              </w:rPr>
              <w:t xml:space="preserve"> сумм исключаются Плавающие </w:t>
            </w:r>
            <w:proofErr w:type="spellStart"/>
            <w:r w:rsidRPr="00F4365E">
              <w:rPr>
                <w:sz w:val="20"/>
                <w:lang w:val="ru-RU"/>
              </w:rPr>
              <w:t>маржевые</w:t>
            </w:r>
            <w:proofErr w:type="spellEnd"/>
            <w:r w:rsidRPr="00F4365E">
              <w:rPr>
                <w:sz w:val="20"/>
                <w:lang w:val="ru-RU"/>
              </w:rPr>
              <w:t xml:space="preserve"> суммы, требование об уплате которых Получатель плавающих </w:t>
            </w:r>
            <w:proofErr w:type="spellStart"/>
            <w:r w:rsidRPr="00F4365E">
              <w:rPr>
                <w:sz w:val="20"/>
                <w:lang w:val="ru-RU"/>
              </w:rPr>
              <w:t>маржевых</w:t>
            </w:r>
            <w:proofErr w:type="spellEnd"/>
            <w:r w:rsidRPr="00F4365E">
              <w:rPr>
                <w:sz w:val="20"/>
                <w:lang w:val="ru-RU"/>
              </w:rPr>
              <w:t xml:space="preserve"> сумм предъявил ранее, и в Накопленные </w:t>
            </w:r>
            <w:proofErr w:type="spellStart"/>
            <w:r w:rsidRPr="00F4365E">
              <w:rPr>
                <w:sz w:val="20"/>
                <w:lang w:val="ru-RU"/>
              </w:rPr>
              <w:t>маржевые</w:t>
            </w:r>
            <w:proofErr w:type="spellEnd"/>
            <w:r w:rsidRPr="00F4365E">
              <w:rPr>
                <w:sz w:val="20"/>
                <w:lang w:val="ru-RU"/>
              </w:rPr>
              <w:t xml:space="preserve"> суммы включаются Плавающие </w:t>
            </w:r>
            <w:proofErr w:type="spellStart"/>
            <w:r w:rsidRPr="00F4365E">
              <w:rPr>
                <w:sz w:val="20"/>
                <w:lang w:val="ru-RU"/>
              </w:rPr>
              <w:t>маржевые</w:t>
            </w:r>
            <w:proofErr w:type="spellEnd"/>
            <w:r w:rsidRPr="00F4365E">
              <w:rPr>
                <w:sz w:val="20"/>
                <w:lang w:val="ru-RU"/>
              </w:rPr>
              <w:t xml:space="preserve"> суммы, требование об уплате которых Плательщик плавающих </w:t>
            </w:r>
            <w:proofErr w:type="spellStart"/>
            <w:r w:rsidRPr="00F4365E">
              <w:rPr>
                <w:sz w:val="20"/>
                <w:lang w:val="ru-RU"/>
              </w:rPr>
              <w:t>маржевых</w:t>
            </w:r>
            <w:proofErr w:type="spellEnd"/>
            <w:r w:rsidRPr="00F4365E">
              <w:rPr>
                <w:sz w:val="20"/>
                <w:lang w:val="ru-RU"/>
              </w:rPr>
              <w:t xml:space="preserve"> сумм предъявил ранее, е</w:t>
            </w:r>
            <w:r w:rsidRPr="00D074F5">
              <w:rPr>
                <w:lang w:val="ru-RU"/>
              </w:rPr>
              <w:t>с</w:t>
            </w:r>
            <w:r w:rsidRPr="00F4365E">
              <w:rPr>
                <w:sz w:val="20"/>
                <w:lang w:val="ru-RU"/>
              </w:rPr>
              <w:t>ли какая-либо из этих сумм не была уплачена и Дата платежа по обязательству об уплате такой суммы наступает в Дату оценки или после нее. Для целей настоящего подпункта (л), Нарушившей стороной является Сторона Б.</w:t>
            </w:r>
          </w:p>
        </w:tc>
        <w:tc>
          <w:tcPr>
            <w:tcW w:w="2500" w:type="pct"/>
            <w:shd w:val="clear" w:color="auto" w:fill="auto"/>
          </w:tcPr>
          <w:p w14:paraId="6BC0EBBA" w14:textId="77777777" w:rsidR="00AD430B" w:rsidRPr="00F4365E" w:rsidRDefault="00AD430B" w:rsidP="00C71988">
            <w:pPr>
              <w:pStyle w:val="23"/>
              <w:tabs>
                <w:tab w:val="left" w:pos="426"/>
                <w:tab w:val="left" w:pos="1560"/>
              </w:tabs>
              <w:spacing w:before="120" w:line="240" w:lineRule="auto"/>
              <w:rPr>
                <w:sz w:val="20"/>
                <w:lang w:val="en-US"/>
              </w:rPr>
            </w:pPr>
            <w:r w:rsidRPr="006712F0">
              <w:rPr>
                <w:sz w:val="20"/>
                <w:lang w:val="en"/>
              </w:rPr>
              <w:lastRenderedPageBreak/>
              <w:t>(k)</w:t>
            </w:r>
            <w:r w:rsidRPr="006712F0">
              <w:rPr>
                <w:sz w:val="20"/>
                <w:lang w:val="en"/>
              </w:rPr>
              <w:tab/>
            </w:r>
            <w:r w:rsidRPr="006712F0">
              <w:rPr>
                <w:b/>
                <w:i/>
                <w:sz w:val="20"/>
                <w:lang w:val="en"/>
              </w:rPr>
              <w:t>Reaching the Portfolio Termination Level.</w:t>
            </w:r>
            <w:r w:rsidRPr="006712F0">
              <w:rPr>
                <w:sz w:val="20"/>
                <w:lang w:val="en"/>
              </w:rPr>
              <w:t xml:space="preserve"> The Floating Margin Amount, calculated in accordance with clause 2.1 of Article 2 of the Standard Terms and Conditions of the Agreement on Payment of Floating Margin Amounts 2011 (as amended by the Margin Amount Agreement), is a positive number equal to or greater than the Minimum Payment Amount established for Party B as a Floating Margin Payer, and such Floating Margin Amount, expressed as a percentage of the Net Portfolio Commitment, exceeds the Portfolio Termination Level. In such case, notwithstanding any provisions of the Margin Amount Agreement to the contrary, when calculating the </w:t>
            </w:r>
            <w:r w:rsidRPr="006712F0">
              <w:rPr>
                <w:sz w:val="20"/>
                <w:lang w:val="en"/>
              </w:rPr>
              <w:lastRenderedPageBreak/>
              <w:t>Floating Margin Amount for the purposes of this sub-clause (k), the Accumulated Margin Amounts shall exclude the Floating Margin Amounts previously claimed for payment by the Floating Margin Recipient and shall include the Floating Margin Amounts previously claimed for payment by the Floating Margin Payer, if any of such amounts has not been paid and the Payment Date under the obligation to pay such amount occurs on or after the Valuation Date. For the purposes of this sub-clause (k), the Defaulting Party shall be Party B.</w:t>
            </w:r>
          </w:p>
        </w:tc>
      </w:tr>
      <w:tr w:rsidR="00E06367" w:rsidRPr="00D074F5" w14:paraId="497D3B46" w14:textId="77777777" w:rsidTr="00C71988">
        <w:tc>
          <w:tcPr>
            <w:tcW w:w="2500" w:type="pct"/>
            <w:shd w:val="clear" w:color="auto" w:fill="auto"/>
          </w:tcPr>
          <w:p w14:paraId="63DC08B7" w14:textId="77777777" w:rsidR="00AD430B" w:rsidRPr="00F4365E" w:rsidRDefault="00AD430B" w:rsidP="00C71988">
            <w:pPr>
              <w:pStyle w:val="23"/>
              <w:tabs>
                <w:tab w:val="left" w:pos="426"/>
              </w:tabs>
              <w:spacing w:before="120" w:line="240" w:lineRule="auto"/>
              <w:rPr>
                <w:sz w:val="20"/>
                <w:lang w:val="ru-RU"/>
              </w:rPr>
            </w:pPr>
            <w:r w:rsidRPr="00F4365E">
              <w:rPr>
                <w:sz w:val="20"/>
                <w:lang w:val="ru-RU"/>
              </w:rPr>
              <w:lastRenderedPageBreak/>
              <w:t xml:space="preserve">Для целей настоящего подпункта (л), термины, использованные с заглавной буквы и не определенные в Генеральном соглашении, имеют значение, определенное в Договоре о </w:t>
            </w:r>
            <w:proofErr w:type="spellStart"/>
            <w:r w:rsidRPr="00F4365E">
              <w:rPr>
                <w:sz w:val="20"/>
                <w:lang w:val="ru-RU"/>
              </w:rPr>
              <w:t>маржевых</w:t>
            </w:r>
            <w:proofErr w:type="spellEnd"/>
            <w:r w:rsidRPr="00F4365E">
              <w:rPr>
                <w:sz w:val="20"/>
                <w:lang w:val="ru-RU"/>
              </w:rPr>
              <w:t xml:space="preserve"> суммах. ".</w:t>
            </w:r>
          </w:p>
        </w:tc>
        <w:tc>
          <w:tcPr>
            <w:tcW w:w="2500" w:type="pct"/>
            <w:shd w:val="clear" w:color="auto" w:fill="auto"/>
          </w:tcPr>
          <w:p w14:paraId="0B474DB8" w14:textId="77777777" w:rsidR="00AD430B" w:rsidRPr="00F4365E" w:rsidRDefault="00AD430B" w:rsidP="00C71988">
            <w:pPr>
              <w:pStyle w:val="23"/>
              <w:tabs>
                <w:tab w:val="left" w:pos="426"/>
              </w:tabs>
              <w:spacing w:before="120" w:line="240" w:lineRule="auto"/>
              <w:rPr>
                <w:sz w:val="20"/>
                <w:lang w:val="en-US"/>
              </w:rPr>
            </w:pPr>
            <w:r w:rsidRPr="006712F0">
              <w:rPr>
                <w:sz w:val="20"/>
                <w:lang w:val="en"/>
              </w:rPr>
              <w:t>For the purposes of this sub-clause (k), capitalized terms not defined in the Master Agreement shall have the meaning given to them in the Margin Amount Agreement.</w:t>
            </w:r>
            <w:r w:rsidR="00376DC8" w:rsidRPr="006712F0">
              <w:rPr>
                <w:sz w:val="20"/>
                <w:lang w:val="en"/>
              </w:rPr>
              <w:t>”</w:t>
            </w:r>
          </w:p>
        </w:tc>
      </w:tr>
      <w:tr w:rsidR="00E06367" w:rsidRPr="00D074F5" w14:paraId="75949D40" w14:textId="77777777" w:rsidTr="00C71988">
        <w:tc>
          <w:tcPr>
            <w:tcW w:w="2500" w:type="pct"/>
            <w:shd w:val="clear" w:color="auto" w:fill="auto"/>
          </w:tcPr>
          <w:p w14:paraId="6457C571"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3.9</w:t>
            </w:r>
            <w:r w:rsidRPr="00F4365E">
              <w:rPr>
                <w:sz w:val="20"/>
                <w:lang w:val="ru-RU"/>
              </w:rPr>
              <w:tab/>
              <w:t xml:space="preserve">Подпункт (з) пункта 5.2 статьи 5 Примерных условий договора изложить в следующей редакции: </w:t>
            </w:r>
          </w:p>
        </w:tc>
        <w:tc>
          <w:tcPr>
            <w:tcW w:w="2500" w:type="pct"/>
            <w:shd w:val="clear" w:color="auto" w:fill="auto"/>
          </w:tcPr>
          <w:p w14:paraId="163E782A" w14:textId="77777777" w:rsidR="00AD430B" w:rsidRPr="00F4365E" w:rsidRDefault="00FE18F5" w:rsidP="00FE18F5">
            <w:pPr>
              <w:pStyle w:val="StandardL2"/>
              <w:numPr>
                <w:ilvl w:val="0"/>
                <w:numId w:val="0"/>
              </w:numPr>
              <w:tabs>
                <w:tab w:val="left" w:pos="426"/>
                <w:tab w:val="left" w:pos="1146"/>
              </w:tabs>
              <w:spacing w:before="120" w:after="120"/>
              <w:rPr>
                <w:bCs/>
                <w:iCs/>
                <w:sz w:val="20"/>
                <w:lang w:val="en-US"/>
              </w:rPr>
            </w:pPr>
            <w:r w:rsidRPr="006712F0">
              <w:rPr>
                <w:bCs/>
                <w:iCs/>
                <w:sz w:val="20"/>
                <w:lang w:val="en"/>
              </w:rPr>
              <w:t>3.9</w:t>
            </w:r>
            <w:r w:rsidRPr="006712F0">
              <w:rPr>
                <w:bCs/>
                <w:iCs/>
                <w:sz w:val="20"/>
                <w:lang w:val="en"/>
              </w:rPr>
              <w:tab/>
              <w:t xml:space="preserve">Sub-clause (h), clause 5.2, Article 5 of the Indicative Contractual Terms shall be amended to read as follows: </w:t>
            </w:r>
          </w:p>
        </w:tc>
      </w:tr>
      <w:tr w:rsidR="00E06367" w:rsidRPr="00D074F5" w14:paraId="6BB89D2C" w14:textId="77777777" w:rsidTr="00C71988">
        <w:tc>
          <w:tcPr>
            <w:tcW w:w="2500" w:type="pct"/>
            <w:shd w:val="clear" w:color="auto" w:fill="auto"/>
          </w:tcPr>
          <w:p w14:paraId="616190B7"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w:t>
            </w:r>
            <w:bookmarkStart w:id="13" w:name="_Ref249426468"/>
            <w:r w:rsidRPr="00F4365E">
              <w:rPr>
                <w:sz w:val="20"/>
                <w:lang w:val="ru-RU"/>
              </w:rPr>
              <w:t>(з)</w:t>
            </w:r>
            <w:r w:rsidRPr="00F4365E">
              <w:rPr>
                <w:sz w:val="20"/>
                <w:lang w:val="ru-RU"/>
              </w:rPr>
              <w:tab/>
              <w:t xml:space="preserve">вмешательство или аналогичные действия со стороны органов государственной власти или местного самоуправления, контрольных или надзорных органов в операции, дела или хозяйственную деятельность Стороны, ее Связанного лица или Лица, предоставляющего обеспечение, при условии, что такие действия могут, по мнению Стороны А, негативно повлиять на способность соответствующей Стороны, ее Связанного лица или Лица, предоставляющего обеспечение, исполнять свои обязательства по Генеральному соглашению, в том числе любой из Сделок, или Документу об обеспечении;". </w:t>
            </w:r>
            <w:bookmarkEnd w:id="13"/>
          </w:p>
        </w:tc>
        <w:tc>
          <w:tcPr>
            <w:tcW w:w="2500" w:type="pct"/>
            <w:shd w:val="clear" w:color="auto" w:fill="auto"/>
          </w:tcPr>
          <w:p w14:paraId="63BD2EC8"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“(h)</w:t>
            </w:r>
            <w:r w:rsidRPr="006712F0">
              <w:rPr>
                <w:sz w:val="20"/>
                <w:lang w:val="en"/>
              </w:rPr>
              <w:tab/>
              <w:t xml:space="preserve">interference or similar actions by state or local government bodies, control or supervisory authorities in the operations, affairs, or business activities of a Party, its Affiliate, or a Person providing security, provided that such actions may, in the opinion of Party A, affect the ability of the relevant Party, its Affiliate, or a Person providing security to fulfill its obligations under the Master Agreement, including any of the Transactions, or the Security Document;”. </w:t>
            </w:r>
          </w:p>
        </w:tc>
      </w:tr>
      <w:tr w:rsidR="00E06367" w:rsidRPr="00D074F5" w14:paraId="1E6455CA" w14:textId="77777777" w:rsidTr="00C71988">
        <w:tc>
          <w:tcPr>
            <w:tcW w:w="2500" w:type="pct"/>
            <w:shd w:val="clear" w:color="auto" w:fill="auto"/>
          </w:tcPr>
          <w:p w14:paraId="24729E1E" w14:textId="77777777" w:rsidR="00AD430B" w:rsidRPr="00F4365E" w:rsidRDefault="00AD430B" w:rsidP="00C71988">
            <w:pPr>
              <w:pStyle w:val="StandardL2"/>
              <w:numPr>
                <w:ilvl w:val="0"/>
                <w:numId w:val="0"/>
              </w:numPr>
              <w:tabs>
                <w:tab w:val="left" w:pos="567"/>
                <w:tab w:val="left" w:pos="1146"/>
              </w:tabs>
              <w:spacing w:before="120" w:after="120"/>
              <w:rPr>
                <w:sz w:val="20"/>
                <w:lang w:val="ru-RU"/>
              </w:rPr>
            </w:pPr>
            <w:r w:rsidRPr="00F4365E">
              <w:rPr>
                <w:sz w:val="20"/>
                <w:lang w:val="ru-RU"/>
              </w:rPr>
              <w:t>3.10</w:t>
            </w:r>
            <w:r w:rsidRPr="00F4365E">
              <w:rPr>
                <w:sz w:val="20"/>
                <w:lang w:val="ru-RU"/>
              </w:rPr>
              <w:tab/>
            </w:r>
            <w:r w:rsidRPr="00F4365E">
              <w:rPr>
                <w:color w:val="000000"/>
                <w:sz w:val="20"/>
                <w:lang w:val="ru-RU" w:bidi="ar-SA"/>
              </w:rPr>
              <w:t>Дополнить пункт 6.2 Примерных условий договора вторым абзацем следующего содержания:</w:t>
            </w:r>
          </w:p>
        </w:tc>
        <w:tc>
          <w:tcPr>
            <w:tcW w:w="2500" w:type="pct"/>
            <w:shd w:val="clear" w:color="auto" w:fill="auto"/>
          </w:tcPr>
          <w:p w14:paraId="5C28A58F" w14:textId="77777777" w:rsidR="00AD430B" w:rsidRPr="00F4365E" w:rsidRDefault="00FE18F5" w:rsidP="00FE18F5">
            <w:pPr>
              <w:pStyle w:val="StandardL2"/>
              <w:numPr>
                <w:ilvl w:val="0"/>
                <w:numId w:val="0"/>
              </w:numPr>
              <w:tabs>
                <w:tab w:val="left" w:pos="567"/>
                <w:tab w:val="left" w:pos="1146"/>
              </w:tabs>
              <w:spacing w:before="120" w:after="120"/>
              <w:rPr>
                <w:color w:val="000000"/>
                <w:sz w:val="20"/>
                <w:lang w:val="en-US" w:bidi="ar-SA"/>
              </w:rPr>
            </w:pPr>
            <w:r w:rsidRPr="006712F0">
              <w:rPr>
                <w:sz w:val="20"/>
                <w:lang w:val="en" w:bidi="ar-SA"/>
              </w:rPr>
              <w:t>3.10</w:t>
            </w:r>
            <w:r w:rsidRPr="006712F0">
              <w:rPr>
                <w:sz w:val="20"/>
                <w:lang w:val="en" w:bidi="ar-SA"/>
              </w:rPr>
              <w:tab/>
            </w:r>
            <w:r w:rsidR="00AD430B" w:rsidRPr="006712F0">
              <w:rPr>
                <w:color w:val="000000"/>
                <w:sz w:val="20"/>
                <w:lang w:val="en" w:bidi="ar-SA"/>
              </w:rPr>
              <w:t>Clause 6.2 of the Indicative Contractual Terms shall be supplemented with the second paragraph as follows:</w:t>
            </w:r>
          </w:p>
        </w:tc>
      </w:tr>
      <w:tr w:rsidR="00E06367" w:rsidRPr="00D074F5" w14:paraId="7D5B6603" w14:textId="77777777" w:rsidTr="00C71988">
        <w:tc>
          <w:tcPr>
            <w:tcW w:w="2500" w:type="pct"/>
            <w:shd w:val="clear" w:color="auto" w:fill="auto"/>
          </w:tcPr>
          <w:p w14:paraId="0A3BDD02"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w:t>
            </w:r>
            <w:r w:rsidRPr="00F4365E">
              <w:rPr>
                <w:color w:val="000000"/>
                <w:sz w:val="20"/>
                <w:lang w:val="ru-RU" w:bidi="ar-SA"/>
              </w:rPr>
              <w:t xml:space="preserve">Независимо от направления уведомления о досрочном прекращении обязательств по всем Сделкам, </w:t>
            </w:r>
            <w:proofErr w:type="spellStart"/>
            <w:r w:rsidRPr="00F4365E">
              <w:rPr>
                <w:color w:val="000000"/>
                <w:sz w:val="20"/>
                <w:lang w:val="ru-RU" w:bidi="ar-SA"/>
              </w:rPr>
              <w:t>Ненарушившая</w:t>
            </w:r>
            <w:proofErr w:type="spellEnd"/>
            <w:r w:rsidRPr="00F4365E">
              <w:rPr>
                <w:color w:val="000000"/>
                <w:sz w:val="20"/>
                <w:lang w:val="ru-RU" w:bidi="ar-SA"/>
              </w:rPr>
              <w:t xml:space="preserve"> сторона должна незамедлительно, после того как ей стало известно о Нарушении обязательства или Банкротстве (кроме случаев, предусмотренных подпунктом (е) пункта 5.2 и подпунктом (В) и подпунктом (Д) подпункта (ж) пункта 5.2 статьи 5 Примерных условий договора) информировать об этому Нарушившую сторону по каналам связи, предусмотренными Генеральным соглашением. Если Нарушение обязательства или Банкротство (кроме случаев, предусмотренных подпунктом (е) пункта 5.2 и подпунктом (В) и подпунктом (Д) подпункта (ж) пункта 5.2 статьи 5 Примерных условий договора) наступило и продолжается и </w:t>
            </w:r>
            <w:proofErr w:type="spellStart"/>
            <w:r w:rsidRPr="00F4365E">
              <w:rPr>
                <w:color w:val="000000"/>
                <w:sz w:val="20"/>
                <w:lang w:val="ru-RU" w:bidi="ar-SA"/>
              </w:rPr>
              <w:t>Ненарушившая</w:t>
            </w:r>
            <w:proofErr w:type="spellEnd"/>
            <w:r w:rsidRPr="00F4365E">
              <w:rPr>
                <w:color w:val="000000"/>
                <w:sz w:val="20"/>
                <w:lang w:val="ru-RU" w:bidi="ar-SA"/>
              </w:rPr>
              <w:t xml:space="preserve"> сторона не направляет уведомление о досрочном прекращении </w:t>
            </w:r>
            <w:r w:rsidRPr="00F4365E">
              <w:rPr>
                <w:color w:val="000000"/>
                <w:sz w:val="20"/>
                <w:lang w:val="ru-RU" w:bidi="ar-SA"/>
              </w:rPr>
              <w:lastRenderedPageBreak/>
              <w:t xml:space="preserve">обязательств по всем Сделкам, Нарушившая сторона имеет право на обращение к </w:t>
            </w:r>
            <w:proofErr w:type="spellStart"/>
            <w:r w:rsidRPr="00F4365E">
              <w:rPr>
                <w:color w:val="000000"/>
                <w:sz w:val="20"/>
                <w:lang w:val="ru-RU" w:bidi="ar-SA"/>
              </w:rPr>
              <w:t>Ненарушившей</w:t>
            </w:r>
            <w:proofErr w:type="spellEnd"/>
            <w:r w:rsidRPr="00F4365E">
              <w:rPr>
                <w:color w:val="000000"/>
                <w:sz w:val="20"/>
                <w:lang w:val="ru-RU" w:bidi="ar-SA"/>
              </w:rPr>
              <w:t xml:space="preserve"> стороне с просьбой о досрочном прекращении обязательств по всем Сделкам, и в таком случае </w:t>
            </w:r>
            <w:proofErr w:type="spellStart"/>
            <w:r w:rsidRPr="00F4365E">
              <w:rPr>
                <w:color w:val="000000"/>
                <w:sz w:val="20"/>
                <w:lang w:val="ru-RU" w:bidi="ar-SA"/>
              </w:rPr>
              <w:t>Ненарушившая</w:t>
            </w:r>
            <w:proofErr w:type="spellEnd"/>
            <w:r w:rsidRPr="00F4365E">
              <w:rPr>
                <w:color w:val="000000"/>
                <w:sz w:val="20"/>
                <w:lang w:val="ru-RU" w:bidi="ar-SA"/>
              </w:rPr>
              <w:t xml:space="preserve"> сторона будет обязана направить уведомление о досрочном прекращении обязательств по всем Сделкам в порядке, предусмотренном настоящим пунктом 6.2.</w:t>
            </w:r>
            <w:r w:rsidRPr="00F4365E">
              <w:rPr>
                <w:sz w:val="20"/>
                <w:lang w:val="ru-RU"/>
              </w:rPr>
              <w:t>".</w:t>
            </w:r>
          </w:p>
        </w:tc>
        <w:tc>
          <w:tcPr>
            <w:tcW w:w="2500" w:type="pct"/>
            <w:shd w:val="clear" w:color="auto" w:fill="auto"/>
          </w:tcPr>
          <w:p w14:paraId="359A592A"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lastRenderedPageBreak/>
              <w:t>“</w:t>
            </w:r>
            <w:r w:rsidRPr="006712F0">
              <w:rPr>
                <w:color w:val="000000"/>
                <w:sz w:val="20"/>
                <w:lang w:val="en" w:bidi="ar-SA"/>
              </w:rPr>
              <w:t xml:space="preserve">Regardless of whether any notice of early termination of obligations under all the Transactions is sent, the Non-Defaulting Party shall promptly, after it has become aware of the Default or Bankruptcy (except for the cases provided for in sub-clause (f), clause 5.2, and sub-clauses (C) and (E), sub-clause (g), clause 5.2, Article 5 of the Indicative Contractual Terms), inform the Defaulting Party thereof through the communication channels provided for in the Master Agreement. If the Default or Bankruptcy (except for the cases provided for in sub-clause (f), clause 5.2, and sub-clauses (C) and (E), sub-clause (g), clause 5.2, Article 5 of the Indicative Contractual Terms) has occurred and continues and the Non-Defaulting Party fails to provide a notice of early termination of obligations under all the Transactions, the Defaulting Party shall have the right to apply to the Non-Defaulting Party with a request for early termination of </w:t>
            </w:r>
            <w:r w:rsidRPr="006712F0">
              <w:rPr>
                <w:color w:val="000000"/>
                <w:sz w:val="20"/>
                <w:lang w:val="en" w:bidi="ar-SA"/>
              </w:rPr>
              <w:lastRenderedPageBreak/>
              <w:t>obligations under all the Transactions, and in this case the Non-Defaulting Party will be obliged to provide a notice of early termination of obligations under all the Transactions in the manner provided for in this clause 6.2</w:t>
            </w:r>
            <w:r w:rsidRPr="006712F0">
              <w:rPr>
                <w:sz w:val="20"/>
                <w:lang w:val="en"/>
              </w:rPr>
              <w:t>”.</w:t>
            </w:r>
          </w:p>
        </w:tc>
      </w:tr>
      <w:tr w:rsidR="00E06367" w:rsidRPr="00D074F5" w14:paraId="1B16EF7E" w14:textId="77777777" w:rsidTr="00C71988">
        <w:tc>
          <w:tcPr>
            <w:tcW w:w="2500" w:type="pct"/>
            <w:shd w:val="clear" w:color="auto" w:fill="auto"/>
          </w:tcPr>
          <w:p w14:paraId="3665856A"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lastRenderedPageBreak/>
              <w:t>3.11</w:t>
            </w:r>
            <w:r w:rsidRPr="00F4365E">
              <w:rPr>
                <w:sz w:val="20"/>
                <w:lang w:val="ru-RU"/>
              </w:rPr>
              <w:tab/>
              <w:t>В подпункте (б) пункта 6.8 статьи 6 Примерных условий договора после слов "(на основании которых произведен расчет)" дополнить "с разбивкой в отношении каждой Сделки".</w:t>
            </w:r>
          </w:p>
        </w:tc>
        <w:tc>
          <w:tcPr>
            <w:tcW w:w="2500" w:type="pct"/>
            <w:shd w:val="clear" w:color="auto" w:fill="auto"/>
          </w:tcPr>
          <w:p w14:paraId="6FBC04F4"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3.11</w:t>
            </w:r>
            <w:r w:rsidRPr="006712F0">
              <w:rPr>
                <w:sz w:val="20"/>
                <w:lang w:val="en"/>
              </w:rPr>
              <w:tab/>
              <w:t>In sub-clause (b), clause 6.8, Article 6 of the Indicative Contractual Terms, after the words “(on the basis of which the calculation was made)”, add “as broken down for each Transaction”.</w:t>
            </w:r>
          </w:p>
        </w:tc>
      </w:tr>
      <w:tr w:rsidR="00E06367" w:rsidRPr="00D074F5" w14:paraId="28089DD0" w14:textId="77777777" w:rsidTr="00C71988">
        <w:tc>
          <w:tcPr>
            <w:tcW w:w="2500" w:type="pct"/>
            <w:shd w:val="clear" w:color="auto" w:fill="auto"/>
          </w:tcPr>
          <w:p w14:paraId="59EE6926"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3.12</w:t>
            </w:r>
            <w:r w:rsidRPr="00F4365E">
              <w:rPr>
                <w:sz w:val="20"/>
                <w:lang w:val="ru-RU"/>
              </w:rPr>
              <w:tab/>
              <w:t>В подпункте (д) пункта 6.9 статьи 6 Примерных условий договора:</w:t>
            </w:r>
          </w:p>
        </w:tc>
        <w:tc>
          <w:tcPr>
            <w:tcW w:w="2500" w:type="pct"/>
            <w:shd w:val="clear" w:color="auto" w:fill="auto"/>
          </w:tcPr>
          <w:p w14:paraId="2A44AF5F"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3.12</w:t>
            </w:r>
            <w:r w:rsidRPr="006712F0">
              <w:rPr>
                <w:sz w:val="20"/>
                <w:lang w:val="en"/>
              </w:rPr>
              <w:tab/>
              <w:t>In sub-clause (e), clause 6.9, Article 6 of the Indicative Contractual Terms:</w:t>
            </w:r>
          </w:p>
        </w:tc>
      </w:tr>
      <w:tr w:rsidR="00E06367" w:rsidRPr="00D074F5" w14:paraId="33EC9B35" w14:textId="77777777" w:rsidTr="00C71988">
        <w:tc>
          <w:tcPr>
            <w:tcW w:w="2500" w:type="pct"/>
            <w:shd w:val="clear" w:color="auto" w:fill="auto"/>
          </w:tcPr>
          <w:p w14:paraId="6D9B0748"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(а)</w:t>
            </w:r>
            <w:r w:rsidRPr="00F4365E">
              <w:rPr>
                <w:sz w:val="20"/>
                <w:lang w:val="ru-RU"/>
              </w:rPr>
              <w:tab/>
              <w:t xml:space="preserve">перед словами "издержки или расходы"; и </w:t>
            </w:r>
          </w:p>
        </w:tc>
        <w:tc>
          <w:tcPr>
            <w:tcW w:w="2500" w:type="pct"/>
            <w:shd w:val="clear" w:color="auto" w:fill="auto"/>
          </w:tcPr>
          <w:p w14:paraId="6F734360"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(a)</w:t>
            </w:r>
            <w:r w:rsidRPr="006712F0">
              <w:rPr>
                <w:sz w:val="20"/>
                <w:lang w:val="en"/>
              </w:rPr>
              <w:tab/>
              <w:t xml:space="preserve">before the words “costs or expenses”; and </w:t>
            </w:r>
          </w:p>
        </w:tc>
      </w:tr>
      <w:tr w:rsidR="00E06367" w:rsidRPr="00D074F5" w14:paraId="391DD458" w14:textId="77777777" w:rsidTr="00C71988">
        <w:tc>
          <w:tcPr>
            <w:tcW w:w="2500" w:type="pct"/>
            <w:shd w:val="clear" w:color="auto" w:fill="auto"/>
          </w:tcPr>
          <w:p w14:paraId="170B184C"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(б)</w:t>
            </w:r>
            <w:r w:rsidRPr="00F4365E">
              <w:rPr>
                <w:sz w:val="20"/>
                <w:lang w:val="ru-RU"/>
              </w:rPr>
              <w:tab/>
              <w:t>после слов "вправе учесть (i)" и "сделке, (</w:t>
            </w:r>
            <w:proofErr w:type="spellStart"/>
            <w:r w:rsidRPr="00F4365E">
              <w:rPr>
                <w:sz w:val="20"/>
                <w:lang w:val="ru-RU"/>
              </w:rPr>
              <w:t>ii</w:t>
            </w:r>
            <w:proofErr w:type="spellEnd"/>
            <w:r w:rsidRPr="00F4365E">
              <w:rPr>
                <w:sz w:val="20"/>
                <w:lang w:val="ru-RU"/>
              </w:rPr>
              <w:t xml:space="preserve">)" </w:t>
            </w:r>
          </w:p>
        </w:tc>
        <w:tc>
          <w:tcPr>
            <w:tcW w:w="2500" w:type="pct"/>
            <w:shd w:val="clear" w:color="auto" w:fill="auto"/>
          </w:tcPr>
          <w:p w14:paraId="1FAFDF7F"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(b)</w:t>
            </w:r>
            <w:r w:rsidRPr="006712F0">
              <w:rPr>
                <w:sz w:val="20"/>
                <w:lang w:val="en"/>
              </w:rPr>
              <w:tab/>
              <w:t>after the words “entitled to take into account (</w:t>
            </w:r>
            <w:proofErr w:type="spellStart"/>
            <w:r w:rsidRPr="006712F0">
              <w:rPr>
                <w:sz w:val="20"/>
                <w:lang w:val="en"/>
              </w:rPr>
              <w:t>i</w:t>
            </w:r>
            <w:proofErr w:type="spellEnd"/>
            <w:r w:rsidRPr="006712F0">
              <w:rPr>
                <w:sz w:val="20"/>
                <w:lang w:val="en"/>
              </w:rPr>
              <w:t xml:space="preserve">)” and “transaction, (ii)” </w:t>
            </w:r>
          </w:p>
        </w:tc>
      </w:tr>
      <w:tr w:rsidR="00E06367" w:rsidRPr="00F4365E" w14:paraId="64867778" w14:textId="77777777" w:rsidTr="00C71988">
        <w:tc>
          <w:tcPr>
            <w:tcW w:w="2500" w:type="pct"/>
            <w:shd w:val="clear" w:color="auto" w:fill="auto"/>
          </w:tcPr>
          <w:p w14:paraId="4867F934"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дополнить "документально подтвержденные". </w:t>
            </w:r>
          </w:p>
        </w:tc>
        <w:tc>
          <w:tcPr>
            <w:tcW w:w="2500" w:type="pct"/>
            <w:shd w:val="clear" w:color="auto" w:fill="auto"/>
          </w:tcPr>
          <w:p w14:paraId="57D0136F" w14:textId="77777777" w:rsidR="00AD430B" w:rsidRPr="00F4365E" w:rsidRDefault="00AD430B" w:rsidP="00C71988">
            <w:pPr>
              <w:pStyle w:val="BodyText1"/>
              <w:tabs>
                <w:tab w:val="left" w:pos="426"/>
              </w:tabs>
              <w:spacing w:before="120" w:after="120"/>
              <w:ind w:left="0"/>
              <w:rPr>
                <w:sz w:val="20"/>
                <w:lang w:val="ru-RU"/>
              </w:rPr>
            </w:pPr>
            <w:r w:rsidRPr="006712F0">
              <w:rPr>
                <w:sz w:val="20"/>
                <w:lang w:val="en"/>
              </w:rPr>
              <w:t xml:space="preserve">add “documented”. </w:t>
            </w:r>
          </w:p>
        </w:tc>
      </w:tr>
      <w:tr w:rsidR="00E06367" w:rsidRPr="00D074F5" w14:paraId="7BACE25E" w14:textId="77777777" w:rsidTr="00C71988">
        <w:tc>
          <w:tcPr>
            <w:tcW w:w="2500" w:type="pct"/>
            <w:shd w:val="clear" w:color="auto" w:fill="auto"/>
          </w:tcPr>
          <w:p w14:paraId="15A210E3"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3.13</w:t>
            </w:r>
            <w:r w:rsidRPr="00F4365E">
              <w:rPr>
                <w:sz w:val="20"/>
                <w:lang w:val="ru-RU"/>
              </w:rPr>
              <w:tab/>
              <w:t>Добавить новый подпункт (и) в пункте 6.9 Примерных условий договора:</w:t>
            </w:r>
          </w:p>
        </w:tc>
        <w:tc>
          <w:tcPr>
            <w:tcW w:w="2500" w:type="pct"/>
            <w:shd w:val="clear" w:color="auto" w:fill="auto"/>
          </w:tcPr>
          <w:p w14:paraId="056E8339"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3.13</w:t>
            </w:r>
            <w:r w:rsidRPr="006712F0">
              <w:rPr>
                <w:sz w:val="20"/>
                <w:lang w:val="en"/>
              </w:rPr>
              <w:tab/>
              <w:t>A new sub-clause (</w:t>
            </w:r>
            <w:proofErr w:type="spellStart"/>
            <w:r w:rsidRPr="006712F0">
              <w:rPr>
                <w:sz w:val="20"/>
                <w:lang w:val="en"/>
              </w:rPr>
              <w:t>i</w:t>
            </w:r>
            <w:proofErr w:type="spellEnd"/>
            <w:r w:rsidRPr="006712F0">
              <w:rPr>
                <w:sz w:val="20"/>
                <w:lang w:val="en"/>
              </w:rPr>
              <w:t>) shall be added to clause 6.9 of the Indicative Contractual Terms:</w:t>
            </w:r>
          </w:p>
        </w:tc>
      </w:tr>
      <w:tr w:rsidR="00E06367" w:rsidRPr="00D074F5" w14:paraId="32B527CB" w14:textId="77777777" w:rsidTr="00C71988">
        <w:tc>
          <w:tcPr>
            <w:tcW w:w="2500" w:type="pct"/>
            <w:shd w:val="clear" w:color="auto" w:fill="auto"/>
          </w:tcPr>
          <w:p w14:paraId="327526FC" w14:textId="77777777" w:rsidR="00AD430B" w:rsidRPr="00F4365E" w:rsidRDefault="00AD430B" w:rsidP="00C71988">
            <w:pPr>
              <w:pStyle w:val="aff7"/>
              <w:rPr>
                <w:lang w:val="ru-RU"/>
              </w:rPr>
            </w:pPr>
            <w:r w:rsidRPr="00F4365E">
              <w:rPr>
                <w:lang w:val="ru-RU"/>
              </w:rPr>
              <w:t>«(и)</w:t>
            </w:r>
            <w:r w:rsidRPr="00F4365E">
              <w:rPr>
                <w:lang w:val="ru-RU"/>
              </w:rPr>
              <w:tab/>
              <w:t>При запросе твердых или индикативных котировок на заключение замещающих сделок Определяющая сторона вправе использовать системы «Reuters-</w:t>
            </w:r>
            <w:proofErr w:type="spellStart"/>
            <w:r w:rsidRPr="00F4365E">
              <w:rPr>
                <w:lang w:val="ru-RU"/>
              </w:rPr>
              <w:t>Dealing</w:t>
            </w:r>
            <w:proofErr w:type="spellEnd"/>
            <w:r w:rsidRPr="00F4365E">
              <w:rPr>
                <w:lang w:val="ru-RU"/>
              </w:rPr>
              <w:t xml:space="preserve">», «Bloomberg», </w:t>
            </w:r>
            <w:proofErr w:type="spellStart"/>
            <w:r w:rsidRPr="00F4365E">
              <w:rPr>
                <w:lang w:val="ru-RU"/>
              </w:rPr>
              <w:t>системe</w:t>
            </w:r>
            <w:proofErr w:type="spellEnd"/>
            <w:r w:rsidRPr="00F4365E">
              <w:rPr>
                <w:lang w:val="ru-RU"/>
              </w:rPr>
              <w:t xml:space="preserve"> MOEX </w:t>
            </w:r>
            <w:proofErr w:type="spellStart"/>
            <w:r w:rsidRPr="00F4365E">
              <w:rPr>
                <w:lang w:val="ru-RU"/>
              </w:rPr>
              <w:t>Dealing</w:t>
            </w:r>
            <w:proofErr w:type="spellEnd"/>
            <w:r w:rsidRPr="00F4365E">
              <w:rPr>
                <w:lang w:val="ru-RU"/>
              </w:rPr>
              <w:t xml:space="preserve">, </w:t>
            </w:r>
            <w:bookmarkStart w:id="14" w:name="_Hlk211958065"/>
            <w:r w:rsidRPr="00F4365E">
              <w:rPr>
                <w:lang w:val="ru-RU"/>
              </w:rPr>
              <w:t xml:space="preserve">Информационно-торговый терминал Трейд Радар (Trade </w:t>
            </w:r>
            <w:proofErr w:type="spellStart"/>
            <w:r w:rsidRPr="00F4365E">
              <w:rPr>
                <w:lang w:val="ru-RU"/>
              </w:rPr>
              <w:t>Radar</w:t>
            </w:r>
            <w:proofErr w:type="spellEnd"/>
            <w:r w:rsidRPr="00F4365E">
              <w:rPr>
                <w:lang w:val="ru-RU"/>
              </w:rPr>
              <w:t xml:space="preserve">), </w:t>
            </w:r>
            <w:bookmarkEnd w:id="14"/>
            <w:r w:rsidRPr="00F4365E">
              <w:rPr>
                <w:lang w:val="ru-RU"/>
              </w:rPr>
              <w:t>электронную почту, а также иные средства и системы связи, которые в момент запроса котировок используются для целей ведения переговоров между профессиональными участниками рынка согласно деловому обороту. Распечатка переговоров с Дилерами-ориентирами по таким системам и средствам связи, включая электронную почту, является достаточным подтверждением факта выставления котировок и их содержания.</w:t>
            </w:r>
          </w:p>
        </w:tc>
        <w:tc>
          <w:tcPr>
            <w:tcW w:w="2500" w:type="pct"/>
            <w:shd w:val="clear" w:color="auto" w:fill="auto"/>
          </w:tcPr>
          <w:p w14:paraId="755400F2" w14:textId="77777777" w:rsidR="00AD430B" w:rsidRPr="00F4365E" w:rsidRDefault="00AD430B" w:rsidP="00C71988">
            <w:pPr>
              <w:pStyle w:val="aff7"/>
              <w:rPr>
                <w:lang w:val="en-US"/>
              </w:rPr>
            </w:pPr>
            <w:r w:rsidRPr="006712F0">
              <w:rPr>
                <w:lang w:val="en"/>
              </w:rPr>
              <w:t>“(</w:t>
            </w:r>
            <w:proofErr w:type="spellStart"/>
            <w:r w:rsidRPr="006712F0">
              <w:rPr>
                <w:lang w:val="en"/>
              </w:rPr>
              <w:t>i</w:t>
            </w:r>
            <w:proofErr w:type="spellEnd"/>
            <w:r w:rsidRPr="006712F0">
              <w:rPr>
                <w:lang w:val="en"/>
              </w:rPr>
              <w:t>)</w:t>
            </w:r>
            <w:r w:rsidRPr="006712F0">
              <w:rPr>
                <w:lang w:val="en"/>
              </w:rPr>
              <w:tab/>
              <w:t>When requesting firm or indicative quotes for concluding replacement transactions, the Determining Party is entitled to use the Reuters-Dealing, Bloomberg, MOEX Dealing systems, the Trade Radar Information and Trading Terminal, email, as well as other communication means and systems which, at the time of requesting quotes, are used for the purpose of holding negotiations between professional market participants in accordance with business practice. A printout of negotiations with the Reference Dealers via such systems and communication means, including email, shall be a sufficient confirmation of the fact that quotes were provided and of their content.</w:t>
            </w:r>
          </w:p>
        </w:tc>
      </w:tr>
      <w:tr w:rsidR="00E06367" w:rsidRPr="00D074F5" w14:paraId="0D40FD6F" w14:textId="77777777" w:rsidTr="00C71988">
        <w:tc>
          <w:tcPr>
            <w:tcW w:w="2500" w:type="pct"/>
            <w:shd w:val="clear" w:color="auto" w:fill="auto"/>
          </w:tcPr>
          <w:p w14:paraId="6AC47587" w14:textId="77777777" w:rsidR="00AD430B" w:rsidRPr="00F4365E" w:rsidRDefault="00AD430B" w:rsidP="00C71988">
            <w:pPr>
              <w:pStyle w:val="aff7"/>
              <w:rPr>
                <w:lang w:val="ru-RU"/>
              </w:rPr>
            </w:pPr>
            <w:r w:rsidRPr="00F4365E">
              <w:rPr>
                <w:lang w:val="ru-RU"/>
              </w:rPr>
              <w:t>Полномочия представителей Дилеров-ориентиров на представление котировок считаются явствующими из обстановки, то есть из факта допуска таких лиц к терминалам указанных средств связи, электронной почте.</w:t>
            </w:r>
          </w:p>
        </w:tc>
        <w:tc>
          <w:tcPr>
            <w:tcW w:w="2500" w:type="pct"/>
            <w:shd w:val="clear" w:color="auto" w:fill="auto"/>
          </w:tcPr>
          <w:p w14:paraId="0DDDB3A2" w14:textId="77777777" w:rsidR="00AD430B" w:rsidRPr="00F4365E" w:rsidRDefault="00AD430B" w:rsidP="00C71988">
            <w:pPr>
              <w:pStyle w:val="aff7"/>
              <w:rPr>
                <w:lang w:val="en-US"/>
              </w:rPr>
            </w:pPr>
            <w:r w:rsidRPr="006712F0">
              <w:rPr>
                <w:lang w:val="en"/>
              </w:rPr>
              <w:t xml:space="preserve">The authority of the Reference Dealers´ representatives to provide quotes shall be deemed to arise from the circumstances, </w:t>
            </w:r>
            <w:proofErr w:type="spellStart"/>
            <w:r w:rsidRPr="006712F0">
              <w:rPr>
                <w:lang w:val="en"/>
              </w:rPr>
              <w:t>i</w:t>
            </w:r>
            <w:proofErr w:type="spellEnd"/>
            <w:r w:rsidRPr="006712F0">
              <w:rPr>
                <w:lang w:val="en"/>
              </w:rPr>
              <w:t>. e., from the fact that such persons are granted access to the terminals of the specified communication means and email.</w:t>
            </w:r>
          </w:p>
        </w:tc>
      </w:tr>
      <w:tr w:rsidR="00E06367" w:rsidRPr="00D074F5" w14:paraId="3E3797B3" w14:textId="77777777" w:rsidTr="00C71988">
        <w:tc>
          <w:tcPr>
            <w:tcW w:w="2500" w:type="pct"/>
            <w:shd w:val="clear" w:color="auto" w:fill="auto"/>
          </w:tcPr>
          <w:p w14:paraId="11474BEA" w14:textId="77777777" w:rsidR="00AD430B" w:rsidRPr="00F4365E" w:rsidRDefault="00FE18F5" w:rsidP="00C71988">
            <w:pPr>
              <w:pStyle w:val="BodyText1"/>
              <w:tabs>
                <w:tab w:val="left" w:pos="426"/>
              </w:tabs>
              <w:spacing w:before="120" w:after="120"/>
              <w:ind w:left="0"/>
              <w:rPr>
                <w:sz w:val="20"/>
                <w:lang w:val="ru-RU" w:eastAsia="zh-CN"/>
              </w:rPr>
            </w:pPr>
            <w:r w:rsidRPr="00F4365E">
              <w:rPr>
                <w:sz w:val="20"/>
                <w:szCs w:val="20"/>
                <w:lang w:val="en-US" w:eastAsia="zh-CN"/>
              </w:rPr>
              <w:t xml:space="preserve"> </w:t>
            </w:r>
            <w:r w:rsidRPr="00F4365E">
              <w:rPr>
                <w:sz w:val="20"/>
                <w:szCs w:val="20"/>
                <w:lang w:val="ru-RU" w:eastAsia="zh-CN"/>
              </w:rPr>
              <w:t>При использовании вышеуказанных систем и средств связи идентификационный код участника системы, дилинговый код, имя пользователя или иное условное обозначение пользователя, автоматически высвечиваемые на мониторе и проставляемые соответствующей системой в распечатке сообщений, а также домен электронной почты, являются необходимыми и достаточными условиями, позволяющими достоверно установить, что сообщение и/или документ исходит от соответствующего Дилера-ориентира.»</w:t>
            </w:r>
          </w:p>
        </w:tc>
        <w:tc>
          <w:tcPr>
            <w:tcW w:w="2500" w:type="pct"/>
            <w:shd w:val="clear" w:color="auto" w:fill="auto"/>
          </w:tcPr>
          <w:p w14:paraId="77381982" w14:textId="77777777" w:rsidR="00AD430B" w:rsidRPr="00F4365E" w:rsidRDefault="00FE18F5" w:rsidP="00C71988">
            <w:pPr>
              <w:pStyle w:val="BodyText1"/>
              <w:tabs>
                <w:tab w:val="left" w:pos="426"/>
              </w:tabs>
              <w:spacing w:before="120" w:after="120"/>
              <w:ind w:left="0"/>
              <w:rPr>
                <w:sz w:val="20"/>
                <w:szCs w:val="20"/>
                <w:lang w:val="en-US" w:eastAsia="zh-CN"/>
              </w:rPr>
            </w:pPr>
            <w:r w:rsidRPr="00F4365E">
              <w:rPr>
                <w:sz w:val="20"/>
                <w:szCs w:val="20"/>
                <w:lang w:val="ru-RU" w:eastAsia="zh-CN"/>
              </w:rPr>
              <w:t xml:space="preserve"> </w:t>
            </w:r>
            <w:r w:rsidRPr="006712F0">
              <w:rPr>
                <w:sz w:val="20"/>
                <w:szCs w:val="20"/>
                <w:lang w:val="en" w:eastAsia="zh-CN"/>
              </w:rPr>
              <w:t>When using the aforementioned systems and communication means, the system participant´s identification code, dealing code, username, or other conventional user designation automatically displayed on the monitor and affixed by the respective system in the message printout, as well as the email domain, are necessary and sufficient conditions allowing to reliably establish that the message and/or document originates from the respective Reference Dealer.”</w:t>
            </w:r>
          </w:p>
        </w:tc>
      </w:tr>
      <w:tr w:rsidR="00E06367" w:rsidRPr="00D074F5" w14:paraId="68AD6191" w14:textId="77777777" w:rsidTr="00C71988">
        <w:tc>
          <w:tcPr>
            <w:tcW w:w="2500" w:type="pct"/>
            <w:shd w:val="clear" w:color="auto" w:fill="auto"/>
          </w:tcPr>
          <w:p w14:paraId="75C37116"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3.14</w:t>
            </w:r>
            <w:r w:rsidRPr="00F4365E">
              <w:rPr>
                <w:sz w:val="20"/>
                <w:lang w:val="ru-RU"/>
              </w:rPr>
              <w:tab/>
            </w:r>
            <w:r w:rsidRPr="00F4365E">
              <w:rPr>
                <w:b/>
                <w:i/>
                <w:sz w:val="20"/>
                <w:lang w:val="ru-RU"/>
              </w:rPr>
              <w:t xml:space="preserve">Определение Суммы денежного обязательства при прекращении вследствие </w:t>
            </w:r>
            <w:r w:rsidRPr="00F4365E">
              <w:rPr>
                <w:b/>
                <w:i/>
                <w:sz w:val="20"/>
                <w:lang w:val="ru-RU"/>
              </w:rPr>
              <w:lastRenderedPageBreak/>
              <w:t>наступления Иного основания досрочного прекращения.</w:t>
            </w:r>
            <w:r w:rsidRPr="00F4365E">
              <w:rPr>
                <w:sz w:val="20"/>
                <w:lang w:val="ru-RU"/>
              </w:rPr>
              <w:t xml:space="preserve"> Вне зависимости от того, какая из Сторон является Затронутой стороной по Иному основанию досрочного прекращения (в том числе если обе Стороны являются Затронутыми сторонами), Определяющей стороной является Сторона А. Стороны согласились внести следующие изменения в пункт 6.8 статьи 6 Примерных условий договора:</w:t>
            </w:r>
          </w:p>
        </w:tc>
        <w:tc>
          <w:tcPr>
            <w:tcW w:w="2500" w:type="pct"/>
            <w:shd w:val="clear" w:color="auto" w:fill="auto"/>
          </w:tcPr>
          <w:p w14:paraId="65D648A2"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lastRenderedPageBreak/>
              <w:t>3.14</w:t>
            </w:r>
            <w:r w:rsidRPr="006712F0">
              <w:rPr>
                <w:sz w:val="20"/>
                <w:lang w:val="en"/>
              </w:rPr>
              <w:tab/>
            </w:r>
            <w:r w:rsidR="00AD430B" w:rsidRPr="006712F0">
              <w:rPr>
                <w:b/>
                <w:i/>
                <w:sz w:val="20"/>
                <w:lang w:val="en"/>
              </w:rPr>
              <w:t>Determination of the Termination Amount upon the Occurrence of an Additional Termination Event.</w:t>
            </w:r>
            <w:r w:rsidRPr="006712F0">
              <w:rPr>
                <w:sz w:val="20"/>
                <w:lang w:val="en"/>
              </w:rPr>
              <w:t xml:space="preserve"> </w:t>
            </w:r>
            <w:r w:rsidRPr="006712F0">
              <w:rPr>
                <w:sz w:val="20"/>
                <w:lang w:val="en"/>
              </w:rPr>
              <w:lastRenderedPageBreak/>
              <w:t>Regardless of which Party is the Affected Party with respect to an Additional Termination Event (including if both Parties are Affected Parties), Party A shall be the Determining Party. The Parties have agreed to make the following amendments to clause 6.8, Article 6 of the Indicative Contractual Terms:</w:t>
            </w:r>
          </w:p>
        </w:tc>
      </w:tr>
      <w:tr w:rsidR="00E06367" w:rsidRPr="00D074F5" w14:paraId="3F34F260" w14:textId="77777777" w:rsidTr="00C71988">
        <w:tc>
          <w:tcPr>
            <w:tcW w:w="2500" w:type="pct"/>
            <w:shd w:val="clear" w:color="auto" w:fill="auto"/>
          </w:tcPr>
          <w:p w14:paraId="5E84D509" w14:textId="77777777" w:rsidR="00AD430B" w:rsidRPr="00F4365E" w:rsidRDefault="00AD430B" w:rsidP="00C71988">
            <w:pPr>
              <w:pStyle w:val="StandardL2"/>
              <w:numPr>
                <w:ilvl w:val="0"/>
                <w:numId w:val="0"/>
              </w:numPr>
              <w:tabs>
                <w:tab w:val="left" w:pos="426"/>
              </w:tabs>
              <w:spacing w:before="120" w:after="120"/>
              <w:rPr>
                <w:sz w:val="20"/>
                <w:lang w:val="ru-RU"/>
              </w:rPr>
            </w:pPr>
            <w:r w:rsidRPr="00F4365E">
              <w:rPr>
                <w:sz w:val="20"/>
                <w:lang w:val="ru-RU"/>
              </w:rPr>
              <w:lastRenderedPageBreak/>
              <w:t>(а)</w:t>
            </w:r>
            <w:r w:rsidRPr="00F4365E">
              <w:rPr>
                <w:sz w:val="20"/>
                <w:lang w:val="ru-RU"/>
              </w:rPr>
              <w:tab/>
              <w:t>изложить первый абзац в следующей редакции:</w:t>
            </w:r>
          </w:p>
        </w:tc>
        <w:tc>
          <w:tcPr>
            <w:tcW w:w="2500" w:type="pct"/>
            <w:shd w:val="clear" w:color="auto" w:fill="auto"/>
          </w:tcPr>
          <w:p w14:paraId="28EDA08C" w14:textId="77777777" w:rsidR="00AD430B" w:rsidRPr="00F4365E" w:rsidRDefault="00FE18F5" w:rsidP="00FE18F5">
            <w:pPr>
              <w:pStyle w:val="StandardL2"/>
              <w:numPr>
                <w:ilvl w:val="0"/>
                <w:numId w:val="0"/>
              </w:numPr>
              <w:tabs>
                <w:tab w:val="left" w:pos="426"/>
              </w:tabs>
              <w:spacing w:before="120" w:after="120"/>
              <w:rPr>
                <w:sz w:val="20"/>
                <w:lang w:val="en-US"/>
              </w:rPr>
            </w:pPr>
            <w:r w:rsidRPr="00F4365E">
              <w:rPr>
                <w:sz w:val="20"/>
                <w:lang w:val="en"/>
              </w:rPr>
              <w:t>(а)</w:t>
            </w:r>
            <w:r w:rsidRPr="00F4365E">
              <w:rPr>
                <w:sz w:val="20"/>
                <w:lang w:val="en"/>
              </w:rPr>
              <w:tab/>
            </w:r>
            <w:r w:rsidR="00AD430B" w:rsidRPr="006712F0">
              <w:rPr>
                <w:sz w:val="20"/>
                <w:lang w:val="en"/>
              </w:rPr>
              <w:t>the first paragraph shall be amended to read as follows:</w:t>
            </w:r>
          </w:p>
        </w:tc>
      </w:tr>
      <w:tr w:rsidR="00E06367" w:rsidRPr="00D074F5" w14:paraId="1EAD24F6" w14:textId="77777777" w:rsidTr="00C71988">
        <w:tc>
          <w:tcPr>
            <w:tcW w:w="2500" w:type="pct"/>
            <w:shd w:val="clear" w:color="auto" w:fill="auto"/>
          </w:tcPr>
          <w:p w14:paraId="6D432CB5"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w:t>
            </w:r>
            <w:r w:rsidRPr="00F4365E">
              <w:rPr>
                <w:b/>
                <w:i/>
                <w:sz w:val="20"/>
                <w:lang w:val="ru-RU" w:eastAsia="zh-CN"/>
              </w:rPr>
              <w:t>Уведомление о сумме денежного обязательства при прекращении.</w:t>
            </w:r>
            <w:r w:rsidRPr="00F4365E">
              <w:rPr>
                <w:sz w:val="20"/>
                <w:lang w:val="ru-RU" w:eastAsia="zh-CN"/>
              </w:rPr>
              <w:t xml:space="preserve"> В Дату досрочного прекращения либо в возможно короткий срок после ее наступления </w:t>
            </w:r>
            <w:proofErr w:type="spellStart"/>
            <w:r w:rsidRPr="00F4365E">
              <w:rPr>
                <w:sz w:val="20"/>
                <w:lang w:val="ru-RU" w:eastAsia="zh-CN"/>
              </w:rPr>
              <w:t>Ненарушившая</w:t>
            </w:r>
            <w:proofErr w:type="spellEnd"/>
            <w:r w:rsidRPr="00F4365E">
              <w:rPr>
                <w:sz w:val="20"/>
                <w:lang w:val="ru-RU" w:eastAsia="zh-CN"/>
              </w:rPr>
              <w:t xml:space="preserve"> сторона (в отношении Нарушения обязательства или Банкротства) или Сторона А (в отношении Иного основания досрочного прекращения):»; и</w:t>
            </w:r>
          </w:p>
        </w:tc>
        <w:tc>
          <w:tcPr>
            <w:tcW w:w="2500" w:type="pct"/>
            <w:shd w:val="clear" w:color="auto" w:fill="auto"/>
          </w:tcPr>
          <w:p w14:paraId="451701CE"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w:t>
            </w:r>
            <w:r w:rsidRPr="006712F0">
              <w:rPr>
                <w:b/>
                <w:i/>
                <w:sz w:val="20"/>
                <w:lang w:val="en" w:eastAsia="zh-CN"/>
              </w:rPr>
              <w:t>Termination Amount Notice.</w:t>
            </w:r>
            <w:r w:rsidRPr="006712F0">
              <w:rPr>
                <w:sz w:val="20"/>
                <w:lang w:val="en" w:eastAsia="zh-CN"/>
              </w:rPr>
              <w:t xml:space="preserve"> On the Early Termination Date or as soon as reasonably practicable thereafter, the Non-Defaulting Party (in respect of the Default or Bankruptcy) or Party A (in respect of the Additional Termination Event):”; and</w:t>
            </w:r>
          </w:p>
        </w:tc>
      </w:tr>
      <w:tr w:rsidR="00E06367" w:rsidRPr="00D074F5" w14:paraId="42E4B96B" w14:textId="77777777" w:rsidTr="00C71988">
        <w:tc>
          <w:tcPr>
            <w:tcW w:w="2500" w:type="pct"/>
            <w:shd w:val="clear" w:color="auto" w:fill="auto"/>
          </w:tcPr>
          <w:p w14:paraId="736FC522" w14:textId="77777777" w:rsidR="00AD430B" w:rsidRPr="00F4365E" w:rsidRDefault="00AD430B" w:rsidP="00C71988">
            <w:pPr>
              <w:pStyle w:val="StandardL2"/>
              <w:numPr>
                <w:ilvl w:val="0"/>
                <w:numId w:val="0"/>
              </w:numPr>
              <w:tabs>
                <w:tab w:val="left" w:pos="426"/>
              </w:tabs>
              <w:spacing w:before="120" w:after="120"/>
              <w:rPr>
                <w:sz w:val="20"/>
                <w:szCs w:val="20"/>
                <w:lang w:val="ru-RU"/>
              </w:rPr>
            </w:pPr>
            <w:r w:rsidRPr="00F4365E">
              <w:rPr>
                <w:sz w:val="20"/>
                <w:szCs w:val="20"/>
                <w:lang w:val="ru-RU"/>
              </w:rPr>
              <w:t>(б)</w:t>
            </w:r>
            <w:r w:rsidRPr="00F4365E">
              <w:rPr>
                <w:sz w:val="20"/>
                <w:szCs w:val="20"/>
                <w:lang w:val="ru-RU"/>
              </w:rPr>
              <w:tab/>
              <w:t xml:space="preserve">исключить последний абзац. </w:t>
            </w:r>
          </w:p>
        </w:tc>
        <w:tc>
          <w:tcPr>
            <w:tcW w:w="2500" w:type="pct"/>
            <w:shd w:val="clear" w:color="auto" w:fill="auto"/>
          </w:tcPr>
          <w:p w14:paraId="21EAAC67" w14:textId="77777777" w:rsidR="00AD430B" w:rsidRPr="00F4365E" w:rsidRDefault="00FE18F5" w:rsidP="00FE18F5">
            <w:pPr>
              <w:pStyle w:val="StandardL2"/>
              <w:numPr>
                <w:ilvl w:val="0"/>
                <w:numId w:val="0"/>
              </w:numPr>
              <w:tabs>
                <w:tab w:val="left" w:pos="426"/>
              </w:tabs>
              <w:spacing w:before="120" w:after="120"/>
              <w:rPr>
                <w:sz w:val="20"/>
                <w:szCs w:val="20"/>
                <w:lang w:val="en-US"/>
              </w:rPr>
            </w:pPr>
            <w:r w:rsidRPr="00F4365E">
              <w:rPr>
                <w:sz w:val="20"/>
                <w:szCs w:val="20"/>
                <w:lang w:val="en"/>
              </w:rPr>
              <w:t>(</w:t>
            </w:r>
            <w:r w:rsidR="00376DC8" w:rsidRPr="006712F0">
              <w:rPr>
                <w:sz w:val="20"/>
                <w:lang w:val="en"/>
              </w:rPr>
              <w:t>b</w:t>
            </w:r>
            <w:r w:rsidR="00376DC8" w:rsidRPr="00F4365E">
              <w:rPr>
                <w:sz w:val="20"/>
                <w:szCs w:val="20"/>
                <w:lang w:val="en-US"/>
              </w:rPr>
              <w:t>)</w:t>
            </w:r>
            <w:r w:rsidRPr="00F4365E">
              <w:rPr>
                <w:sz w:val="20"/>
                <w:szCs w:val="20"/>
                <w:lang w:val="en"/>
              </w:rPr>
              <w:tab/>
            </w:r>
            <w:r w:rsidR="00AD430B" w:rsidRPr="006712F0">
              <w:rPr>
                <w:sz w:val="20"/>
                <w:szCs w:val="20"/>
                <w:lang w:val="en"/>
              </w:rPr>
              <w:t xml:space="preserve">the last paragraph shall be removed. </w:t>
            </w:r>
          </w:p>
        </w:tc>
      </w:tr>
      <w:tr w:rsidR="00E06367" w:rsidRPr="00D074F5" w14:paraId="030D25DB" w14:textId="77777777" w:rsidTr="00C71988">
        <w:tc>
          <w:tcPr>
            <w:tcW w:w="2500" w:type="pct"/>
            <w:shd w:val="clear" w:color="auto" w:fill="auto"/>
          </w:tcPr>
          <w:p w14:paraId="5BAA1B15"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3.15</w:t>
            </w:r>
            <w:r w:rsidRPr="00F4365E">
              <w:rPr>
                <w:sz w:val="20"/>
                <w:lang w:val="ru-RU"/>
              </w:rPr>
              <w:tab/>
              <w:t>Подпункт (б) пункта 6.12 статьи 6 Примерных условий договора изложить в следующей редакции:</w:t>
            </w:r>
          </w:p>
        </w:tc>
        <w:tc>
          <w:tcPr>
            <w:tcW w:w="2500" w:type="pct"/>
            <w:shd w:val="clear" w:color="auto" w:fill="auto"/>
          </w:tcPr>
          <w:p w14:paraId="27DDCCF9" w14:textId="77777777" w:rsidR="00AD430B" w:rsidRPr="00F4365E" w:rsidRDefault="00FE18F5" w:rsidP="00FE18F5">
            <w:pPr>
              <w:pStyle w:val="StandardL2"/>
              <w:numPr>
                <w:ilvl w:val="0"/>
                <w:numId w:val="0"/>
              </w:numPr>
              <w:tabs>
                <w:tab w:val="left" w:pos="426"/>
                <w:tab w:val="left" w:pos="1146"/>
              </w:tabs>
              <w:spacing w:before="120" w:after="120"/>
              <w:rPr>
                <w:bCs/>
                <w:iCs/>
                <w:sz w:val="20"/>
                <w:lang w:val="en-US"/>
              </w:rPr>
            </w:pPr>
            <w:r w:rsidRPr="006712F0">
              <w:rPr>
                <w:bCs/>
                <w:iCs/>
                <w:sz w:val="20"/>
                <w:lang w:val="en"/>
              </w:rPr>
              <w:t>3.15</w:t>
            </w:r>
            <w:r w:rsidRPr="006712F0">
              <w:rPr>
                <w:bCs/>
                <w:iCs/>
                <w:sz w:val="20"/>
                <w:lang w:val="en"/>
              </w:rPr>
              <w:tab/>
              <w:t>Sub-clause (b), clause 6.12, Article 6 of the Indicative Contractual Terms shall be amended to read as follows:</w:t>
            </w:r>
          </w:p>
        </w:tc>
      </w:tr>
      <w:tr w:rsidR="00E06367" w:rsidRPr="00D074F5" w14:paraId="30EB6A4A" w14:textId="77777777" w:rsidTr="00C71988">
        <w:tc>
          <w:tcPr>
            <w:tcW w:w="2500" w:type="pct"/>
            <w:shd w:val="clear" w:color="auto" w:fill="auto"/>
          </w:tcPr>
          <w:p w14:paraId="2A71FB48"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"(б)</w:t>
            </w:r>
            <w:r w:rsidRPr="00F4365E">
              <w:rPr>
                <w:sz w:val="20"/>
                <w:lang w:val="ru-RU"/>
              </w:rPr>
              <w:tab/>
              <w:t>при досрочном прекращении обязательств по Затронутым сделкам вследствие наступления Иного основания досрочного прекращения в течение одного Рабочего дня после получения Затронутой стороной или Стороной Б (в случае двух Затронутых сторон) Уведомления о сумме денежного обязательства при прекращении.".</w:t>
            </w:r>
          </w:p>
        </w:tc>
        <w:tc>
          <w:tcPr>
            <w:tcW w:w="2500" w:type="pct"/>
            <w:shd w:val="clear" w:color="auto" w:fill="auto"/>
          </w:tcPr>
          <w:p w14:paraId="71C1BFE3" w14:textId="77777777" w:rsidR="00AD430B" w:rsidRPr="00F4365E" w:rsidRDefault="00376DC8" w:rsidP="00C71988">
            <w:pPr>
              <w:pStyle w:val="BodyText1"/>
              <w:tabs>
                <w:tab w:val="left" w:pos="426"/>
              </w:tabs>
              <w:spacing w:before="120" w:after="120"/>
              <w:ind w:left="0"/>
              <w:rPr>
                <w:sz w:val="20"/>
                <w:lang w:val="en-US"/>
              </w:rPr>
            </w:pPr>
            <w:r w:rsidRPr="006712F0">
              <w:rPr>
                <w:sz w:val="20"/>
                <w:lang w:val="en"/>
              </w:rPr>
              <w:t>“</w:t>
            </w:r>
            <w:r w:rsidR="00AD430B" w:rsidRPr="006712F0">
              <w:rPr>
                <w:sz w:val="20"/>
                <w:lang w:val="en"/>
              </w:rPr>
              <w:t>(b)</w:t>
            </w:r>
            <w:r w:rsidR="00AD430B" w:rsidRPr="006712F0">
              <w:rPr>
                <w:sz w:val="20"/>
                <w:lang w:val="en"/>
              </w:rPr>
              <w:tab/>
              <w:t>upon early termination of obligations under the Affected Transactions due to the occurrence of an Additional Termination Event within one Business Day after receipt by the Affected Party or Party B (in the case of two Affected Parties) of the Termination Amount Notice.</w:t>
            </w:r>
            <w:r w:rsidRPr="006712F0">
              <w:rPr>
                <w:sz w:val="20"/>
                <w:lang w:val="en"/>
              </w:rPr>
              <w:t>”.</w:t>
            </w:r>
          </w:p>
        </w:tc>
      </w:tr>
      <w:tr w:rsidR="00E06367" w:rsidRPr="00F4365E" w14:paraId="79B0A4D1" w14:textId="77777777" w:rsidTr="00C71988">
        <w:tc>
          <w:tcPr>
            <w:tcW w:w="2500" w:type="pct"/>
            <w:shd w:val="clear" w:color="auto" w:fill="auto"/>
          </w:tcPr>
          <w:p w14:paraId="5259786A" w14:textId="77777777" w:rsidR="00AD430B" w:rsidRPr="00F4365E" w:rsidRDefault="00AD430B" w:rsidP="00C71988">
            <w:pPr>
              <w:pStyle w:val="StandardL1"/>
              <w:numPr>
                <w:ilvl w:val="0"/>
                <w:numId w:val="0"/>
              </w:numPr>
              <w:tabs>
                <w:tab w:val="left" w:pos="426"/>
                <w:tab w:val="left" w:pos="720"/>
              </w:tabs>
              <w:spacing w:before="120" w:after="120"/>
              <w:rPr>
                <w:sz w:val="20"/>
              </w:rPr>
            </w:pPr>
            <w:bookmarkStart w:id="15" w:name="_Ref322444349"/>
            <w:r w:rsidRPr="00F4365E">
              <w:rPr>
                <w:caps w:val="0"/>
                <w:sz w:val="20"/>
              </w:rPr>
              <w:t>4.</w:t>
            </w:r>
            <w:r w:rsidRPr="00F4365E">
              <w:rPr>
                <w:caps w:val="0"/>
                <w:sz w:val="20"/>
              </w:rPr>
              <w:tab/>
            </w:r>
            <w:r w:rsidRPr="00F4365E">
              <w:rPr>
                <w:sz w:val="20"/>
              </w:rPr>
              <w:t>Представление документов</w:t>
            </w:r>
            <w:bookmarkEnd w:id="15"/>
          </w:p>
        </w:tc>
        <w:tc>
          <w:tcPr>
            <w:tcW w:w="2500" w:type="pct"/>
            <w:shd w:val="clear" w:color="auto" w:fill="auto"/>
          </w:tcPr>
          <w:p w14:paraId="4D6D6B0D" w14:textId="77777777" w:rsidR="00AD430B" w:rsidRPr="00F4365E" w:rsidRDefault="00FE18F5" w:rsidP="00FE18F5">
            <w:pPr>
              <w:pStyle w:val="StandardL1"/>
              <w:numPr>
                <w:ilvl w:val="0"/>
                <w:numId w:val="0"/>
              </w:numPr>
              <w:tabs>
                <w:tab w:val="left" w:pos="426"/>
                <w:tab w:val="left" w:pos="720"/>
              </w:tabs>
              <w:spacing w:before="120" w:after="120"/>
              <w:rPr>
                <w:sz w:val="20"/>
              </w:rPr>
            </w:pPr>
            <w:r w:rsidRPr="006712F0">
              <w:rPr>
                <w:caps w:val="0"/>
                <w:sz w:val="20"/>
                <w:lang w:val="en"/>
              </w:rPr>
              <w:t>4.</w:t>
            </w:r>
            <w:r w:rsidRPr="006712F0">
              <w:rPr>
                <w:caps w:val="0"/>
                <w:sz w:val="20"/>
                <w:lang w:val="en"/>
              </w:rPr>
              <w:tab/>
            </w:r>
            <w:r w:rsidR="00AD430B" w:rsidRPr="006712F0">
              <w:rPr>
                <w:sz w:val="20"/>
                <w:lang w:val="en"/>
              </w:rPr>
              <w:t>Document Submission</w:t>
            </w:r>
          </w:p>
        </w:tc>
      </w:tr>
      <w:tr w:rsidR="00E06367" w:rsidRPr="00D074F5" w14:paraId="3B84E32A" w14:textId="77777777" w:rsidTr="00C71988">
        <w:tc>
          <w:tcPr>
            <w:tcW w:w="2500" w:type="pct"/>
            <w:shd w:val="clear" w:color="auto" w:fill="auto"/>
          </w:tcPr>
          <w:p w14:paraId="08AFD0A1" w14:textId="77777777" w:rsidR="00AD430B" w:rsidRPr="00F4365E" w:rsidRDefault="00AD430B" w:rsidP="00C71988">
            <w:pPr>
              <w:pStyle w:val="StandardL2"/>
              <w:numPr>
                <w:ilvl w:val="0"/>
                <w:numId w:val="0"/>
              </w:numPr>
              <w:tabs>
                <w:tab w:val="left" w:pos="426"/>
                <w:tab w:val="left" w:pos="1146"/>
              </w:tabs>
              <w:spacing w:before="120" w:after="120"/>
              <w:rPr>
                <w:b/>
                <w:sz w:val="20"/>
                <w:lang w:val="ru-RU"/>
              </w:rPr>
            </w:pPr>
            <w:r w:rsidRPr="00F4365E">
              <w:rPr>
                <w:sz w:val="20"/>
                <w:lang w:val="ru-RU"/>
              </w:rPr>
              <w:t>4.1</w:t>
            </w:r>
            <w:r w:rsidRPr="00F4365E">
              <w:rPr>
                <w:sz w:val="20"/>
                <w:lang w:val="ru-RU"/>
              </w:rPr>
              <w:tab/>
              <w:t>Стороны обязуются представить следующие документы:</w:t>
            </w:r>
            <w:r w:rsidRPr="00F4365E">
              <w:rPr>
                <w:rStyle w:val="ac"/>
                <w:b/>
                <w:sz w:val="20"/>
                <w:lang w:val="ru-RU"/>
              </w:rPr>
              <w:t xml:space="preserve"> </w:t>
            </w:r>
          </w:p>
        </w:tc>
        <w:tc>
          <w:tcPr>
            <w:tcW w:w="2500" w:type="pct"/>
            <w:shd w:val="clear" w:color="auto" w:fill="auto"/>
          </w:tcPr>
          <w:p w14:paraId="5BE356C6"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4.1</w:t>
            </w:r>
            <w:r w:rsidRPr="006712F0">
              <w:rPr>
                <w:sz w:val="20"/>
                <w:lang w:val="en"/>
              </w:rPr>
              <w:tab/>
              <w:t xml:space="preserve">The Parties shall submit the following documents: </w:t>
            </w:r>
          </w:p>
        </w:tc>
      </w:tr>
    </w:tbl>
    <w:p w14:paraId="740B980C" w14:textId="77777777" w:rsidR="006E4BD7" w:rsidRPr="00F4365E" w:rsidRDefault="006E4BD7" w:rsidP="00AD430B">
      <w:pPr>
        <w:pStyle w:val="StandardL2"/>
        <w:numPr>
          <w:ilvl w:val="0"/>
          <w:numId w:val="0"/>
        </w:numPr>
        <w:tabs>
          <w:tab w:val="left" w:pos="426"/>
        </w:tabs>
        <w:spacing w:before="120" w:after="120"/>
        <w:rPr>
          <w:b/>
          <w:sz w:val="20"/>
          <w:lang w:val="en-US"/>
        </w:rPr>
      </w:pPr>
    </w:p>
    <w:tbl>
      <w:tblPr>
        <w:tblW w:w="5000" w:type="pct"/>
        <w:tblLook w:val="04A0" w:firstRow="1" w:lastRow="0" w:firstColumn="1" w:lastColumn="0" w:noHBand="0" w:noVBand="1"/>
      </w:tblPr>
      <w:tblGrid>
        <w:gridCol w:w="4532"/>
        <w:gridCol w:w="4671"/>
      </w:tblGrid>
      <w:tr w:rsidR="00A45458" w:rsidRPr="00D074F5" w14:paraId="6D702117" w14:textId="77777777" w:rsidTr="00A45458">
        <w:tc>
          <w:tcPr>
            <w:tcW w:w="2462" w:type="pct"/>
            <w:tcBorders>
              <w:top w:val="single" w:sz="4" w:space="0" w:color="auto"/>
              <w:left w:val="single" w:sz="4" w:space="0" w:color="auto"/>
              <w:bottom w:val="single" w:sz="4" w:space="0" w:color="auto"/>
              <w:right w:val="single" w:sz="4" w:space="0" w:color="auto"/>
            </w:tcBorders>
          </w:tcPr>
          <w:p w14:paraId="7BD503BC" w14:textId="3D5CC37E" w:rsidR="00A45458" w:rsidRPr="00F4365E" w:rsidRDefault="00A45458" w:rsidP="00705B6D">
            <w:pPr>
              <w:pStyle w:val="BodyText1"/>
              <w:keepNext/>
              <w:tabs>
                <w:tab w:val="left" w:pos="426"/>
              </w:tabs>
              <w:ind w:left="0"/>
              <w:jc w:val="center"/>
              <w:rPr>
                <w:b/>
                <w:sz w:val="16"/>
                <w:szCs w:val="20"/>
                <w:lang w:val="ru-RU" w:eastAsia="zh-CN"/>
              </w:rPr>
            </w:pPr>
            <w:r w:rsidRPr="00F4365E">
              <w:rPr>
                <w:b/>
                <w:sz w:val="16"/>
                <w:szCs w:val="20"/>
                <w:lang w:val="ru-RU" w:eastAsia="zh-CN"/>
              </w:rPr>
              <w:t>Сторона, представляющая документ</w:t>
            </w:r>
          </w:p>
        </w:tc>
        <w:tc>
          <w:tcPr>
            <w:tcW w:w="2538" w:type="pct"/>
            <w:tcBorders>
              <w:top w:val="single" w:sz="4" w:space="0" w:color="auto"/>
              <w:left w:val="single" w:sz="4" w:space="0" w:color="auto"/>
              <w:bottom w:val="single" w:sz="4" w:space="0" w:color="auto"/>
              <w:right w:val="single" w:sz="4" w:space="0" w:color="auto"/>
            </w:tcBorders>
          </w:tcPr>
          <w:p w14:paraId="35FD3B68" w14:textId="647883CC" w:rsidR="00A45458" w:rsidRPr="00F4365E" w:rsidRDefault="00A45458" w:rsidP="00705B6D">
            <w:pPr>
              <w:pStyle w:val="BodyText1"/>
              <w:keepNext/>
              <w:tabs>
                <w:tab w:val="left" w:pos="426"/>
              </w:tabs>
              <w:ind w:left="0"/>
              <w:jc w:val="center"/>
              <w:rPr>
                <w:b/>
                <w:sz w:val="16"/>
                <w:szCs w:val="20"/>
                <w:lang w:val="ru-RU" w:eastAsia="zh-CN"/>
              </w:rPr>
            </w:pPr>
            <w:r w:rsidRPr="006712F0">
              <w:rPr>
                <w:b/>
                <w:sz w:val="16"/>
                <w:szCs w:val="20"/>
                <w:lang w:val="en" w:eastAsia="zh-CN"/>
              </w:rPr>
              <w:t>Party</w:t>
            </w:r>
            <w:r w:rsidRPr="00F4365E">
              <w:rPr>
                <w:b/>
                <w:sz w:val="16"/>
                <w:szCs w:val="20"/>
                <w:lang w:val="ru-RU" w:eastAsia="zh-CN"/>
              </w:rPr>
              <w:t xml:space="preserve"> </w:t>
            </w:r>
            <w:r w:rsidRPr="006712F0">
              <w:rPr>
                <w:b/>
                <w:sz w:val="16"/>
                <w:szCs w:val="20"/>
                <w:lang w:val="en" w:eastAsia="zh-CN"/>
              </w:rPr>
              <w:t>submitting</w:t>
            </w:r>
            <w:r w:rsidRPr="00F4365E">
              <w:rPr>
                <w:b/>
                <w:sz w:val="16"/>
                <w:szCs w:val="20"/>
                <w:lang w:val="ru-RU" w:eastAsia="zh-CN"/>
              </w:rPr>
              <w:t xml:space="preserve"> </w:t>
            </w:r>
            <w:r w:rsidRPr="006712F0">
              <w:rPr>
                <w:b/>
                <w:sz w:val="16"/>
                <w:szCs w:val="20"/>
                <w:lang w:val="en" w:eastAsia="zh-CN"/>
              </w:rPr>
              <w:t>a</w:t>
            </w:r>
            <w:r w:rsidRPr="00F4365E">
              <w:rPr>
                <w:b/>
                <w:sz w:val="16"/>
                <w:szCs w:val="20"/>
                <w:lang w:val="ru-RU" w:eastAsia="zh-CN"/>
              </w:rPr>
              <w:t xml:space="preserve"> </w:t>
            </w:r>
            <w:r w:rsidRPr="006712F0">
              <w:rPr>
                <w:b/>
                <w:sz w:val="16"/>
                <w:szCs w:val="20"/>
                <w:lang w:val="en" w:eastAsia="zh-CN"/>
              </w:rPr>
              <w:t>document</w:t>
            </w:r>
          </w:p>
        </w:tc>
      </w:tr>
      <w:tr w:rsidR="00A45458" w:rsidRPr="00D074F5" w14:paraId="7E558490" w14:textId="77777777" w:rsidTr="00A45458">
        <w:tc>
          <w:tcPr>
            <w:tcW w:w="2462" w:type="pct"/>
            <w:tcBorders>
              <w:top w:val="single" w:sz="4" w:space="0" w:color="auto"/>
              <w:left w:val="single" w:sz="4" w:space="0" w:color="auto"/>
              <w:bottom w:val="single" w:sz="4" w:space="0" w:color="auto"/>
              <w:right w:val="single" w:sz="4" w:space="0" w:color="auto"/>
            </w:tcBorders>
          </w:tcPr>
          <w:p w14:paraId="348993D6" w14:textId="652D78EC" w:rsidR="00A45458" w:rsidRPr="00A45458" w:rsidRDefault="00A45458" w:rsidP="00705B6D">
            <w:pPr>
              <w:pStyle w:val="BodyText1"/>
              <w:keepNext/>
              <w:tabs>
                <w:tab w:val="left" w:pos="426"/>
              </w:tabs>
              <w:ind w:left="0"/>
              <w:jc w:val="center"/>
              <w:rPr>
                <w:b/>
                <w:sz w:val="16"/>
                <w:szCs w:val="20"/>
                <w:lang w:val="ru-RU" w:eastAsia="zh-CN"/>
              </w:rPr>
            </w:pPr>
            <w:proofErr w:type="spellStart"/>
            <w:r w:rsidRPr="00F4365E">
              <w:rPr>
                <w:b/>
                <w:sz w:val="16"/>
                <w:szCs w:val="20"/>
                <w:lang w:val="en" w:eastAsia="zh-CN"/>
              </w:rPr>
              <w:t>Вид</w:t>
            </w:r>
            <w:proofErr w:type="spellEnd"/>
            <w:r w:rsidRPr="00F4365E">
              <w:rPr>
                <w:b/>
                <w:sz w:val="16"/>
                <w:szCs w:val="20"/>
                <w:lang w:val="en" w:eastAsia="zh-CN"/>
              </w:rPr>
              <w:t xml:space="preserve"> </w:t>
            </w:r>
            <w:proofErr w:type="spellStart"/>
            <w:r w:rsidRPr="00F4365E">
              <w:rPr>
                <w:b/>
                <w:sz w:val="16"/>
                <w:szCs w:val="20"/>
                <w:lang w:val="en" w:eastAsia="zh-CN"/>
              </w:rPr>
              <w:t>документа</w:t>
            </w:r>
            <w:proofErr w:type="spellEnd"/>
          </w:p>
        </w:tc>
        <w:tc>
          <w:tcPr>
            <w:tcW w:w="2538" w:type="pct"/>
            <w:tcBorders>
              <w:top w:val="single" w:sz="4" w:space="0" w:color="auto"/>
              <w:left w:val="single" w:sz="4" w:space="0" w:color="auto"/>
              <w:bottom w:val="single" w:sz="4" w:space="0" w:color="auto"/>
              <w:right w:val="single" w:sz="4" w:space="0" w:color="auto"/>
            </w:tcBorders>
          </w:tcPr>
          <w:p w14:paraId="1CF95415" w14:textId="630F10CB" w:rsidR="00A45458" w:rsidRPr="00F4365E" w:rsidRDefault="00A45458" w:rsidP="00705B6D">
            <w:pPr>
              <w:pStyle w:val="BodyText1"/>
              <w:keepNext/>
              <w:tabs>
                <w:tab w:val="left" w:pos="426"/>
              </w:tabs>
              <w:ind w:left="0"/>
              <w:jc w:val="center"/>
              <w:rPr>
                <w:b/>
                <w:sz w:val="16"/>
                <w:szCs w:val="20"/>
                <w:lang w:val="en" w:eastAsia="zh-CN"/>
              </w:rPr>
            </w:pPr>
            <w:r w:rsidRPr="006712F0">
              <w:rPr>
                <w:b/>
                <w:sz w:val="16"/>
                <w:szCs w:val="20"/>
                <w:lang w:val="en" w:eastAsia="zh-CN"/>
              </w:rPr>
              <w:t>Document type</w:t>
            </w:r>
          </w:p>
        </w:tc>
      </w:tr>
      <w:tr w:rsidR="00A45458" w:rsidRPr="00D074F5" w14:paraId="513B4A97" w14:textId="77777777" w:rsidTr="00A45458">
        <w:tc>
          <w:tcPr>
            <w:tcW w:w="2462" w:type="pct"/>
            <w:tcBorders>
              <w:top w:val="single" w:sz="4" w:space="0" w:color="auto"/>
              <w:left w:val="single" w:sz="4" w:space="0" w:color="auto"/>
              <w:bottom w:val="single" w:sz="4" w:space="0" w:color="auto"/>
              <w:right w:val="single" w:sz="4" w:space="0" w:color="auto"/>
            </w:tcBorders>
          </w:tcPr>
          <w:p w14:paraId="51715163" w14:textId="1FF124F4" w:rsidR="00A45458" w:rsidRPr="00F4365E" w:rsidRDefault="00A45458" w:rsidP="00705B6D">
            <w:pPr>
              <w:pStyle w:val="BodyText1"/>
              <w:keepNext/>
              <w:tabs>
                <w:tab w:val="left" w:pos="426"/>
              </w:tabs>
              <w:ind w:left="0"/>
              <w:jc w:val="center"/>
              <w:rPr>
                <w:b/>
                <w:sz w:val="16"/>
                <w:szCs w:val="20"/>
                <w:lang w:val="en" w:eastAsia="zh-CN"/>
              </w:rPr>
            </w:pPr>
            <w:proofErr w:type="spellStart"/>
            <w:r w:rsidRPr="00F4365E">
              <w:rPr>
                <w:b/>
                <w:sz w:val="16"/>
                <w:szCs w:val="20"/>
                <w:lang w:val="en" w:eastAsia="zh-CN"/>
              </w:rPr>
              <w:t>Срок</w:t>
            </w:r>
            <w:proofErr w:type="spellEnd"/>
            <w:r w:rsidRPr="00F4365E">
              <w:rPr>
                <w:b/>
                <w:sz w:val="16"/>
                <w:szCs w:val="20"/>
                <w:lang w:val="en" w:eastAsia="zh-CN"/>
              </w:rPr>
              <w:t xml:space="preserve"> </w:t>
            </w:r>
            <w:proofErr w:type="spellStart"/>
            <w:r w:rsidRPr="00F4365E">
              <w:rPr>
                <w:b/>
                <w:sz w:val="16"/>
                <w:szCs w:val="20"/>
                <w:lang w:val="en" w:eastAsia="zh-CN"/>
              </w:rPr>
              <w:t>представления</w:t>
            </w:r>
            <w:proofErr w:type="spellEnd"/>
            <w:r w:rsidRPr="00F4365E">
              <w:rPr>
                <w:b/>
                <w:sz w:val="16"/>
                <w:szCs w:val="20"/>
                <w:lang w:val="en" w:eastAsia="zh-CN"/>
              </w:rPr>
              <w:t xml:space="preserve"> </w:t>
            </w:r>
          </w:p>
        </w:tc>
        <w:tc>
          <w:tcPr>
            <w:tcW w:w="2538" w:type="pct"/>
            <w:tcBorders>
              <w:top w:val="single" w:sz="4" w:space="0" w:color="auto"/>
              <w:left w:val="single" w:sz="4" w:space="0" w:color="auto"/>
              <w:bottom w:val="single" w:sz="4" w:space="0" w:color="auto"/>
              <w:right w:val="single" w:sz="4" w:space="0" w:color="auto"/>
            </w:tcBorders>
          </w:tcPr>
          <w:p w14:paraId="034C317D" w14:textId="0A77EF4D" w:rsidR="00A45458" w:rsidRPr="00F4365E" w:rsidRDefault="00A45458" w:rsidP="00705B6D">
            <w:pPr>
              <w:pStyle w:val="BodyText1"/>
              <w:keepNext/>
              <w:tabs>
                <w:tab w:val="left" w:pos="426"/>
              </w:tabs>
              <w:ind w:left="0"/>
              <w:jc w:val="center"/>
              <w:rPr>
                <w:b/>
                <w:sz w:val="16"/>
                <w:szCs w:val="20"/>
                <w:lang w:val="en" w:eastAsia="zh-CN"/>
              </w:rPr>
            </w:pPr>
            <w:r w:rsidRPr="006712F0">
              <w:rPr>
                <w:b/>
                <w:sz w:val="16"/>
                <w:szCs w:val="20"/>
                <w:lang w:val="en" w:eastAsia="zh-CN"/>
              </w:rPr>
              <w:t>Submission deadline</w:t>
            </w:r>
          </w:p>
        </w:tc>
      </w:tr>
      <w:tr w:rsidR="00A45458" w:rsidRPr="00D074F5" w14:paraId="1F04C717" w14:textId="77777777" w:rsidTr="00A45458">
        <w:tc>
          <w:tcPr>
            <w:tcW w:w="2462" w:type="pct"/>
            <w:tcBorders>
              <w:top w:val="single" w:sz="4" w:space="0" w:color="auto"/>
              <w:left w:val="single" w:sz="4" w:space="0" w:color="auto"/>
              <w:bottom w:val="single" w:sz="4" w:space="0" w:color="auto"/>
              <w:right w:val="single" w:sz="4" w:space="0" w:color="auto"/>
            </w:tcBorders>
          </w:tcPr>
          <w:p w14:paraId="23E6141B" w14:textId="01250380" w:rsidR="00A45458" w:rsidRPr="00A45458" w:rsidRDefault="00A45458" w:rsidP="00705B6D">
            <w:pPr>
              <w:pStyle w:val="BodyText1"/>
              <w:keepNext/>
              <w:tabs>
                <w:tab w:val="left" w:pos="426"/>
              </w:tabs>
              <w:ind w:left="0"/>
              <w:jc w:val="center"/>
              <w:rPr>
                <w:b/>
                <w:sz w:val="16"/>
                <w:szCs w:val="20"/>
                <w:lang w:val="ru-RU" w:eastAsia="zh-CN"/>
              </w:rPr>
            </w:pPr>
            <w:r w:rsidRPr="00A45458">
              <w:rPr>
                <w:b/>
                <w:sz w:val="16"/>
                <w:szCs w:val="20"/>
                <w:lang w:val="ru-RU" w:eastAsia="zh-CN"/>
              </w:rPr>
              <w:t>Отметка о применении пункта</w:t>
            </w:r>
            <w:r w:rsidRPr="00F4365E">
              <w:rPr>
                <w:b/>
                <w:sz w:val="16"/>
                <w:szCs w:val="20"/>
                <w:lang w:val="en" w:eastAsia="zh-CN"/>
              </w:rPr>
              <w:t> </w:t>
            </w:r>
            <w:r w:rsidRPr="00A45458">
              <w:rPr>
                <w:b/>
                <w:sz w:val="16"/>
                <w:szCs w:val="20"/>
                <w:lang w:val="ru-RU" w:eastAsia="zh-CN"/>
              </w:rPr>
              <w:t>4.9 статьи</w:t>
            </w:r>
            <w:r w:rsidRPr="00F4365E">
              <w:rPr>
                <w:b/>
                <w:sz w:val="16"/>
                <w:szCs w:val="20"/>
                <w:lang w:val="en" w:eastAsia="zh-CN"/>
              </w:rPr>
              <w:t> </w:t>
            </w:r>
            <w:r w:rsidRPr="00A45458">
              <w:rPr>
                <w:b/>
                <w:sz w:val="16"/>
                <w:szCs w:val="20"/>
                <w:lang w:val="ru-RU" w:eastAsia="zh-CN"/>
              </w:rPr>
              <w:t>4 Примерных условий договора</w:t>
            </w:r>
          </w:p>
        </w:tc>
        <w:tc>
          <w:tcPr>
            <w:tcW w:w="2538" w:type="pct"/>
            <w:tcBorders>
              <w:top w:val="single" w:sz="4" w:space="0" w:color="auto"/>
              <w:left w:val="single" w:sz="4" w:space="0" w:color="auto"/>
              <w:bottom w:val="single" w:sz="4" w:space="0" w:color="auto"/>
              <w:right w:val="single" w:sz="4" w:space="0" w:color="auto"/>
            </w:tcBorders>
          </w:tcPr>
          <w:p w14:paraId="4C9E0A54" w14:textId="72D2865B" w:rsidR="00A45458" w:rsidRPr="00F4365E" w:rsidRDefault="00A45458" w:rsidP="00705B6D">
            <w:pPr>
              <w:pStyle w:val="BodyText1"/>
              <w:keepNext/>
              <w:tabs>
                <w:tab w:val="left" w:pos="426"/>
              </w:tabs>
              <w:ind w:left="0"/>
              <w:jc w:val="center"/>
              <w:rPr>
                <w:b/>
                <w:sz w:val="16"/>
                <w:szCs w:val="20"/>
                <w:lang w:val="en" w:eastAsia="zh-CN"/>
              </w:rPr>
            </w:pPr>
            <w:r w:rsidRPr="006712F0">
              <w:rPr>
                <w:b/>
                <w:sz w:val="16"/>
                <w:szCs w:val="20"/>
                <w:lang w:val="en" w:eastAsia="zh-CN"/>
              </w:rPr>
              <w:t>Note on the application of clause 4.9, Article 4 of the Indicative Contractual Terms</w:t>
            </w:r>
          </w:p>
        </w:tc>
      </w:tr>
      <w:tr w:rsidR="00A45458" w:rsidRPr="00F4365E" w14:paraId="12176AFB" w14:textId="77777777" w:rsidTr="00A45458">
        <w:tc>
          <w:tcPr>
            <w:tcW w:w="2462" w:type="pct"/>
            <w:tcBorders>
              <w:top w:val="single" w:sz="4" w:space="0" w:color="auto"/>
              <w:left w:val="single" w:sz="4" w:space="0" w:color="auto"/>
              <w:bottom w:val="single" w:sz="4" w:space="0" w:color="auto"/>
              <w:right w:val="single" w:sz="4" w:space="0" w:color="auto"/>
            </w:tcBorders>
          </w:tcPr>
          <w:p w14:paraId="01B25E8E" w14:textId="0860F441" w:rsidR="00A45458" w:rsidRPr="00A45458" w:rsidRDefault="00A45458" w:rsidP="00376DC8">
            <w:pPr>
              <w:pStyle w:val="BodyText1"/>
              <w:tabs>
                <w:tab w:val="left" w:pos="426"/>
              </w:tabs>
              <w:spacing w:before="240"/>
              <w:ind w:left="0"/>
              <w:jc w:val="left"/>
              <w:rPr>
                <w:b/>
                <w:sz w:val="16"/>
                <w:szCs w:val="20"/>
                <w:lang w:val="ru-RU" w:eastAsia="zh-CN"/>
              </w:rPr>
            </w:pPr>
            <w:proofErr w:type="spellStart"/>
            <w:r w:rsidRPr="00F4365E">
              <w:rPr>
                <w:sz w:val="16"/>
                <w:szCs w:val="20"/>
                <w:lang w:val="en"/>
              </w:rPr>
              <w:t>Сторона</w:t>
            </w:r>
            <w:proofErr w:type="spellEnd"/>
            <w:r w:rsidRPr="00F4365E">
              <w:rPr>
                <w:sz w:val="16"/>
                <w:szCs w:val="20"/>
                <w:lang w:val="en"/>
              </w:rPr>
              <w:t xml:space="preserve"> Б</w:t>
            </w:r>
          </w:p>
        </w:tc>
        <w:tc>
          <w:tcPr>
            <w:tcW w:w="2538" w:type="pct"/>
            <w:tcBorders>
              <w:top w:val="single" w:sz="4" w:space="0" w:color="auto"/>
              <w:left w:val="single" w:sz="4" w:space="0" w:color="auto"/>
              <w:bottom w:val="single" w:sz="4" w:space="0" w:color="auto"/>
              <w:right w:val="single" w:sz="4" w:space="0" w:color="auto"/>
            </w:tcBorders>
          </w:tcPr>
          <w:p w14:paraId="32E20FFB" w14:textId="0ED27D0E" w:rsidR="00A45458" w:rsidRPr="00F4365E" w:rsidRDefault="00A45458" w:rsidP="00F4365E">
            <w:pPr>
              <w:pStyle w:val="BodyText1"/>
              <w:tabs>
                <w:tab w:val="left" w:pos="426"/>
              </w:tabs>
              <w:spacing w:before="240"/>
              <w:ind w:left="0"/>
              <w:jc w:val="left"/>
              <w:rPr>
                <w:b/>
                <w:sz w:val="16"/>
                <w:szCs w:val="20"/>
                <w:lang w:val="en-US" w:eastAsia="zh-CN"/>
              </w:rPr>
            </w:pPr>
            <w:r w:rsidRPr="006712F0">
              <w:rPr>
                <w:sz w:val="16"/>
                <w:szCs w:val="20"/>
                <w:lang w:val="en"/>
              </w:rPr>
              <w:t>Party B</w:t>
            </w:r>
          </w:p>
        </w:tc>
      </w:tr>
      <w:tr w:rsidR="00A45458" w:rsidRPr="00F4365E" w14:paraId="74D1EA42" w14:textId="77777777" w:rsidTr="00A45458">
        <w:tc>
          <w:tcPr>
            <w:tcW w:w="2462" w:type="pct"/>
            <w:tcBorders>
              <w:top w:val="single" w:sz="4" w:space="0" w:color="auto"/>
              <w:left w:val="single" w:sz="4" w:space="0" w:color="auto"/>
              <w:bottom w:val="single" w:sz="4" w:space="0" w:color="auto"/>
              <w:right w:val="single" w:sz="4" w:space="0" w:color="auto"/>
            </w:tcBorders>
          </w:tcPr>
          <w:p w14:paraId="2285109D" w14:textId="0F879A10" w:rsidR="00A45458" w:rsidRPr="00A45458" w:rsidRDefault="00A45458" w:rsidP="00A45458">
            <w:pPr>
              <w:pStyle w:val="BodyText1"/>
              <w:tabs>
                <w:tab w:val="left" w:pos="426"/>
              </w:tabs>
              <w:spacing w:before="240"/>
              <w:ind w:left="0"/>
              <w:jc w:val="left"/>
              <w:rPr>
                <w:sz w:val="16"/>
                <w:szCs w:val="20"/>
                <w:lang w:val="ru-RU"/>
              </w:rPr>
            </w:pPr>
            <w:proofErr w:type="spellStart"/>
            <w:r w:rsidRPr="00F4365E">
              <w:rPr>
                <w:sz w:val="16"/>
                <w:szCs w:val="20"/>
                <w:lang w:val="en"/>
              </w:rPr>
              <w:t>Учредительные</w:t>
            </w:r>
            <w:proofErr w:type="spellEnd"/>
            <w:r w:rsidRPr="00F4365E">
              <w:rPr>
                <w:sz w:val="16"/>
                <w:szCs w:val="20"/>
                <w:lang w:val="en"/>
              </w:rPr>
              <w:t xml:space="preserve"> </w:t>
            </w:r>
            <w:proofErr w:type="spellStart"/>
            <w:r w:rsidRPr="00F4365E">
              <w:rPr>
                <w:sz w:val="16"/>
                <w:szCs w:val="20"/>
                <w:lang w:val="en"/>
              </w:rPr>
              <w:t>документы</w:t>
            </w:r>
            <w:proofErr w:type="spellEnd"/>
          </w:p>
        </w:tc>
        <w:tc>
          <w:tcPr>
            <w:tcW w:w="2538" w:type="pct"/>
            <w:tcBorders>
              <w:top w:val="single" w:sz="4" w:space="0" w:color="auto"/>
              <w:left w:val="single" w:sz="4" w:space="0" w:color="auto"/>
              <w:bottom w:val="single" w:sz="4" w:space="0" w:color="auto"/>
              <w:right w:val="single" w:sz="4" w:space="0" w:color="auto"/>
            </w:tcBorders>
          </w:tcPr>
          <w:p w14:paraId="65DB22EF" w14:textId="477491BB" w:rsidR="00A45458" w:rsidRPr="00F4365E" w:rsidRDefault="00A45458" w:rsidP="00A45458">
            <w:pPr>
              <w:pStyle w:val="BodyText1"/>
              <w:tabs>
                <w:tab w:val="left" w:pos="426"/>
              </w:tabs>
              <w:spacing w:before="240"/>
              <w:ind w:left="0"/>
              <w:jc w:val="left"/>
              <w:rPr>
                <w:sz w:val="16"/>
                <w:szCs w:val="20"/>
                <w:lang w:val="en"/>
              </w:rPr>
            </w:pPr>
            <w:r w:rsidRPr="006712F0">
              <w:rPr>
                <w:sz w:val="16"/>
                <w:szCs w:val="20"/>
                <w:lang w:val="en"/>
              </w:rPr>
              <w:t>Constituent documents</w:t>
            </w:r>
          </w:p>
        </w:tc>
      </w:tr>
      <w:tr w:rsidR="00A45458" w:rsidRPr="00A45458" w14:paraId="267EA5F7" w14:textId="77777777" w:rsidTr="00A45458">
        <w:tc>
          <w:tcPr>
            <w:tcW w:w="2462" w:type="pct"/>
            <w:tcBorders>
              <w:top w:val="single" w:sz="4" w:space="0" w:color="auto"/>
              <w:left w:val="single" w:sz="4" w:space="0" w:color="auto"/>
              <w:bottom w:val="single" w:sz="4" w:space="0" w:color="auto"/>
              <w:right w:val="single" w:sz="4" w:space="0" w:color="auto"/>
            </w:tcBorders>
          </w:tcPr>
          <w:p w14:paraId="269D2243" w14:textId="3248E387" w:rsidR="00A45458" w:rsidRPr="00A45458" w:rsidRDefault="00A45458" w:rsidP="00A45458">
            <w:pPr>
              <w:pStyle w:val="BodyText1"/>
              <w:tabs>
                <w:tab w:val="left" w:pos="426"/>
              </w:tabs>
              <w:spacing w:before="240"/>
              <w:ind w:left="0"/>
              <w:jc w:val="left"/>
              <w:rPr>
                <w:sz w:val="16"/>
                <w:szCs w:val="20"/>
                <w:lang w:val="ru-RU"/>
              </w:rPr>
            </w:pPr>
            <w:r w:rsidRPr="00A45458">
              <w:rPr>
                <w:sz w:val="16"/>
                <w:szCs w:val="20"/>
                <w:lang w:val="ru-RU" w:eastAsia="zh-CN"/>
              </w:rPr>
              <w:t>До или при заключении Генерального соглашения</w:t>
            </w:r>
          </w:p>
        </w:tc>
        <w:tc>
          <w:tcPr>
            <w:tcW w:w="2538" w:type="pct"/>
            <w:tcBorders>
              <w:top w:val="single" w:sz="4" w:space="0" w:color="auto"/>
              <w:left w:val="single" w:sz="4" w:space="0" w:color="auto"/>
              <w:bottom w:val="single" w:sz="4" w:space="0" w:color="auto"/>
              <w:right w:val="single" w:sz="4" w:space="0" w:color="auto"/>
            </w:tcBorders>
          </w:tcPr>
          <w:p w14:paraId="75382DC4" w14:textId="37AE4F70" w:rsidR="00A45458" w:rsidRPr="00F4365E" w:rsidRDefault="00A45458" w:rsidP="00A45458">
            <w:pPr>
              <w:pStyle w:val="BodyText1"/>
              <w:tabs>
                <w:tab w:val="left" w:pos="426"/>
              </w:tabs>
              <w:spacing w:before="240"/>
              <w:ind w:left="0"/>
              <w:jc w:val="left"/>
              <w:rPr>
                <w:sz w:val="16"/>
                <w:szCs w:val="20"/>
                <w:lang w:val="en"/>
              </w:rPr>
            </w:pPr>
            <w:r w:rsidRPr="006712F0">
              <w:rPr>
                <w:sz w:val="16"/>
                <w:szCs w:val="20"/>
                <w:lang w:val="en" w:eastAsia="zh-CN"/>
              </w:rPr>
              <w:t>Before or upon execution of the Master Agreement</w:t>
            </w:r>
          </w:p>
        </w:tc>
      </w:tr>
      <w:tr w:rsidR="00A45458" w:rsidRPr="00F4365E" w14:paraId="4797F3BC" w14:textId="77777777" w:rsidTr="00A45458">
        <w:tc>
          <w:tcPr>
            <w:tcW w:w="2462" w:type="pct"/>
            <w:tcBorders>
              <w:top w:val="single" w:sz="4" w:space="0" w:color="auto"/>
              <w:left w:val="single" w:sz="4" w:space="0" w:color="auto"/>
              <w:bottom w:val="single" w:sz="4" w:space="0" w:color="auto"/>
              <w:right w:val="single" w:sz="4" w:space="0" w:color="auto"/>
            </w:tcBorders>
          </w:tcPr>
          <w:p w14:paraId="1A16B260" w14:textId="507874BE" w:rsidR="00A45458" w:rsidRPr="00A45458" w:rsidRDefault="00A45458" w:rsidP="00A45458">
            <w:pPr>
              <w:pStyle w:val="BodyText1"/>
              <w:tabs>
                <w:tab w:val="left" w:pos="426"/>
              </w:tabs>
              <w:spacing w:before="240"/>
              <w:ind w:left="0"/>
              <w:jc w:val="left"/>
              <w:rPr>
                <w:sz w:val="16"/>
                <w:szCs w:val="20"/>
                <w:lang w:val="ru-RU" w:eastAsia="zh-CN"/>
              </w:rPr>
            </w:pPr>
            <w:proofErr w:type="spellStart"/>
            <w:r w:rsidRPr="00F4365E">
              <w:rPr>
                <w:sz w:val="16"/>
                <w:szCs w:val="20"/>
                <w:lang w:val="en"/>
              </w:rPr>
              <w:t>Да</w:t>
            </w:r>
            <w:proofErr w:type="spellEnd"/>
          </w:p>
        </w:tc>
        <w:tc>
          <w:tcPr>
            <w:tcW w:w="2538" w:type="pct"/>
            <w:tcBorders>
              <w:top w:val="single" w:sz="4" w:space="0" w:color="auto"/>
              <w:left w:val="single" w:sz="4" w:space="0" w:color="auto"/>
              <w:bottom w:val="single" w:sz="4" w:space="0" w:color="auto"/>
              <w:right w:val="single" w:sz="4" w:space="0" w:color="auto"/>
            </w:tcBorders>
          </w:tcPr>
          <w:p w14:paraId="73C5C8AA" w14:textId="63199180" w:rsidR="00A45458" w:rsidRPr="00F4365E" w:rsidRDefault="00A45458" w:rsidP="00A45458">
            <w:pPr>
              <w:pStyle w:val="BodyText1"/>
              <w:tabs>
                <w:tab w:val="left" w:pos="426"/>
              </w:tabs>
              <w:spacing w:before="240"/>
              <w:ind w:left="0"/>
              <w:jc w:val="left"/>
              <w:rPr>
                <w:sz w:val="16"/>
                <w:szCs w:val="20"/>
                <w:lang w:val="en"/>
              </w:rPr>
            </w:pPr>
            <w:r w:rsidRPr="006712F0">
              <w:rPr>
                <w:sz w:val="16"/>
                <w:szCs w:val="20"/>
                <w:lang w:val="en"/>
              </w:rPr>
              <w:t>Yes</w:t>
            </w:r>
          </w:p>
        </w:tc>
      </w:tr>
      <w:tr w:rsidR="00A45458" w:rsidRPr="00F4365E" w14:paraId="305CA269" w14:textId="77777777" w:rsidTr="00A45458">
        <w:tc>
          <w:tcPr>
            <w:tcW w:w="2462" w:type="pct"/>
            <w:tcBorders>
              <w:top w:val="single" w:sz="4" w:space="0" w:color="auto"/>
              <w:left w:val="single" w:sz="4" w:space="0" w:color="auto"/>
              <w:bottom w:val="single" w:sz="4" w:space="0" w:color="auto"/>
              <w:right w:val="single" w:sz="4" w:space="0" w:color="auto"/>
            </w:tcBorders>
          </w:tcPr>
          <w:p w14:paraId="276FE911" w14:textId="15118D55" w:rsidR="00A45458" w:rsidRPr="00A45458" w:rsidRDefault="00A45458" w:rsidP="00A45458">
            <w:pPr>
              <w:pStyle w:val="BodyText1"/>
              <w:tabs>
                <w:tab w:val="left" w:pos="426"/>
              </w:tabs>
              <w:ind w:left="0"/>
              <w:jc w:val="left"/>
              <w:rPr>
                <w:snapToGrid w:val="0"/>
                <w:sz w:val="16"/>
                <w:szCs w:val="20"/>
                <w:lang w:val="ru-RU"/>
              </w:rPr>
            </w:pPr>
            <w:proofErr w:type="spellStart"/>
            <w:r w:rsidRPr="00F4365E">
              <w:rPr>
                <w:sz w:val="16"/>
                <w:szCs w:val="20"/>
                <w:lang w:val="en"/>
              </w:rPr>
              <w:t>Сторона</w:t>
            </w:r>
            <w:proofErr w:type="spellEnd"/>
            <w:r w:rsidRPr="00F4365E">
              <w:rPr>
                <w:sz w:val="16"/>
                <w:szCs w:val="20"/>
                <w:lang w:val="en"/>
              </w:rPr>
              <w:t xml:space="preserve"> Б</w:t>
            </w:r>
          </w:p>
        </w:tc>
        <w:tc>
          <w:tcPr>
            <w:tcW w:w="2538" w:type="pct"/>
            <w:tcBorders>
              <w:top w:val="single" w:sz="4" w:space="0" w:color="auto"/>
              <w:left w:val="single" w:sz="4" w:space="0" w:color="auto"/>
              <w:bottom w:val="single" w:sz="4" w:space="0" w:color="auto"/>
              <w:right w:val="single" w:sz="4" w:space="0" w:color="auto"/>
            </w:tcBorders>
          </w:tcPr>
          <w:p w14:paraId="0B4CF63A" w14:textId="5B282AA8" w:rsidR="00A45458" w:rsidRPr="00F4365E" w:rsidRDefault="00A45458" w:rsidP="00A45458">
            <w:pPr>
              <w:pStyle w:val="BodyText1"/>
              <w:tabs>
                <w:tab w:val="left" w:pos="426"/>
              </w:tabs>
              <w:ind w:left="0"/>
              <w:jc w:val="left"/>
              <w:rPr>
                <w:sz w:val="16"/>
                <w:szCs w:val="20"/>
                <w:lang w:val="ru-RU"/>
              </w:rPr>
            </w:pPr>
            <w:r w:rsidRPr="006712F0">
              <w:rPr>
                <w:sz w:val="16"/>
                <w:szCs w:val="20"/>
                <w:lang w:val="en"/>
              </w:rPr>
              <w:t>Party B</w:t>
            </w:r>
          </w:p>
        </w:tc>
      </w:tr>
      <w:tr w:rsidR="00A45458" w:rsidRPr="00F4365E" w14:paraId="37B1ECCF" w14:textId="77777777" w:rsidTr="00A45458">
        <w:tc>
          <w:tcPr>
            <w:tcW w:w="2462" w:type="pct"/>
            <w:tcBorders>
              <w:top w:val="single" w:sz="4" w:space="0" w:color="auto"/>
              <w:left w:val="single" w:sz="4" w:space="0" w:color="auto"/>
              <w:bottom w:val="single" w:sz="4" w:space="0" w:color="auto"/>
              <w:right w:val="single" w:sz="4" w:space="0" w:color="auto"/>
            </w:tcBorders>
          </w:tcPr>
          <w:p w14:paraId="3B59AD52" w14:textId="1C03D9C0" w:rsidR="00A45458" w:rsidRPr="00A45458" w:rsidRDefault="00A45458" w:rsidP="00A45458">
            <w:pPr>
              <w:pStyle w:val="BodyText1"/>
              <w:tabs>
                <w:tab w:val="left" w:pos="426"/>
              </w:tabs>
              <w:ind w:left="0"/>
              <w:jc w:val="left"/>
              <w:rPr>
                <w:sz w:val="16"/>
                <w:szCs w:val="20"/>
                <w:lang w:val="ru-RU"/>
              </w:rPr>
            </w:pPr>
            <w:r w:rsidRPr="00F4365E">
              <w:rPr>
                <w:sz w:val="16"/>
                <w:szCs w:val="20"/>
                <w:lang w:val="ru-RU"/>
              </w:rPr>
              <w:lastRenderedPageBreak/>
              <w:t>Свидетельство о государственной регистрации</w:t>
            </w:r>
          </w:p>
        </w:tc>
        <w:tc>
          <w:tcPr>
            <w:tcW w:w="2538" w:type="pct"/>
            <w:tcBorders>
              <w:top w:val="single" w:sz="4" w:space="0" w:color="auto"/>
              <w:left w:val="single" w:sz="4" w:space="0" w:color="auto"/>
              <w:bottom w:val="single" w:sz="4" w:space="0" w:color="auto"/>
              <w:right w:val="single" w:sz="4" w:space="0" w:color="auto"/>
            </w:tcBorders>
          </w:tcPr>
          <w:p w14:paraId="7A5AFA87" w14:textId="1DD2AC30" w:rsidR="00A45458" w:rsidRPr="00F4365E" w:rsidRDefault="00A45458" w:rsidP="00A45458">
            <w:pPr>
              <w:pStyle w:val="BodyText1"/>
              <w:tabs>
                <w:tab w:val="left" w:pos="426"/>
              </w:tabs>
              <w:ind w:left="0"/>
              <w:jc w:val="left"/>
              <w:rPr>
                <w:sz w:val="16"/>
                <w:szCs w:val="20"/>
                <w:lang w:val="ru-RU"/>
              </w:rPr>
            </w:pPr>
            <w:r w:rsidRPr="006712F0">
              <w:rPr>
                <w:sz w:val="16"/>
                <w:szCs w:val="20"/>
                <w:lang w:val="en"/>
              </w:rPr>
              <w:t>State</w:t>
            </w:r>
            <w:r w:rsidRPr="00F4365E">
              <w:rPr>
                <w:sz w:val="16"/>
                <w:szCs w:val="20"/>
                <w:lang w:val="ru-RU"/>
              </w:rPr>
              <w:t xml:space="preserve"> </w:t>
            </w:r>
            <w:r w:rsidRPr="006712F0">
              <w:rPr>
                <w:sz w:val="16"/>
                <w:szCs w:val="20"/>
                <w:lang w:val="en"/>
              </w:rPr>
              <w:t>Registration</w:t>
            </w:r>
            <w:r w:rsidRPr="00F4365E">
              <w:rPr>
                <w:sz w:val="16"/>
                <w:szCs w:val="20"/>
                <w:lang w:val="ru-RU"/>
              </w:rPr>
              <w:t xml:space="preserve"> </w:t>
            </w:r>
            <w:r w:rsidRPr="006712F0">
              <w:rPr>
                <w:sz w:val="16"/>
                <w:szCs w:val="20"/>
                <w:lang w:val="en"/>
              </w:rPr>
              <w:t>Certificate</w:t>
            </w:r>
          </w:p>
        </w:tc>
      </w:tr>
      <w:tr w:rsidR="00A45458" w:rsidRPr="00A45458" w14:paraId="11E64FD4" w14:textId="77777777" w:rsidTr="00A45458">
        <w:tc>
          <w:tcPr>
            <w:tcW w:w="2462" w:type="pct"/>
            <w:tcBorders>
              <w:top w:val="single" w:sz="4" w:space="0" w:color="auto"/>
              <w:left w:val="single" w:sz="4" w:space="0" w:color="auto"/>
              <w:bottom w:val="single" w:sz="4" w:space="0" w:color="auto"/>
              <w:right w:val="single" w:sz="4" w:space="0" w:color="auto"/>
            </w:tcBorders>
          </w:tcPr>
          <w:p w14:paraId="346BA321" w14:textId="716C864B" w:rsidR="00A45458" w:rsidRPr="00A45458" w:rsidRDefault="00A45458" w:rsidP="00A45458">
            <w:pPr>
              <w:pStyle w:val="BodyText1"/>
              <w:tabs>
                <w:tab w:val="left" w:pos="426"/>
              </w:tabs>
              <w:ind w:left="0"/>
              <w:jc w:val="left"/>
              <w:rPr>
                <w:sz w:val="16"/>
                <w:szCs w:val="20"/>
                <w:lang w:val="ru-RU"/>
              </w:rPr>
            </w:pPr>
            <w:r w:rsidRPr="00A45458">
              <w:rPr>
                <w:sz w:val="16"/>
                <w:szCs w:val="20"/>
                <w:lang w:val="ru-RU"/>
              </w:rPr>
              <w:t>До или при заключении Генерального соглашения</w:t>
            </w:r>
          </w:p>
        </w:tc>
        <w:tc>
          <w:tcPr>
            <w:tcW w:w="2538" w:type="pct"/>
            <w:tcBorders>
              <w:top w:val="single" w:sz="4" w:space="0" w:color="auto"/>
              <w:left w:val="single" w:sz="4" w:space="0" w:color="auto"/>
              <w:bottom w:val="single" w:sz="4" w:space="0" w:color="auto"/>
              <w:right w:val="single" w:sz="4" w:space="0" w:color="auto"/>
            </w:tcBorders>
          </w:tcPr>
          <w:p w14:paraId="205E0514" w14:textId="51A17F61" w:rsidR="00A45458" w:rsidRPr="00A45458" w:rsidRDefault="00A45458" w:rsidP="00A45458">
            <w:pPr>
              <w:pStyle w:val="BodyText1"/>
              <w:tabs>
                <w:tab w:val="left" w:pos="426"/>
              </w:tabs>
              <w:ind w:left="0"/>
              <w:jc w:val="left"/>
              <w:rPr>
                <w:sz w:val="16"/>
                <w:szCs w:val="20"/>
                <w:lang w:val="en-US"/>
              </w:rPr>
            </w:pPr>
            <w:r w:rsidRPr="006712F0">
              <w:rPr>
                <w:sz w:val="16"/>
                <w:szCs w:val="20"/>
                <w:lang w:val="en"/>
              </w:rPr>
              <w:t>Before or upon execution of the Master Agreement</w:t>
            </w:r>
          </w:p>
        </w:tc>
      </w:tr>
      <w:tr w:rsidR="00A45458" w:rsidRPr="00F4365E" w14:paraId="223708EA" w14:textId="77777777" w:rsidTr="00A45458">
        <w:tc>
          <w:tcPr>
            <w:tcW w:w="2462" w:type="pct"/>
            <w:tcBorders>
              <w:top w:val="single" w:sz="4" w:space="0" w:color="auto"/>
              <w:left w:val="single" w:sz="4" w:space="0" w:color="auto"/>
              <w:bottom w:val="single" w:sz="4" w:space="0" w:color="auto"/>
              <w:right w:val="single" w:sz="4" w:space="0" w:color="auto"/>
            </w:tcBorders>
          </w:tcPr>
          <w:p w14:paraId="6B5AA712" w14:textId="3533E176" w:rsidR="00A45458" w:rsidRPr="00A45458" w:rsidRDefault="00A45458" w:rsidP="00A45458">
            <w:pPr>
              <w:pStyle w:val="BodyText1"/>
              <w:tabs>
                <w:tab w:val="left" w:pos="426"/>
              </w:tabs>
              <w:ind w:left="0"/>
              <w:jc w:val="left"/>
              <w:rPr>
                <w:sz w:val="16"/>
                <w:szCs w:val="20"/>
                <w:lang w:val="ru-RU"/>
              </w:rPr>
            </w:pPr>
            <w:proofErr w:type="spellStart"/>
            <w:r w:rsidRPr="00F4365E">
              <w:rPr>
                <w:sz w:val="16"/>
                <w:szCs w:val="20"/>
                <w:lang w:val="en"/>
              </w:rPr>
              <w:t>Да</w:t>
            </w:r>
            <w:proofErr w:type="spellEnd"/>
          </w:p>
        </w:tc>
        <w:tc>
          <w:tcPr>
            <w:tcW w:w="2538" w:type="pct"/>
            <w:tcBorders>
              <w:top w:val="single" w:sz="4" w:space="0" w:color="auto"/>
              <w:left w:val="single" w:sz="4" w:space="0" w:color="auto"/>
              <w:bottom w:val="single" w:sz="4" w:space="0" w:color="auto"/>
              <w:right w:val="single" w:sz="4" w:space="0" w:color="auto"/>
            </w:tcBorders>
          </w:tcPr>
          <w:p w14:paraId="0FC8459E" w14:textId="07A28E9A" w:rsidR="00A45458" w:rsidRPr="00F4365E" w:rsidRDefault="00A45458" w:rsidP="00A45458">
            <w:pPr>
              <w:pStyle w:val="BodyText1"/>
              <w:tabs>
                <w:tab w:val="left" w:pos="426"/>
              </w:tabs>
              <w:ind w:left="0"/>
              <w:jc w:val="left"/>
              <w:rPr>
                <w:sz w:val="16"/>
                <w:szCs w:val="20"/>
                <w:lang w:val="ru-RU"/>
              </w:rPr>
            </w:pPr>
            <w:r w:rsidRPr="006712F0">
              <w:rPr>
                <w:sz w:val="16"/>
                <w:szCs w:val="20"/>
                <w:lang w:val="en"/>
              </w:rPr>
              <w:t>Yes</w:t>
            </w:r>
          </w:p>
        </w:tc>
      </w:tr>
      <w:tr w:rsidR="00A45458" w:rsidRPr="00A45458" w14:paraId="6414AE7D" w14:textId="77777777" w:rsidTr="00A45458">
        <w:tc>
          <w:tcPr>
            <w:tcW w:w="2462" w:type="pct"/>
            <w:tcBorders>
              <w:top w:val="single" w:sz="4" w:space="0" w:color="auto"/>
              <w:left w:val="single" w:sz="4" w:space="0" w:color="auto"/>
              <w:right w:val="single" w:sz="4" w:space="0" w:color="auto"/>
            </w:tcBorders>
          </w:tcPr>
          <w:p w14:paraId="6CCF741A" w14:textId="67FEDC85" w:rsidR="00A45458" w:rsidRPr="00F4365E" w:rsidRDefault="00A45458" w:rsidP="00A45458">
            <w:pPr>
              <w:tabs>
                <w:tab w:val="left" w:pos="426"/>
              </w:tabs>
              <w:rPr>
                <w:rFonts w:ascii="Times New Roman" w:hAnsi="Times New Roman"/>
                <w:sz w:val="16"/>
                <w:szCs w:val="20"/>
              </w:rPr>
            </w:pPr>
            <w:r w:rsidRPr="00F4365E">
              <w:rPr>
                <w:rFonts w:ascii="Times New Roman" w:hAnsi="Times New Roman"/>
                <w:sz w:val="16"/>
                <w:szCs w:val="20"/>
              </w:rPr>
              <w:t>Сторона</w:t>
            </w:r>
            <w:r w:rsidRPr="00F4365E">
              <w:rPr>
                <w:rFonts w:ascii="Times New Roman" w:hAnsi="Times New Roman"/>
                <w:sz w:val="16"/>
                <w:szCs w:val="20"/>
                <w:lang w:val="en"/>
              </w:rPr>
              <w:t> </w:t>
            </w:r>
            <w:r w:rsidRPr="00F4365E">
              <w:rPr>
                <w:rFonts w:ascii="Times New Roman" w:hAnsi="Times New Roman"/>
                <w:sz w:val="16"/>
                <w:szCs w:val="20"/>
              </w:rPr>
              <w:t>А и Сторона Б</w:t>
            </w:r>
          </w:p>
        </w:tc>
        <w:tc>
          <w:tcPr>
            <w:tcW w:w="2538" w:type="pct"/>
            <w:tcBorders>
              <w:top w:val="single" w:sz="4" w:space="0" w:color="auto"/>
              <w:left w:val="single" w:sz="4" w:space="0" w:color="auto"/>
              <w:right w:val="single" w:sz="4" w:space="0" w:color="auto"/>
            </w:tcBorders>
          </w:tcPr>
          <w:p w14:paraId="6DA6011A" w14:textId="25CF35FE" w:rsidR="00A45458" w:rsidRPr="00A45458" w:rsidRDefault="00A45458" w:rsidP="00A45458">
            <w:pPr>
              <w:pStyle w:val="BodyText1"/>
              <w:tabs>
                <w:tab w:val="left" w:pos="426"/>
              </w:tabs>
              <w:ind w:left="0"/>
              <w:jc w:val="left"/>
              <w:rPr>
                <w:sz w:val="16"/>
                <w:szCs w:val="20"/>
                <w:lang w:val="en-US"/>
              </w:rPr>
            </w:pPr>
            <w:r w:rsidRPr="006712F0">
              <w:rPr>
                <w:sz w:val="16"/>
                <w:szCs w:val="20"/>
                <w:lang w:val="en"/>
              </w:rPr>
              <w:t>Party</w:t>
            </w:r>
            <w:r w:rsidRPr="00F4365E">
              <w:rPr>
                <w:sz w:val="16"/>
                <w:szCs w:val="20"/>
              </w:rPr>
              <w:t xml:space="preserve"> </w:t>
            </w:r>
            <w:r w:rsidRPr="006712F0">
              <w:rPr>
                <w:sz w:val="16"/>
                <w:szCs w:val="20"/>
                <w:lang w:val="en"/>
              </w:rPr>
              <w:t>A</w:t>
            </w:r>
            <w:r w:rsidRPr="00F4365E">
              <w:rPr>
                <w:sz w:val="16"/>
                <w:szCs w:val="20"/>
              </w:rPr>
              <w:t xml:space="preserve"> </w:t>
            </w:r>
            <w:r w:rsidRPr="006712F0">
              <w:rPr>
                <w:sz w:val="16"/>
                <w:szCs w:val="20"/>
                <w:lang w:val="en"/>
              </w:rPr>
              <w:t>and</w:t>
            </w:r>
            <w:r w:rsidRPr="00F4365E">
              <w:rPr>
                <w:sz w:val="16"/>
                <w:szCs w:val="20"/>
              </w:rPr>
              <w:t xml:space="preserve"> </w:t>
            </w:r>
            <w:r w:rsidRPr="006712F0">
              <w:rPr>
                <w:sz w:val="16"/>
                <w:szCs w:val="20"/>
                <w:lang w:val="en"/>
              </w:rPr>
              <w:t>Party</w:t>
            </w:r>
            <w:r w:rsidRPr="00F4365E">
              <w:rPr>
                <w:sz w:val="16"/>
                <w:szCs w:val="20"/>
              </w:rPr>
              <w:t xml:space="preserve"> </w:t>
            </w:r>
            <w:r w:rsidRPr="006712F0">
              <w:rPr>
                <w:sz w:val="16"/>
                <w:szCs w:val="20"/>
                <w:lang w:val="en"/>
              </w:rPr>
              <w:t>B</w:t>
            </w:r>
          </w:p>
        </w:tc>
      </w:tr>
      <w:tr w:rsidR="00A45458" w:rsidRPr="00A45458" w14:paraId="07F02B03" w14:textId="77777777" w:rsidTr="00A45458">
        <w:tc>
          <w:tcPr>
            <w:tcW w:w="2462" w:type="pct"/>
            <w:tcBorders>
              <w:top w:val="single" w:sz="4" w:space="0" w:color="auto"/>
              <w:left w:val="single" w:sz="4" w:space="0" w:color="auto"/>
              <w:right w:val="single" w:sz="4" w:space="0" w:color="auto"/>
            </w:tcBorders>
          </w:tcPr>
          <w:p w14:paraId="7574BA8E" w14:textId="4562CE2E" w:rsidR="00A45458" w:rsidRPr="00F4365E" w:rsidRDefault="00A45458" w:rsidP="00A45458">
            <w:pPr>
              <w:tabs>
                <w:tab w:val="left" w:pos="426"/>
              </w:tabs>
              <w:rPr>
                <w:rFonts w:ascii="Times New Roman" w:hAnsi="Times New Roman"/>
                <w:sz w:val="16"/>
                <w:szCs w:val="20"/>
              </w:rPr>
            </w:pPr>
            <w:r w:rsidRPr="00F4365E">
              <w:rPr>
                <w:sz w:val="16"/>
                <w:szCs w:val="20"/>
              </w:rPr>
              <w:t>Лицензия, имеющая существенное значение для деятельности Стороны</w:t>
            </w:r>
            <w:r w:rsidRPr="00F4365E">
              <w:rPr>
                <w:sz w:val="20"/>
                <w:lang w:val="en"/>
              </w:rPr>
              <w:t> </w:t>
            </w:r>
            <w:r w:rsidRPr="00F4365E">
              <w:rPr>
                <w:sz w:val="16"/>
                <w:szCs w:val="20"/>
              </w:rPr>
              <w:t>А/Б</w:t>
            </w:r>
          </w:p>
        </w:tc>
        <w:tc>
          <w:tcPr>
            <w:tcW w:w="2538" w:type="pct"/>
            <w:tcBorders>
              <w:top w:val="single" w:sz="4" w:space="0" w:color="auto"/>
              <w:left w:val="single" w:sz="4" w:space="0" w:color="auto"/>
              <w:right w:val="single" w:sz="4" w:space="0" w:color="auto"/>
            </w:tcBorders>
          </w:tcPr>
          <w:p w14:paraId="1A25BDEB" w14:textId="1B935CCF" w:rsidR="00A45458" w:rsidRPr="00A45458" w:rsidRDefault="00A45458" w:rsidP="00A45458">
            <w:pPr>
              <w:pStyle w:val="BodyText1"/>
              <w:tabs>
                <w:tab w:val="left" w:pos="426"/>
              </w:tabs>
              <w:ind w:left="0"/>
              <w:jc w:val="left"/>
              <w:rPr>
                <w:sz w:val="16"/>
                <w:szCs w:val="20"/>
                <w:lang w:val="en-US"/>
              </w:rPr>
            </w:pPr>
            <w:r w:rsidRPr="006712F0">
              <w:rPr>
                <w:sz w:val="16"/>
                <w:szCs w:val="20"/>
                <w:lang w:val="en"/>
              </w:rPr>
              <w:t>License</w:t>
            </w:r>
            <w:r w:rsidRPr="00A45458">
              <w:rPr>
                <w:sz w:val="16"/>
                <w:szCs w:val="20"/>
                <w:lang w:val="en-US"/>
              </w:rPr>
              <w:t xml:space="preserve"> </w:t>
            </w:r>
            <w:r w:rsidRPr="006712F0">
              <w:rPr>
                <w:sz w:val="16"/>
                <w:szCs w:val="20"/>
                <w:lang w:val="en"/>
              </w:rPr>
              <w:t>material</w:t>
            </w:r>
            <w:r w:rsidRPr="00A45458">
              <w:rPr>
                <w:sz w:val="16"/>
                <w:szCs w:val="20"/>
                <w:lang w:val="en-US"/>
              </w:rPr>
              <w:t xml:space="preserve"> </w:t>
            </w:r>
            <w:r w:rsidRPr="006712F0">
              <w:rPr>
                <w:sz w:val="16"/>
                <w:szCs w:val="20"/>
                <w:lang w:val="en"/>
              </w:rPr>
              <w:t>to</w:t>
            </w:r>
            <w:r w:rsidRPr="00A45458">
              <w:rPr>
                <w:sz w:val="16"/>
                <w:szCs w:val="20"/>
                <w:lang w:val="en-US"/>
              </w:rPr>
              <w:t xml:space="preserve"> </w:t>
            </w:r>
            <w:r w:rsidRPr="006712F0">
              <w:rPr>
                <w:sz w:val="16"/>
                <w:szCs w:val="20"/>
                <w:lang w:val="en"/>
              </w:rPr>
              <w:t>Party</w:t>
            </w:r>
            <w:r w:rsidRPr="00A45458">
              <w:rPr>
                <w:sz w:val="16"/>
                <w:szCs w:val="20"/>
                <w:lang w:val="en-US"/>
              </w:rPr>
              <w:t xml:space="preserve"> </w:t>
            </w:r>
            <w:r w:rsidRPr="006712F0">
              <w:rPr>
                <w:sz w:val="16"/>
                <w:szCs w:val="20"/>
                <w:lang w:val="en"/>
              </w:rPr>
              <w:t>A</w:t>
            </w:r>
            <w:r w:rsidRPr="00A45458">
              <w:rPr>
                <w:sz w:val="16"/>
                <w:szCs w:val="20"/>
                <w:lang w:val="en-US"/>
              </w:rPr>
              <w:t>/</w:t>
            </w:r>
            <w:r w:rsidRPr="006712F0">
              <w:rPr>
                <w:sz w:val="16"/>
                <w:szCs w:val="20"/>
                <w:lang w:val="en"/>
              </w:rPr>
              <w:t>B</w:t>
            </w:r>
            <w:r w:rsidRPr="00A45458">
              <w:rPr>
                <w:sz w:val="16"/>
                <w:szCs w:val="20"/>
                <w:lang w:val="en-US"/>
              </w:rPr>
              <w:t>’</w:t>
            </w:r>
            <w:r w:rsidRPr="006712F0">
              <w:rPr>
                <w:sz w:val="16"/>
                <w:szCs w:val="20"/>
                <w:lang w:val="en"/>
              </w:rPr>
              <w:t>s</w:t>
            </w:r>
            <w:r w:rsidRPr="00A45458">
              <w:rPr>
                <w:sz w:val="16"/>
                <w:szCs w:val="20"/>
                <w:lang w:val="en-US"/>
              </w:rPr>
              <w:t xml:space="preserve"> </w:t>
            </w:r>
            <w:r w:rsidRPr="006712F0">
              <w:rPr>
                <w:sz w:val="16"/>
                <w:szCs w:val="20"/>
                <w:lang w:val="en"/>
              </w:rPr>
              <w:t>activities</w:t>
            </w:r>
          </w:p>
        </w:tc>
      </w:tr>
      <w:tr w:rsidR="00A45458" w:rsidRPr="00A45458" w14:paraId="3B8A84A9" w14:textId="77777777" w:rsidTr="00A45458">
        <w:tc>
          <w:tcPr>
            <w:tcW w:w="2462" w:type="pct"/>
            <w:tcBorders>
              <w:top w:val="single" w:sz="4" w:space="0" w:color="auto"/>
              <w:left w:val="single" w:sz="4" w:space="0" w:color="auto"/>
              <w:right w:val="single" w:sz="4" w:space="0" w:color="auto"/>
            </w:tcBorders>
          </w:tcPr>
          <w:p w14:paraId="6B55C478" w14:textId="0A30F21F" w:rsidR="00A45458" w:rsidRPr="00A45458" w:rsidRDefault="00A45458" w:rsidP="00A45458">
            <w:pPr>
              <w:tabs>
                <w:tab w:val="left" w:pos="426"/>
              </w:tabs>
              <w:rPr>
                <w:sz w:val="16"/>
                <w:szCs w:val="20"/>
              </w:rPr>
            </w:pPr>
            <w:r w:rsidRPr="00A45458">
              <w:rPr>
                <w:rFonts w:ascii="Times New Roman" w:hAnsi="Times New Roman"/>
                <w:sz w:val="16"/>
                <w:szCs w:val="20"/>
              </w:rPr>
              <w:t>До или при заключении Генерального соглашения</w:t>
            </w:r>
          </w:p>
        </w:tc>
        <w:tc>
          <w:tcPr>
            <w:tcW w:w="2538" w:type="pct"/>
            <w:tcBorders>
              <w:top w:val="single" w:sz="4" w:space="0" w:color="auto"/>
              <w:left w:val="single" w:sz="4" w:space="0" w:color="auto"/>
              <w:right w:val="single" w:sz="4" w:space="0" w:color="auto"/>
            </w:tcBorders>
          </w:tcPr>
          <w:p w14:paraId="545F29F3" w14:textId="2905A305" w:rsidR="00A45458" w:rsidRPr="00A45458" w:rsidRDefault="00A45458" w:rsidP="00A45458">
            <w:pPr>
              <w:pStyle w:val="BodyText1"/>
              <w:tabs>
                <w:tab w:val="left" w:pos="426"/>
              </w:tabs>
              <w:ind w:left="0"/>
              <w:jc w:val="left"/>
              <w:rPr>
                <w:sz w:val="16"/>
                <w:szCs w:val="20"/>
                <w:lang w:val="en-US"/>
              </w:rPr>
            </w:pPr>
            <w:r w:rsidRPr="006712F0">
              <w:rPr>
                <w:sz w:val="16"/>
                <w:szCs w:val="20"/>
                <w:lang w:val="en"/>
              </w:rPr>
              <w:t>Before or upon execution of the Master Agreement</w:t>
            </w:r>
          </w:p>
        </w:tc>
      </w:tr>
      <w:tr w:rsidR="00A45458" w:rsidRPr="00F4365E" w14:paraId="146F6C47" w14:textId="77777777" w:rsidTr="00A45458">
        <w:tc>
          <w:tcPr>
            <w:tcW w:w="2462" w:type="pct"/>
            <w:tcBorders>
              <w:top w:val="single" w:sz="4" w:space="0" w:color="auto"/>
              <w:left w:val="single" w:sz="4" w:space="0" w:color="auto"/>
              <w:right w:val="single" w:sz="4" w:space="0" w:color="auto"/>
            </w:tcBorders>
          </w:tcPr>
          <w:p w14:paraId="789D4CBA" w14:textId="10944504" w:rsidR="00A45458" w:rsidRPr="00A45458" w:rsidRDefault="00A45458" w:rsidP="00A45458">
            <w:pPr>
              <w:tabs>
                <w:tab w:val="left" w:pos="426"/>
              </w:tabs>
              <w:rPr>
                <w:rFonts w:ascii="Times New Roman" w:hAnsi="Times New Roman"/>
                <w:sz w:val="16"/>
                <w:szCs w:val="20"/>
              </w:rPr>
            </w:pPr>
            <w:proofErr w:type="spellStart"/>
            <w:r w:rsidRPr="00F4365E">
              <w:rPr>
                <w:rFonts w:ascii="Times New Roman" w:hAnsi="Times New Roman"/>
                <w:sz w:val="16"/>
                <w:szCs w:val="20"/>
                <w:lang w:val="en"/>
              </w:rPr>
              <w:t>Да</w:t>
            </w:r>
            <w:proofErr w:type="spellEnd"/>
          </w:p>
        </w:tc>
        <w:tc>
          <w:tcPr>
            <w:tcW w:w="2538" w:type="pct"/>
            <w:tcBorders>
              <w:top w:val="single" w:sz="4" w:space="0" w:color="auto"/>
              <w:left w:val="single" w:sz="4" w:space="0" w:color="auto"/>
              <w:right w:val="single" w:sz="4" w:space="0" w:color="auto"/>
            </w:tcBorders>
          </w:tcPr>
          <w:p w14:paraId="45956645" w14:textId="0773A604" w:rsidR="00A45458" w:rsidRPr="00F4365E" w:rsidRDefault="00A45458" w:rsidP="00A45458">
            <w:pPr>
              <w:pStyle w:val="BodyText1"/>
              <w:tabs>
                <w:tab w:val="left" w:pos="426"/>
              </w:tabs>
              <w:ind w:left="0"/>
              <w:jc w:val="left"/>
              <w:rPr>
                <w:sz w:val="16"/>
                <w:szCs w:val="20"/>
                <w:lang w:val="ru-RU"/>
              </w:rPr>
            </w:pPr>
            <w:r w:rsidRPr="006712F0">
              <w:rPr>
                <w:sz w:val="16"/>
                <w:szCs w:val="20"/>
                <w:lang w:val="en"/>
              </w:rPr>
              <w:t>Yes</w:t>
            </w:r>
          </w:p>
        </w:tc>
      </w:tr>
      <w:tr w:rsidR="00A45458" w:rsidRPr="00A45458" w14:paraId="5D16FDF2" w14:textId="77777777" w:rsidTr="00A45458">
        <w:tc>
          <w:tcPr>
            <w:tcW w:w="2462" w:type="pct"/>
            <w:tcBorders>
              <w:top w:val="single" w:sz="4" w:space="0" w:color="auto"/>
              <w:left w:val="single" w:sz="4" w:space="0" w:color="auto"/>
              <w:bottom w:val="single" w:sz="4" w:space="0" w:color="auto"/>
              <w:right w:val="single" w:sz="4" w:space="0" w:color="auto"/>
            </w:tcBorders>
          </w:tcPr>
          <w:p w14:paraId="0876CB41" w14:textId="323B4571" w:rsidR="00A45458" w:rsidRPr="00F4365E" w:rsidRDefault="00A45458" w:rsidP="00A45458">
            <w:pPr>
              <w:tabs>
                <w:tab w:val="left" w:pos="426"/>
              </w:tabs>
              <w:rPr>
                <w:rFonts w:ascii="Times New Roman" w:hAnsi="Times New Roman"/>
                <w:snapToGrid w:val="0"/>
                <w:sz w:val="16"/>
                <w:szCs w:val="20"/>
              </w:rPr>
            </w:pPr>
            <w:r w:rsidRPr="00F4365E">
              <w:rPr>
                <w:rFonts w:ascii="Times New Roman" w:hAnsi="Times New Roman"/>
                <w:sz w:val="16"/>
                <w:szCs w:val="20"/>
              </w:rPr>
              <w:t>Сторона А и Сторона Б</w:t>
            </w:r>
          </w:p>
        </w:tc>
        <w:tc>
          <w:tcPr>
            <w:tcW w:w="2538" w:type="pct"/>
            <w:tcBorders>
              <w:top w:val="single" w:sz="4" w:space="0" w:color="auto"/>
              <w:left w:val="single" w:sz="4" w:space="0" w:color="auto"/>
              <w:bottom w:val="single" w:sz="4" w:space="0" w:color="auto"/>
              <w:right w:val="single" w:sz="4" w:space="0" w:color="auto"/>
            </w:tcBorders>
          </w:tcPr>
          <w:p w14:paraId="506027EC" w14:textId="42F902CC" w:rsidR="00A45458" w:rsidRPr="00A45458" w:rsidRDefault="00A45458" w:rsidP="00A45458">
            <w:pPr>
              <w:pStyle w:val="BodyText1"/>
              <w:tabs>
                <w:tab w:val="left" w:pos="426"/>
              </w:tabs>
              <w:ind w:left="0"/>
              <w:rPr>
                <w:sz w:val="16"/>
                <w:szCs w:val="20"/>
                <w:lang w:val="en-US"/>
              </w:rPr>
            </w:pPr>
            <w:r w:rsidRPr="006712F0">
              <w:rPr>
                <w:sz w:val="16"/>
                <w:szCs w:val="20"/>
                <w:lang w:val="en"/>
              </w:rPr>
              <w:t>Party</w:t>
            </w:r>
            <w:r w:rsidRPr="00F4365E">
              <w:rPr>
                <w:sz w:val="16"/>
                <w:szCs w:val="20"/>
              </w:rPr>
              <w:t xml:space="preserve"> </w:t>
            </w:r>
            <w:r w:rsidRPr="006712F0">
              <w:rPr>
                <w:sz w:val="16"/>
                <w:szCs w:val="20"/>
                <w:lang w:val="en"/>
              </w:rPr>
              <w:t>A</w:t>
            </w:r>
            <w:r w:rsidRPr="00F4365E">
              <w:rPr>
                <w:sz w:val="16"/>
                <w:szCs w:val="20"/>
              </w:rPr>
              <w:t xml:space="preserve"> </w:t>
            </w:r>
            <w:r w:rsidRPr="006712F0">
              <w:rPr>
                <w:sz w:val="16"/>
                <w:szCs w:val="20"/>
                <w:lang w:val="en"/>
              </w:rPr>
              <w:t>and</w:t>
            </w:r>
            <w:r w:rsidRPr="00F4365E">
              <w:rPr>
                <w:sz w:val="16"/>
                <w:szCs w:val="20"/>
              </w:rPr>
              <w:t xml:space="preserve"> </w:t>
            </w:r>
            <w:r w:rsidRPr="006712F0">
              <w:rPr>
                <w:sz w:val="16"/>
                <w:szCs w:val="20"/>
                <w:lang w:val="en"/>
              </w:rPr>
              <w:t>Party</w:t>
            </w:r>
            <w:r w:rsidRPr="00F4365E">
              <w:rPr>
                <w:sz w:val="16"/>
                <w:szCs w:val="20"/>
              </w:rPr>
              <w:t xml:space="preserve"> </w:t>
            </w:r>
            <w:r w:rsidRPr="006712F0">
              <w:rPr>
                <w:sz w:val="16"/>
                <w:szCs w:val="20"/>
                <w:lang w:val="en"/>
              </w:rPr>
              <w:t>B</w:t>
            </w:r>
          </w:p>
        </w:tc>
      </w:tr>
      <w:tr w:rsidR="00A45458" w:rsidRPr="00A45458" w14:paraId="3F1D425F" w14:textId="77777777" w:rsidTr="00A45458">
        <w:tc>
          <w:tcPr>
            <w:tcW w:w="2462" w:type="pct"/>
            <w:tcBorders>
              <w:top w:val="single" w:sz="4" w:space="0" w:color="auto"/>
              <w:left w:val="single" w:sz="4" w:space="0" w:color="auto"/>
              <w:bottom w:val="single" w:sz="4" w:space="0" w:color="auto"/>
              <w:right w:val="single" w:sz="4" w:space="0" w:color="auto"/>
            </w:tcBorders>
          </w:tcPr>
          <w:p w14:paraId="23A4A357" w14:textId="5DF9E847" w:rsidR="00A45458" w:rsidRPr="00F4365E" w:rsidRDefault="00A45458" w:rsidP="00A45458">
            <w:pPr>
              <w:tabs>
                <w:tab w:val="left" w:pos="426"/>
              </w:tabs>
              <w:rPr>
                <w:rFonts w:ascii="Times New Roman" w:hAnsi="Times New Roman"/>
                <w:sz w:val="16"/>
                <w:szCs w:val="20"/>
              </w:rPr>
            </w:pPr>
            <w:r w:rsidRPr="00F4365E">
              <w:rPr>
                <w:sz w:val="16"/>
                <w:szCs w:val="20"/>
              </w:rPr>
              <w:t>Карточка (или альбом) с образцами подписей уполномоченных представителей Стороны</w:t>
            </w:r>
            <w:r w:rsidRPr="00F4365E">
              <w:rPr>
                <w:sz w:val="16"/>
                <w:szCs w:val="20"/>
                <w:lang w:val="en"/>
              </w:rPr>
              <w:t> </w:t>
            </w:r>
            <w:r w:rsidRPr="00F4365E">
              <w:rPr>
                <w:sz w:val="16"/>
                <w:szCs w:val="20"/>
              </w:rPr>
              <w:t>А/Б</w:t>
            </w:r>
          </w:p>
        </w:tc>
        <w:tc>
          <w:tcPr>
            <w:tcW w:w="2538" w:type="pct"/>
            <w:tcBorders>
              <w:top w:val="single" w:sz="4" w:space="0" w:color="auto"/>
              <w:left w:val="single" w:sz="4" w:space="0" w:color="auto"/>
              <w:bottom w:val="single" w:sz="4" w:space="0" w:color="auto"/>
              <w:right w:val="single" w:sz="4" w:space="0" w:color="auto"/>
            </w:tcBorders>
          </w:tcPr>
          <w:p w14:paraId="7E1B0F94" w14:textId="1C0F098E" w:rsidR="00A45458" w:rsidRPr="00A45458" w:rsidRDefault="00A45458" w:rsidP="00A45458">
            <w:pPr>
              <w:pStyle w:val="BodyText1"/>
              <w:tabs>
                <w:tab w:val="left" w:pos="426"/>
              </w:tabs>
              <w:ind w:left="0"/>
              <w:rPr>
                <w:sz w:val="16"/>
                <w:szCs w:val="20"/>
                <w:lang w:val="en-US"/>
              </w:rPr>
            </w:pPr>
            <w:r w:rsidRPr="006712F0">
              <w:rPr>
                <w:sz w:val="16"/>
                <w:szCs w:val="20"/>
                <w:lang w:val="en"/>
              </w:rPr>
              <w:t>Card</w:t>
            </w:r>
            <w:r w:rsidRPr="00A45458">
              <w:rPr>
                <w:sz w:val="16"/>
                <w:szCs w:val="20"/>
                <w:lang w:val="en-US"/>
              </w:rPr>
              <w:t xml:space="preserve"> (</w:t>
            </w:r>
            <w:r w:rsidRPr="006712F0">
              <w:rPr>
                <w:sz w:val="16"/>
                <w:szCs w:val="20"/>
                <w:lang w:val="en"/>
              </w:rPr>
              <w:t>or</w:t>
            </w:r>
            <w:r w:rsidRPr="00A45458">
              <w:rPr>
                <w:sz w:val="16"/>
                <w:szCs w:val="20"/>
                <w:lang w:val="en-US"/>
              </w:rPr>
              <w:t xml:space="preserve"> </w:t>
            </w:r>
            <w:r w:rsidRPr="006712F0">
              <w:rPr>
                <w:sz w:val="16"/>
                <w:szCs w:val="20"/>
                <w:lang w:val="en"/>
              </w:rPr>
              <w:t>album</w:t>
            </w:r>
            <w:r w:rsidRPr="00A45458">
              <w:rPr>
                <w:sz w:val="16"/>
                <w:szCs w:val="20"/>
                <w:lang w:val="en-US"/>
              </w:rPr>
              <w:t xml:space="preserve">) </w:t>
            </w:r>
            <w:r w:rsidRPr="006712F0">
              <w:rPr>
                <w:sz w:val="16"/>
                <w:szCs w:val="20"/>
                <w:lang w:val="en"/>
              </w:rPr>
              <w:t>with</w:t>
            </w:r>
            <w:r w:rsidRPr="00A45458">
              <w:rPr>
                <w:sz w:val="16"/>
                <w:szCs w:val="20"/>
                <w:lang w:val="en-US"/>
              </w:rPr>
              <w:t xml:space="preserve"> </w:t>
            </w:r>
            <w:r w:rsidRPr="006712F0">
              <w:rPr>
                <w:sz w:val="16"/>
                <w:szCs w:val="20"/>
                <w:lang w:val="en"/>
              </w:rPr>
              <w:t>specimen</w:t>
            </w:r>
            <w:r w:rsidRPr="00A45458">
              <w:rPr>
                <w:sz w:val="16"/>
                <w:szCs w:val="20"/>
                <w:lang w:val="en-US"/>
              </w:rPr>
              <w:t xml:space="preserve"> </w:t>
            </w:r>
            <w:r w:rsidRPr="006712F0">
              <w:rPr>
                <w:sz w:val="16"/>
                <w:szCs w:val="20"/>
                <w:lang w:val="en"/>
              </w:rPr>
              <w:t>signatures</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Party</w:t>
            </w:r>
            <w:r w:rsidRPr="00A45458">
              <w:rPr>
                <w:sz w:val="16"/>
                <w:szCs w:val="20"/>
                <w:lang w:val="en-US"/>
              </w:rPr>
              <w:t xml:space="preserve"> </w:t>
            </w:r>
            <w:r w:rsidRPr="006712F0">
              <w:rPr>
                <w:sz w:val="16"/>
                <w:szCs w:val="20"/>
                <w:lang w:val="en"/>
              </w:rPr>
              <w:t>A</w:t>
            </w:r>
            <w:r w:rsidRPr="00A45458">
              <w:rPr>
                <w:sz w:val="16"/>
                <w:szCs w:val="20"/>
                <w:lang w:val="en-US"/>
              </w:rPr>
              <w:t>/</w:t>
            </w:r>
            <w:r w:rsidRPr="006712F0">
              <w:rPr>
                <w:sz w:val="16"/>
                <w:szCs w:val="20"/>
                <w:lang w:val="en"/>
              </w:rPr>
              <w:t>B</w:t>
            </w:r>
            <w:r w:rsidRPr="00A45458">
              <w:rPr>
                <w:sz w:val="16"/>
                <w:szCs w:val="20"/>
                <w:lang w:val="en-US"/>
              </w:rPr>
              <w:t>’</w:t>
            </w:r>
            <w:r w:rsidRPr="006712F0">
              <w:rPr>
                <w:sz w:val="16"/>
                <w:szCs w:val="20"/>
                <w:lang w:val="en"/>
              </w:rPr>
              <w:t>s</w:t>
            </w:r>
            <w:r w:rsidRPr="00A45458">
              <w:rPr>
                <w:sz w:val="16"/>
                <w:szCs w:val="20"/>
                <w:lang w:val="en-US"/>
              </w:rPr>
              <w:t xml:space="preserve"> </w:t>
            </w:r>
            <w:r w:rsidRPr="006712F0">
              <w:rPr>
                <w:sz w:val="16"/>
                <w:szCs w:val="20"/>
                <w:lang w:val="en"/>
              </w:rPr>
              <w:t>authorized</w:t>
            </w:r>
            <w:r w:rsidRPr="00A45458">
              <w:rPr>
                <w:sz w:val="16"/>
                <w:szCs w:val="20"/>
                <w:lang w:val="en-US"/>
              </w:rPr>
              <w:t xml:space="preserve"> </w:t>
            </w:r>
            <w:r w:rsidRPr="006712F0">
              <w:rPr>
                <w:sz w:val="16"/>
                <w:szCs w:val="20"/>
                <w:lang w:val="en"/>
              </w:rPr>
              <w:t>representatives</w:t>
            </w:r>
          </w:p>
        </w:tc>
      </w:tr>
      <w:tr w:rsidR="00A45458" w:rsidRPr="00A45458" w14:paraId="66F5C09A" w14:textId="77777777" w:rsidTr="00A45458">
        <w:tc>
          <w:tcPr>
            <w:tcW w:w="2462" w:type="pct"/>
            <w:tcBorders>
              <w:top w:val="single" w:sz="4" w:space="0" w:color="auto"/>
              <w:left w:val="single" w:sz="4" w:space="0" w:color="auto"/>
              <w:bottom w:val="single" w:sz="4" w:space="0" w:color="auto"/>
              <w:right w:val="single" w:sz="4" w:space="0" w:color="auto"/>
            </w:tcBorders>
          </w:tcPr>
          <w:p w14:paraId="61F71134" w14:textId="496B7B91" w:rsidR="00A45458" w:rsidRPr="00A45458" w:rsidRDefault="00A45458" w:rsidP="00A45458">
            <w:pPr>
              <w:tabs>
                <w:tab w:val="left" w:pos="426"/>
              </w:tabs>
              <w:rPr>
                <w:sz w:val="16"/>
                <w:szCs w:val="20"/>
              </w:rPr>
            </w:pPr>
            <w:proofErr w:type="spellStart"/>
            <w:r w:rsidRPr="00F4365E">
              <w:rPr>
                <w:rFonts w:ascii="Times New Roman" w:hAnsi="Times New Roman"/>
                <w:sz w:val="16"/>
                <w:szCs w:val="20"/>
                <w:lang w:val="en"/>
              </w:rPr>
              <w:t>При</w:t>
            </w:r>
            <w:proofErr w:type="spellEnd"/>
            <w:r w:rsidRPr="00F4365E">
              <w:rPr>
                <w:rFonts w:ascii="Times New Roman" w:hAnsi="Times New Roman"/>
                <w:sz w:val="16"/>
                <w:szCs w:val="20"/>
                <w:lang w:val="en"/>
              </w:rPr>
              <w:t xml:space="preserve"> </w:t>
            </w:r>
            <w:proofErr w:type="spellStart"/>
            <w:r w:rsidRPr="00F4365E">
              <w:rPr>
                <w:rFonts w:ascii="Times New Roman" w:hAnsi="Times New Roman"/>
                <w:sz w:val="16"/>
                <w:szCs w:val="20"/>
                <w:lang w:val="en"/>
              </w:rPr>
              <w:t>заключении</w:t>
            </w:r>
            <w:proofErr w:type="spellEnd"/>
            <w:r w:rsidRPr="00F4365E">
              <w:rPr>
                <w:rFonts w:ascii="Times New Roman" w:hAnsi="Times New Roman"/>
                <w:sz w:val="16"/>
                <w:szCs w:val="20"/>
                <w:lang w:val="en"/>
              </w:rPr>
              <w:t xml:space="preserve"> </w:t>
            </w:r>
            <w:proofErr w:type="spellStart"/>
            <w:r w:rsidRPr="00F4365E">
              <w:rPr>
                <w:rFonts w:ascii="Times New Roman" w:hAnsi="Times New Roman"/>
                <w:sz w:val="16"/>
                <w:szCs w:val="20"/>
                <w:lang w:val="en"/>
              </w:rPr>
              <w:t>Генерального</w:t>
            </w:r>
            <w:proofErr w:type="spellEnd"/>
            <w:r w:rsidRPr="00F4365E">
              <w:rPr>
                <w:rFonts w:ascii="Times New Roman" w:hAnsi="Times New Roman"/>
                <w:sz w:val="16"/>
                <w:szCs w:val="20"/>
                <w:lang w:val="en"/>
              </w:rPr>
              <w:t xml:space="preserve"> </w:t>
            </w:r>
            <w:proofErr w:type="spellStart"/>
            <w:r w:rsidRPr="00F4365E">
              <w:rPr>
                <w:rFonts w:ascii="Times New Roman" w:hAnsi="Times New Roman"/>
                <w:sz w:val="16"/>
                <w:szCs w:val="20"/>
                <w:lang w:val="en"/>
              </w:rPr>
              <w:t>соглашения</w:t>
            </w:r>
            <w:proofErr w:type="spellEnd"/>
          </w:p>
        </w:tc>
        <w:tc>
          <w:tcPr>
            <w:tcW w:w="2538" w:type="pct"/>
            <w:tcBorders>
              <w:top w:val="single" w:sz="4" w:space="0" w:color="auto"/>
              <w:left w:val="single" w:sz="4" w:space="0" w:color="auto"/>
              <w:bottom w:val="single" w:sz="4" w:space="0" w:color="auto"/>
              <w:right w:val="single" w:sz="4" w:space="0" w:color="auto"/>
            </w:tcBorders>
          </w:tcPr>
          <w:p w14:paraId="5E5BF0E6" w14:textId="0E58C5CC" w:rsidR="00A45458" w:rsidRPr="00A45458" w:rsidRDefault="00A45458" w:rsidP="00A45458">
            <w:pPr>
              <w:pStyle w:val="BodyText1"/>
              <w:tabs>
                <w:tab w:val="left" w:pos="426"/>
              </w:tabs>
              <w:ind w:left="0"/>
              <w:rPr>
                <w:sz w:val="16"/>
                <w:szCs w:val="20"/>
                <w:lang w:val="en-US"/>
              </w:rPr>
            </w:pPr>
            <w:r w:rsidRPr="006712F0">
              <w:rPr>
                <w:sz w:val="16"/>
                <w:szCs w:val="20"/>
                <w:lang w:val="en"/>
              </w:rPr>
              <w:t>Upon conclusion of the Master Agreement</w:t>
            </w:r>
          </w:p>
        </w:tc>
      </w:tr>
      <w:tr w:rsidR="00A45458" w:rsidRPr="00F4365E" w14:paraId="1D17597D" w14:textId="77777777" w:rsidTr="00A45458">
        <w:tc>
          <w:tcPr>
            <w:tcW w:w="2462" w:type="pct"/>
            <w:tcBorders>
              <w:top w:val="single" w:sz="4" w:space="0" w:color="auto"/>
              <w:left w:val="single" w:sz="4" w:space="0" w:color="auto"/>
              <w:bottom w:val="single" w:sz="4" w:space="0" w:color="auto"/>
              <w:right w:val="single" w:sz="4" w:space="0" w:color="auto"/>
            </w:tcBorders>
          </w:tcPr>
          <w:p w14:paraId="784C80C8" w14:textId="52E3091E" w:rsidR="00A45458" w:rsidRPr="00A45458" w:rsidRDefault="00A45458" w:rsidP="00A45458">
            <w:pPr>
              <w:tabs>
                <w:tab w:val="left" w:pos="426"/>
              </w:tabs>
              <w:rPr>
                <w:rFonts w:ascii="Times New Roman" w:hAnsi="Times New Roman"/>
                <w:sz w:val="16"/>
                <w:szCs w:val="20"/>
              </w:rPr>
            </w:pPr>
            <w:proofErr w:type="spellStart"/>
            <w:r w:rsidRPr="00F4365E">
              <w:rPr>
                <w:rFonts w:ascii="Times New Roman" w:hAnsi="Times New Roman"/>
                <w:sz w:val="16"/>
                <w:szCs w:val="20"/>
                <w:lang w:val="en"/>
              </w:rPr>
              <w:t>Да</w:t>
            </w:r>
            <w:proofErr w:type="spellEnd"/>
          </w:p>
        </w:tc>
        <w:tc>
          <w:tcPr>
            <w:tcW w:w="2538" w:type="pct"/>
            <w:tcBorders>
              <w:top w:val="single" w:sz="4" w:space="0" w:color="auto"/>
              <w:left w:val="single" w:sz="4" w:space="0" w:color="auto"/>
              <w:bottom w:val="single" w:sz="4" w:space="0" w:color="auto"/>
              <w:right w:val="single" w:sz="4" w:space="0" w:color="auto"/>
            </w:tcBorders>
          </w:tcPr>
          <w:p w14:paraId="29F583E0" w14:textId="7A815350" w:rsidR="00A45458" w:rsidRPr="00F4365E" w:rsidRDefault="00A45458" w:rsidP="00A45458">
            <w:pPr>
              <w:pStyle w:val="BodyText1"/>
              <w:tabs>
                <w:tab w:val="left" w:pos="426"/>
              </w:tabs>
              <w:ind w:left="0"/>
              <w:rPr>
                <w:sz w:val="16"/>
                <w:szCs w:val="20"/>
                <w:lang w:val="ru-RU"/>
              </w:rPr>
            </w:pPr>
            <w:r w:rsidRPr="006712F0">
              <w:rPr>
                <w:sz w:val="16"/>
                <w:szCs w:val="20"/>
                <w:lang w:val="en"/>
              </w:rPr>
              <w:t>Yes</w:t>
            </w:r>
          </w:p>
        </w:tc>
      </w:tr>
      <w:tr w:rsidR="00A45458" w:rsidRPr="00A45458" w14:paraId="448D92ED" w14:textId="77777777" w:rsidTr="00A45458">
        <w:tc>
          <w:tcPr>
            <w:tcW w:w="2462" w:type="pct"/>
            <w:tcBorders>
              <w:top w:val="single" w:sz="4" w:space="0" w:color="auto"/>
              <w:left w:val="single" w:sz="4" w:space="0" w:color="auto"/>
              <w:bottom w:val="single" w:sz="4" w:space="0" w:color="auto"/>
              <w:right w:val="single" w:sz="4" w:space="0" w:color="auto"/>
            </w:tcBorders>
          </w:tcPr>
          <w:p w14:paraId="56191F41" w14:textId="771F9052" w:rsidR="00A45458" w:rsidRPr="00F4365E" w:rsidRDefault="00A45458" w:rsidP="00A45458">
            <w:pPr>
              <w:tabs>
                <w:tab w:val="left" w:pos="426"/>
              </w:tabs>
              <w:rPr>
                <w:rFonts w:ascii="Times New Roman" w:hAnsi="Times New Roman"/>
                <w:sz w:val="16"/>
                <w:szCs w:val="20"/>
              </w:rPr>
            </w:pPr>
            <w:r w:rsidRPr="00F4365E">
              <w:rPr>
                <w:rFonts w:ascii="Times New Roman" w:hAnsi="Times New Roman"/>
                <w:sz w:val="16"/>
                <w:szCs w:val="20"/>
              </w:rPr>
              <w:t>Сторона</w:t>
            </w:r>
            <w:r w:rsidRPr="00F4365E">
              <w:rPr>
                <w:rFonts w:ascii="Times New Roman" w:hAnsi="Times New Roman"/>
                <w:sz w:val="16"/>
                <w:szCs w:val="20"/>
                <w:lang w:val="en"/>
              </w:rPr>
              <w:t> </w:t>
            </w:r>
            <w:r w:rsidRPr="00F4365E">
              <w:rPr>
                <w:rFonts w:ascii="Times New Roman" w:hAnsi="Times New Roman"/>
                <w:sz w:val="16"/>
                <w:szCs w:val="20"/>
              </w:rPr>
              <w:t>А и Сторона Б</w:t>
            </w:r>
          </w:p>
        </w:tc>
        <w:tc>
          <w:tcPr>
            <w:tcW w:w="2538" w:type="pct"/>
            <w:tcBorders>
              <w:top w:val="single" w:sz="4" w:space="0" w:color="auto"/>
              <w:left w:val="single" w:sz="4" w:space="0" w:color="auto"/>
              <w:bottom w:val="single" w:sz="4" w:space="0" w:color="auto"/>
              <w:right w:val="single" w:sz="4" w:space="0" w:color="auto"/>
            </w:tcBorders>
          </w:tcPr>
          <w:p w14:paraId="1CD0E17F" w14:textId="3A49707C" w:rsidR="00A45458" w:rsidRPr="00A45458" w:rsidRDefault="00A45458" w:rsidP="00A45458">
            <w:pPr>
              <w:pStyle w:val="BodyText1"/>
              <w:tabs>
                <w:tab w:val="left" w:pos="426"/>
              </w:tabs>
              <w:ind w:left="0"/>
              <w:rPr>
                <w:sz w:val="16"/>
                <w:szCs w:val="20"/>
                <w:lang w:val="en-US"/>
              </w:rPr>
            </w:pPr>
            <w:r w:rsidRPr="006712F0">
              <w:rPr>
                <w:sz w:val="16"/>
                <w:szCs w:val="20"/>
                <w:lang w:val="en"/>
              </w:rPr>
              <w:t>Party</w:t>
            </w:r>
            <w:r w:rsidRPr="00F4365E">
              <w:rPr>
                <w:sz w:val="16"/>
                <w:szCs w:val="20"/>
              </w:rPr>
              <w:t xml:space="preserve"> </w:t>
            </w:r>
            <w:r w:rsidRPr="006712F0">
              <w:rPr>
                <w:sz w:val="16"/>
                <w:szCs w:val="20"/>
                <w:lang w:val="en"/>
              </w:rPr>
              <w:t>A</w:t>
            </w:r>
            <w:r w:rsidRPr="00F4365E">
              <w:rPr>
                <w:sz w:val="16"/>
                <w:szCs w:val="20"/>
              </w:rPr>
              <w:t xml:space="preserve"> </w:t>
            </w:r>
            <w:r w:rsidRPr="006712F0">
              <w:rPr>
                <w:sz w:val="16"/>
                <w:szCs w:val="20"/>
                <w:lang w:val="en"/>
              </w:rPr>
              <w:t>and</w:t>
            </w:r>
            <w:r w:rsidRPr="00F4365E">
              <w:rPr>
                <w:sz w:val="16"/>
                <w:szCs w:val="20"/>
              </w:rPr>
              <w:t xml:space="preserve"> </w:t>
            </w:r>
            <w:r w:rsidRPr="006712F0">
              <w:rPr>
                <w:sz w:val="16"/>
                <w:szCs w:val="20"/>
                <w:lang w:val="en"/>
              </w:rPr>
              <w:t>Party</w:t>
            </w:r>
            <w:r w:rsidRPr="00F4365E">
              <w:rPr>
                <w:sz w:val="16"/>
                <w:szCs w:val="20"/>
              </w:rPr>
              <w:t xml:space="preserve"> </w:t>
            </w:r>
            <w:r w:rsidRPr="006712F0">
              <w:rPr>
                <w:sz w:val="16"/>
                <w:szCs w:val="20"/>
                <w:lang w:val="en"/>
              </w:rPr>
              <w:t>B</w:t>
            </w:r>
          </w:p>
        </w:tc>
      </w:tr>
      <w:tr w:rsidR="00A45458" w:rsidRPr="00A45458" w14:paraId="47469516" w14:textId="77777777" w:rsidTr="00A45458">
        <w:tc>
          <w:tcPr>
            <w:tcW w:w="2462" w:type="pct"/>
            <w:tcBorders>
              <w:top w:val="single" w:sz="4" w:space="0" w:color="auto"/>
              <w:left w:val="single" w:sz="4" w:space="0" w:color="auto"/>
              <w:bottom w:val="single" w:sz="4" w:space="0" w:color="auto"/>
              <w:right w:val="single" w:sz="4" w:space="0" w:color="auto"/>
            </w:tcBorders>
          </w:tcPr>
          <w:p w14:paraId="428A1152" w14:textId="7C6BBEC8" w:rsidR="00A45458" w:rsidRPr="00F4365E" w:rsidRDefault="00A45458" w:rsidP="00A45458">
            <w:pPr>
              <w:tabs>
                <w:tab w:val="left" w:pos="426"/>
              </w:tabs>
              <w:rPr>
                <w:rFonts w:ascii="Times New Roman" w:hAnsi="Times New Roman"/>
                <w:sz w:val="16"/>
                <w:szCs w:val="20"/>
              </w:rPr>
            </w:pPr>
            <w:r w:rsidRPr="00F4365E">
              <w:rPr>
                <w:sz w:val="16"/>
                <w:szCs w:val="20"/>
              </w:rPr>
              <w:t>Документы, подтверждающие полномочия представителей Стороны</w:t>
            </w:r>
            <w:r w:rsidRPr="00F4365E">
              <w:rPr>
                <w:sz w:val="16"/>
                <w:szCs w:val="20"/>
                <w:lang w:val="en"/>
              </w:rPr>
              <w:t> </w:t>
            </w:r>
            <w:r w:rsidRPr="00F4365E">
              <w:rPr>
                <w:sz w:val="16"/>
                <w:szCs w:val="20"/>
              </w:rPr>
              <w:t>А/Б на заключение Генерального соглашения и подписание Заявления о присоединении, если Генеральное соглашение заключается лицом, не являющимся единоличным исполнительным органом Стороны</w:t>
            </w:r>
            <w:r w:rsidRPr="00F4365E">
              <w:rPr>
                <w:sz w:val="16"/>
                <w:szCs w:val="20"/>
                <w:lang w:val="en"/>
              </w:rPr>
              <w:t> </w:t>
            </w:r>
            <w:r w:rsidRPr="00F4365E">
              <w:rPr>
                <w:sz w:val="16"/>
                <w:szCs w:val="20"/>
              </w:rPr>
              <w:t>А/Б</w:t>
            </w:r>
          </w:p>
        </w:tc>
        <w:tc>
          <w:tcPr>
            <w:tcW w:w="2538" w:type="pct"/>
            <w:tcBorders>
              <w:top w:val="single" w:sz="4" w:space="0" w:color="auto"/>
              <w:left w:val="single" w:sz="4" w:space="0" w:color="auto"/>
              <w:bottom w:val="single" w:sz="4" w:space="0" w:color="auto"/>
              <w:right w:val="single" w:sz="4" w:space="0" w:color="auto"/>
            </w:tcBorders>
          </w:tcPr>
          <w:p w14:paraId="45C74431" w14:textId="33E5D009" w:rsidR="00A45458" w:rsidRPr="00A45458" w:rsidRDefault="00A45458" w:rsidP="00A45458">
            <w:pPr>
              <w:pStyle w:val="BodyText1"/>
              <w:tabs>
                <w:tab w:val="left" w:pos="426"/>
              </w:tabs>
              <w:ind w:left="0"/>
              <w:rPr>
                <w:sz w:val="16"/>
                <w:szCs w:val="20"/>
                <w:lang w:val="en-US"/>
              </w:rPr>
            </w:pPr>
            <w:r w:rsidRPr="006712F0">
              <w:rPr>
                <w:sz w:val="16"/>
                <w:szCs w:val="20"/>
                <w:lang w:val="en"/>
              </w:rPr>
              <w:t>Documents</w:t>
            </w:r>
            <w:r w:rsidRPr="00A45458">
              <w:rPr>
                <w:sz w:val="16"/>
                <w:szCs w:val="20"/>
                <w:lang w:val="en-US"/>
              </w:rPr>
              <w:t xml:space="preserve"> </w:t>
            </w:r>
            <w:r w:rsidRPr="006712F0">
              <w:rPr>
                <w:sz w:val="16"/>
                <w:szCs w:val="20"/>
                <w:lang w:val="en"/>
              </w:rPr>
              <w:t>confirming</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authority</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Party</w:t>
            </w:r>
            <w:r w:rsidRPr="00A45458">
              <w:rPr>
                <w:sz w:val="16"/>
                <w:szCs w:val="20"/>
                <w:lang w:val="en-US"/>
              </w:rPr>
              <w:t xml:space="preserve"> </w:t>
            </w:r>
            <w:r w:rsidRPr="006712F0">
              <w:rPr>
                <w:sz w:val="16"/>
                <w:szCs w:val="20"/>
                <w:lang w:val="en"/>
              </w:rPr>
              <w:t>A</w:t>
            </w:r>
            <w:r w:rsidRPr="00A45458">
              <w:rPr>
                <w:sz w:val="16"/>
                <w:szCs w:val="20"/>
                <w:lang w:val="en-US"/>
              </w:rPr>
              <w:t>/</w:t>
            </w:r>
            <w:r w:rsidRPr="006712F0">
              <w:rPr>
                <w:sz w:val="16"/>
                <w:szCs w:val="20"/>
                <w:lang w:val="en"/>
              </w:rPr>
              <w:t>B</w:t>
            </w:r>
            <w:r w:rsidRPr="00A45458">
              <w:rPr>
                <w:sz w:val="16"/>
                <w:szCs w:val="20"/>
                <w:lang w:val="en-US"/>
              </w:rPr>
              <w:t>’</w:t>
            </w:r>
            <w:r w:rsidRPr="006712F0">
              <w:rPr>
                <w:sz w:val="16"/>
                <w:szCs w:val="20"/>
                <w:lang w:val="en"/>
              </w:rPr>
              <w:t>s</w:t>
            </w:r>
            <w:r w:rsidRPr="00A45458">
              <w:rPr>
                <w:sz w:val="16"/>
                <w:szCs w:val="20"/>
                <w:lang w:val="en-US"/>
              </w:rPr>
              <w:t xml:space="preserve"> </w:t>
            </w:r>
            <w:r w:rsidRPr="006712F0">
              <w:rPr>
                <w:sz w:val="16"/>
                <w:szCs w:val="20"/>
                <w:lang w:val="en"/>
              </w:rPr>
              <w:t>representatives</w:t>
            </w:r>
            <w:r w:rsidRPr="00A45458">
              <w:rPr>
                <w:sz w:val="16"/>
                <w:szCs w:val="20"/>
                <w:lang w:val="en-US"/>
              </w:rPr>
              <w:t xml:space="preserve"> </w:t>
            </w:r>
            <w:r w:rsidRPr="006712F0">
              <w:rPr>
                <w:sz w:val="16"/>
                <w:szCs w:val="20"/>
                <w:lang w:val="en"/>
              </w:rPr>
              <w:t>to</w:t>
            </w:r>
            <w:r w:rsidRPr="00A45458">
              <w:rPr>
                <w:sz w:val="16"/>
                <w:szCs w:val="20"/>
                <w:lang w:val="en-US"/>
              </w:rPr>
              <w:t xml:space="preserve"> </w:t>
            </w:r>
            <w:r w:rsidRPr="006712F0">
              <w:rPr>
                <w:sz w:val="16"/>
                <w:szCs w:val="20"/>
                <w:lang w:val="en"/>
              </w:rPr>
              <w:t>conclude</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Master</w:t>
            </w:r>
            <w:r w:rsidRPr="00A45458">
              <w:rPr>
                <w:sz w:val="16"/>
                <w:szCs w:val="20"/>
                <w:lang w:val="en-US"/>
              </w:rPr>
              <w:t xml:space="preserve"> </w:t>
            </w:r>
            <w:r w:rsidRPr="006712F0">
              <w:rPr>
                <w:sz w:val="16"/>
                <w:szCs w:val="20"/>
                <w:lang w:val="en"/>
              </w:rPr>
              <w:t>Agreement</w:t>
            </w:r>
            <w:r w:rsidRPr="00A45458">
              <w:rPr>
                <w:sz w:val="16"/>
                <w:szCs w:val="20"/>
                <w:lang w:val="en-US"/>
              </w:rPr>
              <w:t xml:space="preserve"> </w:t>
            </w:r>
            <w:r w:rsidRPr="006712F0">
              <w:rPr>
                <w:sz w:val="16"/>
                <w:szCs w:val="20"/>
                <w:lang w:val="en"/>
              </w:rPr>
              <w:t>and</w:t>
            </w:r>
            <w:r w:rsidRPr="00A45458">
              <w:rPr>
                <w:sz w:val="16"/>
                <w:szCs w:val="20"/>
                <w:lang w:val="en-US"/>
              </w:rPr>
              <w:t xml:space="preserve"> </w:t>
            </w:r>
            <w:r w:rsidRPr="006712F0">
              <w:rPr>
                <w:sz w:val="16"/>
                <w:szCs w:val="20"/>
                <w:lang w:val="en"/>
              </w:rPr>
              <w:t>sign</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Statement</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Accession</w:t>
            </w:r>
            <w:r w:rsidRPr="00A45458">
              <w:rPr>
                <w:sz w:val="16"/>
                <w:szCs w:val="20"/>
                <w:lang w:val="en-US"/>
              </w:rPr>
              <w:t xml:space="preserve">, </w:t>
            </w:r>
            <w:r w:rsidRPr="006712F0">
              <w:rPr>
                <w:sz w:val="16"/>
                <w:szCs w:val="20"/>
                <w:lang w:val="en"/>
              </w:rPr>
              <w:t>if</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Master</w:t>
            </w:r>
            <w:r w:rsidRPr="00A45458">
              <w:rPr>
                <w:sz w:val="16"/>
                <w:szCs w:val="20"/>
                <w:lang w:val="en-US"/>
              </w:rPr>
              <w:t xml:space="preserve"> </w:t>
            </w:r>
            <w:r w:rsidRPr="006712F0">
              <w:rPr>
                <w:sz w:val="16"/>
                <w:szCs w:val="20"/>
                <w:lang w:val="en"/>
              </w:rPr>
              <w:t>Agreement</w:t>
            </w:r>
            <w:r w:rsidRPr="00A45458">
              <w:rPr>
                <w:sz w:val="16"/>
                <w:szCs w:val="20"/>
                <w:lang w:val="en-US"/>
              </w:rPr>
              <w:t xml:space="preserve"> </w:t>
            </w:r>
            <w:r w:rsidRPr="006712F0">
              <w:rPr>
                <w:sz w:val="16"/>
                <w:szCs w:val="20"/>
                <w:lang w:val="en"/>
              </w:rPr>
              <w:t>is</w:t>
            </w:r>
            <w:r w:rsidRPr="00A45458">
              <w:rPr>
                <w:sz w:val="16"/>
                <w:szCs w:val="20"/>
                <w:lang w:val="en-US"/>
              </w:rPr>
              <w:t xml:space="preserve"> </w:t>
            </w:r>
            <w:r w:rsidRPr="006712F0">
              <w:rPr>
                <w:sz w:val="16"/>
                <w:szCs w:val="20"/>
                <w:lang w:val="en"/>
              </w:rPr>
              <w:t>concluded</w:t>
            </w:r>
            <w:r w:rsidRPr="00A45458">
              <w:rPr>
                <w:sz w:val="16"/>
                <w:szCs w:val="20"/>
                <w:lang w:val="en-US"/>
              </w:rPr>
              <w:t xml:space="preserve"> </w:t>
            </w:r>
            <w:r w:rsidRPr="006712F0">
              <w:rPr>
                <w:sz w:val="16"/>
                <w:szCs w:val="20"/>
                <w:lang w:val="en"/>
              </w:rPr>
              <w:t>by</w:t>
            </w:r>
            <w:r w:rsidRPr="00A45458">
              <w:rPr>
                <w:sz w:val="16"/>
                <w:szCs w:val="20"/>
                <w:lang w:val="en-US"/>
              </w:rPr>
              <w:t xml:space="preserve"> </w:t>
            </w:r>
            <w:r w:rsidRPr="006712F0">
              <w:rPr>
                <w:sz w:val="16"/>
                <w:szCs w:val="20"/>
                <w:lang w:val="en"/>
              </w:rPr>
              <w:t>a</w:t>
            </w:r>
            <w:r w:rsidRPr="00A45458">
              <w:rPr>
                <w:sz w:val="16"/>
                <w:szCs w:val="20"/>
                <w:lang w:val="en-US"/>
              </w:rPr>
              <w:t xml:space="preserve"> </w:t>
            </w:r>
            <w:r w:rsidRPr="006712F0">
              <w:rPr>
                <w:sz w:val="16"/>
                <w:szCs w:val="20"/>
                <w:lang w:val="en"/>
              </w:rPr>
              <w:t>person</w:t>
            </w:r>
            <w:r w:rsidRPr="00A45458">
              <w:rPr>
                <w:sz w:val="16"/>
                <w:szCs w:val="20"/>
                <w:lang w:val="en-US"/>
              </w:rPr>
              <w:t xml:space="preserve"> </w:t>
            </w:r>
            <w:r w:rsidRPr="006712F0">
              <w:rPr>
                <w:sz w:val="16"/>
                <w:szCs w:val="20"/>
                <w:lang w:val="en"/>
              </w:rPr>
              <w:t>who</w:t>
            </w:r>
            <w:r w:rsidRPr="00A45458">
              <w:rPr>
                <w:sz w:val="16"/>
                <w:szCs w:val="20"/>
                <w:lang w:val="en-US"/>
              </w:rPr>
              <w:t xml:space="preserve"> </w:t>
            </w:r>
            <w:r w:rsidRPr="006712F0">
              <w:rPr>
                <w:sz w:val="16"/>
                <w:szCs w:val="20"/>
                <w:lang w:val="en"/>
              </w:rPr>
              <w:t>is</w:t>
            </w:r>
            <w:r w:rsidRPr="00A45458">
              <w:rPr>
                <w:sz w:val="16"/>
                <w:szCs w:val="20"/>
                <w:lang w:val="en-US"/>
              </w:rPr>
              <w:t xml:space="preserve"> </w:t>
            </w:r>
            <w:r w:rsidRPr="006712F0">
              <w:rPr>
                <w:sz w:val="16"/>
                <w:szCs w:val="20"/>
                <w:lang w:val="en"/>
              </w:rPr>
              <w:t>not</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sole</w:t>
            </w:r>
            <w:r w:rsidRPr="00A45458">
              <w:rPr>
                <w:sz w:val="16"/>
                <w:szCs w:val="20"/>
                <w:lang w:val="en-US"/>
              </w:rPr>
              <w:t xml:space="preserve"> </w:t>
            </w:r>
            <w:r w:rsidRPr="006712F0">
              <w:rPr>
                <w:sz w:val="16"/>
                <w:szCs w:val="20"/>
                <w:lang w:val="en"/>
              </w:rPr>
              <w:t>executive</w:t>
            </w:r>
            <w:r w:rsidRPr="00A45458">
              <w:rPr>
                <w:sz w:val="16"/>
                <w:szCs w:val="20"/>
                <w:lang w:val="en-US"/>
              </w:rPr>
              <w:t xml:space="preserve"> </w:t>
            </w:r>
            <w:r w:rsidRPr="006712F0">
              <w:rPr>
                <w:sz w:val="16"/>
                <w:szCs w:val="20"/>
                <w:lang w:val="en"/>
              </w:rPr>
              <w:t>body</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Party</w:t>
            </w:r>
            <w:r w:rsidRPr="00A45458">
              <w:rPr>
                <w:sz w:val="16"/>
                <w:szCs w:val="20"/>
                <w:lang w:val="en-US"/>
              </w:rPr>
              <w:t xml:space="preserve"> </w:t>
            </w:r>
            <w:r w:rsidRPr="006712F0">
              <w:rPr>
                <w:sz w:val="16"/>
                <w:szCs w:val="20"/>
                <w:lang w:val="en"/>
              </w:rPr>
              <w:t>A</w:t>
            </w:r>
            <w:r w:rsidRPr="00A45458">
              <w:rPr>
                <w:sz w:val="16"/>
                <w:szCs w:val="20"/>
                <w:lang w:val="en-US"/>
              </w:rPr>
              <w:t>/</w:t>
            </w:r>
            <w:r w:rsidRPr="006712F0">
              <w:rPr>
                <w:sz w:val="16"/>
                <w:szCs w:val="20"/>
                <w:lang w:val="en"/>
              </w:rPr>
              <w:t>B</w:t>
            </w:r>
          </w:p>
        </w:tc>
      </w:tr>
      <w:tr w:rsidR="00A45458" w:rsidRPr="00A45458" w14:paraId="51C5875D" w14:textId="77777777" w:rsidTr="00A45458">
        <w:tc>
          <w:tcPr>
            <w:tcW w:w="2462" w:type="pct"/>
            <w:tcBorders>
              <w:top w:val="single" w:sz="4" w:space="0" w:color="auto"/>
              <w:left w:val="single" w:sz="4" w:space="0" w:color="auto"/>
              <w:bottom w:val="single" w:sz="4" w:space="0" w:color="auto"/>
              <w:right w:val="single" w:sz="4" w:space="0" w:color="auto"/>
            </w:tcBorders>
          </w:tcPr>
          <w:p w14:paraId="5897C628" w14:textId="6BF5C7B6" w:rsidR="00A45458" w:rsidRPr="00A45458" w:rsidRDefault="00A45458" w:rsidP="00A45458">
            <w:pPr>
              <w:tabs>
                <w:tab w:val="left" w:pos="426"/>
              </w:tabs>
              <w:rPr>
                <w:sz w:val="16"/>
                <w:szCs w:val="20"/>
              </w:rPr>
            </w:pPr>
            <w:r w:rsidRPr="00A45458">
              <w:rPr>
                <w:rFonts w:ascii="Times New Roman" w:hAnsi="Times New Roman"/>
                <w:sz w:val="16"/>
                <w:szCs w:val="20"/>
              </w:rPr>
              <w:t>До или при заключении Генерального соглашения</w:t>
            </w:r>
          </w:p>
        </w:tc>
        <w:tc>
          <w:tcPr>
            <w:tcW w:w="2538" w:type="pct"/>
            <w:tcBorders>
              <w:top w:val="single" w:sz="4" w:space="0" w:color="auto"/>
              <w:left w:val="single" w:sz="4" w:space="0" w:color="auto"/>
              <w:bottom w:val="single" w:sz="4" w:space="0" w:color="auto"/>
              <w:right w:val="single" w:sz="4" w:space="0" w:color="auto"/>
            </w:tcBorders>
          </w:tcPr>
          <w:p w14:paraId="5199D98D" w14:textId="3A538CB1" w:rsidR="00A45458" w:rsidRPr="00A45458" w:rsidRDefault="00A45458" w:rsidP="00A45458">
            <w:pPr>
              <w:pStyle w:val="BodyText1"/>
              <w:tabs>
                <w:tab w:val="left" w:pos="426"/>
              </w:tabs>
              <w:ind w:left="0"/>
              <w:rPr>
                <w:sz w:val="16"/>
                <w:szCs w:val="20"/>
                <w:lang w:val="en-US"/>
              </w:rPr>
            </w:pPr>
            <w:r w:rsidRPr="006712F0">
              <w:rPr>
                <w:sz w:val="16"/>
                <w:szCs w:val="20"/>
                <w:lang w:val="en"/>
              </w:rPr>
              <w:t>Before or upon execution of the Master Agreement</w:t>
            </w:r>
          </w:p>
        </w:tc>
      </w:tr>
      <w:tr w:rsidR="00A45458" w:rsidRPr="00F4365E" w14:paraId="1C015918" w14:textId="77777777" w:rsidTr="00A45458">
        <w:tc>
          <w:tcPr>
            <w:tcW w:w="2462" w:type="pct"/>
            <w:tcBorders>
              <w:top w:val="single" w:sz="4" w:space="0" w:color="auto"/>
              <w:left w:val="single" w:sz="4" w:space="0" w:color="auto"/>
              <w:bottom w:val="single" w:sz="4" w:space="0" w:color="auto"/>
              <w:right w:val="single" w:sz="4" w:space="0" w:color="auto"/>
            </w:tcBorders>
          </w:tcPr>
          <w:p w14:paraId="4B36D781" w14:textId="18CB7A7E" w:rsidR="00A45458" w:rsidRPr="00A45458" w:rsidRDefault="00A45458" w:rsidP="00A45458">
            <w:pPr>
              <w:tabs>
                <w:tab w:val="left" w:pos="426"/>
              </w:tabs>
              <w:rPr>
                <w:rFonts w:ascii="Times New Roman" w:hAnsi="Times New Roman"/>
                <w:sz w:val="16"/>
                <w:szCs w:val="20"/>
              </w:rPr>
            </w:pPr>
            <w:proofErr w:type="spellStart"/>
            <w:r w:rsidRPr="00F4365E">
              <w:rPr>
                <w:rFonts w:ascii="Times New Roman" w:hAnsi="Times New Roman"/>
                <w:sz w:val="16"/>
                <w:szCs w:val="20"/>
                <w:lang w:val="en"/>
              </w:rPr>
              <w:t>Да</w:t>
            </w:r>
            <w:proofErr w:type="spellEnd"/>
          </w:p>
        </w:tc>
        <w:tc>
          <w:tcPr>
            <w:tcW w:w="2538" w:type="pct"/>
            <w:tcBorders>
              <w:top w:val="single" w:sz="4" w:space="0" w:color="auto"/>
              <w:left w:val="single" w:sz="4" w:space="0" w:color="auto"/>
              <w:bottom w:val="single" w:sz="4" w:space="0" w:color="auto"/>
              <w:right w:val="single" w:sz="4" w:space="0" w:color="auto"/>
            </w:tcBorders>
          </w:tcPr>
          <w:p w14:paraId="11F64E80" w14:textId="287F3FE4" w:rsidR="00A45458" w:rsidRPr="00F4365E" w:rsidRDefault="00A45458" w:rsidP="00A45458">
            <w:pPr>
              <w:pStyle w:val="BodyText1"/>
              <w:tabs>
                <w:tab w:val="left" w:pos="426"/>
              </w:tabs>
              <w:ind w:left="0"/>
              <w:rPr>
                <w:sz w:val="16"/>
                <w:szCs w:val="20"/>
                <w:lang w:val="ru-RU"/>
              </w:rPr>
            </w:pPr>
            <w:r w:rsidRPr="006712F0">
              <w:rPr>
                <w:sz w:val="16"/>
                <w:szCs w:val="20"/>
                <w:lang w:val="en"/>
              </w:rPr>
              <w:t>Yes</w:t>
            </w:r>
          </w:p>
        </w:tc>
      </w:tr>
      <w:tr w:rsidR="00A45458" w:rsidRPr="00A45458" w14:paraId="3629483F" w14:textId="77777777" w:rsidTr="00A45458">
        <w:tc>
          <w:tcPr>
            <w:tcW w:w="2462" w:type="pct"/>
            <w:tcBorders>
              <w:top w:val="single" w:sz="4" w:space="0" w:color="auto"/>
              <w:left w:val="single" w:sz="4" w:space="0" w:color="auto"/>
              <w:bottom w:val="single" w:sz="4" w:space="0" w:color="auto"/>
              <w:right w:val="single" w:sz="4" w:space="0" w:color="auto"/>
            </w:tcBorders>
          </w:tcPr>
          <w:p w14:paraId="064A6817" w14:textId="0347BEB1" w:rsidR="00A45458" w:rsidRPr="00F4365E" w:rsidRDefault="00A45458" w:rsidP="00A45458">
            <w:pPr>
              <w:tabs>
                <w:tab w:val="left" w:pos="426"/>
              </w:tabs>
              <w:rPr>
                <w:rFonts w:ascii="Times New Roman" w:hAnsi="Times New Roman"/>
                <w:sz w:val="16"/>
                <w:szCs w:val="20"/>
              </w:rPr>
            </w:pPr>
            <w:r w:rsidRPr="00F4365E">
              <w:rPr>
                <w:rFonts w:ascii="Times New Roman" w:hAnsi="Times New Roman"/>
                <w:sz w:val="16"/>
                <w:szCs w:val="20"/>
              </w:rPr>
              <w:t>Сторона</w:t>
            </w:r>
            <w:r w:rsidRPr="00F4365E">
              <w:rPr>
                <w:rFonts w:ascii="Times New Roman" w:hAnsi="Times New Roman"/>
                <w:sz w:val="16"/>
                <w:szCs w:val="20"/>
                <w:lang w:val="en"/>
              </w:rPr>
              <w:t> </w:t>
            </w:r>
            <w:r w:rsidRPr="00F4365E">
              <w:rPr>
                <w:rFonts w:ascii="Times New Roman" w:hAnsi="Times New Roman"/>
                <w:sz w:val="16"/>
                <w:szCs w:val="20"/>
              </w:rPr>
              <w:t>А и Сторона Б</w:t>
            </w:r>
          </w:p>
        </w:tc>
        <w:tc>
          <w:tcPr>
            <w:tcW w:w="2538" w:type="pct"/>
            <w:tcBorders>
              <w:top w:val="single" w:sz="4" w:space="0" w:color="auto"/>
              <w:left w:val="single" w:sz="4" w:space="0" w:color="auto"/>
              <w:bottom w:val="single" w:sz="4" w:space="0" w:color="auto"/>
              <w:right w:val="single" w:sz="4" w:space="0" w:color="auto"/>
            </w:tcBorders>
          </w:tcPr>
          <w:p w14:paraId="6F87F399" w14:textId="42D568FB" w:rsidR="00A45458" w:rsidRPr="00A45458" w:rsidRDefault="00A45458" w:rsidP="00A45458">
            <w:pPr>
              <w:pStyle w:val="BodyText1"/>
              <w:tabs>
                <w:tab w:val="left" w:pos="426"/>
              </w:tabs>
              <w:ind w:left="0"/>
              <w:rPr>
                <w:sz w:val="16"/>
                <w:szCs w:val="20"/>
                <w:lang w:val="en-US"/>
              </w:rPr>
            </w:pPr>
            <w:r w:rsidRPr="006712F0">
              <w:rPr>
                <w:sz w:val="16"/>
                <w:szCs w:val="20"/>
                <w:lang w:val="en"/>
              </w:rPr>
              <w:t>Party</w:t>
            </w:r>
            <w:r w:rsidRPr="00F4365E">
              <w:rPr>
                <w:sz w:val="16"/>
                <w:szCs w:val="20"/>
              </w:rPr>
              <w:t xml:space="preserve"> </w:t>
            </w:r>
            <w:r w:rsidRPr="006712F0">
              <w:rPr>
                <w:sz w:val="16"/>
                <w:szCs w:val="20"/>
                <w:lang w:val="en"/>
              </w:rPr>
              <w:t>A</w:t>
            </w:r>
            <w:r w:rsidRPr="00F4365E">
              <w:rPr>
                <w:sz w:val="16"/>
                <w:szCs w:val="20"/>
              </w:rPr>
              <w:t xml:space="preserve"> </w:t>
            </w:r>
            <w:r w:rsidRPr="006712F0">
              <w:rPr>
                <w:sz w:val="16"/>
                <w:szCs w:val="20"/>
                <w:lang w:val="en"/>
              </w:rPr>
              <w:t>and</w:t>
            </w:r>
            <w:r w:rsidRPr="00F4365E">
              <w:rPr>
                <w:sz w:val="16"/>
                <w:szCs w:val="20"/>
              </w:rPr>
              <w:t xml:space="preserve"> </w:t>
            </w:r>
            <w:r w:rsidRPr="006712F0">
              <w:rPr>
                <w:sz w:val="16"/>
                <w:szCs w:val="20"/>
                <w:lang w:val="en"/>
              </w:rPr>
              <w:t>Party</w:t>
            </w:r>
            <w:r w:rsidRPr="00F4365E">
              <w:rPr>
                <w:sz w:val="16"/>
                <w:szCs w:val="20"/>
              </w:rPr>
              <w:t xml:space="preserve"> </w:t>
            </w:r>
            <w:r w:rsidRPr="006712F0">
              <w:rPr>
                <w:sz w:val="16"/>
                <w:szCs w:val="20"/>
                <w:lang w:val="en"/>
              </w:rPr>
              <w:t>B</w:t>
            </w:r>
          </w:p>
        </w:tc>
      </w:tr>
      <w:tr w:rsidR="00A45458" w:rsidRPr="00A45458" w14:paraId="6A14B6C7" w14:textId="77777777" w:rsidTr="00A45458">
        <w:tc>
          <w:tcPr>
            <w:tcW w:w="2462" w:type="pct"/>
            <w:tcBorders>
              <w:top w:val="single" w:sz="4" w:space="0" w:color="auto"/>
              <w:left w:val="single" w:sz="4" w:space="0" w:color="auto"/>
              <w:bottom w:val="single" w:sz="4" w:space="0" w:color="auto"/>
              <w:right w:val="single" w:sz="4" w:space="0" w:color="auto"/>
            </w:tcBorders>
          </w:tcPr>
          <w:p w14:paraId="2614640C" w14:textId="2D222358" w:rsidR="00A45458" w:rsidRPr="00F4365E" w:rsidRDefault="00A45458" w:rsidP="00A45458">
            <w:pPr>
              <w:tabs>
                <w:tab w:val="left" w:pos="426"/>
              </w:tabs>
              <w:rPr>
                <w:rFonts w:ascii="Times New Roman" w:hAnsi="Times New Roman"/>
                <w:sz w:val="16"/>
                <w:szCs w:val="20"/>
              </w:rPr>
            </w:pPr>
            <w:r w:rsidRPr="00F4365E">
              <w:rPr>
                <w:sz w:val="16"/>
                <w:szCs w:val="20"/>
              </w:rPr>
              <w:t>Документы, подтверждающие полномочия представителей Стороны</w:t>
            </w:r>
            <w:r w:rsidRPr="00F4365E">
              <w:rPr>
                <w:sz w:val="16"/>
                <w:szCs w:val="20"/>
                <w:lang w:val="en"/>
              </w:rPr>
              <w:t> </w:t>
            </w:r>
            <w:r w:rsidRPr="00F4365E">
              <w:rPr>
                <w:sz w:val="16"/>
                <w:szCs w:val="20"/>
              </w:rPr>
              <w:t>А/Б на заключение и подтверждение Сделок</w:t>
            </w:r>
          </w:p>
        </w:tc>
        <w:tc>
          <w:tcPr>
            <w:tcW w:w="2538" w:type="pct"/>
            <w:tcBorders>
              <w:top w:val="single" w:sz="4" w:space="0" w:color="auto"/>
              <w:left w:val="single" w:sz="4" w:space="0" w:color="auto"/>
              <w:bottom w:val="single" w:sz="4" w:space="0" w:color="auto"/>
              <w:right w:val="single" w:sz="4" w:space="0" w:color="auto"/>
            </w:tcBorders>
          </w:tcPr>
          <w:p w14:paraId="774EDCC0" w14:textId="4D60243D" w:rsidR="00A45458" w:rsidRPr="00A45458" w:rsidRDefault="00A45458" w:rsidP="00A45458">
            <w:pPr>
              <w:pStyle w:val="BodyText1"/>
              <w:tabs>
                <w:tab w:val="left" w:pos="426"/>
              </w:tabs>
              <w:ind w:left="0"/>
              <w:rPr>
                <w:sz w:val="16"/>
                <w:szCs w:val="20"/>
                <w:lang w:val="en-US"/>
              </w:rPr>
            </w:pPr>
            <w:r w:rsidRPr="006712F0">
              <w:rPr>
                <w:sz w:val="16"/>
                <w:szCs w:val="20"/>
                <w:lang w:val="en"/>
              </w:rPr>
              <w:t>Documents</w:t>
            </w:r>
            <w:r w:rsidRPr="00A45458">
              <w:rPr>
                <w:sz w:val="16"/>
                <w:szCs w:val="20"/>
                <w:lang w:val="en-US"/>
              </w:rPr>
              <w:t xml:space="preserve"> </w:t>
            </w:r>
            <w:r w:rsidRPr="006712F0">
              <w:rPr>
                <w:sz w:val="16"/>
                <w:szCs w:val="20"/>
                <w:lang w:val="en"/>
              </w:rPr>
              <w:t>confirming</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authority</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Party</w:t>
            </w:r>
            <w:r w:rsidRPr="00A45458">
              <w:rPr>
                <w:sz w:val="16"/>
                <w:szCs w:val="20"/>
                <w:lang w:val="en-US"/>
              </w:rPr>
              <w:t xml:space="preserve"> </w:t>
            </w:r>
            <w:r w:rsidRPr="006712F0">
              <w:rPr>
                <w:sz w:val="16"/>
                <w:szCs w:val="20"/>
                <w:lang w:val="en"/>
              </w:rPr>
              <w:t>A</w:t>
            </w:r>
            <w:r w:rsidRPr="00A45458">
              <w:rPr>
                <w:sz w:val="16"/>
                <w:szCs w:val="20"/>
                <w:lang w:val="en-US"/>
              </w:rPr>
              <w:t>/</w:t>
            </w:r>
            <w:r w:rsidRPr="006712F0">
              <w:rPr>
                <w:sz w:val="16"/>
                <w:szCs w:val="20"/>
                <w:lang w:val="en"/>
              </w:rPr>
              <w:t>B</w:t>
            </w:r>
            <w:r w:rsidRPr="00A45458">
              <w:rPr>
                <w:sz w:val="16"/>
                <w:szCs w:val="20"/>
                <w:lang w:val="en-US"/>
              </w:rPr>
              <w:t>’</w:t>
            </w:r>
            <w:r w:rsidRPr="006712F0">
              <w:rPr>
                <w:sz w:val="16"/>
                <w:szCs w:val="20"/>
                <w:lang w:val="en"/>
              </w:rPr>
              <w:t>s</w:t>
            </w:r>
            <w:r w:rsidRPr="00A45458">
              <w:rPr>
                <w:sz w:val="16"/>
                <w:szCs w:val="20"/>
                <w:lang w:val="en-US"/>
              </w:rPr>
              <w:t xml:space="preserve"> </w:t>
            </w:r>
            <w:r w:rsidRPr="006712F0">
              <w:rPr>
                <w:sz w:val="16"/>
                <w:szCs w:val="20"/>
                <w:lang w:val="en"/>
              </w:rPr>
              <w:t>representatives</w:t>
            </w:r>
            <w:r w:rsidRPr="00A45458">
              <w:rPr>
                <w:sz w:val="16"/>
                <w:szCs w:val="20"/>
                <w:lang w:val="en-US"/>
              </w:rPr>
              <w:t xml:space="preserve"> </w:t>
            </w:r>
            <w:r w:rsidRPr="006712F0">
              <w:rPr>
                <w:sz w:val="16"/>
                <w:szCs w:val="20"/>
                <w:lang w:val="en"/>
              </w:rPr>
              <w:t>to</w:t>
            </w:r>
            <w:r w:rsidRPr="00A45458">
              <w:rPr>
                <w:sz w:val="16"/>
                <w:szCs w:val="20"/>
                <w:lang w:val="en-US"/>
              </w:rPr>
              <w:t xml:space="preserve"> </w:t>
            </w:r>
            <w:r w:rsidRPr="006712F0">
              <w:rPr>
                <w:sz w:val="16"/>
                <w:szCs w:val="20"/>
                <w:lang w:val="en"/>
              </w:rPr>
              <w:t>conclude</w:t>
            </w:r>
            <w:r w:rsidRPr="00A45458">
              <w:rPr>
                <w:sz w:val="16"/>
                <w:szCs w:val="20"/>
                <w:lang w:val="en-US"/>
              </w:rPr>
              <w:t xml:space="preserve"> </w:t>
            </w:r>
            <w:r w:rsidRPr="006712F0">
              <w:rPr>
                <w:sz w:val="16"/>
                <w:szCs w:val="20"/>
                <w:lang w:val="en"/>
              </w:rPr>
              <w:t>and</w:t>
            </w:r>
            <w:r w:rsidRPr="00A45458">
              <w:rPr>
                <w:sz w:val="16"/>
                <w:szCs w:val="20"/>
                <w:lang w:val="en-US"/>
              </w:rPr>
              <w:t xml:space="preserve"> </w:t>
            </w:r>
            <w:r w:rsidRPr="006712F0">
              <w:rPr>
                <w:sz w:val="16"/>
                <w:szCs w:val="20"/>
                <w:lang w:val="en"/>
              </w:rPr>
              <w:t>confirm</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Transactions</w:t>
            </w:r>
          </w:p>
        </w:tc>
      </w:tr>
      <w:tr w:rsidR="00A45458" w:rsidRPr="00A45458" w14:paraId="045CA24F" w14:textId="77777777" w:rsidTr="00A45458">
        <w:tc>
          <w:tcPr>
            <w:tcW w:w="2462" w:type="pct"/>
            <w:tcBorders>
              <w:top w:val="single" w:sz="4" w:space="0" w:color="auto"/>
              <w:left w:val="single" w:sz="4" w:space="0" w:color="auto"/>
              <w:bottom w:val="single" w:sz="4" w:space="0" w:color="auto"/>
              <w:right w:val="single" w:sz="4" w:space="0" w:color="auto"/>
            </w:tcBorders>
          </w:tcPr>
          <w:p w14:paraId="1BF3EBF7" w14:textId="06302D8C" w:rsidR="00A45458" w:rsidRPr="00A45458" w:rsidRDefault="00A45458" w:rsidP="00A45458">
            <w:pPr>
              <w:tabs>
                <w:tab w:val="left" w:pos="426"/>
              </w:tabs>
              <w:rPr>
                <w:sz w:val="16"/>
                <w:szCs w:val="20"/>
              </w:rPr>
            </w:pPr>
            <w:r w:rsidRPr="00A45458">
              <w:rPr>
                <w:rFonts w:ascii="Times New Roman" w:hAnsi="Times New Roman"/>
                <w:sz w:val="16"/>
                <w:szCs w:val="20"/>
              </w:rPr>
              <w:t>До или при заключении Генерального соглашения</w:t>
            </w:r>
          </w:p>
        </w:tc>
        <w:tc>
          <w:tcPr>
            <w:tcW w:w="2538" w:type="pct"/>
            <w:tcBorders>
              <w:top w:val="single" w:sz="4" w:space="0" w:color="auto"/>
              <w:left w:val="single" w:sz="4" w:space="0" w:color="auto"/>
              <w:bottom w:val="single" w:sz="4" w:space="0" w:color="auto"/>
              <w:right w:val="single" w:sz="4" w:space="0" w:color="auto"/>
            </w:tcBorders>
          </w:tcPr>
          <w:p w14:paraId="77B01621" w14:textId="621BBB5B" w:rsidR="00A45458" w:rsidRPr="00A45458" w:rsidRDefault="00A45458" w:rsidP="00A45458">
            <w:pPr>
              <w:pStyle w:val="BodyText1"/>
              <w:tabs>
                <w:tab w:val="left" w:pos="426"/>
              </w:tabs>
              <w:ind w:left="0"/>
              <w:rPr>
                <w:sz w:val="16"/>
                <w:szCs w:val="20"/>
                <w:lang w:val="en-US"/>
              </w:rPr>
            </w:pPr>
            <w:r w:rsidRPr="006712F0">
              <w:rPr>
                <w:sz w:val="16"/>
                <w:szCs w:val="20"/>
                <w:lang w:val="en"/>
              </w:rPr>
              <w:t>Before or upon execution of the Master Agreement</w:t>
            </w:r>
          </w:p>
        </w:tc>
      </w:tr>
      <w:tr w:rsidR="00A45458" w:rsidRPr="00A45458" w14:paraId="6656A4CB" w14:textId="77777777" w:rsidTr="00A45458">
        <w:tc>
          <w:tcPr>
            <w:tcW w:w="2462" w:type="pct"/>
            <w:tcBorders>
              <w:top w:val="single" w:sz="4" w:space="0" w:color="auto"/>
              <w:left w:val="single" w:sz="4" w:space="0" w:color="auto"/>
              <w:bottom w:val="single" w:sz="4" w:space="0" w:color="auto"/>
              <w:right w:val="single" w:sz="4" w:space="0" w:color="auto"/>
            </w:tcBorders>
          </w:tcPr>
          <w:p w14:paraId="34E10D8A" w14:textId="489B10B4" w:rsidR="00A45458" w:rsidRPr="00A45458" w:rsidRDefault="00A45458" w:rsidP="00A45458">
            <w:pPr>
              <w:tabs>
                <w:tab w:val="left" w:pos="426"/>
              </w:tabs>
              <w:rPr>
                <w:sz w:val="16"/>
                <w:szCs w:val="20"/>
                <w:lang w:val="en-US"/>
              </w:rPr>
            </w:pPr>
            <w:proofErr w:type="spellStart"/>
            <w:r w:rsidRPr="00F4365E">
              <w:rPr>
                <w:rFonts w:ascii="Times New Roman" w:hAnsi="Times New Roman"/>
                <w:sz w:val="16"/>
                <w:szCs w:val="20"/>
                <w:lang w:val="en"/>
              </w:rPr>
              <w:t>Да</w:t>
            </w:r>
            <w:proofErr w:type="spellEnd"/>
          </w:p>
        </w:tc>
        <w:tc>
          <w:tcPr>
            <w:tcW w:w="2538" w:type="pct"/>
            <w:tcBorders>
              <w:top w:val="single" w:sz="4" w:space="0" w:color="auto"/>
              <w:left w:val="single" w:sz="4" w:space="0" w:color="auto"/>
              <w:bottom w:val="single" w:sz="4" w:space="0" w:color="auto"/>
              <w:right w:val="single" w:sz="4" w:space="0" w:color="auto"/>
            </w:tcBorders>
          </w:tcPr>
          <w:p w14:paraId="38D139B4" w14:textId="241684E6" w:rsidR="00A45458" w:rsidRPr="00A45458" w:rsidRDefault="00A45458" w:rsidP="00A45458">
            <w:pPr>
              <w:pStyle w:val="BodyText1"/>
              <w:tabs>
                <w:tab w:val="left" w:pos="426"/>
              </w:tabs>
              <w:ind w:left="0"/>
              <w:rPr>
                <w:sz w:val="16"/>
                <w:szCs w:val="20"/>
                <w:lang w:val="en-US"/>
              </w:rPr>
            </w:pPr>
            <w:r w:rsidRPr="006712F0">
              <w:rPr>
                <w:sz w:val="16"/>
                <w:szCs w:val="20"/>
                <w:lang w:val="en"/>
              </w:rPr>
              <w:t>Yes</w:t>
            </w:r>
          </w:p>
        </w:tc>
      </w:tr>
      <w:tr w:rsidR="00A45458" w:rsidRPr="00F4365E" w14:paraId="0C48CDD8" w14:textId="77777777" w:rsidTr="00A45458">
        <w:tc>
          <w:tcPr>
            <w:tcW w:w="2462" w:type="pct"/>
            <w:tcBorders>
              <w:top w:val="single" w:sz="4" w:space="0" w:color="auto"/>
              <w:left w:val="single" w:sz="4" w:space="0" w:color="auto"/>
              <w:bottom w:val="single" w:sz="4" w:space="0" w:color="auto"/>
              <w:right w:val="single" w:sz="4" w:space="0" w:color="auto"/>
            </w:tcBorders>
          </w:tcPr>
          <w:p w14:paraId="68C55DE5" w14:textId="4CAC738A" w:rsidR="00A45458" w:rsidRPr="00A45458" w:rsidRDefault="00A45458" w:rsidP="00A45458">
            <w:pPr>
              <w:tabs>
                <w:tab w:val="left" w:pos="426"/>
              </w:tabs>
              <w:rPr>
                <w:rFonts w:ascii="Times New Roman" w:hAnsi="Times New Roman"/>
                <w:snapToGrid w:val="0"/>
                <w:sz w:val="16"/>
                <w:szCs w:val="20"/>
              </w:rPr>
            </w:pPr>
            <w:proofErr w:type="spellStart"/>
            <w:r w:rsidRPr="00F4365E">
              <w:rPr>
                <w:rFonts w:ascii="Times New Roman" w:hAnsi="Times New Roman"/>
                <w:sz w:val="16"/>
                <w:szCs w:val="20"/>
                <w:lang w:val="en"/>
              </w:rPr>
              <w:t>Сторона</w:t>
            </w:r>
            <w:proofErr w:type="spellEnd"/>
            <w:r w:rsidRPr="00F4365E">
              <w:rPr>
                <w:rFonts w:ascii="Times New Roman" w:hAnsi="Times New Roman"/>
                <w:sz w:val="16"/>
                <w:szCs w:val="20"/>
                <w:lang w:val="en"/>
              </w:rPr>
              <w:t xml:space="preserve"> Б</w:t>
            </w:r>
          </w:p>
        </w:tc>
        <w:tc>
          <w:tcPr>
            <w:tcW w:w="2538" w:type="pct"/>
            <w:tcBorders>
              <w:top w:val="single" w:sz="4" w:space="0" w:color="auto"/>
              <w:left w:val="single" w:sz="4" w:space="0" w:color="auto"/>
              <w:bottom w:val="single" w:sz="4" w:space="0" w:color="auto"/>
              <w:right w:val="single" w:sz="4" w:space="0" w:color="auto"/>
            </w:tcBorders>
          </w:tcPr>
          <w:p w14:paraId="76AFFF31" w14:textId="0A5B8DB8" w:rsidR="00A45458" w:rsidRPr="00F4365E" w:rsidRDefault="00A45458" w:rsidP="00A45458">
            <w:pPr>
              <w:pStyle w:val="BodyText1"/>
              <w:tabs>
                <w:tab w:val="left" w:pos="426"/>
              </w:tabs>
              <w:ind w:left="0"/>
              <w:rPr>
                <w:sz w:val="16"/>
                <w:szCs w:val="20"/>
                <w:lang w:val="ru-RU"/>
              </w:rPr>
            </w:pPr>
            <w:r w:rsidRPr="006712F0">
              <w:rPr>
                <w:sz w:val="16"/>
                <w:szCs w:val="20"/>
                <w:lang w:val="en"/>
              </w:rPr>
              <w:t>Party B</w:t>
            </w:r>
          </w:p>
        </w:tc>
      </w:tr>
      <w:tr w:rsidR="00A45458" w:rsidRPr="00A45458" w14:paraId="7E833CE9" w14:textId="77777777" w:rsidTr="00A45458">
        <w:tc>
          <w:tcPr>
            <w:tcW w:w="2462" w:type="pct"/>
            <w:tcBorders>
              <w:top w:val="single" w:sz="4" w:space="0" w:color="auto"/>
              <w:left w:val="single" w:sz="4" w:space="0" w:color="auto"/>
              <w:bottom w:val="single" w:sz="4" w:space="0" w:color="auto"/>
              <w:right w:val="single" w:sz="4" w:space="0" w:color="auto"/>
            </w:tcBorders>
          </w:tcPr>
          <w:p w14:paraId="0D3FA76D" w14:textId="5ABDBA26" w:rsidR="00A45458" w:rsidRPr="00A45458" w:rsidRDefault="00A45458" w:rsidP="00A45458">
            <w:pPr>
              <w:tabs>
                <w:tab w:val="left" w:pos="426"/>
              </w:tabs>
              <w:rPr>
                <w:rFonts w:ascii="Times New Roman" w:hAnsi="Times New Roman"/>
                <w:sz w:val="16"/>
                <w:szCs w:val="20"/>
              </w:rPr>
            </w:pPr>
            <w:r w:rsidRPr="00F4365E">
              <w:rPr>
                <w:sz w:val="16"/>
                <w:szCs w:val="20"/>
              </w:rPr>
              <w:t>Разрешения, согласия и одобрения государственных органов, которые Сторона</w:t>
            </w:r>
            <w:r w:rsidRPr="00F4365E">
              <w:rPr>
                <w:sz w:val="16"/>
                <w:szCs w:val="20"/>
                <w:lang w:val="en"/>
              </w:rPr>
              <w:t> </w:t>
            </w:r>
            <w:r w:rsidRPr="00F4365E">
              <w:rPr>
                <w:sz w:val="16"/>
                <w:szCs w:val="20"/>
              </w:rPr>
              <w:t>Б обязана получить в отношении Генерального соглашения, в том числе любой из Сделок, или любого из Документов об обеспечении, подписанного этой Стороной</w:t>
            </w:r>
          </w:p>
        </w:tc>
        <w:tc>
          <w:tcPr>
            <w:tcW w:w="2538" w:type="pct"/>
            <w:tcBorders>
              <w:top w:val="single" w:sz="4" w:space="0" w:color="auto"/>
              <w:left w:val="single" w:sz="4" w:space="0" w:color="auto"/>
              <w:bottom w:val="single" w:sz="4" w:space="0" w:color="auto"/>
              <w:right w:val="single" w:sz="4" w:space="0" w:color="auto"/>
            </w:tcBorders>
          </w:tcPr>
          <w:p w14:paraId="5E06ABD5" w14:textId="4DA0C0B1" w:rsidR="00A45458" w:rsidRPr="00A45458" w:rsidRDefault="00A45458" w:rsidP="00A45458">
            <w:pPr>
              <w:pStyle w:val="BodyText1"/>
              <w:tabs>
                <w:tab w:val="left" w:pos="426"/>
              </w:tabs>
              <w:ind w:left="0"/>
              <w:rPr>
                <w:sz w:val="16"/>
                <w:szCs w:val="20"/>
                <w:lang w:val="en-US"/>
              </w:rPr>
            </w:pPr>
            <w:r w:rsidRPr="006712F0">
              <w:rPr>
                <w:sz w:val="16"/>
                <w:szCs w:val="20"/>
                <w:lang w:val="en"/>
              </w:rPr>
              <w:t>Permits</w:t>
            </w:r>
            <w:r w:rsidRPr="00A45458">
              <w:rPr>
                <w:sz w:val="16"/>
                <w:szCs w:val="20"/>
                <w:lang w:val="en-US"/>
              </w:rPr>
              <w:t xml:space="preserve">, </w:t>
            </w:r>
            <w:r w:rsidRPr="006712F0">
              <w:rPr>
                <w:sz w:val="16"/>
                <w:szCs w:val="20"/>
                <w:lang w:val="en"/>
              </w:rPr>
              <w:t>consents</w:t>
            </w:r>
            <w:r w:rsidRPr="00A45458">
              <w:rPr>
                <w:sz w:val="16"/>
                <w:szCs w:val="20"/>
                <w:lang w:val="en-US"/>
              </w:rPr>
              <w:t xml:space="preserve">, </w:t>
            </w:r>
            <w:r w:rsidRPr="006712F0">
              <w:rPr>
                <w:sz w:val="16"/>
                <w:szCs w:val="20"/>
                <w:lang w:val="en"/>
              </w:rPr>
              <w:t>and</w:t>
            </w:r>
            <w:r w:rsidRPr="00A45458">
              <w:rPr>
                <w:sz w:val="16"/>
                <w:szCs w:val="20"/>
                <w:lang w:val="en-US"/>
              </w:rPr>
              <w:t xml:space="preserve"> </w:t>
            </w:r>
            <w:r w:rsidRPr="006712F0">
              <w:rPr>
                <w:sz w:val="16"/>
                <w:szCs w:val="20"/>
                <w:lang w:val="en"/>
              </w:rPr>
              <w:t>approvals</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governmental</w:t>
            </w:r>
            <w:r w:rsidRPr="00A45458">
              <w:rPr>
                <w:sz w:val="16"/>
                <w:szCs w:val="20"/>
                <w:lang w:val="en-US"/>
              </w:rPr>
              <w:t xml:space="preserve"> </w:t>
            </w:r>
            <w:r w:rsidRPr="006712F0">
              <w:rPr>
                <w:sz w:val="16"/>
                <w:szCs w:val="20"/>
                <w:lang w:val="en"/>
              </w:rPr>
              <w:t>bodies</w:t>
            </w:r>
            <w:r w:rsidRPr="00A45458">
              <w:rPr>
                <w:sz w:val="16"/>
                <w:szCs w:val="20"/>
                <w:lang w:val="en-US"/>
              </w:rPr>
              <w:t xml:space="preserve"> </w:t>
            </w:r>
            <w:r w:rsidRPr="006712F0">
              <w:rPr>
                <w:sz w:val="16"/>
                <w:szCs w:val="20"/>
                <w:lang w:val="en"/>
              </w:rPr>
              <w:t>which</w:t>
            </w:r>
            <w:r w:rsidRPr="00A45458">
              <w:rPr>
                <w:sz w:val="16"/>
                <w:szCs w:val="20"/>
                <w:lang w:val="en-US"/>
              </w:rPr>
              <w:t xml:space="preserve"> </w:t>
            </w:r>
            <w:r w:rsidRPr="006712F0">
              <w:rPr>
                <w:sz w:val="16"/>
                <w:szCs w:val="20"/>
                <w:lang w:val="en"/>
              </w:rPr>
              <w:t>Party</w:t>
            </w:r>
            <w:r w:rsidRPr="00A45458">
              <w:rPr>
                <w:sz w:val="16"/>
                <w:szCs w:val="20"/>
                <w:lang w:val="en-US"/>
              </w:rPr>
              <w:t xml:space="preserve"> </w:t>
            </w:r>
            <w:r w:rsidRPr="006712F0">
              <w:rPr>
                <w:sz w:val="16"/>
                <w:szCs w:val="20"/>
                <w:lang w:val="en"/>
              </w:rPr>
              <w:t>B</w:t>
            </w:r>
            <w:r w:rsidRPr="00A45458">
              <w:rPr>
                <w:sz w:val="16"/>
                <w:szCs w:val="20"/>
                <w:lang w:val="en-US"/>
              </w:rPr>
              <w:t xml:space="preserve"> </w:t>
            </w:r>
            <w:r w:rsidRPr="006712F0">
              <w:rPr>
                <w:sz w:val="16"/>
                <w:szCs w:val="20"/>
                <w:lang w:val="en"/>
              </w:rPr>
              <w:t>is</w:t>
            </w:r>
            <w:r w:rsidRPr="00A45458">
              <w:rPr>
                <w:sz w:val="16"/>
                <w:szCs w:val="20"/>
                <w:lang w:val="en-US"/>
              </w:rPr>
              <w:t xml:space="preserve"> </w:t>
            </w:r>
            <w:r w:rsidRPr="006712F0">
              <w:rPr>
                <w:sz w:val="16"/>
                <w:szCs w:val="20"/>
                <w:lang w:val="en"/>
              </w:rPr>
              <w:t>obliged</w:t>
            </w:r>
            <w:r w:rsidRPr="00A45458">
              <w:rPr>
                <w:sz w:val="16"/>
                <w:szCs w:val="20"/>
                <w:lang w:val="en-US"/>
              </w:rPr>
              <w:t xml:space="preserve"> </w:t>
            </w:r>
            <w:r w:rsidRPr="006712F0">
              <w:rPr>
                <w:sz w:val="16"/>
                <w:szCs w:val="20"/>
                <w:lang w:val="en"/>
              </w:rPr>
              <w:t>to</w:t>
            </w:r>
            <w:r w:rsidRPr="00A45458">
              <w:rPr>
                <w:sz w:val="16"/>
                <w:szCs w:val="20"/>
                <w:lang w:val="en-US"/>
              </w:rPr>
              <w:t xml:space="preserve"> </w:t>
            </w:r>
            <w:r w:rsidRPr="006712F0">
              <w:rPr>
                <w:sz w:val="16"/>
                <w:szCs w:val="20"/>
                <w:lang w:val="en"/>
              </w:rPr>
              <w:t>obtain</w:t>
            </w:r>
            <w:r w:rsidRPr="00A45458">
              <w:rPr>
                <w:sz w:val="16"/>
                <w:szCs w:val="20"/>
                <w:lang w:val="en-US"/>
              </w:rPr>
              <w:t xml:space="preserve"> </w:t>
            </w:r>
            <w:r w:rsidRPr="006712F0">
              <w:rPr>
                <w:sz w:val="16"/>
                <w:szCs w:val="20"/>
                <w:lang w:val="en"/>
              </w:rPr>
              <w:t>in</w:t>
            </w:r>
            <w:r w:rsidRPr="00A45458">
              <w:rPr>
                <w:sz w:val="16"/>
                <w:szCs w:val="20"/>
                <w:lang w:val="en-US"/>
              </w:rPr>
              <w:t xml:space="preserve"> </w:t>
            </w:r>
            <w:r w:rsidRPr="006712F0">
              <w:rPr>
                <w:sz w:val="16"/>
                <w:szCs w:val="20"/>
                <w:lang w:val="en"/>
              </w:rPr>
              <w:t>relation</w:t>
            </w:r>
            <w:r w:rsidRPr="00A45458">
              <w:rPr>
                <w:sz w:val="16"/>
                <w:szCs w:val="20"/>
                <w:lang w:val="en-US"/>
              </w:rPr>
              <w:t xml:space="preserve"> </w:t>
            </w:r>
            <w:r w:rsidRPr="006712F0">
              <w:rPr>
                <w:sz w:val="16"/>
                <w:szCs w:val="20"/>
                <w:lang w:val="en"/>
              </w:rPr>
              <w:t>to</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Master</w:t>
            </w:r>
            <w:r w:rsidRPr="00A45458">
              <w:rPr>
                <w:sz w:val="16"/>
                <w:szCs w:val="20"/>
                <w:lang w:val="en-US"/>
              </w:rPr>
              <w:t xml:space="preserve"> </w:t>
            </w:r>
            <w:r w:rsidRPr="006712F0">
              <w:rPr>
                <w:sz w:val="16"/>
                <w:szCs w:val="20"/>
                <w:lang w:val="en"/>
              </w:rPr>
              <w:t>Agreement</w:t>
            </w:r>
            <w:r w:rsidRPr="00A45458">
              <w:rPr>
                <w:sz w:val="16"/>
                <w:szCs w:val="20"/>
                <w:lang w:val="en-US"/>
              </w:rPr>
              <w:t xml:space="preserve">, </w:t>
            </w:r>
            <w:r w:rsidRPr="006712F0">
              <w:rPr>
                <w:sz w:val="16"/>
                <w:szCs w:val="20"/>
                <w:lang w:val="en"/>
              </w:rPr>
              <w:t>including</w:t>
            </w:r>
            <w:r w:rsidRPr="00A45458">
              <w:rPr>
                <w:sz w:val="16"/>
                <w:szCs w:val="20"/>
                <w:lang w:val="en-US"/>
              </w:rPr>
              <w:t xml:space="preserve"> </w:t>
            </w:r>
            <w:r w:rsidRPr="006712F0">
              <w:rPr>
                <w:sz w:val="16"/>
                <w:szCs w:val="20"/>
                <w:lang w:val="en"/>
              </w:rPr>
              <w:t>any</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Transactions</w:t>
            </w:r>
            <w:r w:rsidRPr="00A45458">
              <w:rPr>
                <w:sz w:val="16"/>
                <w:szCs w:val="20"/>
                <w:lang w:val="en-US"/>
              </w:rPr>
              <w:t xml:space="preserve">, </w:t>
            </w:r>
            <w:r w:rsidRPr="006712F0">
              <w:rPr>
                <w:sz w:val="16"/>
                <w:szCs w:val="20"/>
                <w:lang w:val="en"/>
              </w:rPr>
              <w:t>or</w:t>
            </w:r>
            <w:r w:rsidRPr="00A45458">
              <w:rPr>
                <w:sz w:val="16"/>
                <w:szCs w:val="20"/>
                <w:lang w:val="en-US"/>
              </w:rPr>
              <w:t xml:space="preserve"> </w:t>
            </w:r>
            <w:r w:rsidRPr="006712F0">
              <w:rPr>
                <w:sz w:val="16"/>
                <w:szCs w:val="20"/>
                <w:lang w:val="en"/>
              </w:rPr>
              <w:t>any</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Security</w:t>
            </w:r>
            <w:r w:rsidRPr="00A45458">
              <w:rPr>
                <w:sz w:val="16"/>
                <w:szCs w:val="20"/>
                <w:lang w:val="en-US"/>
              </w:rPr>
              <w:t xml:space="preserve"> </w:t>
            </w:r>
            <w:r w:rsidRPr="006712F0">
              <w:rPr>
                <w:sz w:val="16"/>
                <w:szCs w:val="20"/>
                <w:lang w:val="en"/>
              </w:rPr>
              <w:t>Documents</w:t>
            </w:r>
            <w:r w:rsidRPr="00A45458">
              <w:rPr>
                <w:sz w:val="16"/>
                <w:szCs w:val="20"/>
                <w:lang w:val="en-US"/>
              </w:rPr>
              <w:t xml:space="preserve"> </w:t>
            </w:r>
            <w:r w:rsidRPr="006712F0">
              <w:rPr>
                <w:sz w:val="16"/>
                <w:szCs w:val="20"/>
                <w:lang w:val="en"/>
              </w:rPr>
              <w:t>signed</w:t>
            </w:r>
            <w:r w:rsidRPr="00A45458">
              <w:rPr>
                <w:sz w:val="16"/>
                <w:szCs w:val="20"/>
                <w:lang w:val="en-US"/>
              </w:rPr>
              <w:t xml:space="preserve"> </w:t>
            </w:r>
            <w:r w:rsidRPr="006712F0">
              <w:rPr>
                <w:sz w:val="16"/>
                <w:szCs w:val="20"/>
                <w:lang w:val="en"/>
              </w:rPr>
              <w:t>by</w:t>
            </w:r>
            <w:r w:rsidRPr="00A45458">
              <w:rPr>
                <w:sz w:val="16"/>
                <w:szCs w:val="20"/>
                <w:lang w:val="en-US"/>
              </w:rPr>
              <w:t xml:space="preserve"> </w:t>
            </w:r>
            <w:r w:rsidRPr="006712F0">
              <w:rPr>
                <w:sz w:val="16"/>
                <w:szCs w:val="20"/>
                <w:lang w:val="en"/>
              </w:rPr>
              <w:t>this</w:t>
            </w:r>
            <w:r w:rsidRPr="00A45458">
              <w:rPr>
                <w:sz w:val="16"/>
                <w:szCs w:val="20"/>
                <w:lang w:val="en-US"/>
              </w:rPr>
              <w:t xml:space="preserve"> </w:t>
            </w:r>
            <w:r w:rsidRPr="006712F0">
              <w:rPr>
                <w:sz w:val="16"/>
                <w:szCs w:val="20"/>
                <w:lang w:val="en"/>
              </w:rPr>
              <w:t>Party</w:t>
            </w:r>
          </w:p>
        </w:tc>
      </w:tr>
      <w:tr w:rsidR="00A45458" w:rsidRPr="00A45458" w14:paraId="31005B7B" w14:textId="77777777" w:rsidTr="00A45458">
        <w:tc>
          <w:tcPr>
            <w:tcW w:w="2462" w:type="pct"/>
            <w:tcBorders>
              <w:top w:val="single" w:sz="4" w:space="0" w:color="auto"/>
              <w:left w:val="single" w:sz="4" w:space="0" w:color="auto"/>
              <w:bottom w:val="single" w:sz="4" w:space="0" w:color="auto"/>
              <w:right w:val="single" w:sz="4" w:space="0" w:color="auto"/>
            </w:tcBorders>
          </w:tcPr>
          <w:p w14:paraId="207E289E" w14:textId="25BE8A15" w:rsidR="00A45458" w:rsidRPr="00F4365E" w:rsidRDefault="00A45458" w:rsidP="00A45458">
            <w:pPr>
              <w:tabs>
                <w:tab w:val="left" w:pos="426"/>
              </w:tabs>
              <w:rPr>
                <w:sz w:val="16"/>
                <w:szCs w:val="20"/>
              </w:rPr>
            </w:pPr>
            <w:r w:rsidRPr="00F4365E">
              <w:rPr>
                <w:rFonts w:ascii="Times New Roman" w:hAnsi="Times New Roman"/>
                <w:sz w:val="16"/>
                <w:szCs w:val="20"/>
              </w:rPr>
              <w:t>При заключении Генерального соглашения или соответствующей Сделки или Документа об обеспечении, как применимо</w:t>
            </w:r>
          </w:p>
        </w:tc>
        <w:tc>
          <w:tcPr>
            <w:tcW w:w="2538" w:type="pct"/>
            <w:tcBorders>
              <w:top w:val="single" w:sz="4" w:space="0" w:color="auto"/>
              <w:left w:val="single" w:sz="4" w:space="0" w:color="auto"/>
              <w:bottom w:val="single" w:sz="4" w:space="0" w:color="auto"/>
              <w:right w:val="single" w:sz="4" w:space="0" w:color="auto"/>
            </w:tcBorders>
          </w:tcPr>
          <w:p w14:paraId="22E8FBE8" w14:textId="46DC9D30" w:rsidR="00A45458" w:rsidRPr="00A45458" w:rsidRDefault="00A45458" w:rsidP="00A45458">
            <w:pPr>
              <w:pStyle w:val="BodyText1"/>
              <w:tabs>
                <w:tab w:val="left" w:pos="426"/>
              </w:tabs>
              <w:ind w:left="0"/>
              <w:rPr>
                <w:sz w:val="16"/>
                <w:szCs w:val="20"/>
                <w:lang w:val="en-US"/>
              </w:rPr>
            </w:pPr>
            <w:r w:rsidRPr="006712F0">
              <w:rPr>
                <w:sz w:val="16"/>
                <w:szCs w:val="20"/>
                <w:lang w:val="en"/>
              </w:rPr>
              <w:t>Upon</w:t>
            </w:r>
            <w:r w:rsidRPr="00F4365E">
              <w:rPr>
                <w:sz w:val="16"/>
                <w:szCs w:val="20"/>
              </w:rPr>
              <w:t xml:space="preserve"> </w:t>
            </w:r>
            <w:r w:rsidRPr="006712F0">
              <w:rPr>
                <w:sz w:val="16"/>
                <w:szCs w:val="20"/>
                <w:lang w:val="en"/>
              </w:rPr>
              <w:t>conclusion</w:t>
            </w:r>
            <w:r w:rsidRPr="00F4365E">
              <w:rPr>
                <w:sz w:val="16"/>
                <w:szCs w:val="20"/>
              </w:rPr>
              <w:t xml:space="preserve"> </w:t>
            </w:r>
            <w:r w:rsidRPr="006712F0">
              <w:rPr>
                <w:sz w:val="16"/>
                <w:szCs w:val="20"/>
                <w:lang w:val="en"/>
              </w:rPr>
              <w:t>of</w:t>
            </w:r>
            <w:r w:rsidRPr="00F4365E">
              <w:rPr>
                <w:sz w:val="16"/>
                <w:szCs w:val="20"/>
              </w:rPr>
              <w:t xml:space="preserve"> </w:t>
            </w:r>
            <w:r w:rsidRPr="006712F0">
              <w:rPr>
                <w:sz w:val="16"/>
                <w:szCs w:val="20"/>
                <w:lang w:val="en"/>
              </w:rPr>
              <w:t>the</w:t>
            </w:r>
            <w:r w:rsidRPr="00F4365E">
              <w:rPr>
                <w:sz w:val="16"/>
                <w:szCs w:val="20"/>
              </w:rPr>
              <w:t xml:space="preserve"> </w:t>
            </w:r>
            <w:r w:rsidRPr="006712F0">
              <w:rPr>
                <w:sz w:val="16"/>
                <w:szCs w:val="20"/>
                <w:lang w:val="en"/>
              </w:rPr>
              <w:t>Master</w:t>
            </w:r>
            <w:r w:rsidRPr="00F4365E">
              <w:rPr>
                <w:sz w:val="16"/>
                <w:szCs w:val="20"/>
              </w:rPr>
              <w:t xml:space="preserve"> </w:t>
            </w:r>
            <w:r w:rsidRPr="006712F0">
              <w:rPr>
                <w:sz w:val="16"/>
                <w:szCs w:val="20"/>
                <w:lang w:val="en"/>
              </w:rPr>
              <w:t>Agreement</w:t>
            </w:r>
            <w:r w:rsidRPr="00F4365E">
              <w:rPr>
                <w:sz w:val="16"/>
                <w:szCs w:val="20"/>
              </w:rPr>
              <w:t xml:space="preserve"> </w:t>
            </w:r>
            <w:r w:rsidRPr="006712F0">
              <w:rPr>
                <w:sz w:val="16"/>
                <w:szCs w:val="20"/>
                <w:lang w:val="en"/>
              </w:rPr>
              <w:t>or</w:t>
            </w:r>
            <w:r w:rsidRPr="00F4365E">
              <w:rPr>
                <w:sz w:val="16"/>
                <w:szCs w:val="20"/>
              </w:rPr>
              <w:t xml:space="preserve"> </w:t>
            </w:r>
            <w:r w:rsidRPr="006712F0">
              <w:rPr>
                <w:sz w:val="16"/>
                <w:szCs w:val="20"/>
                <w:lang w:val="en"/>
              </w:rPr>
              <w:t>the</w:t>
            </w:r>
            <w:r w:rsidRPr="00F4365E">
              <w:rPr>
                <w:sz w:val="16"/>
                <w:szCs w:val="20"/>
              </w:rPr>
              <w:t xml:space="preserve"> </w:t>
            </w:r>
            <w:r w:rsidRPr="006712F0">
              <w:rPr>
                <w:sz w:val="16"/>
                <w:szCs w:val="20"/>
                <w:lang w:val="en"/>
              </w:rPr>
              <w:t>relevant</w:t>
            </w:r>
            <w:r w:rsidRPr="00F4365E">
              <w:rPr>
                <w:sz w:val="16"/>
                <w:szCs w:val="20"/>
              </w:rPr>
              <w:t xml:space="preserve"> </w:t>
            </w:r>
            <w:r w:rsidRPr="006712F0">
              <w:rPr>
                <w:sz w:val="16"/>
                <w:szCs w:val="20"/>
                <w:lang w:val="en"/>
              </w:rPr>
              <w:t>Transaction</w:t>
            </w:r>
            <w:r w:rsidRPr="00F4365E">
              <w:rPr>
                <w:sz w:val="16"/>
                <w:szCs w:val="20"/>
              </w:rPr>
              <w:t xml:space="preserve"> </w:t>
            </w:r>
            <w:r w:rsidRPr="006712F0">
              <w:rPr>
                <w:sz w:val="16"/>
                <w:szCs w:val="20"/>
                <w:lang w:val="en"/>
              </w:rPr>
              <w:t>or</w:t>
            </w:r>
            <w:r w:rsidRPr="00F4365E">
              <w:rPr>
                <w:sz w:val="16"/>
                <w:szCs w:val="20"/>
              </w:rPr>
              <w:t xml:space="preserve"> </w:t>
            </w:r>
            <w:r w:rsidRPr="006712F0">
              <w:rPr>
                <w:sz w:val="16"/>
                <w:szCs w:val="20"/>
                <w:lang w:val="en"/>
              </w:rPr>
              <w:t>Security</w:t>
            </w:r>
            <w:r w:rsidRPr="00F4365E">
              <w:rPr>
                <w:sz w:val="16"/>
                <w:szCs w:val="20"/>
              </w:rPr>
              <w:t xml:space="preserve"> </w:t>
            </w:r>
            <w:r w:rsidRPr="006712F0">
              <w:rPr>
                <w:sz w:val="16"/>
                <w:szCs w:val="20"/>
                <w:lang w:val="en"/>
              </w:rPr>
              <w:t>Document</w:t>
            </w:r>
            <w:r w:rsidRPr="00F4365E">
              <w:rPr>
                <w:sz w:val="16"/>
                <w:szCs w:val="20"/>
              </w:rPr>
              <w:t xml:space="preserve">, </w:t>
            </w:r>
            <w:r w:rsidRPr="006712F0">
              <w:rPr>
                <w:sz w:val="16"/>
                <w:szCs w:val="20"/>
                <w:lang w:val="en"/>
              </w:rPr>
              <w:t>as</w:t>
            </w:r>
            <w:r w:rsidRPr="00F4365E">
              <w:rPr>
                <w:sz w:val="16"/>
                <w:szCs w:val="20"/>
              </w:rPr>
              <w:t xml:space="preserve"> </w:t>
            </w:r>
            <w:r w:rsidRPr="006712F0">
              <w:rPr>
                <w:sz w:val="16"/>
                <w:szCs w:val="20"/>
                <w:lang w:val="en"/>
              </w:rPr>
              <w:t>applicable</w:t>
            </w:r>
          </w:p>
        </w:tc>
      </w:tr>
      <w:tr w:rsidR="00A45458" w:rsidRPr="00F4365E" w14:paraId="7911A626" w14:textId="77777777" w:rsidTr="00A45458">
        <w:tc>
          <w:tcPr>
            <w:tcW w:w="2462" w:type="pct"/>
            <w:tcBorders>
              <w:top w:val="single" w:sz="4" w:space="0" w:color="auto"/>
              <w:left w:val="single" w:sz="4" w:space="0" w:color="auto"/>
              <w:bottom w:val="single" w:sz="4" w:space="0" w:color="auto"/>
              <w:right w:val="single" w:sz="4" w:space="0" w:color="auto"/>
            </w:tcBorders>
          </w:tcPr>
          <w:p w14:paraId="5CF26132" w14:textId="7B44699A" w:rsidR="00A45458" w:rsidRPr="00A45458" w:rsidRDefault="00A45458" w:rsidP="00A45458">
            <w:pPr>
              <w:tabs>
                <w:tab w:val="left" w:pos="426"/>
              </w:tabs>
              <w:rPr>
                <w:rFonts w:ascii="Times New Roman" w:hAnsi="Times New Roman"/>
                <w:sz w:val="16"/>
                <w:szCs w:val="20"/>
              </w:rPr>
            </w:pPr>
            <w:proofErr w:type="spellStart"/>
            <w:r w:rsidRPr="00F4365E">
              <w:rPr>
                <w:rFonts w:ascii="Times New Roman" w:hAnsi="Times New Roman"/>
                <w:sz w:val="16"/>
                <w:szCs w:val="20"/>
                <w:lang w:val="en"/>
              </w:rPr>
              <w:t>Да</w:t>
            </w:r>
            <w:proofErr w:type="spellEnd"/>
          </w:p>
        </w:tc>
        <w:tc>
          <w:tcPr>
            <w:tcW w:w="2538" w:type="pct"/>
            <w:tcBorders>
              <w:top w:val="single" w:sz="4" w:space="0" w:color="auto"/>
              <w:left w:val="single" w:sz="4" w:space="0" w:color="auto"/>
              <w:bottom w:val="single" w:sz="4" w:space="0" w:color="auto"/>
              <w:right w:val="single" w:sz="4" w:space="0" w:color="auto"/>
            </w:tcBorders>
          </w:tcPr>
          <w:p w14:paraId="59879886" w14:textId="4F3F247E" w:rsidR="00A45458" w:rsidRPr="00F4365E" w:rsidRDefault="00A45458" w:rsidP="00A45458">
            <w:pPr>
              <w:pStyle w:val="BodyText1"/>
              <w:tabs>
                <w:tab w:val="left" w:pos="426"/>
              </w:tabs>
              <w:ind w:left="0"/>
              <w:rPr>
                <w:sz w:val="16"/>
                <w:szCs w:val="20"/>
                <w:lang w:val="ru-RU"/>
              </w:rPr>
            </w:pPr>
            <w:r w:rsidRPr="006712F0">
              <w:rPr>
                <w:sz w:val="16"/>
                <w:szCs w:val="20"/>
                <w:lang w:val="en"/>
              </w:rPr>
              <w:t>Yes</w:t>
            </w:r>
          </w:p>
        </w:tc>
      </w:tr>
      <w:tr w:rsidR="00A45458" w:rsidRPr="00F4365E" w14:paraId="0088947C" w14:textId="77777777" w:rsidTr="00A45458">
        <w:tc>
          <w:tcPr>
            <w:tcW w:w="2462" w:type="pct"/>
            <w:tcBorders>
              <w:top w:val="single" w:sz="4" w:space="0" w:color="auto"/>
              <w:left w:val="single" w:sz="4" w:space="0" w:color="auto"/>
              <w:bottom w:val="single" w:sz="4" w:space="0" w:color="auto"/>
              <w:right w:val="single" w:sz="4" w:space="0" w:color="auto"/>
            </w:tcBorders>
          </w:tcPr>
          <w:p w14:paraId="600D8519" w14:textId="06640527" w:rsidR="00A45458" w:rsidRPr="00F4365E" w:rsidRDefault="00A45458" w:rsidP="00A45458">
            <w:pPr>
              <w:tabs>
                <w:tab w:val="left" w:pos="426"/>
              </w:tabs>
              <w:rPr>
                <w:rFonts w:ascii="Times New Roman" w:hAnsi="Times New Roman"/>
                <w:snapToGrid w:val="0"/>
                <w:sz w:val="16"/>
                <w:szCs w:val="20"/>
              </w:rPr>
            </w:pPr>
            <w:proofErr w:type="spellStart"/>
            <w:r w:rsidRPr="00F4365E">
              <w:rPr>
                <w:rFonts w:ascii="Times New Roman" w:hAnsi="Times New Roman"/>
                <w:sz w:val="16"/>
                <w:szCs w:val="20"/>
                <w:lang w:val="en"/>
              </w:rPr>
              <w:t>Сторона</w:t>
            </w:r>
            <w:proofErr w:type="spellEnd"/>
            <w:r w:rsidRPr="00F4365E">
              <w:rPr>
                <w:rFonts w:ascii="Times New Roman" w:hAnsi="Times New Roman"/>
                <w:sz w:val="16"/>
                <w:szCs w:val="20"/>
                <w:lang w:val="en"/>
              </w:rPr>
              <w:t xml:space="preserve"> Б </w:t>
            </w:r>
          </w:p>
        </w:tc>
        <w:tc>
          <w:tcPr>
            <w:tcW w:w="2538" w:type="pct"/>
            <w:tcBorders>
              <w:top w:val="single" w:sz="4" w:space="0" w:color="auto"/>
              <w:left w:val="single" w:sz="4" w:space="0" w:color="auto"/>
              <w:bottom w:val="single" w:sz="4" w:space="0" w:color="auto"/>
              <w:right w:val="single" w:sz="4" w:space="0" w:color="auto"/>
            </w:tcBorders>
          </w:tcPr>
          <w:p w14:paraId="01B801AD" w14:textId="2BA5CEFE" w:rsidR="00A45458" w:rsidRPr="00F4365E" w:rsidRDefault="00A45458" w:rsidP="00A45458">
            <w:pPr>
              <w:pStyle w:val="BodyText1"/>
              <w:tabs>
                <w:tab w:val="left" w:pos="426"/>
              </w:tabs>
              <w:ind w:left="0"/>
              <w:rPr>
                <w:sz w:val="16"/>
                <w:szCs w:val="20"/>
                <w:lang w:val="ru-RU"/>
              </w:rPr>
            </w:pPr>
            <w:r w:rsidRPr="006712F0">
              <w:rPr>
                <w:sz w:val="16"/>
                <w:szCs w:val="20"/>
                <w:lang w:val="en"/>
              </w:rPr>
              <w:t>Party B</w:t>
            </w:r>
          </w:p>
        </w:tc>
      </w:tr>
      <w:tr w:rsidR="00A45458" w:rsidRPr="00F4365E" w14:paraId="408FB591" w14:textId="77777777" w:rsidTr="00A45458">
        <w:tc>
          <w:tcPr>
            <w:tcW w:w="2462" w:type="pct"/>
            <w:tcBorders>
              <w:top w:val="single" w:sz="4" w:space="0" w:color="auto"/>
              <w:left w:val="single" w:sz="4" w:space="0" w:color="auto"/>
              <w:bottom w:val="single" w:sz="4" w:space="0" w:color="auto"/>
              <w:right w:val="single" w:sz="4" w:space="0" w:color="auto"/>
            </w:tcBorders>
          </w:tcPr>
          <w:p w14:paraId="72C863CF" w14:textId="3AB37D20" w:rsidR="00A45458" w:rsidRPr="00A45458" w:rsidRDefault="00A45458" w:rsidP="00A45458">
            <w:pPr>
              <w:tabs>
                <w:tab w:val="left" w:pos="426"/>
              </w:tabs>
              <w:rPr>
                <w:rFonts w:ascii="Times New Roman" w:hAnsi="Times New Roman"/>
                <w:sz w:val="16"/>
                <w:szCs w:val="20"/>
              </w:rPr>
            </w:pPr>
            <w:proofErr w:type="spellStart"/>
            <w:r w:rsidRPr="00F4365E">
              <w:rPr>
                <w:sz w:val="16"/>
                <w:szCs w:val="20"/>
                <w:lang w:val="en"/>
              </w:rPr>
              <w:t>Бухгалтерский</w:t>
            </w:r>
            <w:proofErr w:type="spellEnd"/>
            <w:r w:rsidRPr="00F4365E">
              <w:rPr>
                <w:sz w:val="16"/>
                <w:szCs w:val="20"/>
                <w:lang w:val="en"/>
              </w:rPr>
              <w:t xml:space="preserve"> </w:t>
            </w:r>
            <w:proofErr w:type="spellStart"/>
            <w:r w:rsidRPr="00F4365E">
              <w:rPr>
                <w:sz w:val="16"/>
                <w:szCs w:val="20"/>
                <w:lang w:val="en"/>
              </w:rPr>
              <w:t>баланс</w:t>
            </w:r>
            <w:proofErr w:type="spellEnd"/>
          </w:p>
        </w:tc>
        <w:tc>
          <w:tcPr>
            <w:tcW w:w="2538" w:type="pct"/>
            <w:tcBorders>
              <w:top w:val="single" w:sz="4" w:space="0" w:color="auto"/>
              <w:left w:val="single" w:sz="4" w:space="0" w:color="auto"/>
              <w:bottom w:val="single" w:sz="4" w:space="0" w:color="auto"/>
              <w:right w:val="single" w:sz="4" w:space="0" w:color="auto"/>
            </w:tcBorders>
          </w:tcPr>
          <w:p w14:paraId="0CA9E879" w14:textId="693BC2E0" w:rsidR="00A45458" w:rsidRPr="00F4365E" w:rsidRDefault="00A45458" w:rsidP="00A45458">
            <w:pPr>
              <w:pStyle w:val="BodyText1"/>
              <w:tabs>
                <w:tab w:val="left" w:pos="426"/>
              </w:tabs>
              <w:ind w:left="0"/>
              <w:rPr>
                <w:sz w:val="16"/>
                <w:szCs w:val="20"/>
                <w:lang w:val="en"/>
              </w:rPr>
            </w:pPr>
            <w:r w:rsidRPr="006712F0">
              <w:rPr>
                <w:sz w:val="16"/>
                <w:szCs w:val="20"/>
                <w:lang w:val="en"/>
              </w:rPr>
              <w:t>Balance Sheet</w:t>
            </w:r>
          </w:p>
        </w:tc>
      </w:tr>
      <w:tr w:rsidR="00A45458" w:rsidRPr="00A45458" w14:paraId="4B267FDB" w14:textId="77777777" w:rsidTr="00A45458">
        <w:tc>
          <w:tcPr>
            <w:tcW w:w="2462" w:type="pct"/>
            <w:tcBorders>
              <w:top w:val="single" w:sz="4" w:space="0" w:color="auto"/>
              <w:left w:val="single" w:sz="4" w:space="0" w:color="auto"/>
              <w:bottom w:val="single" w:sz="4" w:space="0" w:color="auto"/>
              <w:right w:val="single" w:sz="4" w:space="0" w:color="auto"/>
            </w:tcBorders>
          </w:tcPr>
          <w:p w14:paraId="1DE0C02D" w14:textId="5B92C812" w:rsidR="00A45458" w:rsidRPr="00A45458" w:rsidRDefault="00A45458" w:rsidP="00A45458">
            <w:pPr>
              <w:tabs>
                <w:tab w:val="left" w:pos="426"/>
              </w:tabs>
              <w:rPr>
                <w:sz w:val="16"/>
                <w:szCs w:val="20"/>
              </w:rPr>
            </w:pPr>
            <w:r w:rsidRPr="00A45458">
              <w:rPr>
                <w:rFonts w:ascii="Times New Roman" w:hAnsi="Times New Roman"/>
                <w:sz w:val="16"/>
                <w:szCs w:val="20"/>
              </w:rPr>
              <w:t>В разумно короткий срок по требованию другой Стороны</w:t>
            </w:r>
          </w:p>
        </w:tc>
        <w:tc>
          <w:tcPr>
            <w:tcW w:w="2538" w:type="pct"/>
            <w:tcBorders>
              <w:top w:val="single" w:sz="4" w:space="0" w:color="auto"/>
              <w:left w:val="single" w:sz="4" w:space="0" w:color="auto"/>
              <w:bottom w:val="single" w:sz="4" w:space="0" w:color="auto"/>
              <w:right w:val="single" w:sz="4" w:space="0" w:color="auto"/>
            </w:tcBorders>
          </w:tcPr>
          <w:p w14:paraId="523938DE" w14:textId="38EB2A10" w:rsidR="00A45458" w:rsidRPr="00F4365E" w:rsidRDefault="00A45458" w:rsidP="00A45458">
            <w:pPr>
              <w:pStyle w:val="BodyText1"/>
              <w:tabs>
                <w:tab w:val="left" w:pos="426"/>
              </w:tabs>
              <w:ind w:left="0"/>
              <w:rPr>
                <w:sz w:val="16"/>
                <w:szCs w:val="20"/>
                <w:lang w:val="en"/>
              </w:rPr>
            </w:pPr>
            <w:r w:rsidRPr="006712F0">
              <w:rPr>
                <w:sz w:val="16"/>
                <w:szCs w:val="20"/>
                <w:lang w:val="en"/>
              </w:rPr>
              <w:t>As soon as possible upon request of the other Party</w:t>
            </w:r>
          </w:p>
        </w:tc>
      </w:tr>
      <w:tr w:rsidR="00A45458" w:rsidRPr="00A45458" w14:paraId="5E2B434D" w14:textId="77777777" w:rsidTr="00A45458">
        <w:tc>
          <w:tcPr>
            <w:tcW w:w="2462" w:type="pct"/>
            <w:tcBorders>
              <w:top w:val="single" w:sz="4" w:space="0" w:color="auto"/>
              <w:left w:val="single" w:sz="4" w:space="0" w:color="auto"/>
              <w:bottom w:val="single" w:sz="4" w:space="0" w:color="auto"/>
              <w:right w:val="single" w:sz="4" w:space="0" w:color="auto"/>
            </w:tcBorders>
          </w:tcPr>
          <w:p w14:paraId="39CE3334" w14:textId="72CD7E0E" w:rsidR="00A45458" w:rsidRPr="00A45458" w:rsidRDefault="00A45458" w:rsidP="00A45458">
            <w:pPr>
              <w:tabs>
                <w:tab w:val="left" w:pos="426"/>
              </w:tabs>
              <w:rPr>
                <w:rFonts w:ascii="Times New Roman" w:hAnsi="Times New Roman"/>
                <w:sz w:val="16"/>
                <w:szCs w:val="20"/>
              </w:rPr>
            </w:pPr>
            <w:proofErr w:type="spellStart"/>
            <w:r w:rsidRPr="00F4365E">
              <w:rPr>
                <w:rFonts w:ascii="Times New Roman" w:hAnsi="Times New Roman"/>
                <w:sz w:val="16"/>
                <w:szCs w:val="20"/>
                <w:lang w:val="en"/>
              </w:rPr>
              <w:t>Да</w:t>
            </w:r>
            <w:proofErr w:type="spellEnd"/>
          </w:p>
        </w:tc>
        <w:tc>
          <w:tcPr>
            <w:tcW w:w="2538" w:type="pct"/>
            <w:tcBorders>
              <w:top w:val="single" w:sz="4" w:space="0" w:color="auto"/>
              <w:left w:val="single" w:sz="4" w:space="0" w:color="auto"/>
              <w:bottom w:val="single" w:sz="4" w:space="0" w:color="auto"/>
              <w:right w:val="single" w:sz="4" w:space="0" w:color="auto"/>
            </w:tcBorders>
          </w:tcPr>
          <w:p w14:paraId="368F27AF" w14:textId="74811E9E" w:rsidR="00A45458" w:rsidRPr="00F4365E" w:rsidRDefault="00A45458" w:rsidP="00A45458">
            <w:pPr>
              <w:pStyle w:val="BodyText1"/>
              <w:tabs>
                <w:tab w:val="left" w:pos="426"/>
              </w:tabs>
              <w:ind w:left="0"/>
              <w:rPr>
                <w:sz w:val="16"/>
                <w:szCs w:val="20"/>
                <w:lang w:val="en"/>
              </w:rPr>
            </w:pPr>
            <w:r w:rsidRPr="006712F0">
              <w:rPr>
                <w:sz w:val="16"/>
                <w:szCs w:val="20"/>
                <w:lang w:val="en"/>
              </w:rPr>
              <w:t>Yes</w:t>
            </w:r>
          </w:p>
        </w:tc>
      </w:tr>
      <w:tr w:rsidR="00A45458" w:rsidRPr="00F4365E" w14:paraId="6BCA9CF5" w14:textId="77777777" w:rsidTr="00A45458">
        <w:tc>
          <w:tcPr>
            <w:tcW w:w="2462" w:type="pct"/>
            <w:tcBorders>
              <w:top w:val="single" w:sz="4" w:space="0" w:color="auto"/>
              <w:left w:val="single" w:sz="4" w:space="0" w:color="auto"/>
              <w:bottom w:val="single" w:sz="4" w:space="0" w:color="auto"/>
              <w:right w:val="single" w:sz="4" w:space="0" w:color="auto"/>
            </w:tcBorders>
          </w:tcPr>
          <w:p w14:paraId="12B508AB" w14:textId="1B77223B" w:rsidR="00A45458" w:rsidRPr="00A45458" w:rsidRDefault="00A45458" w:rsidP="00A45458">
            <w:pPr>
              <w:tabs>
                <w:tab w:val="left" w:pos="426"/>
              </w:tabs>
              <w:rPr>
                <w:rFonts w:ascii="Times New Roman" w:hAnsi="Times New Roman"/>
                <w:sz w:val="16"/>
                <w:szCs w:val="20"/>
              </w:rPr>
            </w:pPr>
            <w:proofErr w:type="spellStart"/>
            <w:r w:rsidRPr="00F4365E">
              <w:rPr>
                <w:rFonts w:ascii="Times New Roman" w:hAnsi="Times New Roman"/>
                <w:sz w:val="16"/>
                <w:szCs w:val="20"/>
                <w:lang w:val="en"/>
              </w:rPr>
              <w:t>Сторона</w:t>
            </w:r>
            <w:proofErr w:type="spellEnd"/>
            <w:r w:rsidRPr="00F4365E">
              <w:rPr>
                <w:rFonts w:ascii="Times New Roman" w:hAnsi="Times New Roman"/>
                <w:sz w:val="16"/>
                <w:szCs w:val="20"/>
                <w:lang w:val="en"/>
              </w:rPr>
              <w:t> Б</w:t>
            </w:r>
          </w:p>
        </w:tc>
        <w:tc>
          <w:tcPr>
            <w:tcW w:w="2538" w:type="pct"/>
            <w:tcBorders>
              <w:top w:val="single" w:sz="4" w:space="0" w:color="auto"/>
              <w:left w:val="single" w:sz="4" w:space="0" w:color="auto"/>
              <w:bottom w:val="single" w:sz="4" w:space="0" w:color="auto"/>
              <w:right w:val="single" w:sz="4" w:space="0" w:color="auto"/>
            </w:tcBorders>
          </w:tcPr>
          <w:p w14:paraId="461A3903" w14:textId="43A5C2B3" w:rsidR="00A45458" w:rsidRPr="00F4365E" w:rsidRDefault="00A45458" w:rsidP="00A45458">
            <w:pPr>
              <w:pStyle w:val="BodyText1"/>
              <w:tabs>
                <w:tab w:val="left" w:pos="426"/>
              </w:tabs>
              <w:ind w:left="0"/>
              <w:rPr>
                <w:sz w:val="16"/>
                <w:szCs w:val="20"/>
                <w:lang w:val="ru-RU"/>
              </w:rPr>
            </w:pPr>
            <w:r w:rsidRPr="006712F0">
              <w:rPr>
                <w:sz w:val="16"/>
                <w:szCs w:val="20"/>
                <w:lang w:val="en"/>
              </w:rPr>
              <w:t>Party B</w:t>
            </w:r>
          </w:p>
        </w:tc>
      </w:tr>
      <w:tr w:rsidR="00A45458" w:rsidRPr="00A45458" w14:paraId="59EA82A4" w14:textId="77777777" w:rsidTr="00A45458">
        <w:tc>
          <w:tcPr>
            <w:tcW w:w="2462" w:type="pct"/>
            <w:tcBorders>
              <w:top w:val="single" w:sz="4" w:space="0" w:color="auto"/>
              <w:left w:val="single" w:sz="4" w:space="0" w:color="auto"/>
              <w:bottom w:val="single" w:sz="4" w:space="0" w:color="auto"/>
              <w:right w:val="single" w:sz="4" w:space="0" w:color="auto"/>
            </w:tcBorders>
          </w:tcPr>
          <w:p w14:paraId="404F51DA" w14:textId="0F7F8FC9" w:rsidR="00A45458" w:rsidRPr="00A45458" w:rsidRDefault="00A45458" w:rsidP="00A45458">
            <w:pPr>
              <w:tabs>
                <w:tab w:val="left" w:pos="426"/>
              </w:tabs>
              <w:rPr>
                <w:rFonts w:ascii="Times New Roman" w:hAnsi="Times New Roman"/>
                <w:sz w:val="16"/>
                <w:szCs w:val="20"/>
              </w:rPr>
            </w:pPr>
            <w:r w:rsidRPr="00F4365E">
              <w:rPr>
                <w:sz w:val="16"/>
                <w:szCs w:val="20"/>
              </w:rPr>
              <w:lastRenderedPageBreak/>
              <w:t>Иные документы и сведения, определенные Стороной</w:t>
            </w:r>
            <w:r w:rsidRPr="00F4365E">
              <w:rPr>
                <w:sz w:val="16"/>
                <w:szCs w:val="20"/>
                <w:lang w:val="en"/>
              </w:rPr>
              <w:t> </w:t>
            </w:r>
            <w:r w:rsidRPr="00F4365E">
              <w:rPr>
                <w:sz w:val="16"/>
                <w:szCs w:val="20"/>
              </w:rPr>
              <w:t>А, в том числе связанные с исполнением требований законодательства, направленного на противодействие легализации (отмыванию) доходов, полученных преступным путем, и финансированию терроризма</w:t>
            </w:r>
          </w:p>
        </w:tc>
        <w:tc>
          <w:tcPr>
            <w:tcW w:w="2538" w:type="pct"/>
            <w:tcBorders>
              <w:top w:val="single" w:sz="4" w:space="0" w:color="auto"/>
              <w:left w:val="single" w:sz="4" w:space="0" w:color="auto"/>
              <w:bottom w:val="single" w:sz="4" w:space="0" w:color="auto"/>
              <w:right w:val="single" w:sz="4" w:space="0" w:color="auto"/>
            </w:tcBorders>
          </w:tcPr>
          <w:p w14:paraId="3E03F3D5" w14:textId="75247818" w:rsidR="00A45458" w:rsidRPr="00A45458" w:rsidRDefault="00A45458" w:rsidP="00A45458">
            <w:pPr>
              <w:pStyle w:val="BodyText1"/>
              <w:tabs>
                <w:tab w:val="left" w:pos="426"/>
              </w:tabs>
              <w:ind w:left="0"/>
              <w:rPr>
                <w:sz w:val="16"/>
                <w:szCs w:val="20"/>
                <w:lang w:val="en-US"/>
              </w:rPr>
            </w:pPr>
            <w:r w:rsidRPr="006712F0">
              <w:rPr>
                <w:sz w:val="16"/>
                <w:szCs w:val="20"/>
                <w:lang w:val="en"/>
              </w:rPr>
              <w:t>Other</w:t>
            </w:r>
            <w:r w:rsidRPr="00A45458">
              <w:rPr>
                <w:sz w:val="16"/>
                <w:szCs w:val="20"/>
                <w:lang w:val="en-US"/>
              </w:rPr>
              <w:t xml:space="preserve"> </w:t>
            </w:r>
            <w:r w:rsidRPr="006712F0">
              <w:rPr>
                <w:sz w:val="16"/>
                <w:szCs w:val="20"/>
                <w:lang w:val="en"/>
              </w:rPr>
              <w:t>documents</w:t>
            </w:r>
            <w:r w:rsidRPr="00A45458">
              <w:rPr>
                <w:sz w:val="16"/>
                <w:szCs w:val="20"/>
                <w:lang w:val="en-US"/>
              </w:rPr>
              <w:t xml:space="preserve"> </w:t>
            </w:r>
            <w:r w:rsidRPr="006712F0">
              <w:rPr>
                <w:sz w:val="16"/>
                <w:szCs w:val="20"/>
                <w:lang w:val="en"/>
              </w:rPr>
              <w:t>and</w:t>
            </w:r>
            <w:r w:rsidRPr="00A45458">
              <w:rPr>
                <w:sz w:val="16"/>
                <w:szCs w:val="20"/>
                <w:lang w:val="en-US"/>
              </w:rPr>
              <w:t xml:space="preserve"> </w:t>
            </w:r>
            <w:r w:rsidRPr="006712F0">
              <w:rPr>
                <w:sz w:val="16"/>
                <w:szCs w:val="20"/>
                <w:lang w:val="en"/>
              </w:rPr>
              <w:t>information</w:t>
            </w:r>
            <w:r w:rsidRPr="00A45458">
              <w:rPr>
                <w:sz w:val="16"/>
                <w:szCs w:val="20"/>
                <w:lang w:val="en-US"/>
              </w:rPr>
              <w:t xml:space="preserve"> </w:t>
            </w:r>
            <w:r w:rsidRPr="006712F0">
              <w:rPr>
                <w:sz w:val="16"/>
                <w:szCs w:val="20"/>
                <w:lang w:val="en"/>
              </w:rPr>
              <w:t>specified</w:t>
            </w:r>
            <w:r w:rsidRPr="00A45458">
              <w:rPr>
                <w:sz w:val="16"/>
                <w:szCs w:val="20"/>
                <w:lang w:val="en-US"/>
              </w:rPr>
              <w:t xml:space="preserve"> </w:t>
            </w:r>
            <w:r w:rsidRPr="006712F0">
              <w:rPr>
                <w:sz w:val="16"/>
                <w:szCs w:val="20"/>
                <w:lang w:val="en"/>
              </w:rPr>
              <w:t>by</w:t>
            </w:r>
            <w:r w:rsidRPr="00A45458">
              <w:rPr>
                <w:sz w:val="16"/>
                <w:szCs w:val="20"/>
                <w:lang w:val="en-US"/>
              </w:rPr>
              <w:t xml:space="preserve"> </w:t>
            </w:r>
            <w:r w:rsidRPr="006712F0">
              <w:rPr>
                <w:sz w:val="16"/>
                <w:szCs w:val="20"/>
                <w:lang w:val="en"/>
              </w:rPr>
              <w:t>Party</w:t>
            </w:r>
            <w:r w:rsidRPr="00A45458">
              <w:rPr>
                <w:sz w:val="16"/>
                <w:szCs w:val="20"/>
                <w:lang w:val="en-US"/>
              </w:rPr>
              <w:t xml:space="preserve"> </w:t>
            </w:r>
            <w:r w:rsidRPr="006712F0">
              <w:rPr>
                <w:sz w:val="16"/>
                <w:szCs w:val="20"/>
                <w:lang w:val="en"/>
              </w:rPr>
              <w:t>A</w:t>
            </w:r>
            <w:r w:rsidRPr="00A45458">
              <w:rPr>
                <w:sz w:val="16"/>
                <w:szCs w:val="20"/>
                <w:lang w:val="en-US"/>
              </w:rPr>
              <w:t xml:space="preserve">, </w:t>
            </w:r>
            <w:r w:rsidRPr="006712F0">
              <w:rPr>
                <w:sz w:val="16"/>
                <w:szCs w:val="20"/>
                <w:lang w:val="en"/>
              </w:rPr>
              <w:t>including</w:t>
            </w:r>
            <w:r w:rsidRPr="00A45458">
              <w:rPr>
                <w:sz w:val="16"/>
                <w:szCs w:val="20"/>
                <w:lang w:val="en-US"/>
              </w:rPr>
              <w:t xml:space="preserve"> </w:t>
            </w:r>
            <w:r w:rsidRPr="006712F0">
              <w:rPr>
                <w:sz w:val="16"/>
                <w:szCs w:val="20"/>
                <w:lang w:val="en"/>
              </w:rPr>
              <w:t>those</w:t>
            </w:r>
            <w:r w:rsidRPr="00A45458">
              <w:rPr>
                <w:sz w:val="16"/>
                <w:szCs w:val="20"/>
                <w:lang w:val="en-US"/>
              </w:rPr>
              <w:t xml:space="preserve"> </w:t>
            </w:r>
            <w:r w:rsidRPr="006712F0">
              <w:rPr>
                <w:sz w:val="16"/>
                <w:szCs w:val="20"/>
                <w:lang w:val="en"/>
              </w:rPr>
              <w:t>related</w:t>
            </w:r>
            <w:r w:rsidRPr="00A45458">
              <w:rPr>
                <w:sz w:val="16"/>
                <w:szCs w:val="20"/>
                <w:lang w:val="en-US"/>
              </w:rPr>
              <w:t xml:space="preserve"> </w:t>
            </w:r>
            <w:r w:rsidRPr="006712F0">
              <w:rPr>
                <w:sz w:val="16"/>
                <w:szCs w:val="20"/>
                <w:lang w:val="en"/>
              </w:rPr>
              <w:t>to</w:t>
            </w:r>
            <w:r w:rsidRPr="00A45458">
              <w:rPr>
                <w:sz w:val="16"/>
                <w:szCs w:val="20"/>
                <w:lang w:val="en-US"/>
              </w:rPr>
              <w:t xml:space="preserve"> </w:t>
            </w:r>
            <w:r w:rsidRPr="006712F0">
              <w:rPr>
                <w:sz w:val="16"/>
                <w:szCs w:val="20"/>
                <w:lang w:val="en"/>
              </w:rPr>
              <w:t>the</w:t>
            </w:r>
            <w:r w:rsidRPr="00A45458">
              <w:rPr>
                <w:sz w:val="16"/>
                <w:szCs w:val="20"/>
                <w:lang w:val="en-US"/>
              </w:rPr>
              <w:t xml:space="preserve"> </w:t>
            </w:r>
            <w:r w:rsidRPr="006712F0">
              <w:rPr>
                <w:sz w:val="16"/>
                <w:szCs w:val="20"/>
                <w:lang w:val="en"/>
              </w:rPr>
              <w:t>fulfillment</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legislative</w:t>
            </w:r>
            <w:r w:rsidRPr="00A45458">
              <w:rPr>
                <w:sz w:val="16"/>
                <w:szCs w:val="20"/>
                <w:lang w:val="en-US"/>
              </w:rPr>
              <w:t xml:space="preserve"> </w:t>
            </w:r>
            <w:r w:rsidRPr="006712F0">
              <w:rPr>
                <w:sz w:val="16"/>
                <w:szCs w:val="20"/>
                <w:lang w:val="en"/>
              </w:rPr>
              <w:t>requirements</w:t>
            </w:r>
            <w:r w:rsidRPr="00A45458">
              <w:rPr>
                <w:sz w:val="16"/>
                <w:szCs w:val="20"/>
                <w:lang w:val="en-US"/>
              </w:rPr>
              <w:t xml:space="preserve"> </w:t>
            </w:r>
            <w:r w:rsidRPr="006712F0">
              <w:rPr>
                <w:sz w:val="16"/>
                <w:szCs w:val="20"/>
                <w:lang w:val="en"/>
              </w:rPr>
              <w:t>aimed</w:t>
            </w:r>
            <w:r w:rsidRPr="00A45458">
              <w:rPr>
                <w:sz w:val="16"/>
                <w:szCs w:val="20"/>
                <w:lang w:val="en-US"/>
              </w:rPr>
              <w:t xml:space="preserve"> </w:t>
            </w:r>
            <w:r w:rsidRPr="006712F0">
              <w:rPr>
                <w:sz w:val="16"/>
                <w:szCs w:val="20"/>
                <w:lang w:val="en"/>
              </w:rPr>
              <w:t>at</w:t>
            </w:r>
            <w:r w:rsidRPr="00A45458">
              <w:rPr>
                <w:sz w:val="16"/>
                <w:szCs w:val="20"/>
                <w:lang w:val="en-US"/>
              </w:rPr>
              <w:t xml:space="preserve"> </w:t>
            </w:r>
            <w:r w:rsidRPr="006712F0">
              <w:rPr>
                <w:sz w:val="16"/>
                <w:szCs w:val="20"/>
                <w:lang w:val="en"/>
              </w:rPr>
              <w:t>countering</w:t>
            </w:r>
            <w:r w:rsidRPr="00A45458">
              <w:rPr>
                <w:sz w:val="16"/>
                <w:szCs w:val="20"/>
                <w:lang w:val="en-US"/>
              </w:rPr>
              <w:t xml:space="preserve"> </w:t>
            </w:r>
            <w:r w:rsidRPr="006712F0">
              <w:rPr>
                <w:sz w:val="16"/>
                <w:szCs w:val="20"/>
                <w:lang w:val="en"/>
              </w:rPr>
              <w:t>money</w:t>
            </w:r>
            <w:r w:rsidRPr="00A45458">
              <w:rPr>
                <w:sz w:val="16"/>
                <w:szCs w:val="20"/>
                <w:lang w:val="en-US"/>
              </w:rPr>
              <w:t xml:space="preserve"> </w:t>
            </w:r>
            <w:r w:rsidRPr="006712F0">
              <w:rPr>
                <w:sz w:val="16"/>
                <w:szCs w:val="20"/>
                <w:lang w:val="en"/>
              </w:rPr>
              <w:t>laundering</w:t>
            </w:r>
            <w:r w:rsidRPr="00A45458">
              <w:rPr>
                <w:sz w:val="16"/>
                <w:szCs w:val="20"/>
                <w:lang w:val="en-US"/>
              </w:rPr>
              <w:t xml:space="preserve"> </w:t>
            </w:r>
            <w:r w:rsidRPr="006712F0">
              <w:rPr>
                <w:sz w:val="16"/>
                <w:szCs w:val="20"/>
                <w:lang w:val="en"/>
              </w:rPr>
              <w:t>and</w:t>
            </w:r>
            <w:r w:rsidRPr="00A45458">
              <w:rPr>
                <w:sz w:val="16"/>
                <w:szCs w:val="20"/>
                <w:lang w:val="en-US"/>
              </w:rPr>
              <w:t xml:space="preserve"> </w:t>
            </w:r>
            <w:r w:rsidRPr="006712F0">
              <w:rPr>
                <w:sz w:val="16"/>
                <w:szCs w:val="20"/>
                <w:lang w:val="en"/>
              </w:rPr>
              <w:t>financing</w:t>
            </w:r>
            <w:r w:rsidRPr="00A45458">
              <w:rPr>
                <w:sz w:val="16"/>
                <w:szCs w:val="20"/>
                <w:lang w:val="en-US"/>
              </w:rPr>
              <w:t xml:space="preserve"> </w:t>
            </w:r>
            <w:r w:rsidRPr="006712F0">
              <w:rPr>
                <w:sz w:val="16"/>
                <w:szCs w:val="20"/>
                <w:lang w:val="en"/>
              </w:rPr>
              <w:t>of</w:t>
            </w:r>
            <w:r w:rsidRPr="00A45458">
              <w:rPr>
                <w:sz w:val="16"/>
                <w:szCs w:val="20"/>
                <w:lang w:val="en-US"/>
              </w:rPr>
              <w:t xml:space="preserve"> </w:t>
            </w:r>
            <w:r w:rsidRPr="006712F0">
              <w:rPr>
                <w:sz w:val="16"/>
                <w:szCs w:val="20"/>
                <w:lang w:val="en"/>
              </w:rPr>
              <w:t>terrorism</w:t>
            </w:r>
          </w:p>
        </w:tc>
      </w:tr>
      <w:tr w:rsidR="00A45458" w:rsidRPr="00A45458" w14:paraId="229CF577" w14:textId="77777777" w:rsidTr="00A45458">
        <w:tc>
          <w:tcPr>
            <w:tcW w:w="2462" w:type="pct"/>
            <w:tcBorders>
              <w:top w:val="single" w:sz="4" w:space="0" w:color="auto"/>
              <w:left w:val="single" w:sz="4" w:space="0" w:color="auto"/>
              <w:bottom w:val="single" w:sz="4" w:space="0" w:color="auto"/>
              <w:right w:val="single" w:sz="4" w:space="0" w:color="auto"/>
            </w:tcBorders>
          </w:tcPr>
          <w:p w14:paraId="3EA0D23D" w14:textId="5466D02D" w:rsidR="00A45458" w:rsidRPr="00A45458" w:rsidRDefault="00A45458" w:rsidP="00A45458">
            <w:pPr>
              <w:tabs>
                <w:tab w:val="left" w:pos="426"/>
              </w:tabs>
              <w:rPr>
                <w:sz w:val="16"/>
                <w:szCs w:val="20"/>
              </w:rPr>
            </w:pPr>
            <w:r w:rsidRPr="00F4365E">
              <w:rPr>
                <w:rFonts w:ascii="Times New Roman" w:hAnsi="Times New Roman"/>
                <w:sz w:val="16"/>
                <w:szCs w:val="20"/>
              </w:rPr>
              <w:t xml:space="preserve">В разумно короткий срок по требованию </w:t>
            </w:r>
            <w:r w:rsidRPr="00A45458">
              <w:rPr>
                <w:rFonts w:ascii="Times New Roman" w:hAnsi="Times New Roman"/>
                <w:sz w:val="16"/>
                <w:szCs w:val="20"/>
              </w:rPr>
              <w:t>Стороны</w:t>
            </w:r>
            <w:r w:rsidRPr="00F4365E">
              <w:rPr>
                <w:rFonts w:ascii="Times New Roman" w:hAnsi="Times New Roman"/>
                <w:sz w:val="16"/>
                <w:szCs w:val="20"/>
                <w:lang w:val="en"/>
              </w:rPr>
              <w:t> </w:t>
            </w:r>
            <w:r w:rsidRPr="00A45458">
              <w:rPr>
                <w:rFonts w:ascii="Times New Roman" w:hAnsi="Times New Roman"/>
                <w:sz w:val="16"/>
                <w:szCs w:val="20"/>
              </w:rPr>
              <w:t>А, а при необходимости, до или при заключении Генерального соглашения</w:t>
            </w:r>
          </w:p>
        </w:tc>
        <w:tc>
          <w:tcPr>
            <w:tcW w:w="2538" w:type="pct"/>
            <w:tcBorders>
              <w:top w:val="single" w:sz="4" w:space="0" w:color="auto"/>
              <w:left w:val="single" w:sz="4" w:space="0" w:color="auto"/>
              <w:bottom w:val="single" w:sz="4" w:space="0" w:color="auto"/>
              <w:right w:val="single" w:sz="4" w:space="0" w:color="auto"/>
            </w:tcBorders>
          </w:tcPr>
          <w:p w14:paraId="3AAE5483" w14:textId="2EADA830" w:rsidR="00A45458" w:rsidRPr="00A45458" w:rsidRDefault="00A45458" w:rsidP="00A45458">
            <w:pPr>
              <w:pStyle w:val="BodyText1"/>
              <w:tabs>
                <w:tab w:val="left" w:pos="426"/>
              </w:tabs>
              <w:ind w:left="0"/>
              <w:rPr>
                <w:sz w:val="16"/>
                <w:szCs w:val="20"/>
                <w:lang w:val="en-US"/>
              </w:rPr>
            </w:pPr>
            <w:r w:rsidRPr="006712F0">
              <w:rPr>
                <w:sz w:val="16"/>
                <w:szCs w:val="20"/>
                <w:lang w:val="en"/>
              </w:rPr>
              <w:t>As soon as possible upon Party A’s request, and if necessary, before or upon conclusion of the Master Agreement</w:t>
            </w:r>
          </w:p>
        </w:tc>
      </w:tr>
      <w:tr w:rsidR="00A45458" w:rsidRPr="00A45458" w14:paraId="477F4350" w14:textId="77777777" w:rsidTr="00A45458">
        <w:tc>
          <w:tcPr>
            <w:tcW w:w="2462" w:type="pct"/>
            <w:tcBorders>
              <w:top w:val="single" w:sz="4" w:space="0" w:color="auto"/>
              <w:left w:val="single" w:sz="4" w:space="0" w:color="auto"/>
              <w:bottom w:val="single" w:sz="4" w:space="0" w:color="auto"/>
              <w:right w:val="single" w:sz="4" w:space="0" w:color="auto"/>
            </w:tcBorders>
          </w:tcPr>
          <w:p w14:paraId="4BF3FA13" w14:textId="6B21DB64" w:rsidR="00A45458" w:rsidRPr="00A45458" w:rsidRDefault="00A45458" w:rsidP="00A45458">
            <w:pPr>
              <w:tabs>
                <w:tab w:val="left" w:pos="426"/>
              </w:tabs>
              <w:rPr>
                <w:rFonts w:ascii="Times New Roman" w:hAnsi="Times New Roman"/>
                <w:sz w:val="16"/>
                <w:szCs w:val="20"/>
              </w:rPr>
            </w:pPr>
            <w:proofErr w:type="spellStart"/>
            <w:r w:rsidRPr="00F4365E">
              <w:rPr>
                <w:rFonts w:ascii="Times New Roman" w:hAnsi="Times New Roman"/>
                <w:sz w:val="16"/>
                <w:szCs w:val="20"/>
                <w:lang w:val="en"/>
              </w:rPr>
              <w:t>Да</w:t>
            </w:r>
            <w:proofErr w:type="spellEnd"/>
          </w:p>
        </w:tc>
        <w:tc>
          <w:tcPr>
            <w:tcW w:w="2538" w:type="pct"/>
            <w:tcBorders>
              <w:top w:val="single" w:sz="4" w:space="0" w:color="auto"/>
              <w:left w:val="single" w:sz="4" w:space="0" w:color="auto"/>
              <w:bottom w:val="single" w:sz="4" w:space="0" w:color="auto"/>
              <w:right w:val="single" w:sz="4" w:space="0" w:color="auto"/>
            </w:tcBorders>
          </w:tcPr>
          <w:p w14:paraId="69CD84BD" w14:textId="56DE8707" w:rsidR="00A45458" w:rsidRPr="00A45458" w:rsidRDefault="00A45458" w:rsidP="00A45458">
            <w:pPr>
              <w:pStyle w:val="BodyText1"/>
              <w:tabs>
                <w:tab w:val="left" w:pos="426"/>
              </w:tabs>
              <w:ind w:left="0"/>
              <w:rPr>
                <w:sz w:val="16"/>
                <w:szCs w:val="20"/>
                <w:lang w:val="en-US"/>
              </w:rPr>
            </w:pPr>
            <w:r w:rsidRPr="006712F0">
              <w:rPr>
                <w:sz w:val="16"/>
                <w:szCs w:val="20"/>
                <w:lang w:val="en"/>
              </w:rPr>
              <w:t>Yes</w:t>
            </w:r>
          </w:p>
        </w:tc>
      </w:tr>
    </w:tbl>
    <w:p w14:paraId="56F4563E" w14:textId="77777777" w:rsidR="00AD430B" w:rsidRPr="00A45458" w:rsidRDefault="00FE18F5" w:rsidP="00FE18F5">
      <w:pPr>
        <w:pStyle w:val="StandardL2"/>
        <w:numPr>
          <w:ilvl w:val="0"/>
          <w:numId w:val="0"/>
        </w:numPr>
        <w:tabs>
          <w:tab w:val="left" w:pos="426"/>
          <w:tab w:val="left" w:pos="1146"/>
        </w:tabs>
        <w:spacing w:after="0"/>
        <w:rPr>
          <w:sz w:val="20"/>
          <w:lang w:val="en-US"/>
        </w:rPr>
      </w:pPr>
      <w:bookmarkStart w:id="16" w:name="_Ref322449549"/>
      <w:r w:rsidRPr="00A45458">
        <w:rPr>
          <w:sz w:val="20"/>
          <w:lang w:val="en-U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76D07546" w14:textId="77777777" w:rsidTr="00C71988">
        <w:tc>
          <w:tcPr>
            <w:tcW w:w="2500" w:type="pct"/>
            <w:shd w:val="clear" w:color="auto" w:fill="auto"/>
          </w:tcPr>
          <w:bookmarkEnd w:id="16"/>
          <w:p w14:paraId="769D7072"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4.</w:t>
            </w:r>
            <w:r w:rsidR="00E031FF" w:rsidRPr="00F4365E">
              <w:rPr>
                <w:sz w:val="20"/>
                <w:lang w:val="ru-RU"/>
              </w:rPr>
              <w:t>2</w:t>
            </w:r>
            <w:r w:rsidRPr="00F4365E">
              <w:rPr>
                <w:sz w:val="20"/>
                <w:lang w:val="ru-RU"/>
              </w:rPr>
              <w:tab/>
              <w:t>Стороны имеют право время от времени запрашивать информацию об актуальности документов, предоставленных в соответствии с настоящей статьей 4. В случае внесения изменений или дополнений в документы, представленные Стороной в соответствии с настоящей статьей 4, либо их отмены или признания утратившими силу, Сторона обязана в разумный срок после получения требования от другой Стороны представить измененные или дополненные документы либо новые документы, принятые или оформленные взамен отмененных или утративш</w:t>
            </w:r>
            <w:r w:rsidRPr="00D074F5">
              <w:rPr>
                <w:lang w:val="ru-RU"/>
              </w:rPr>
              <w:t>и</w:t>
            </w:r>
            <w:r w:rsidRPr="00F4365E">
              <w:rPr>
                <w:sz w:val="20"/>
                <w:lang w:val="ru-RU"/>
              </w:rPr>
              <w:t>х силу.</w:t>
            </w:r>
          </w:p>
        </w:tc>
        <w:tc>
          <w:tcPr>
            <w:tcW w:w="2500" w:type="pct"/>
            <w:shd w:val="clear" w:color="auto" w:fill="auto"/>
          </w:tcPr>
          <w:p w14:paraId="591E347D"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4.</w:t>
            </w:r>
            <w:r w:rsidR="00E031FF">
              <w:rPr>
                <w:sz w:val="20"/>
                <w:lang w:val="en"/>
              </w:rPr>
              <w:t>2</w:t>
            </w:r>
            <w:r w:rsidRPr="006712F0">
              <w:rPr>
                <w:sz w:val="20"/>
                <w:lang w:val="en"/>
              </w:rPr>
              <w:tab/>
              <w:t>The Parties have the right from time to time to request information on the relevance of documents provided in accordance with this Article 4. In the event of amendments or additions to the documents submitted by either Party in accordance with this Article 4, or their cancellation or invalidation, this Party is obliged, within a reasonable period after receiving a request from the other Party, to provide amended or supplemented documents or new documents adopted or executed in place of those cancelled or invalidated.</w:t>
            </w:r>
          </w:p>
        </w:tc>
      </w:tr>
      <w:tr w:rsidR="00E06367" w:rsidRPr="00D074F5" w14:paraId="47EFDEF9" w14:textId="77777777" w:rsidTr="00C71988">
        <w:tc>
          <w:tcPr>
            <w:tcW w:w="2500" w:type="pct"/>
            <w:shd w:val="clear" w:color="auto" w:fill="auto"/>
          </w:tcPr>
          <w:p w14:paraId="363004C7" w14:textId="77777777" w:rsidR="00AD430B" w:rsidRPr="00F4365E" w:rsidRDefault="00AD430B" w:rsidP="00C71988">
            <w:pPr>
              <w:pStyle w:val="StandardL2"/>
              <w:numPr>
                <w:ilvl w:val="0"/>
                <w:numId w:val="0"/>
              </w:numPr>
              <w:tabs>
                <w:tab w:val="left" w:pos="426"/>
                <w:tab w:val="left" w:pos="720"/>
                <w:tab w:val="num" w:pos="1146"/>
              </w:tabs>
              <w:spacing w:before="120" w:after="120"/>
              <w:rPr>
                <w:sz w:val="20"/>
                <w:lang w:val="ru-RU"/>
              </w:rPr>
            </w:pPr>
            <w:r w:rsidRPr="00F4365E">
              <w:rPr>
                <w:sz w:val="20"/>
                <w:lang w:val="ru-RU"/>
              </w:rPr>
              <w:t>4.</w:t>
            </w:r>
            <w:r w:rsidR="00E031FF" w:rsidRPr="00F4365E">
              <w:rPr>
                <w:sz w:val="20"/>
                <w:lang w:val="ru-RU"/>
              </w:rPr>
              <w:t>3</w:t>
            </w:r>
            <w:r w:rsidRPr="00F4365E">
              <w:rPr>
                <w:sz w:val="20"/>
                <w:lang w:val="ru-RU"/>
              </w:rPr>
              <w:tab/>
              <w:t>Сторона Б обязуется предоставить Стороне А документы, необходимые для идентификации клиента в соответствии с законодательством Российской Федерации, а также обязуется предоставлять документы и сведения об изменениях, внесенных в ранее предоставленные документы.</w:t>
            </w:r>
          </w:p>
        </w:tc>
        <w:tc>
          <w:tcPr>
            <w:tcW w:w="2500" w:type="pct"/>
            <w:shd w:val="clear" w:color="auto" w:fill="auto"/>
          </w:tcPr>
          <w:p w14:paraId="6B3413FE" w14:textId="77777777" w:rsidR="00AD430B" w:rsidRPr="00F4365E" w:rsidRDefault="00FE18F5" w:rsidP="00FE18F5">
            <w:pPr>
              <w:pStyle w:val="StandardL2"/>
              <w:numPr>
                <w:ilvl w:val="0"/>
                <w:numId w:val="0"/>
              </w:numPr>
              <w:tabs>
                <w:tab w:val="left" w:pos="426"/>
                <w:tab w:val="left" w:pos="720"/>
                <w:tab w:val="num" w:pos="1146"/>
              </w:tabs>
              <w:spacing w:before="120" w:after="120"/>
              <w:rPr>
                <w:sz w:val="20"/>
                <w:lang w:val="en-US"/>
              </w:rPr>
            </w:pPr>
            <w:r w:rsidRPr="006712F0">
              <w:rPr>
                <w:sz w:val="20"/>
                <w:lang w:val="en"/>
              </w:rPr>
              <w:t>4.</w:t>
            </w:r>
            <w:r w:rsidR="00E031FF">
              <w:rPr>
                <w:sz w:val="20"/>
                <w:lang w:val="en"/>
              </w:rPr>
              <w:t>3</w:t>
            </w:r>
            <w:r w:rsidRPr="006712F0">
              <w:rPr>
                <w:sz w:val="20"/>
                <w:lang w:val="en"/>
              </w:rPr>
              <w:tab/>
              <w:t>Party B undertakes to provide Party A with the documents necessary for client identification in accordance with the legislation of the Russian Federation, and also undertakes to provide documents and information on changes made to the previously provided documents.</w:t>
            </w:r>
          </w:p>
        </w:tc>
      </w:tr>
      <w:tr w:rsidR="00E06367" w:rsidRPr="00D074F5" w14:paraId="3247EEAE" w14:textId="77777777" w:rsidTr="00C71988">
        <w:tc>
          <w:tcPr>
            <w:tcW w:w="2500" w:type="pct"/>
            <w:shd w:val="clear" w:color="auto" w:fill="auto"/>
          </w:tcPr>
          <w:p w14:paraId="5849DF48" w14:textId="77777777" w:rsidR="00AD430B" w:rsidRPr="00F4365E" w:rsidRDefault="00AD430B" w:rsidP="00C71988">
            <w:pPr>
              <w:pStyle w:val="afffffa"/>
              <w:tabs>
                <w:tab w:val="left" w:pos="426"/>
              </w:tabs>
              <w:spacing w:before="120" w:after="120"/>
              <w:ind w:left="0"/>
              <w:rPr>
                <w:rFonts w:eastAsia="Times New Roman"/>
                <w:snapToGrid w:val="0"/>
                <w:sz w:val="20"/>
                <w:lang w:val="en-US" w:eastAsia="ru-RU"/>
              </w:rPr>
            </w:pPr>
          </w:p>
        </w:tc>
        <w:tc>
          <w:tcPr>
            <w:tcW w:w="2500" w:type="pct"/>
            <w:shd w:val="clear" w:color="auto" w:fill="auto"/>
          </w:tcPr>
          <w:p w14:paraId="2507AB6B" w14:textId="77777777" w:rsidR="00AD430B" w:rsidRPr="00F4365E" w:rsidRDefault="00AD430B" w:rsidP="00C71988">
            <w:pPr>
              <w:pStyle w:val="afffffa"/>
              <w:tabs>
                <w:tab w:val="left" w:pos="426"/>
              </w:tabs>
              <w:spacing w:before="120" w:after="120"/>
              <w:ind w:left="0"/>
              <w:rPr>
                <w:rFonts w:eastAsia="Times New Roman"/>
                <w:snapToGrid w:val="0"/>
                <w:sz w:val="20"/>
                <w:highlight w:val="yellow"/>
                <w:lang w:val="en-US" w:eastAsia="ru-RU"/>
              </w:rPr>
            </w:pPr>
          </w:p>
        </w:tc>
      </w:tr>
      <w:tr w:rsidR="00E06367" w:rsidRPr="00F4365E" w14:paraId="3E35E0A7" w14:textId="77777777" w:rsidTr="00C71988">
        <w:tc>
          <w:tcPr>
            <w:tcW w:w="2500" w:type="pct"/>
            <w:shd w:val="clear" w:color="auto" w:fill="auto"/>
          </w:tcPr>
          <w:p w14:paraId="0C9C55A4" w14:textId="77777777" w:rsidR="00AD430B" w:rsidRPr="00F4365E" w:rsidRDefault="00AD430B" w:rsidP="00C71988">
            <w:pPr>
              <w:pStyle w:val="StandardL1"/>
              <w:numPr>
                <w:ilvl w:val="0"/>
                <w:numId w:val="0"/>
              </w:numPr>
              <w:tabs>
                <w:tab w:val="left" w:pos="426"/>
                <w:tab w:val="left" w:pos="720"/>
              </w:tabs>
              <w:spacing w:before="120" w:after="120"/>
              <w:rPr>
                <w:sz w:val="20"/>
              </w:rPr>
            </w:pPr>
            <w:r w:rsidRPr="00F4365E">
              <w:rPr>
                <w:caps w:val="0"/>
                <w:sz w:val="20"/>
              </w:rPr>
              <w:t>5.</w:t>
            </w:r>
            <w:r w:rsidRPr="00F4365E">
              <w:rPr>
                <w:caps w:val="0"/>
                <w:sz w:val="20"/>
              </w:rPr>
              <w:tab/>
            </w:r>
            <w:r w:rsidRPr="00F4365E">
              <w:rPr>
                <w:sz w:val="20"/>
              </w:rPr>
              <w:t>Разное</w:t>
            </w:r>
          </w:p>
        </w:tc>
        <w:tc>
          <w:tcPr>
            <w:tcW w:w="2500" w:type="pct"/>
            <w:shd w:val="clear" w:color="auto" w:fill="auto"/>
          </w:tcPr>
          <w:p w14:paraId="648E328B" w14:textId="77777777" w:rsidR="00AD430B" w:rsidRPr="00F4365E" w:rsidRDefault="00FE18F5" w:rsidP="00FE18F5">
            <w:pPr>
              <w:pStyle w:val="StandardL1"/>
              <w:numPr>
                <w:ilvl w:val="0"/>
                <w:numId w:val="0"/>
              </w:numPr>
              <w:tabs>
                <w:tab w:val="left" w:pos="426"/>
                <w:tab w:val="left" w:pos="720"/>
              </w:tabs>
              <w:spacing w:before="120" w:after="120"/>
              <w:rPr>
                <w:sz w:val="20"/>
              </w:rPr>
            </w:pPr>
            <w:r w:rsidRPr="006712F0">
              <w:rPr>
                <w:caps w:val="0"/>
                <w:sz w:val="20"/>
                <w:lang w:val="en"/>
              </w:rPr>
              <w:t>5.</w:t>
            </w:r>
            <w:r w:rsidRPr="006712F0">
              <w:rPr>
                <w:caps w:val="0"/>
                <w:sz w:val="20"/>
                <w:lang w:val="en"/>
              </w:rPr>
              <w:tab/>
            </w:r>
            <w:r w:rsidR="00AD430B" w:rsidRPr="006712F0">
              <w:rPr>
                <w:sz w:val="20"/>
                <w:lang w:val="en"/>
              </w:rPr>
              <w:t>Miscellaneous</w:t>
            </w:r>
          </w:p>
        </w:tc>
      </w:tr>
      <w:tr w:rsidR="00E06367" w:rsidRPr="00D074F5" w14:paraId="63366BC9" w14:textId="77777777" w:rsidTr="00C71988">
        <w:tc>
          <w:tcPr>
            <w:tcW w:w="2500" w:type="pct"/>
            <w:shd w:val="clear" w:color="auto" w:fill="auto"/>
          </w:tcPr>
          <w:p w14:paraId="33F83E8F"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bookmarkStart w:id="17" w:name="_Ref322445796"/>
            <w:r w:rsidRPr="00F4365E">
              <w:rPr>
                <w:sz w:val="20"/>
                <w:lang w:val="ru-RU"/>
              </w:rPr>
              <w:t>5.1</w:t>
            </w:r>
            <w:r w:rsidRPr="00F4365E">
              <w:rPr>
                <w:sz w:val="20"/>
                <w:lang w:val="ru-RU"/>
              </w:rPr>
              <w:tab/>
            </w:r>
            <w:r w:rsidRPr="00F4365E">
              <w:rPr>
                <w:b/>
                <w:i/>
                <w:sz w:val="20"/>
                <w:lang w:val="ru-RU"/>
              </w:rPr>
              <w:t xml:space="preserve">Адреса и иные реквизиты Сторон. </w:t>
            </w:r>
            <w:r w:rsidRPr="00F4365E">
              <w:rPr>
                <w:sz w:val="20"/>
                <w:lang w:val="ru-RU"/>
              </w:rPr>
              <w:t>Для целей пункта 10.1 статьи 10 Примерных условий договора:</w:t>
            </w:r>
            <w:bookmarkEnd w:id="17"/>
          </w:p>
        </w:tc>
        <w:tc>
          <w:tcPr>
            <w:tcW w:w="2500" w:type="pct"/>
            <w:shd w:val="clear" w:color="auto" w:fill="auto"/>
          </w:tcPr>
          <w:p w14:paraId="5584D043"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5.1</w:t>
            </w:r>
            <w:r w:rsidRPr="006712F0">
              <w:rPr>
                <w:sz w:val="20"/>
                <w:lang w:val="en"/>
              </w:rPr>
              <w:tab/>
            </w:r>
            <w:r w:rsidR="00AD430B" w:rsidRPr="006712F0">
              <w:rPr>
                <w:b/>
                <w:i/>
                <w:sz w:val="20"/>
                <w:lang w:val="en"/>
              </w:rPr>
              <w:t xml:space="preserve">Addresses and other details of the Parties. </w:t>
            </w:r>
            <w:r w:rsidRPr="006712F0">
              <w:rPr>
                <w:sz w:val="20"/>
                <w:lang w:val="en"/>
              </w:rPr>
              <w:t>In pursuance of clause 10.1, Article 10 of the Indicative Contractual Terms:</w:t>
            </w:r>
          </w:p>
        </w:tc>
      </w:tr>
      <w:tr w:rsidR="00E06367" w:rsidRPr="00D074F5" w14:paraId="498859CA" w14:textId="77777777" w:rsidTr="00C71988">
        <w:tc>
          <w:tcPr>
            <w:tcW w:w="2500" w:type="pct"/>
            <w:shd w:val="clear" w:color="auto" w:fill="auto"/>
          </w:tcPr>
          <w:p w14:paraId="39D1E8DE" w14:textId="77777777" w:rsidR="00AD430B" w:rsidRPr="00F4365E" w:rsidRDefault="00AD430B" w:rsidP="00C71988">
            <w:pPr>
              <w:pStyle w:val="BodyText1"/>
              <w:tabs>
                <w:tab w:val="left" w:pos="426"/>
              </w:tabs>
              <w:ind w:left="0"/>
              <w:rPr>
                <w:sz w:val="20"/>
                <w:lang w:val="ru-RU"/>
              </w:rPr>
            </w:pPr>
            <w:r w:rsidRPr="00F4365E">
              <w:rPr>
                <w:sz w:val="20"/>
                <w:lang w:val="ru-RU" w:eastAsia="zh-CN"/>
              </w:rPr>
              <w:t>(а)</w:t>
            </w:r>
            <w:r w:rsidRPr="00F4365E">
              <w:rPr>
                <w:sz w:val="20"/>
                <w:lang w:val="ru-RU" w:eastAsia="zh-CN"/>
              </w:rPr>
              <w:tab/>
              <w:t>Реквизиты Стороны А для направления Подтверждений, уведомлений или иных сообщений:</w:t>
            </w:r>
          </w:p>
        </w:tc>
        <w:tc>
          <w:tcPr>
            <w:tcW w:w="2500" w:type="pct"/>
            <w:shd w:val="clear" w:color="auto" w:fill="auto"/>
          </w:tcPr>
          <w:p w14:paraId="44DF673D" w14:textId="77777777" w:rsidR="00AD430B" w:rsidRPr="00F4365E" w:rsidRDefault="00AD430B" w:rsidP="00C71988">
            <w:pPr>
              <w:pStyle w:val="BodyText1"/>
              <w:tabs>
                <w:tab w:val="left" w:pos="426"/>
              </w:tabs>
              <w:ind w:left="0"/>
              <w:rPr>
                <w:sz w:val="20"/>
                <w:lang w:val="en-US" w:eastAsia="zh-CN"/>
              </w:rPr>
            </w:pPr>
            <w:r w:rsidRPr="006712F0">
              <w:rPr>
                <w:sz w:val="20"/>
                <w:lang w:val="en" w:eastAsia="zh-CN"/>
              </w:rPr>
              <w:t>(a)</w:t>
            </w:r>
            <w:r w:rsidRPr="006712F0">
              <w:rPr>
                <w:sz w:val="20"/>
                <w:lang w:val="en" w:eastAsia="zh-CN"/>
              </w:rPr>
              <w:tab/>
              <w:t>Details of Party A for sending the Confirmations, notices, or other communications:</w:t>
            </w:r>
          </w:p>
        </w:tc>
      </w:tr>
    </w:tbl>
    <w:p w14:paraId="0EE970EE" w14:textId="77777777" w:rsidR="006E4BD7" w:rsidRPr="00F4365E" w:rsidRDefault="006E4BD7" w:rsidP="006E4BD7">
      <w:pPr>
        <w:pStyle w:val="BodyText1"/>
        <w:tabs>
          <w:tab w:val="left" w:pos="426"/>
        </w:tabs>
        <w:ind w:left="0"/>
        <w:rPr>
          <w:sz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2"/>
        <w:gridCol w:w="4421"/>
      </w:tblGrid>
      <w:tr w:rsidR="00E06367" w:rsidRPr="00F4365E" w14:paraId="69663FCA" w14:textId="77777777" w:rsidTr="00AD430B">
        <w:tc>
          <w:tcPr>
            <w:tcW w:w="2598" w:type="pct"/>
          </w:tcPr>
          <w:p w14:paraId="2C9E0612" w14:textId="0D3C1F5A" w:rsidR="006E4BD7" w:rsidRPr="00A45458" w:rsidRDefault="006E4BD7" w:rsidP="00705B6D">
            <w:pPr>
              <w:pStyle w:val="BodyText1"/>
              <w:tabs>
                <w:tab w:val="left" w:pos="426"/>
              </w:tabs>
              <w:ind w:left="0"/>
              <w:rPr>
                <w:sz w:val="20"/>
                <w:lang w:val="ru-RU"/>
              </w:rPr>
            </w:pPr>
            <w:proofErr w:type="spellStart"/>
            <w:r w:rsidRPr="00F4365E">
              <w:rPr>
                <w:sz w:val="20"/>
                <w:lang w:val="en"/>
              </w:rPr>
              <w:t>Почтовый</w:t>
            </w:r>
            <w:proofErr w:type="spellEnd"/>
            <w:r w:rsidRPr="00F4365E">
              <w:rPr>
                <w:sz w:val="20"/>
                <w:lang w:val="en"/>
              </w:rPr>
              <w:t xml:space="preserve"> </w:t>
            </w:r>
            <w:proofErr w:type="spellStart"/>
            <w:r w:rsidRPr="00F4365E">
              <w:rPr>
                <w:sz w:val="20"/>
                <w:lang w:val="en"/>
              </w:rPr>
              <w:t>адрес</w:t>
            </w:r>
            <w:proofErr w:type="spellEnd"/>
            <w:r w:rsidRPr="00F4365E">
              <w:rPr>
                <w:sz w:val="20"/>
                <w:lang w:val="en"/>
              </w:rPr>
              <w:t>:</w:t>
            </w:r>
          </w:p>
        </w:tc>
        <w:tc>
          <w:tcPr>
            <w:tcW w:w="2402" w:type="pct"/>
          </w:tcPr>
          <w:p w14:paraId="455BAF70" w14:textId="1AB6BAD2" w:rsidR="006E4BD7" w:rsidRPr="00F4365E" w:rsidRDefault="00A45458" w:rsidP="00705B6D">
            <w:pPr>
              <w:pStyle w:val="BodyText1"/>
              <w:tabs>
                <w:tab w:val="left" w:pos="426"/>
              </w:tabs>
              <w:ind w:left="0"/>
              <w:rPr>
                <w:sz w:val="20"/>
                <w:lang w:val="ru-RU"/>
              </w:rPr>
            </w:pPr>
            <w:r w:rsidRPr="006712F0">
              <w:rPr>
                <w:sz w:val="20"/>
                <w:lang w:val="en"/>
              </w:rPr>
              <w:t>Postal address:</w:t>
            </w:r>
          </w:p>
        </w:tc>
      </w:tr>
      <w:tr w:rsidR="00E06367" w:rsidRPr="00F4365E" w14:paraId="7519AB03" w14:textId="77777777" w:rsidTr="00AD430B">
        <w:tc>
          <w:tcPr>
            <w:tcW w:w="2598" w:type="pct"/>
          </w:tcPr>
          <w:p w14:paraId="12AA1C00" w14:textId="5A9BD0C9" w:rsidR="006E4BD7" w:rsidRPr="00A45458" w:rsidRDefault="006E4BD7" w:rsidP="00705B6D">
            <w:pPr>
              <w:pStyle w:val="BodyText1"/>
              <w:tabs>
                <w:tab w:val="left" w:pos="426"/>
              </w:tabs>
              <w:ind w:left="0"/>
              <w:rPr>
                <w:sz w:val="20"/>
                <w:lang w:val="ru-RU"/>
              </w:rPr>
            </w:pPr>
            <w:proofErr w:type="spellStart"/>
            <w:r w:rsidRPr="00F4365E">
              <w:rPr>
                <w:sz w:val="20"/>
                <w:lang w:val="en"/>
              </w:rPr>
              <w:t>Вниманию</w:t>
            </w:r>
            <w:proofErr w:type="spellEnd"/>
            <w:r w:rsidRPr="00F4365E">
              <w:rPr>
                <w:sz w:val="20"/>
                <w:lang w:val="en"/>
              </w:rPr>
              <w:t>:</w:t>
            </w:r>
          </w:p>
        </w:tc>
        <w:tc>
          <w:tcPr>
            <w:tcW w:w="2402" w:type="pct"/>
          </w:tcPr>
          <w:p w14:paraId="2300E9E5" w14:textId="13A874A0" w:rsidR="00946266" w:rsidRPr="00F4365E" w:rsidRDefault="00A45458" w:rsidP="00946266">
            <w:pPr>
              <w:pStyle w:val="BodyText1"/>
              <w:tabs>
                <w:tab w:val="left" w:pos="426"/>
              </w:tabs>
              <w:spacing w:after="0"/>
              <w:ind w:left="0"/>
              <w:rPr>
                <w:sz w:val="20"/>
                <w:lang w:val="en-US"/>
              </w:rPr>
            </w:pPr>
            <w:r w:rsidRPr="006712F0">
              <w:rPr>
                <w:sz w:val="20"/>
                <w:lang w:val="en"/>
              </w:rPr>
              <w:t>For attention of:</w:t>
            </w:r>
          </w:p>
        </w:tc>
      </w:tr>
      <w:tr w:rsidR="00E06367" w:rsidRPr="00F4365E" w14:paraId="4389C7AA" w14:textId="77777777" w:rsidTr="00AD430B">
        <w:trPr>
          <w:trHeight w:val="155"/>
        </w:trPr>
        <w:tc>
          <w:tcPr>
            <w:tcW w:w="2598" w:type="pct"/>
          </w:tcPr>
          <w:p w14:paraId="74C29476" w14:textId="7F6C1CDE" w:rsidR="006E4BD7" w:rsidRPr="00A45458" w:rsidRDefault="006E4BD7" w:rsidP="00705B6D">
            <w:pPr>
              <w:pStyle w:val="BodyText1"/>
              <w:tabs>
                <w:tab w:val="left" w:pos="426"/>
              </w:tabs>
              <w:ind w:left="0"/>
              <w:rPr>
                <w:sz w:val="20"/>
                <w:lang w:val="ru-RU"/>
              </w:rPr>
            </w:pPr>
            <w:proofErr w:type="spellStart"/>
            <w:r w:rsidRPr="00F4365E">
              <w:rPr>
                <w:sz w:val="20"/>
                <w:lang w:val="en"/>
              </w:rPr>
              <w:t>Телефон</w:t>
            </w:r>
            <w:proofErr w:type="spellEnd"/>
            <w:r w:rsidRPr="00F4365E">
              <w:rPr>
                <w:sz w:val="20"/>
                <w:lang w:val="en"/>
              </w:rPr>
              <w:t>:</w:t>
            </w:r>
          </w:p>
        </w:tc>
        <w:tc>
          <w:tcPr>
            <w:tcW w:w="2402" w:type="pct"/>
          </w:tcPr>
          <w:p w14:paraId="67C6752A" w14:textId="2114A049" w:rsidR="006E4BD7" w:rsidRPr="00F4365E" w:rsidRDefault="00A45458" w:rsidP="00705B6D">
            <w:pPr>
              <w:pStyle w:val="BodyText1"/>
              <w:tabs>
                <w:tab w:val="left" w:pos="426"/>
              </w:tabs>
              <w:ind w:left="0"/>
              <w:rPr>
                <w:sz w:val="20"/>
                <w:lang w:val="ru-RU"/>
              </w:rPr>
            </w:pPr>
            <w:r w:rsidRPr="006712F0">
              <w:rPr>
                <w:sz w:val="20"/>
                <w:lang w:val="en"/>
              </w:rPr>
              <w:t>Phone:</w:t>
            </w:r>
          </w:p>
        </w:tc>
      </w:tr>
      <w:tr w:rsidR="00E06367" w:rsidRPr="00F4365E" w14:paraId="09C85CEE" w14:textId="77777777" w:rsidTr="00AD430B">
        <w:tc>
          <w:tcPr>
            <w:tcW w:w="2598" w:type="pct"/>
          </w:tcPr>
          <w:p w14:paraId="17BDA4D2" w14:textId="7E40A7FC" w:rsidR="006E4BD7" w:rsidRPr="00F4365E" w:rsidRDefault="006E4BD7" w:rsidP="00705B6D">
            <w:pPr>
              <w:pStyle w:val="BodyText1"/>
              <w:tabs>
                <w:tab w:val="left" w:pos="426"/>
              </w:tabs>
              <w:ind w:left="0"/>
              <w:rPr>
                <w:sz w:val="20"/>
                <w:lang w:val="ru-RU"/>
              </w:rPr>
            </w:pPr>
            <w:r w:rsidRPr="00F4365E">
              <w:rPr>
                <w:sz w:val="20"/>
                <w:lang w:val="ru-RU"/>
              </w:rPr>
              <w:t>Адрес электронной почты:</w:t>
            </w:r>
          </w:p>
        </w:tc>
        <w:tc>
          <w:tcPr>
            <w:tcW w:w="2402" w:type="pct"/>
          </w:tcPr>
          <w:p w14:paraId="6168BA85" w14:textId="76F5AA06" w:rsidR="006E4BD7" w:rsidRPr="00F4365E" w:rsidRDefault="00A45458" w:rsidP="00705B6D">
            <w:pPr>
              <w:pStyle w:val="BodyText1"/>
              <w:tabs>
                <w:tab w:val="left" w:pos="426"/>
              </w:tabs>
              <w:ind w:left="0"/>
              <w:rPr>
                <w:color w:val="000000"/>
                <w:sz w:val="20"/>
                <w:lang w:val="ru-RU" w:eastAsia="ru-RU" w:bidi="ar-SA"/>
              </w:rPr>
            </w:pPr>
            <w:r w:rsidRPr="006712F0">
              <w:rPr>
                <w:sz w:val="20"/>
                <w:lang w:val="en"/>
              </w:rPr>
              <w:t>E</w:t>
            </w:r>
            <w:r w:rsidRPr="00F4365E">
              <w:rPr>
                <w:sz w:val="20"/>
                <w:lang w:val="ru-RU"/>
              </w:rPr>
              <w:t>-</w:t>
            </w:r>
            <w:r w:rsidRPr="006712F0">
              <w:rPr>
                <w:sz w:val="20"/>
                <w:lang w:val="en"/>
              </w:rPr>
              <w:t>mail</w:t>
            </w:r>
            <w:r w:rsidRPr="00F4365E">
              <w:rPr>
                <w:sz w:val="20"/>
                <w:lang w:val="ru-RU"/>
              </w:rPr>
              <w:t>:</w:t>
            </w:r>
          </w:p>
        </w:tc>
      </w:tr>
      <w:tr w:rsidR="00E06367" w:rsidRPr="00A45458" w14:paraId="3685D5E2" w14:textId="77777777" w:rsidTr="00AD430B">
        <w:tc>
          <w:tcPr>
            <w:tcW w:w="2598" w:type="pct"/>
          </w:tcPr>
          <w:p w14:paraId="66A1DD6A" w14:textId="713EB765" w:rsidR="006E4BD7" w:rsidRPr="00F4365E" w:rsidRDefault="00B82F86" w:rsidP="00705B6D">
            <w:pPr>
              <w:pStyle w:val="BodyText1"/>
              <w:tabs>
                <w:tab w:val="left" w:pos="426"/>
              </w:tabs>
              <w:ind w:left="0"/>
              <w:rPr>
                <w:sz w:val="20"/>
                <w:lang w:val="ru-RU"/>
              </w:rPr>
            </w:pPr>
            <w:bookmarkStart w:id="18" w:name="_Hlk203487226"/>
            <w:r w:rsidRPr="00F4365E">
              <w:rPr>
                <w:sz w:val="20"/>
                <w:lang w:val="ru-RU"/>
              </w:rPr>
              <w:t>Идентификатор в системе электронного документооборота</w:t>
            </w:r>
            <w:bookmarkEnd w:id="18"/>
            <w:r w:rsidR="006E4BD7" w:rsidRPr="00F4365E">
              <w:rPr>
                <w:sz w:val="20"/>
                <w:lang w:val="ru-RU"/>
              </w:rPr>
              <w:t xml:space="preserve"> «</w:t>
            </w:r>
            <w:proofErr w:type="spellStart"/>
            <w:r w:rsidR="006E4BD7" w:rsidRPr="00F4365E">
              <w:rPr>
                <w:sz w:val="20"/>
                <w:lang w:val="ru-RU"/>
              </w:rPr>
              <w:t>Диадок</w:t>
            </w:r>
            <w:proofErr w:type="spellEnd"/>
            <w:r w:rsidR="006E4BD7" w:rsidRPr="00F4365E">
              <w:rPr>
                <w:sz w:val="20"/>
                <w:lang w:val="ru-RU"/>
              </w:rPr>
              <w:t>»:</w:t>
            </w:r>
          </w:p>
        </w:tc>
        <w:tc>
          <w:tcPr>
            <w:tcW w:w="2402" w:type="pct"/>
          </w:tcPr>
          <w:p w14:paraId="6AB82C3B" w14:textId="0DA89356" w:rsidR="006E4BD7" w:rsidRPr="00A45458" w:rsidRDefault="00A45458" w:rsidP="00705B6D">
            <w:pPr>
              <w:pStyle w:val="BodyText1"/>
              <w:tabs>
                <w:tab w:val="left" w:pos="426"/>
              </w:tabs>
              <w:ind w:left="0"/>
              <w:rPr>
                <w:color w:val="000000"/>
                <w:sz w:val="20"/>
                <w:lang w:val="en-US"/>
              </w:rPr>
            </w:pPr>
            <w:r w:rsidRPr="006712F0">
              <w:rPr>
                <w:sz w:val="20"/>
                <w:lang w:val="en"/>
              </w:rPr>
              <w:t>Identifier</w:t>
            </w:r>
            <w:r w:rsidRPr="00A45458">
              <w:rPr>
                <w:sz w:val="20"/>
                <w:lang w:val="en-US"/>
              </w:rPr>
              <w:t xml:space="preserve"> </w:t>
            </w:r>
            <w:r w:rsidRPr="006712F0">
              <w:rPr>
                <w:sz w:val="20"/>
                <w:lang w:val="en"/>
              </w:rPr>
              <w:t>in</w:t>
            </w:r>
            <w:r w:rsidRPr="00A45458">
              <w:rPr>
                <w:sz w:val="20"/>
                <w:lang w:val="en-US"/>
              </w:rPr>
              <w:t xml:space="preserve"> </w:t>
            </w:r>
            <w:r w:rsidRPr="006712F0">
              <w:rPr>
                <w:sz w:val="20"/>
                <w:lang w:val="en"/>
              </w:rPr>
              <w:t>the</w:t>
            </w:r>
            <w:r w:rsidRPr="00A45458">
              <w:rPr>
                <w:sz w:val="20"/>
                <w:lang w:val="en-US"/>
              </w:rPr>
              <w:t xml:space="preserve"> </w:t>
            </w:r>
            <w:proofErr w:type="spellStart"/>
            <w:r w:rsidRPr="006712F0">
              <w:rPr>
                <w:sz w:val="20"/>
                <w:lang w:val="en"/>
              </w:rPr>
              <w:t>Diadoc</w:t>
            </w:r>
            <w:proofErr w:type="spellEnd"/>
            <w:r w:rsidRPr="00A45458">
              <w:rPr>
                <w:sz w:val="20"/>
                <w:lang w:val="en-US"/>
              </w:rPr>
              <w:t xml:space="preserve"> </w:t>
            </w:r>
            <w:r w:rsidRPr="006712F0">
              <w:rPr>
                <w:sz w:val="20"/>
                <w:lang w:val="en"/>
              </w:rPr>
              <w:t>electronic</w:t>
            </w:r>
            <w:r w:rsidRPr="00A45458">
              <w:rPr>
                <w:sz w:val="20"/>
                <w:lang w:val="en-US"/>
              </w:rPr>
              <w:t xml:space="preserve"> </w:t>
            </w:r>
            <w:r w:rsidRPr="006712F0">
              <w:rPr>
                <w:sz w:val="20"/>
                <w:lang w:val="en"/>
              </w:rPr>
              <w:t>document</w:t>
            </w:r>
            <w:r w:rsidRPr="00A45458">
              <w:rPr>
                <w:sz w:val="20"/>
                <w:lang w:val="en-US"/>
              </w:rPr>
              <w:t xml:space="preserve"> </w:t>
            </w:r>
            <w:r w:rsidRPr="006712F0">
              <w:rPr>
                <w:sz w:val="20"/>
                <w:lang w:val="en"/>
              </w:rPr>
              <w:t>management</w:t>
            </w:r>
            <w:r w:rsidRPr="00A45458">
              <w:rPr>
                <w:sz w:val="20"/>
                <w:lang w:val="en-US"/>
              </w:rPr>
              <w:t xml:space="preserve"> </w:t>
            </w:r>
            <w:r w:rsidRPr="006712F0">
              <w:rPr>
                <w:sz w:val="20"/>
                <w:lang w:val="en"/>
              </w:rPr>
              <w:t>system</w:t>
            </w:r>
            <w:r w:rsidRPr="00A45458">
              <w:rPr>
                <w:sz w:val="20"/>
                <w:lang w:val="en-US"/>
              </w:rPr>
              <w:t>:</w:t>
            </w:r>
          </w:p>
        </w:tc>
      </w:tr>
    </w:tbl>
    <w:p w14:paraId="476B2202" w14:textId="77777777" w:rsidR="00B82F86" w:rsidRPr="00A45458" w:rsidRDefault="00B82F86" w:rsidP="006E4BD7">
      <w:pPr>
        <w:pStyle w:val="BodyText1"/>
        <w:tabs>
          <w:tab w:val="left" w:pos="426"/>
        </w:tabs>
        <w:ind w:left="0"/>
        <w:rPr>
          <w:sz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5075E8FE" w14:textId="77777777" w:rsidTr="00C71988">
        <w:tc>
          <w:tcPr>
            <w:tcW w:w="2500" w:type="pct"/>
            <w:shd w:val="clear" w:color="auto" w:fill="auto"/>
          </w:tcPr>
          <w:p w14:paraId="74047792" w14:textId="77777777" w:rsidR="00AD430B" w:rsidRPr="00F4365E" w:rsidRDefault="00AD430B" w:rsidP="00C71988">
            <w:pPr>
              <w:pStyle w:val="BodyText1"/>
              <w:tabs>
                <w:tab w:val="left" w:pos="426"/>
              </w:tabs>
              <w:ind w:left="0"/>
              <w:rPr>
                <w:sz w:val="20"/>
                <w:lang w:val="ru-RU"/>
              </w:rPr>
            </w:pPr>
            <w:r w:rsidRPr="00F4365E">
              <w:rPr>
                <w:sz w:val="20"/>
                <w:lang w:val="ru-RU"/>
              </w:rPr>
              <w:t>(б)</w:t>
            </w:r>
            <w:r w:rsidRPr="00F4365E">
              <w:rPr>
                <w:sz w:val="20"/>
                <w:lang w:val="ru-RU"/>
              </w:rPr>
              <w:tab/>
              <w:t xml:space="preserve">Реквизиты Стороны Б для направления Подтверждений, уведомлений или иных сообщений указаны в Заявлении о присоединении, направляемом Стороной Б Стороне А в порядке, </w:t>
            </w:r>
            <w:r w:rsidRPr="00F4365E">
              <w:rPr>
                <w:sz w:val="20"/>
                <w:lang w:val="ru-RU"/>
              </w:rPr>
              <w:lastRenderedPageBreak/>
              <w:t>предусмотренном настоящим Генеральным соглашением.</w:t>
            </w:r>
          </w:p>
        </w:tc>
        <w:tc>
          <w:tcPr>
            <w:tcW w:w="2500" w:type="pct"/>
            <w:shd w:val="clear" w:color="auto" w:fill="auto"/>
          </w:tcPr>
          <w:p w14:paraId="6A6C1BDD" w14:textId="77777777" w:rsidR="00AD430B" w:rsidRPr="00F4365E" w:rsidRDefault="00AD430B" w:rsidP="00C71988">
            <w:pPr>
              <w:pStyle w:val="BodyText1"/>
              <w:tabs>
                <w:tab w:val="left" w:pos="426"/>
              </w:tabs>
              <w:ind w:left="0"/>
              <w:rPr>
                <w:sz w:val="20"/>
                <w:lang w:val="en-US"/>
              </w:rPr>
            </w:pPr>
            <w:r w:rsidRPr="006712F0">
              <w:rPr>
                <w:sz w:val="20"/>
                <w:lang w:val="en"/>
              </w:rPr>
              <w:lastRenderedPageBreak/>
              <w:t>(b)</w:t>
            </w:r>
            <w:r w:rsidRPr="006712F0">
              <w:rPr>
                <w:sz w:val="20"/>
                <w:lang w:val="en"/>
              </w:rPr>
              <w:tab/>
              <w:t xml:space="preserve">The details of Party B for sending Confirmations, notifications, or other messages are specified in the Statement of Accession sent by Party B to Party A </w:t>
            </w:r>
            <w:r w:rsidRPr="006712F0">
              <w:rPr>
                <w:sz w:val="20"/>
                <w:lang w:val="en"/>
              </w:rPr>
              <w:lastRenderedPageBreak/>
              <w:t>according to the procedure prescribed by this Master Agreement.</w:t>
            </w:r>
          </w:p>
        </w:tc>
      </w:tr>
      <w:tr w:rsidR="00E06367" w:rsidRPr="00D074F5" w14:paraId="5E28BAE0" w14:textId="77777777" w:rsidTr="00C71988">
        <w:tc>
          <w:tcPr>
            <w:tcW w:w="2500" w:type="pct"/>
            <w:shd w:val="clear" w:color="auto" w:fill="auto"/>
          </w:tcPr>
          <w:p w14:paraId="56782DD7"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lastRenderedPageBreak/>
              <w:t>Сторона А несет ответственность за достоверность своих реквизитов для получения корреспонденции (в том числе адреса, номеров телефонов, адресов электронной почты и др.), содержащихся в настоящем пункте 5.1.</w:t>
            </w:r>
          </w:p>
        </w:tc>
        <w:tc>
          <w:tcPr>
            <w:tcW w:w="2500" w:type="pct"/>
            <w:shd w:val="clear" w:color="auto" w:fill="auto"/>
          </w:tcPr>
          <w:p w14:paraId="5B837B94"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Party A shall be liable for the accuracy of its details for receiving correspondence (including addresses, phone numbers, email addresses, etc.) contained in this clause 5.1.</w:t>
            </w:r>
          </w:p>
        </w:tc>
      </w:tr>
      <w:tr w:rsidR="00E06367" w:rsidRPr="00D074F5" w14:paraId="7D60C02F" w14:textId="77777777" w:rsidTr="00C71988">
        <w:tc>
          <w:tcPr>
            <w:tcW w:w="2500" w:type="pct"/>
            <w:shd w:val="clear" w:color="auto" w:fill="auto"/>
          </w:tcPr>
          <w:p w14:paraId="5B96029C"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Сторона Б несет ответственность за достоверность своих реквизитов для получения корреспонденции (в том числе адреса, номеров телефонов, адресов электронной почты и др.), содержащихся в Заявлении о присоединении.</w:t>
            </w:r>
          </w:p>
        </w:tc>
        <w:tc>
          <w:tcPr>
            <w:tcW w:w="2500" w:type="pct"/>
            <w:shd w:val="clear" w:color="auto" w:fill="auto"/>
          </w:tcPr>
          <w:p w14:paraId="24EEEF58"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Party B shall be liable for the accuracy of its details for receiving correspondence (including addresses, phone numbers, email addresses, etc.) contained in this Statement of Accession.</w:t>
            </w:r>
          </w:p>
        </w:tc>
      </w:tr>
      <w:tr w:rsidR="00E06367" w:rsidRPr="00D074F5" w14:paraId="3C509630" w14:textId="77777777" w:rsidTr="00C71988">
        <w:tc>
          <w:tcPr>
            <w:tcW w:w="2500" w:type="pct"/>
            <w:shd w:val="clear" w:color="auto" w:fill="auto"/>
          </w:tcPr>
          <w:p w14:paraId="03B9B447"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Каждая Сторона вправе изменить реквизиты для получения корреспонденции (в том числе адреса, номеров телефонов, адресов электронной почты и др.), уведомив другую Сторону в порядке, установленном статьей 10 Примерных условий договора, не позднее, чем за один Рабочий день до даты, когда новые реквизиты должны быть применены для целей Генерального соглашения.</w:t>
            </w:r>
          </w:p>
        </w:tc>
        <w:tc>
          <w:tcPr>
            <w:tcW w:w="2500" w:type="pct"/>
            <w:shd w:val="clear" w:color="auto" w:fill="auto"/>
          </w:tcPr>
          <w:p w14:paraId="0645BC2C"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Each Party has the right to change the details for receiving correspondence (including addresses, phone numbers, email addresses, etc.) by notifying the other Party in accordance with the procedure established by Article 10 of the Indicative Contractual Terms, no later than one Business Day prior to the date when new details are to be applied for the purposes of the Master Agreement.</w:t>
            </w:r>
          </w:p>
        </w:tc>
      </w:tr>
      <w:tr w:rsidR="00E06367" w:rsidRPr="00D074F5" w14:paraId="20450D76" w14:textId="77777777" w:rsidTr="00C71988">
        <w:tc>
          <w:tcPr>
            <w:tcW w:w="2500" w:type="pct"/>
            <w:shd w:val="clear" w:color="auto" w:fill="auto"/>
          </w:tcPr>
          <w:p w14:paraId="7A9E7DBC"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5.2</w:t>
            </w:r>
            <w:r w:rsidRPr="00F4365E">
              <w:rPr>
                <w:sz w:val="20"/>
                <w:lang w:val="ru-RU"/>
              </w:rPr>
              <w:tab/>
            </w:r>
            <w:r w:rsidRPr="00F4365E">
              <w:rPr>
                <w:b/>
                <w:i/>
                <w:sz w:val="20"/>
                <w:lang w:val="ru-RU"/>
              </w:rPr>
              <w:t xml:space="preserve">Реквизиты Сторон для осуществления платежа и поставки. </w:t>
            </w:r>
            <w:r w:rsidRPr="00F4365E">
              <w:rPr>
                <w:sz w:val="20"/>
                <w:lang w:val="ru-RU"/>
              </w:rPr>
              <w:t>Если иное не указано в Подтверждении, обязательства Стороны по осуществлению платежа или поставки по Генеральному соглашению, в том числе каждой из Сделок, должно исполняться с использованием следующих реквизитов:</w:t>
            </w:r>
          </w:p>
        </w:tc>
        <w:tc>
          <w:tcPr>
            <w:tcW w:w="2500" w:type="pct"/>
            <w:shd w:val="clear" w:color="auto" w:fill="auto"/>
          </w:tcPr>
          <w:p w14:paraId="2D4A8E62"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5.2</w:t>
            </w:r>
            <w:r w:rsidRPr="006712F0">
              <w:rPr>
                <w:sz w:val="20"/>
                <w:lang w:val="en"/>
              </w:rPr>
              <w:tab/>
            </w:r>
            <w:r w:rsidR="00AD430B" w:rsidRPr="006712F0">
              <w:rPr>
                <w:b/>
                <w:i/>
                <w:sz w:val="20"/>
                <w:lang w:val="en"/>
              </w:rPr>
              <w:t xml:space="preserve">Details of the Parties for payment and delivery purposes. </w:t>
            </w:r>
            <w:r w:rsidRPr="006712F0">
              <w:rPr>
                <w:sz w:val="20"/>
                <w:lang w:val="en"/>
              </w:rPr>
              <w:t>Unless otherwise specified in the Confirmation, either Party´s payment or delivery obligations under the Master Agreement, including each of the Transactions, shall be fulfilled using the following details:</w:t>
            </w:r>
          </w:p>
        </w:tc>
      </w:tr>
      <w:tr w:rsidR="00E06367" w:rsidRPr="00D074F5" w14:paraId="16AEF025" w14:textId="77777777" w:rsidTr="00C71988">
        <w:tc>
          <w:tcPr>
            <w:tcW w:w="2500" w:type="pct"/>
            <w:shd w:val="clear" w:color="auto" w:fill="auto"/>
          </w:tcPr>
          <w:p w14:paraId="142222C4" w14:textId="77777777" w:rsidR="00AD430B" w:rsidRPr="00F4365E" w:rsidRDefault="00AD430B" w:rsidP="00C71988">
            <w:pPr>
              <w:pStyle w:val="BodyText1"/>
              <w:tabs>
                <w:tab w:val="left" w:pos="426"/>
              </w:tabs>
              <w:ind w:left="0"/>
              <w:rPr>
                <w:sz w:val="20"/>
                <w:lang w:val="ru-RU"/>
              </w:rPr>
            </w:pPr>
            <w:r w:rsidRPr="00F4365E">
              <w:rPr>
                <w:sz w:val="20"/>
                <w:lang w:val="ru-RU"/>
              </w:rPr>
              <w:t>(а)</w:t>
            </w:r>
            <w:r w:rsidRPr="00F4365E">
              <w:rPr>
                <w:sz w:val="20"/>
                <w:lang w:val="ru-RU"/>
              </w:rPr>
              <w:tab/>
              <w:t>Реквизиты Стороны А для осуществления платежа и поставки:</w:t>
            </w:r>
          </w:p>
        </w:tc>
        <w:tc>
          <w:tcPr>
            <w:tcW w:w="2500" w:type="pct"/>
            <w:shd w:val="clear" w:color="auto" w:fill="auto"/>
          </w:tcPr>
          <w:p w14:paraId="7C9C63D5" w14:textId="77777777" w:rsidR="00AD430B" w:rsidRPr="00F4365E" w:rsidRDefault="00AD430B" w:rsidP="00C71988">
            <w:pPr>
              <w:pStyle w:val="BodyText1"/>
              <w:tabs>
                <w:tab w:val="left" w:pos="426"/>
              </w:tabs>
              <w:ind w:left="0"/>
              <w:rPr>
                <w:sz w:val="20"/>
                <w:lang w:val="en-US"/>
              </w:rPr>
            </w:pPr>
            <w:r w:rsidRPr="006712F0">
              <w:rPr>
                <w:sz w:val="20"/>
                <w:lang w:val="en"/>
              </w:rPr>
              <w:t>(a)</w:t>
            </w:r>
            <w:r w:rsidRPr="006712F0">
              <w:rPr>
                <w:sz w:val="20"/>
                <w:lang w:val="en"/>
              </w:rPr>
              <w:tab/>
              <w:t>Details of Party A for payment and delivery purposes:</w:t>
            </w:r>
          </w:p>
        </w:tc>
      </w:tr>
    </w:tbl>
    <w:p w14:paraId="503F8864" w14:textId="77777777" w:rsidR="006E4BD7" w:rsidRPr="00F4365E" w:rsidRDefault="006E4BD7" w:rsidP="006E4BD7">
      <w:pPr>
        <w:pStyle w:val="BodyText1"/>
        <w:tabs>
          <w:tab w:val="left" w:pos="426"/>
        </w:tabs>
        <w:ind w:left="0"/>
        <w:rPr>
          <w:sz w:val="20"/>
          <w:lang w:val="en-US"/>
        </w:rPr>
      </w:pPr>
    </w:p>
    <w:tbl>
      <w:tblPr>
        <w:tblW w:w="5000" w:type="pct"/>
        <w:tblLook w:val="04A0" w:firstRow="1" w:lastRow="0" w:firstColumn="1" w:lastColumn="0" w:noHBand="0" w:noVBand="1"/>
      </w:tblPr>
      <w:tblGrid>
        <w:gridCol w:w="3118"/>
        <w:gridCol w:w="6085"/>
      </w:tblGrid>
      <w:tr w:rsidR="00E06367" w:rsidRPr="00D074F5" w14:paraId="471D8321" w14:textId="77777777" w:rsidTr="00D074F5">
        <w:tc>
          <w:tcPr>
            <w:tcW w:w="1694" w:type="pct"/>
            <w:tcBorders>
              <w:top w:val="single" w:sz="4" w:space="0" w:color="auto"/>
              <w:left w:val="single" w:sz="4" w:space="0" w:color="auto"/>
              <w:bottom w:val="single" w:sz="4" w:space="0" w:color="auto"/>
              <w:right w:val="single" w:sz="4" w:space="0" w:color="auto"/>
            </w:tcBorders>
          </w:tcPr>
          <w:p w14:paraId="30605313" w14:textId="7B2A881D" w:rsidR="006E4BD7" w:rsidRPr="00A45458" w:rsidRDefault="006E4BD7" w:rsidP="00705B6D">
            <w:pPr>
              <w:tabs>
                <w:tab w:val="left" w:pos="426"/>
              </w:tabs>
              <w:spacing w:after="0"/>
              <w:rPr>
                <w:rFonts w:ascii="Times New Roman" w:eastAsia="SimSun" w:hAnsi="Times New Roman"/>
                <w:sz w:val="20"/>
                <w:szCs w:val="24"/>
                <w:lang w:eastAsia="en-GB" w:bidi="ar-AE"/>
              </w:rPr>
            </w:pPr>
            <w:proofErr w:type="spellStart"/>
            <w:r w:rsidRPr="00F4365E">
              <w:rPr>
                <w:rFonts w:ascii="Times New Roman" w:eastAsia="SimSun" w:hAnsi="Times New Roman"/>
                <w:sz w:val="20"/>
                <w:szCs w:val="24"/>
                <w:lang w:val="en" w:eastAsia="en-GB" w:bidi="ar-AE"/>
              </w:rPr>
              <w:t>Счет</w:t>
            </w:r>
            <w:proofErr w:type="spellEnd"/>
            <w:r w:rsidRPr="00F4365E">
              <w:rPr>
                <w:rFonts w:ascii="Times New Roman" w:eastAsia="SimSun" w:hAnsi="Times New Roman"/>
                <w:sz w:val="20"/>
                <w:szCs w:val="24"/>
                <w:lang w:val="en" w:eastAsia="en-GB" w:bidi="ar-AE"/>
              </w:rPr>
              <w:t xml:space="preserve"> в </w:t>
            </w:r>
            <w:proofErr w:type="spellStart"/>
            <w:r w:rsidRPr="00F4365E">
              <w:rPr>
                <w:rFonts w:ascii="Times New Roman" w:eastAsia="SimSun" w:hAnsi="Times New Roman"/>
                <w:sz w:val="20"/>
                <w:szCs w:val="24"/>
                <w:lang w:val="en" w:eastAsia="en-GB" w:bidi="ar-AE"/>
              </w:rPr>
              <w:t>российских</w:t>
            </w:r>
            <w:proofErr w:type="spellEnd"/>
            <w:r w:rsidRPr="00F4365E">
              <w:rPr>
                <w:rFonts w:ascii="Times New Roman" w:eastAsia="SimSun" w:hAnsi="Times New Roman"/>
                <w:sz w:val="20"/>
                <w:szCs w:val="24"/>
                <w:lang w:val="en" w:eastAsia="en-GB" w:bidi="ar-AE"/>
              </w:rPr>
              <w:t xml:space="preserve"> </w:t>
            </w:r>
            <w:proofErr w:type="spellStart"/>
            <w:r w:rsidRPr="00F4365E">
              <w:rPr>
                <w:rFonts w:ascii="Times New Roman" w:eastAsia="SimSun" w:hAnsi="Times New Roman"/>
                <w:sz w:val="20"/>
                <w:szCs w:val="24"/>
                <w:lang w:val="en" w:eastAsia="en-GB" w:bidi="ar-AE"/>
              </w:rPr>
              <w:t>рублях</w:t>
            </w:r>
            <w:proofErr w:type="spellEnd"/>
            <w:r w:rsidRPr="00F4365E">
              <w:rPr>
                <w:rFonts w:ascii="Times New Roman" w:eastAsia="SimSun" w:hAnsi="Times New Roman"/>
                <w:sz w:val="20"/>
                <w:szCs w:val="24"/>
                <w:lang w:val="en" w:eastAsia="en-GB" w:bidi="ar-AE"/>
              </w:rPr>
              <w:t>:</w:t>
            </w:r>
          </w:p>
        </w:tc>
        <w:tc>
          <w:tcPr>
            <w:tcW w:w="3306" w:type="pct"/>
            <w:tcBorders>
              <w:top w:val="single" w:sz="4" w:space="0" w:color="auto"/>
              <w:left w:val="single" w:sz="4" w:space="0" w:color="auto"/>
              <w:bottom w:val="single" w:sz="4" w:space="0" w:color="auto"/>
              <w:right w:val="single" w:sz="4" w:space="0" w:color="auto"/>
            </w:tcBorders>
          </w:tcPr>
          <w:p w14:paraId="7A5FC535" w14:textId="2168110C" w:rsidR="006E4BD7" w:rsidRPr="00F4365E" w:rsidRDefault="00A45458" w:rsidP="00705B6D">
            <w:pPr>
              <w:tabs>
                <w:tab w:val="left" w:pos="426"/>
              </w:tabs>
              <w:spacing w:after="0"/>
              <w:rPr>
                <w:rFonts w:ascii="Times New Roman" w:eastAsia="SimSun" w:hAnsi="Times New Roman"/>
                <w:sz w:val="20"/>
                <w:szCs w:val="24"/>
                <w:lang w:val="en-US" w:eastAsia="en-GB" w:bidi="ar-AE"/>
              </w:rPr>
            </w:pPr>
            <w:r w:rsidRPr="006712F0">
              <w:rPr>
                <w:rFonts w:ascii="Times New Roman" w:eastAsia="SimSun" w:hAnsi="Times New Roman"/>
                <w:sz w:val="20"/>
                <w:szCs w:val="24"/>
                <w:lang w:val="en" w:eastAsia="en-GB" w:bidi="ar-AE"/>
              </w:rPr>
              <w:t>Account in Russian rubles:</w:t>
            </w:r>
          </w:p>
        </w:tc>
      </w:tr>
      <w:tr w:rsidR="00E06367" w:rsidRPr="00F4365E" w14:paraId="4BB0759D" w14:textId="77777777" w:rsidTr="00D074F5">
        <w:tc>
          <w:tcPr>
            <w:tcW w:w="1694" w:type="pct"/>
            <w:tcBorders>
              <w:top w:val="single" w:sz="4" w:space="0" w:color="auto"/>
              <w:left w:val="single" w:sz="4" w:space="0" w:color="auto"/>
              <w:bottom w:val="single" w:sz="4" w:space="0" w:color="auto"/>
              <w:right w:val="single" w:sz="4" w:space="0" w:color="auto"/>
            </w:tcBorders>
          </w:tcPr>
          <w:p w14:paraId="523C7303" w14:textId="4C000E5C" w:rsidR="00693575" w:rsidRPr="00A45458" w:rsidRDefault="00693575" w:rsidP="00705B6D">
            <w:pPr>
              <w:tabs>
                <w:tab w:val="left" w:pos="426"/>
              </w:tabs>
              <w:spacing w:after="0"/>
              <w:rPr>
                <w:rFonts w:ascii="Times New Roman" w:eastAsia="SimSun" w:hAnsi="Times New Roman"/>
                <w:sz w:val="20"/>
                <w:szCs w:val="24"/>
                <w:lang w:eastAsia="en-GB" w:bidi="ar-AE"/>
              </w:rPr>
            </w:pPr>
            <w:proofErr w:type="spellStart"/>
            <w:r w:rsidRPr="00F4365E">
              <w:rPr>
                <w:rFonts w:ascii="Times New Roman" w:eastAsia="SimSun" w:hAnsi="Times New Roman"/>
                <w:sz w:val="20"/>
                <w:szCs w:val="24"/>
                <w:lang w:val="en" w:eastAsia="en-GB" w:bidi="ar-AE"/>
              </w:rPr>
              <w:t>Счет</w:t>
            </w:r>
            <w:proofErr w:type="spellEnd"/>
            <w:r w:rsidRPr="00F4365E">
              <w:rPr>
                <w:rFonts w:ascii="Times New Roman" w:eastAsia="SimSun" w:hAnsi="Times New Roman"/>
                <w:sz w:val="20"/>
                <w:szCs w:val="24"/>
                <w:lang w:val="en" w:eastAsia="en-GB" w:bidi="ar-AE"/>
              </w:rPr>
              <w:t xml:space="preserve"> </w:t>
            </w:r>
            <w:proofErr w:type="spellStart"/>
            <w:r w:rsidRPr="00F4365E">
              <w:rPr>
                <w:rFonts w:ascii="Times New Roman" w:eastAsia="SimSun" w:hAnsi="Times New Roman"/>
                <w:sz w:val="20"/>
                <w:szCs w:val="24"/>
                <w:lang w:val="en" w:eastAsia="en-GB" w:bidi="ar-AE"/>
              </w:rPr>
              <w:t>депо</w:t>
            </w:r>
            <w:proofErr w:type="spellEnd"/>
            <w:r w:rsidRPr="00F4365E">
              <w:rPr>
                <w:rFonts w:ascii="Times New Roman" w:eastAsia="SimSun" w:hAnsi="Times New Roman"/>
                <w:sz w:val="20"/>
                <w:szCs w:val="24"/>
                <w:lang w:val="en" w:eastAsia="en-GB" w:bidi="ar-AE"/>
              </w:rPr>
              <w:t>:</w:t>
            </w:r>
          </w:p>
        </w:tc>
        <w:tc>
          <w:tcPr>
            <w:tcW w:w="3306" w:type="pct"/>
            <w:tcBorders>
              <w:top w:val="single" w:sz="4" w:space="0" w:color="auto"/>
              <w:left w:val="single" w:sz="4" w:space="0" w:color="auto"/>
              <w:bottom w:val="single" w:sz="4" w:space="0" w:color="auto"/>
              <w:right w:val="single" w:sz="4" w:space="0" w:color="auto"/>
            </w:tcBorders>
          </w:tcPr>
          <w:p w14:paraId="741514C0" w14:textId="37158FEA" w:rsidR="00693575" w:rsidRPr="00F4365E" w:rsidRDefault="00A45458" w:rsidP="00705B6D">
            <w:pPr>
              <w:tabs>
                <w:tab w:val="left" w:pos="426"/>
              </w:tabs>
              <w:spacing w:after="0"/>
              <w:rPr>
                <w:rFonts w:ascii="Times New Roman" w:eastAsia="SimSun" w:hAnsi="Times New Roman"/>
                <w:sz w:val="20"/>
                <w:szCs w:val="20"/>
                <w:lang w:eastAsia="en-GB" w:bidi="ar-AE"/>
              </w:rPr>
            </w:pPr>
            <w:r w:rsidRPr="006712F0">
              <w:rPr>
                <w:rFonts w:ascii="Times New Roman" w:eastAsia="SimSun" w:hAnsi="Times New Roman"/>
                <w:sz w:val="20"/>
                <w:szCs w:val="24"/>
                <w:lang w:val="en" w:eastAsia="en-GB" w:bidi="ar-AE"/>
              </w:rPr>
              <w:t>Securities account:</w:t>
            </w:r>
          </w:p>
          <w:p w14:paraId="67CA01B5" w14:textId="77777777" w:rsidR="00B8042A" w:rsidRPr="00F4365E" w:rsidRDefault="00B8042A" w:rsidP="00705B6D">
            <w:pPr>
              <w:tabs>
                <w:tab w:val="left" w:pos="426"/>
              </w:tabs>
              <w:spacing w:after="0"/>
              <w:rPr>
                <w:rFonts w:ascii="Times New Roman" w:eastAsia="SimSun" w:hAnsi="Times New Roman"/>
                <w:sz w:val="20"/>
                <w:szCs w:val="20"/>
                <w:lang w:eastAsia="en-GB" w:bidi="ar-AE"/>
              </w:rPr>
            </w:pPr>
          </w:p>
        </w:tc>
      </w:tr>
    </w:tbl>
    <w:p w14:paraId="4B9CE159" w14:textId="77777777" w:rsidR="00AD430B" w:rsidRPr="00F4365E" w:rsidRDefault="00AD430B" w:rsidP="00AD430B">
      <w:pPr>
        <w:pStyle w:val="BodyText1"/>
        <w:tabs>
          <w:tab w:val="left" w:pos="426"/>
        </w:tabs>
        <w:spacing w:after="0"/>
        <w:ind w:left="0"/>
        <w:rPr>
          <w:sz w:val="20"/>
          <w:lang w:val="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753E738E" w14:textId="77777777" w:rsidTr="00C71988">
        <w:tc>
          <w:tcPr>
            <w:tcW w:w="2500" w:type="pct"/>
            <w:shd w:val="clear" w:color="auto" w:fill="auto"/>
          </w:tcPr>
          <w:p w14:paraId="5C7E00F3" w14:textId="77777777" w:rsidR="00AD430B" w:rsidRPr="00F4365E" w:rsidRDefault="00AD430B" w:rsidP="00C71988">
            <w:pPr>
              <w:pStyle w:val="BodyText1"/>
              <w:tabs>
                <w:tab w:val="left" w:pos="426"/>
              </w:tabs>
              <w:ind w:left="0"/>
              <w:rPr>
                <w:sz w:val="20"/>
                <w:lang w:val="ru-RU"/>
              </w:rPr>
            </w:pPr>
            <w:r w:rsidRPr="00F4365E">
              <w:rPr>
                <w:sz w:val="20"/>
                <w:lang w:val="ru-RU"/>
              </w:rPr>
              <w:t>(б)</w:t>
            </w:r>
            <w:r w:rsidRPr="00F4365E">
              <w:rPr>
                <w:sz w:val="20"/>
                <w:lang w:val="ru-RU"/>
              </w:rPr>
              <w:tab/>
              <w:t>Реквизиты Стороны Б для осуществления платежа и поставки указаны в Заявлении о присоединении, направляемом Стороной Б Стороне А в порядке, предусмотренном настоящим Генеральным соглашением.</w:t>
            </w:r>
          </w:p>
        </w:tc>
        <w:tc>
          <w:tcPr>
            <w:tcW w:w="2500" w:type="pct"/>
            <w:shd w:val="clear" w:color="auto" w:fill="auto"/>
          </w:tcPr>
          <w:p w14:paraId="68F76083" w14:textId="77777777" w:rsidR="00AD430B" w:rsidRPr="00F4365E" w:rsidRDefault="00AD430B" w:rsidP="00C71988">
            <w:pPr>
              <w:pStyle w:val="BodyText1"/>
              <w:tabs>
                <w:tab w:val="left" w:pos="426"/>
              </w:tabs>
              <w:ind w:left="0"/>
              <w:rPr>
                <w:sz w:val="20"/>
                <w:lang w:val="en-US"/>
              </w:rPr>
            </w:pPr>
            <w:r w:rsidRPr="006712F0">
              <w:rPr>
                <w:sz w:val="20"/>
                <w:lang w:val="en"/>
              </w:rPr>
              <w:t>(b)</w:t>
            </w:r>
            <w:r w:rsidRPr="006712F0">
              <w:rPr>
                <w:sz w:val="20"/>
                <w:lang w:val="en"/>
              </w:rPr>
              <w:tab/>
              <w:t>The details of Party B for making payment and delivery are specified in the Statement of Accession sent by Party B to Party A according to the procedure prescribed by this Master Agreement.</w:t>
            </w:r>
          </w:p>
        </w:tc>
      </w:tr>
      <w:tr w:rsidR="00E06367" w:rsidRPr="00D074F5" w14:paraId="0179D61E" w14:textId="77777777" w:rsidTr="00C71988">
        <w:tc>
          <w:tcPr>
            <w:tcW w:w="2500" w:type="pct"/>
            <w:shd w:val="clear" w:color="auto" w:fill="auto"/>
          </w:tcPr>
          <w:p w14:paraId="77E3F2FD"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Каждая Сторона вправе изменить реквизиты для осуществления платежа или поставки по Генеральному соглашению, в том числе по какой-либо из Сделок, уведомив другую Сторону в порядке, установленном статьей 10 Примерных условий договора, не позднее чем за два Рабочих дня до даты, когда должен быть осуществлен соответствующий платеж или поставка по Генеральному соглашению, в том числе по какой-либо Сделке. </w:t>
            </w:r>
          </w:p>
        </w:tc>
        <w:tc>
          <w:tcPr>
            <w:tcW w:w="2500" w:type="pct"/>
            <w:shd w:val="clear" w:color="auto" w:fill="auto"/>
          </w:tcPr>
          <w:p w14:paraId="7EEDBD08"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 xml:space="preserve">Each Party has the right to change the details for making payment or delivery under the Master Agreement, including under any of the Transactions, by notifying the other Party in the manner set forth in Article 10 of the Indicative Contractual Terms, no later than two Business Days prior to the date on which the respective payment or delivery under the Master Agreement, including under any Transaction, is to be made. </w:t>
            </w:r>
          </w:p>
        </w:tc>
      </w:tr>
      <w:tr w:rsidR="00E06367" w:rsidRPr="00D074F5" w14:paraId="3305CD48" w14:textId="77777777" w:rsidTr="00C71988">
        <w:tc>
          <w:tcPr>
            <w:tcW w:w="2500" w:type="pct"/>
            <w:shd w:val="clear" w:color="auto" w:fill="auto"/>
          </w:tcPr>
          <w:p w14:paraId="3A17FA44"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Сторона, осуществляющая платеж или поставку по Генеральному соглашению, в том числе по какой-либо Сделке, не несет ответственность за неисполнение или ненадлежащее исполнение </w:t>
            </w:r>
            <w:r w:rsidRPr="00F4365E">
              <w:rPr>
                <w:sz w:val="20"/>
                <w:lang w:val="ru-RU"/>
              </w:rPr>
              <w:lastRenderedPageBreak/>
              <w:t>своего обязательства, если такое неисполнение или ненадлежащее исполнение вызваны предоставлением другой Стороной неточных или неправильных реквизитов (в том числе отсутствием у первой Стороны информации об измененных реквизитах), при этом:</w:t>
            </w:r>
          </w:p>
        </w:tc>
        <w:tc>
          <w:tcPr>
            <w:tcW w:w="2500" w:type="pct"/>
            <w:shd w:val="clear" w:color="auto" w:fill="auto"/>
          </w:tcPr>
          <w:p w14:paraId="44E8D37A"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lastRenderedPageBreak/>
              <w:t xml:space="preserve">Either Party making payment or delivery under the Master Agreement, including under any Transaction, shall not be liable for non-fulfillment or improper fulfillment of its obligation, if such non-fulfillment or </w:t>
            </w:r>
            <w:r w:rsidRPr="006712F0">
              <w:rPr>
                <w:sz w:val="20"/>
                <w:lang w:val="en"/>
              </w:rPr>
              <w:lastRenderedPageBreak/>
              <w:t>improper fulfillment is caused by the other Party providing inaccurate or incorrect details (including the former Party</w:t>
            </w:r>
            <w:r w:rsidR="00E11F0E" w:rsidRPr="006712F0">
              <w:rPr>
                <w:sz w:val="20"/>
                <w:lang w:val="en"/>
              </w:rPr>
              <w:t>’</w:t>
            </w:r>
            <w:r w:rsidRPr="006712F0">
              <w:rPr>
                <w:sz w:val="20"/>
                <w:lang w:val="en"/>
              </w:rPr>
              <w:t>s lack of information about changed details), provided that:</w:t>
            </w:r>
          </w:p>
        </w:tc>
      </w:tr>
      <w:tr w:rsidR="00E06367" w:rsidRPr="00D074F5" w14:paraId="48A26C8E" w14:textId="77777777" w:rsidTr="00C71988">
        <w:tc>
          <w:tcPr>
            <w:tcW w:w="2500" w:type="pct"/>
            <w:shd w:val="clear" w:color="auto" w:fill="auto"/>
          </w:tcPr>
          <w:p w14:paraId="00A11475"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lastRenderedPageBreak/>
              <w:t>(а)</w:t>
            </w:r>
            <w:r w:rsidRPr="00F4365E">
              <w:rPr>
                <w:sz w:val="20"/>
                <w:lang w:val="ru-RU"/>
              </w:rPr>
              <w:tab/>
              <w:t xml:space="preserve">Сторона, осуществляющая платеж или поставку, будет обязана произвести повторный платеж или поставку (как применимо) по уточненным реквизитам лишь после того, как ей будет возвращен первоначально произведенный платеж или поставка (как применимо); и </w:t>
            </w:r>
          </w:p>
        </w:tc>
        <w:tc>
          <w:tcPr>
            <w:tcW w:w="2500" w:type="pct"/>
            <w:shd w:val="clear" w:color="auto" w:fill="auto"/>
          </w:tcPr>
          <w:p w14:paraId="3E9A830D"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(a)</w:t>
            </w:r>
            <w:r w:rsidRPr="006712F0">
              <w:rPr>
                <w:sz w:val="20"/>
                <w:lang w:val="en"/>
              </w:rPr>
              <w:tab/>
              <w:t xml:space="preserve">a Party making payment or delivery undertakes to make a repeated payment or delivery (as applicable) using the updated details only after the initially made payment or delivery (as applicable) has been returned to it; and </w:t>
            </w:r>
          </w:p>
        </w:tc>
      </w:tr>
      <w:tr w:rsidR="00E06367" w:rsidRPr="00D074F5" w14:paraId="62AC8F04" w14:textId="77777777" w:rsidTr="00C71988">
        <w:tc>
          <w:tcPr>
            <w:tcW w:w="2500" w:type="pct"/>
            <w:shd w:val="clear" w:color="auto" w:fill="auto"/>
          </w:tcPr>
          <w:p w14:paraId="1A2B58EF"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rPr>
              <w:t>(б)</w:t>
            </w:r>
            <w:r w:rsidRPr="00F4365E">
              <w:rPr>
                <w:sz w:val="20"/>
                <w:lang w:val="ru-RU"/>
              </w:rPr>
              <w:tab/>
              <w:t>Сторона, осуществляющая платеж или поставку, будет нести ответственность за неисполнение или ненадлежащее исполнение своего обязательства со дня, непосредственно следующего за днем, в который первоначально произведенный платеж или поставка (как применимо) возвращен такой Стороне.</w:t>
            </w:r>
          </w:p>
        </w:tc>
        <w:tc>
          <w:tcPr>
            <w:tcW w:w="2500" w:type="pct"/>
            <w:shd w:val="clear" w:color="auto" w:fill="auto"/>
          </w:tcPr>
          <w:p w14:paraId="0BFF7808"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(b)</w:t>
            </w:r>
            <w:r w:rsidRPr="006712F0">
              <w:rPr>
                <w:sz w:val="20"/>
                <w:lang w:val="en"/>
              </w:rPr>
              <w:tab/>
              <w:t>a Party making the payment or delivery shall be liable for a failure to fulfill or for improper fulfillment of its obligation starting from the day immediately following the day on which the initial payment or delivery (as applicable) is returned to such a Party.</w:t>
            </w:r>
          </w:p>
        </w:tc>
      </w:tr>
      <w:tr w:rsidR="00E06367" w:rsidRPr="00D074F5" w14:paraId="253BD088" w14:textId="77777777" w:rsidTr="00C71988">
        <w:tc>
          <w:tcPr>
            <w:tcW w:w="2500" w:type="pct"/>
            <w:shd w:val="clear" w:color="auto" w:fill="auto"/>
          </w:tcPr>
          <w:p w14:paraId="10F76A91"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5.3</w:t>
            </w:r>
            <w:r w:rsidRPr="00F4365E">
              <w:rPr>
                <w:sz w:val="20"/>
                <w:lang w:val="ru-RU"/>
              </w:rPr>
              <w:tab/>
            </w:r>
            <w:r w:rsidRPr="00F4365E">
              <w:rPr>
                <w:b/>
                <w:i/>
                <w:sz w:val="20"/>
                <w:lang w:val="ru-RU"/>
              </w:rPr>
              <w:t xml:space="preserve">Расчетный агент. </w:t>
            </w:r>
            <w:r w:rsidRPr="00F4365E">
              <w:rPr>
                <w:sz w:val="20"/>
                <w:lang w:val="ru-RU"/>
              </w:rPr>
              <w:t xml:space="preserve">Расчетным агентом является Сторона А, если применительно к Сделке иное не установлено ее условиями. </w:t>
            </w:r>
          </w:p>
        </w:tc>
        <w:tc>
          <w:tcPr>
            <w:tcW w:w="2500" w:type="pct"/>
            <w:shd w:val="clear" w:color="auto" w:fill="auto"/>
          </w:tcPr>
          <w:p w14:paraId="7EBFF58B"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5.3</w:t>
            </w:r>
            <w:r w:rsidRPr="006712F0">
              <w:rPr>
                <w:sz w:val="20"/>
                <w:lang w:val="en"/>
              </w:rPr>
              <w:tab/>
            </w:r>
            <w:r w:rsidR="00AD430B" w:rsidRPr="006712F0">
              <w:rPr>
                <w:b/>
                <w:i/>
                <w:sz w:val="20"/>
                <w:lang w:val="en"/>
              </w:rPr>
              <w:t xml:space="preserve">Settlement Agent. </w:t>
            </w:r>
            <w:r w:rsidRPr="006712F0">
              <w:rPr>
                <w:sz w:val="20"/>
                <w:lang w:val="en"/>
              </w:rPr>
              <w:t xml:space="preserve">Party A is the Settlement Agent, unless otherwise specified by the Transaction terms. </w:t>
            </w:r>
          </w:p>
        </w:tc>
      </w:tr>
      <w:tr w:rsidR="00E06367" w:rsidRPr="00D074F5" w14:paraId="4ED075E3" w14:textId="77777777" w:rsidTr="00C71988">
        <w:tc>
          <w:tcPr>
            <w:tcW w:w="2500" w:type="pct"/>
            <w:shd w:val="clear" w:color="auto" w:fill="auto"/>
          </w:tcPr>
          <w:p w14:paraId="02BBAEC7"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5.4</w:t>
            </w:r>
            <w:r w:rsidRPr="00F4365E">
              <w:rPr>
                <w:sz w:val="20"/>
                <w:lang w:val="ru-RU"/>
              </w:rPr>
              <w:tab/>
            </w:r>
            <w:r w:rsidRPr="00F4365E">
              <w:rPr>
                <w:b/>
                <w:i/>
                <w:sz w:val="20"/>
                <w:lang w:val="ru-RU"/>
              </w:rPr>
              <w:t xml:space="preserve">Документ об обеспечении. </w:t>
            </w:r>
            <w:r w:rsidRPr="00F4365E">
              <w:rPr>
                <w:sz w:val="20"/>
                <w:lang w:val="ru-RU"/>
              </w:rPr>
              <w:t xml:space="preserve">Данные о Документе об обеспечении: </w:t>
            </w:r>
          </w:p>
        </w:tc>
        <w:tc>
          <w:tcPr>
            <w:tcW w:w="2500" w:type="pct"/>
            <w:shd w:val="clear" w:color="auto" w:fill="auto"/>
          </w:tcPr>
          <w:p w14:paraId="752CB2B3"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5.4</w:t>
            </w:r>
            <w:r w:rsidRPr="006712F0">
              <w:rPr>
                <w:sz w:val="20"/>
                <w:lang w:val="en"/>
              </w:rPr>
              <w:tab/>
            </w:r>
            <w:r w:rsidR="00AD430B" w:rsidRPr="006712F0">
              <w:rPr>
                <w:b/>
                <w:i/>
                <w:sz w:val="20"/>
                <w:lang w:val="en"/>
              </w:rPr>
              <w:t xml:space="preserve">Security Document. </w:t>
            </w:r>
            <w:r w:rsidRPr="006712F0">
              <w:rPr>
                <w:sz w:val="20"/>
                <w:lang w:val="en"/>
              </w:rPr>
              <w:t xml:space="preserve">Details of the Security Document: </w:t>
            </w:r>
          </w:p>
        </w:tc>
      </w:tr>
      <w:tr w:rsidR="00E06367" w:rsidRPr="00F4365E" w14:paraId="38F10E51" w14:textId="77777777" w:rsidTr="00C71988">
        <w:tc>
          <w:tcPr>
            <w:tcW w:w="2500" w:type="pct"/>
            <w:shd w:val="clear" w:color="auto" w:fill="auto"/>
          </w:tcPr>
          <w:p w14:paraId="2E4775C9"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применительно к Стороне А отсутствует; </w:t>
            </w:r>
          </w:p>
        </w:tc>
        <w:tc>
          <w:tcPr>
            <w:tcW w:w="2500" w:type="pct"/>
            <w:shd w:val="clear" w:color="auto" w:fill="auto"/>
          </w:tcPr>
          <w:p w14:paraId="067E5E37" w14:textId="77777777" w:rsidR="00AD430B" w:rsidRPr="00F4365E" w:rsidRDefault="00AD430B" w:rsidP="00C71988">
            <w:pPr>
              <w:pStyle w:val="BodyText1"/>
              <w:tabs>
                <w:tab w:val="left" w:pos="426"/>
              </w:tabs>
              <w:spacing w:before="120" w:after="120"/>
              <w:ind w:left="0"/>
              <w:rPr>
                <w:sz w:val="20"/>
                <w:lang w:val="ru-RU"/>
              </w:rPr>
            </w:pPr>
            <w:r w:rsidRPr="006712F0">
              <w:rPr>
                <w:sz w:val="20"/>
                <w:lang w:val="en"/>
              </w:rPr>
              <w:t xml:space="preserve">for Party A: none; </w:t>
            </w:r>
          </w:p>
        </w:tc>
      </w:tr>
      <w:tr w:rsidR="00E06367" w:rsidRPr="00F4365E" w14:paraId="0C46E027" w14:textId="77777777" w:rsidTr="00C71988">
        <w:tc>
          <w:tcPr>
            <w:tcW w:w="2500" w:type="pct"/>
            <w:shd w:val="clear" w:color="auto" w:fill="auto"/>
          </w:tcPr>
          <w:p w14:paraId="12BF04F5"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rPr>
              <w:t>применительно к Стороне Б отсутствует.</w:t>
            </w:r>
          </w:p>
        </w:tc>
        <w:tc>
          <w:tcPr>
            <w:tcW w:w="2500" w:type="pct"/>
            <w:shd w:val="clear" w:color="auto" w:fill="auto"/>
          </w:tcPr>
          <w:p w14:paraId="452DE214" w14:textId="77777777" w:rsidR="00AD430B" w:rsidRPr="00F4365E" w:rsidRDefault="00AD430B" w:rsidP="00C71988">
            <w:pPr>
              <w:pStyle w:val="BodyText1"/>
              <w:tabs>
                <w:tab w:val="left" w:pos="426"/>
              </w:tabs>
              <w:spacing w:before="120" w:after="120"/>
              <w:ind w:left="0"/>
              <w:rPr>
                <w:sz w:val="20"/>
                <w:lang w:val="ru-RU"/>
              </w:rPr>
            </w:pPr>
            <w:r w:rsidRPr="006712F0">
              <w:rPr>
                <w:sz w:val="20"/>
                <w:lang w:val="en"/>
              </w:rPr>
              <w:t>for Party B: none.</w:t>
            </w:r>
          </w:p>
        </w:tc>
      </w:tr>
      <w:tr w:rsidR="00E06367" w:rsidRPr="00F4365E" w14:paraId="6252CFD3" w14:textId="77777777" w:rsidTr="00C71988">
        <w:tc>
          <w:tcPr>
            <w:tcW w:w="2500" w:type="pct"/>
            <w:shd w:val="clear" w:color="auto" w:fill="auto"/>
          </w:tcPr>
          <w:p w14:paraId="1611E534" w14:textId="77777777" w:rsidR="00AD430B" w:rsidRPr="00F4365E" w:rsidRDefault="00AD430B" w:rsidP="00C71988">
            <w:pPr>
              <w:pStyle w:val="StandardL2"/>
              <w:numPr>
                <w:ilvl w:val="0"/>
                <w:numId w:val="0"/>
              </w:numPr>
              <w:tabs>
                <w:tab w:val="left" w:pos="426"/>
                <w:tab w:val="left" w:pos="1146"/>
              </w:tabs>
              <w:spacing w:before="120" w:after="120"/>
              <w:rPr>
                <w:sz w:val="20"/>
              </w:rPr>
            </w:pPr>
            <w:r w:rsidRPr="00F4365E">
              <w:rPr>
                <w:sz w:val="20"/>
              </w:rPr>
              <w:t>5.5</w:t>
            </w:r>
            <w:r w:rsidRPr="00F4365E">
              <w:rPr>
                <w:sz w:val="20"/>
              </w:rPr>
              <w:tab/>
            </w:r>
            <w:proofErr w:type="spellStart"/>
            <w:r w:rsidRPr="00F4365E">
              <w:rPr>
                <w:b/>
                <w:i/>
                <w:sz w:val="20"/>
              </w:rPr>
              <w:t>Лицо</w:t>
            </w:r>
            <w:proofErr w:type="spellEnd"/>
            <w:r w:rsidRPr="00F4365E">
              <w:rPr>
                <w:b/>
                <w:i/>
                <w:sz w:val="20"/>
              </w:rPr>
              <w:t xml:space="preserve">, </w:t>
            </w:r>
            <w:proofErr w:type="spellStart"/>
            <w:r w:rsidRPr="00F4365E">
              <w:rPr>
                <w:b/>
                <w:i/>
                <w:sz w:val="20"/>
              </w:rPr>
              <w:t>предоставляющее</w:t>
            </w:r>
            <w:proofErr w:type="spellEnd"/>
            <w:r w:rsidRPr="00F4365E">
              <w:rPr>
                <w:b/>
                <w:i/>
                <w:sz w:val="20"/>
              </w:rPr>
              <w:t xml:space="preserve"> </w:t>
            </w:r>
            <w:proofErr w:type="spellStart"/>
            <w:r w:rsidRPr="00F4365E">
              <w:rPr>
                <w:b/>
                <w:i/>
                <w:sz w:val="20"/>
              </w:rPr>
              <w:t>обеспечение</w:t>
            </w:r>
            <w:proofErr w:type="spellEnd"/>
            <w:r w:rsidRPr="00F4365E">
              <w:rPr>
                <w:i/>
                <w:sz w:val="20"/>
              </w:rPr>
              <w:t xml:space="preserve">, </w:t>
            </w:r>
          </w:p>
        </w:tc>
        <w:tc>
          <w:tcPr>
            <w:tcW w:w="2500" w:type="pct"/>
            <w:shd w:val="clear" w:color="auto" w:fill="auto"/>
          </w:tcPr>
          <w:p w14:paraId="4792B5BC" w14:textId="77777777" w:rsidR="00AD430B" w:rsidRPr="00F4365E" w:rsidRDefault="00FE18F5" w:rsidP="00FE18F5">
            <w:pPr>
              <w:pStyle w:val="StandardL2"/>
              <w:numPr>
                <w:ilvl w:val="0"/>
                <w:numId w:val="0"/>
              </w:numPr>
              <w:tabs>
                <w:tab w:val="left" w:pos="426"/>
                <w:tab w:val="left" w:pos="1146"/>
              </w:tabs>
              <w:spacing w:before="120" w:after="120"/>
              <w:rPr>
                <w:b/>
                <w:i/>
                <w:sz w:val="20"/>
              </w:rPr>
            </w:pPr>
            <w:r w:rsidRPr="006712F0">
              <w:rPr>
                <w:sz w:val="20"/>
                <w:lang w:val="en"/>
              </w:rPr>
              <w:t>5.5</w:t>
            </w:r>
            <w:r w:rsidRPr="006712F0">
              <w:rPr>
                <w:sz w:val="20"/>
                <w:lang w:val="en"/>
              </w:rPr>
              <w:tab/>
            </w:r>
            <w:r w:rsidR="00AD430B" w:rsidRPr="006712F0">
              <w:rPr>
                <w:b/>
                <w:i/>
                <w:sz w:val="20"/>
                <w:lang w:val="en"/>
              </w:rPr>
              <w:t>A Person providing security</w:t>
            </w:r>
            <w:r w:rsidR="00AD430B" w:rsidRPr="006712F0">
              <w:rPr>
                <w:i/>
                <w:sz w:val="20"/>
                <w:lang w:val="en"/>
              </w:rPr>
              <w:t>,</w:t>
            </w:r>
          </w:p>
        </w:tc>
      </w:tr>
      <w:tr w:rsidR="00E06367" w:rsidRPr="00F4365E" w14:paraId="31CBCECE" w14:textId="77777777" w:rsidTr="00C71988">
        <w:tc>
          <w:tcPr>
            <w:tcW w:w="2500" w:type="pct"/>
            <w:shd w:val="clear" w:color="auto" w:fill="auto"/>
          </w:tcPr>
          <w:p w14:paraId="1DFBCC63"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 xml:space="preserve">применительно к Стороне А отсутствует; </w:t>
            </w:r>
          </w:p>
        </w:tc>
        <w:tc>
          <w:tcPr>
            <w:tcW w:w="2500" w:type="pct"/>
            <w:shd w:val="clear" w:color="auto" w:fill="auto"/>
          </w:tcPr>
          <w:p w14:paraId="5FDCB9AB" w14:textId="77777777" w:rsidR="00AD430B" w:rsidRPr="00F4365E" w:rsidRDefault="00AD430B" w:rsidP="00C71988">
            <w:pPr>
              <w:pStyle w:val="BodyText1"/>
              <w:tabs>
                <w:tab w:val="left" w:pos="426"/>
              </w:tabs>
              <w:spacing w:before="120" w:after="120"/>
              <w:ind w:left="0"/>
              <w:rPr>
                <w:sz w:val="20"/>
                <w:lang w:val="ru-RU"/>
              </w:rPr>
            </w:pPr>
            <w:r w:rsidRPr="006712F0">
              <w:rPr>
                <w:sz w:val="20"/>
                <w:lang w:val="en"/>
              </w:rPr>
              <w:t xml:space="preserve">for Party A: none; </w:t>
            </w:r>
          </w:p>
        </w:tc>
      </w:tr>
      <w:tr w:rsidR="00E06367" w:rsidRPr="00F4365E" w14:paraId="264AFCBB" w14:textId="77777777" w:rsidTr="00C71988">
        <w:tc>
          <w:tcPr>
            <w:tcW w:w="2500" w:type="pct"/>
            <w:shd w:val="clear" w:color="auto" w:fill="auto"/>
          </w:tcPr>
          <w:p w14:paraId="72C98E13"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применительно к Стороне Б отсутствует.</w:t>
            </w:r>
          </w:p>
        </w:tc>
        <w:tc>
          <w:tcPr>
            <w:tcW w:w="2500" w:type="pct"/>
            <w:shd w:val="clear" w:color="auto" w:fill="auto"/>
          </w:tcPr>
          <w:p w14:paraId="395C558E" w14:textId="77777777" w:rsidR="00AD430B" w:rsidRPr="00F4365E" w:rsidRDefault="00AD430B" w:rsidP="00C71988">
            <w:pPr>
              <w:pStyle w:val="BodyText1"/>
              <w:tabs>
                <w:tab w:val="left" w:pos="426"/>
              </w:tabs>
              <w:spacing w:before="120" w:after="120"/>
              <w:ind w:left="0"/>
              <w:rPr>
                <w:sz w:val="20"/>
                <w:lang w:val="ru-RU"/>
              </w:rPr>
            </w:pPr>
            <w:r w:rsidRPr="006712F0">
              <w:rPr>
                <w:sz w:val="20"/>
                <w:lang w:val="en"/>
              </w:rPr>
              <w:t>for Party B: none.</w:t>
            </w:r>
          </w:p>
        </w:tc>
      </w:tr>
      <w:tr w:rsidR="00E06367" w:rsidRPr="00F4365E" w14:paraId="50B8A051" w14:textId="77777777" w:rsidTr="00C71988">
        <w:tc>
          <w:tcPr>
            <w:tcW w:w="2500" w:type="pct"/>
            <w:shd w:val="clear" w:color="auto" w:fill="auto"/>
          </w:tcPr>
          <w:p w14:paraId="25CE6B1A"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5.6</w:t>
            </w:r>
            <w:r w:rsidRPr="00F4365E">
              <w:rPr>
                <w:sz w:val="20"/>
                <w:lang w:val="ru-RU"/>
              </w:rPr>
              <w:tab/>
            </w:r>
            <w:r w:rsidRPr="00F4365E">
              <w:rPr>
                <w:b/>
                <w:i/>
                <w:sz w:val="20"/>
                <w:lang w:val="ru-RU"/>
              </w:rPr>
              <w:t xml:space="preserve">Комплексный неттинг </w:t>
            </w:r>
          </w:p>
        </w:tc>
        <w:tc>
          <w:tcPr>
            <w:tcW w:w="2500" w:type="pct"/>
            <w:shd w:val="clear" w:color="auto" w:fill="auto"/>
          </w:tcPr>
          <w:p w14:paraId="7AEF7DC3" w14:textId="77777777" w:rsidR="00AD430B" w:rsidRPr="00F4365E" w:rsidRDefault="00FE18F5" w:rsidP="00FE18F5">
            <w:pPr>
              <w:pStyle w:val="StandardL2"/>
              <w:numPr>
                <w:ilvl w:val="0"/>
                <w:numId w:val="0"/>
              </w:numPr>
              <w:tabs>
                <w:tab w:val="left" w:pos="426"/>
                <w:tab w:val="left" w:pos="1146"/>
              </w:tabs>
              <w:spacing w:before="120" w:after="120"/>
              <w:rPr>
                <w:b/>
                <w:i/>
                <w:sz w:val="20"/>
                <w:lang w:val="ru-RU"/>
              </w:rPr>
            </w:pPr>
            <w:r w:rsidRPr="006712F0">
              <w:rPr>
                <w:sz w:val="20"/>
                <w:lang w:val="en"/>
              </w:rPr>
              <w:t>5.6</w:t>
            </w:r>
            <w:r w:rsidRPr="006712F0">
              <w:rPr>
                <w:sz w:val="20"/>
                <w:lang w:val="en"/>
              </w:rPr>
              <w:tab/>
            </w:r>
            <w:r w:rsidR="00AD430B" w:rsidRPr="006712F0">
              <w:rPr>
                <w:b/>
                <w:i/>
                <w:sz w:val="20"/>
                <w:lang w:val="en"/>
              </w:rPr>
              <w:t xml:space="preserve">Comprehensive Netting </w:t>
            </w:r>
          </w:p>
        </w:tc>
      </w:tr>
      <w:tr w:rsidR="00E06367" w:rsidRPr="00D074F5" w14:paraId="06AFAD32" w14:textId="77777777" w:rsidTr="00C71988">
        <w:tc>
          <w:tcPr>
            <w:tcW w:w="2500" w:type="pct"/>
            <w:shd w:val="clear" w:color="auto" w:fill="auto"/>
          </w:tcPr>
          <w:p w14:paraId="55EB34A4" w14:textId="77777777" w:rsidR="00AD430B" w:rsidRPr="00F4365E" w:rsidRDefault="00AD430B" w:rsidP="00C71988">
            <w:pPr>
              <w:pStyle w:val="StandardL2"/>
              <w:numPr>
                <w:ilvl w:val="0"/>
                <w:numId w:val="0"/>
              </w:numPr>
              <w:tabs>
                <w:tab w:val="left" w:pos="426"/>
              </w:tabs>
              <w:spacing w:before="120" w:after="120"/>
              <w:rPr>
                <w:sz w:val="20"/>
                <w:lang w:val="ru-RU"/>
              </w:rPr>
            </w:pPr>
            <w:r w:rsidRPr="00F4365E">
              <w:rPr>
                <w:sz w:val="20"/>
                <w:lang w:val="ru-RU"/>
              </w:rPr>
              <w:t xml:space="preserve">Для целей пункта 3.7 статьи 3 Примерных условий договора Стороны договариваются о том, что если иное не предусмотрено соответствующими Подтверждениями или иным образом не согласовано Сторонами в отношении соответствующих Сделок, обязательства Сторон совершить в пользу друг друга платежи в одной и той же валюте в одну и ту же дату, возникшие из разных Сделок, прекращаются автоматически по совокупности Сделок, выбранных для этих целей Стороной А. Если при этом общая сумма обязательства одной Стороны по совокупности Сделок превышает общую сумму обязательства другой Стороны по такой совокупности Сделок, обязательство первой Стороны прекращается в части, равной сумме обязательства другой Стороны, а обязательство последней прекращается полностью. </w:t>
            </w:r>
          </w:p>
        </w:tc>
        <w:tc>
          <w:tcPr>
            <w:tcW w:w="2500" w:type="pct"/>
            <w:shd w:val="clear" w:color="auto" w:fill="auto"/>
          </w:tcPr>
          <w:p w14:paraId="6F96C926" w14:textId="77777777" w:rsidR="00AD430B" w:rsidRPr="00F4365E" w:rsidRDefault="00AD430B" w:rsidP="00C71988">
            <w:pPr>
              <w:pStyle w:val="StandardL2"/>
              <w:numPr>
                <w:ilvl w:val="0"/>
                <w:numId w:val="0"/>
              </w:numPr>
              <w:tabs>
                <w:tab w:val="left" w:pos="426"/>
              </w:tabs>
              <w:spacing w:before="120" w:after="120"/>
              <w:rPr>
                <w:sz w:val="20"/>
                <w:lang w:val="en-US"/>
              </w:rPr>
            </w:pPr>
            <w:r w:rsidRPr="006712F0">
              <w:rPr>
                <w:sz w:val="20"/>
                <w:lang w:val="en"/>
              </w:rPr>
              <w:t>In pursuance of clause 3.7, Article 3 of the Indicative Contractual Terms, the Parties have agreed that, unless otherwise provided in the relevant Confirmations or otherwise agreed upon by the Parties with respect to the relevant Transactions, the obligations of the Parties to make payments to each other in the same currency on the same date, arising from different Transactions, shall automatically terminate by way of netting across the aggregate of the Transactions selected for these purposes by Party A. If the total amount of either Party</w:t>
            </w:r>
            <w:r w:rsidR="00E11F0E" w:rsidRPr="006712F0">
              <w:rPr>
                <w:sz w:val="20"/>
                <w:lang w:val="en"/>
              </w:rPr>
              <w:t>’</w:t>
            </w:r>
            <w:r w:rsidRPr="006712F0">
              <w:rPr>
                <w:sz w:val="20"/>
                <w:lang w:val="en"/>
              </w:rPr>
              <w:t xml:space="preserve">s obligation across the aggregate of the Transactions exceeds the total amount of the other Party´s obligation across this aggregate of the Transactions, the obligation of the former Party shall terminate to the extent equal to the amount of the other Party´s obligation, and the obligation of the latter shall terminate in full. </w:t>
            </w:r>
          </w:p>
        </w:tc>
      </w:tr>
      <w:tr w:rsidR="00E06367" w:rsidRPr="00D074F5" w14:paraId="7D2E5413" w14:textId="77777777" w:rsidTr="00C71988">
        <w:tc>
          <w:tcPr>
            <w:tcW w:w="2500" w:type="pct"/>
            <w:shd w:val="clear" w:color="auto" w:fill="auto"/>
          </w:tcPr>
          <w:p w14:paraId="1C940A58" w14:textId="77777777" w:rsidR="00AD430B" w:rsidRPr="00F4365E" w:rsidRDefault="00AD430B" w:rsidP="00C71988">
            <w:pPr>
              <w:pStyle w:val="StandardL2"/>
              <w:numPr>
                <w:ilvl w:val="0"/>
                <w:numId w:val="0"/>
              </w:numPr>
              <w:tabs>
                <w:tab w:val="left" w:pos="426"/>
              </w:tabs>
              <w:spacing w:before="120" w:after="120"/>
              <w:rPr>
                <w:sz w:val="20"/>
                <w:lang w:val="ru-RU"/>
              </w:rPr>
            </w:pPr>
            <w:r w:rsidRPr="00F4365E">
              <w:rPr>
                <w:sz w:val="20"/>
                <w:lang w:val="ru-RU"/>
              </w:rPr>
              <w:t xml:space="preserve">Стороны настоящим также договариваются о том, </w:t>
            </w:r>
            <w:proofErr w:type="gramStart"/>
            <w:r w:rsidRPr="00F4365E">
              <w:rPr>
                <w:sz w:val="20"/>
                <w:lang w:val="ru-RU"/>
              </w:rPr>
              <w:t>что</w:t>
            </w:r>
            <w:proofErr w:type="gramEnd"/>
            <w:r w:rsidRPr="00F4365E">
              <w:rPr>
                <w:sz w:val="20"/>
                <w:lang w:val="ru-RU"/>
              </w:rPr>
              <w:t xml:space="preserve"> если иное не предусмотрено соответствующими Подтверждениями или иным </w:t>
            </w:r>
            <w:r w:rsidRPr="00F4365E">
              <w:rPr>
                <w:sz w:val="20"/>
                <w:lang w:val="ru-RU"/>
              </w:rPr>
              <w:lastRenderedPageBreak/>
              <w:t>образом не согласовано Сторонами в отношении соответствующих Сделок, обязательства Сторон осуществить в пользу друг друга поставку актива одного и того же вида в одну и ту же дату, возникшие из одной и той же или разных Сделок, прекращаются автоматически. Если при этом общее количество актива, подлежащего поставке одной Стороной, превышает общее количество актива, подлежащего поставке другой Стороной, обязательство первой Стороны по поставке такого актива прекращается в части, равной количеству актива, подлежащего поставке другой Стороной, а обязательство последней прекращается полностью.</w:t>
            </w:r>
          </w:p>
        </w:tc>
        <w:tc>
          <w:tcPr>
            <w:tcW w:w="2500" w:type="pct"/>
            <w:shd w:val="clear" w:color="auto" w:fill="auto"/>
          </w:tcPr>
          <w:p w14:paraId="765D87C4" w14:textId="77777777" w:rsidR="00AD430B" w:rsidRPr="00F4365E" w:rsidRDefault="00AD430B" w:rsidP="00C71988">
            <w:pPr>
              <w:pStyle w:val="StandardL2"/>
              <w:numPr>
                <w:ilvl w:val="0"/>
                <w:numId w:val="0"/>
              </w:numPr>
              <w:tabs>
                <w:tab w:val="left" w:pos="426"/>
              </w:tabs>
              <w:spacing w:before="120" w:after="120"/>
              <w:rPr>
                <w:sz w:val="20"/>
                <w:lang w:val="en-US"/>
              </w:rPr>
            </w:pPr>
            <w:r w:rsidRPr="006712F0">
              <w:rPr>
                <w:sz w:val="20"/>
                <w:lang w:val="en"/>
              </w:rPr>
              <w:lastRenderedPageBreak/>
              <w:t xml:space="preserve">The Parties hereby also agree that unless otherwise provided in the relevant Confirmations or otherwise agreed upon by the Parties with respect to the relevant </w:t>
            </w:r>
            <w:r w:rsidRPr="006712F0">
              <w:rPr>
                <w:sz w:val="20"/>
                <w:lang w:val="en"/>
              </w:rPr>
              <w:lastRenderedPageBreak/>
              <w:t>Transactions, the Parties</w:t>
            </w:r>
            <w:r w:rsidR="00E11F0E" w:rsidRPr="006712F0">
              <w:rPr>
                <w:sz w:val="20"/>
                <w:lang w:val="en"/>
              </w:rPr>
              <w:t>’</w:t>
            </w:r>
            <w:r w:rsidRPr="006712F0">
              <w:rPr>
                <w:sz w:val="20"/>
                <w:lang w:val="en"/>
              </w:rPr>
              <w:t xml:space="preserve"> obligations to deliver to each other an asset of the same type on the same date, arising from the same or different Transactions, shall automatically terminate. If the total amount of the asset to be delivered by either Party exceeds the total amount of the asset to be delivered by the other Party, the former Party</w:t>
            </w:r>
            <w:r w:rsidR="00E11F0E" w:rsidRPr="006712F0">
              <w:rPr>
                <w:sz w:val="20"/>
                <w:lang w:val="en"/>
              </w:rPr>
              <w:t>’</w:t>
            </w:r>
            <w:r w:rsidRPr="006712F0">
              <w:rPr>
                <w:sz w:val="20"/>
                <w:lang w:val="en"/>
              </w:rPr>
              <w:t>s obligation to deliver this asset shall terminate in respect of the amount equal to the amount of the asset to be delivered by the other Party, and the latter´s obligation shall terminate in full.</w:t>
            </w:r>
          </w:p>
        </w:tc>
      </w:tr>
      <w:tr w:rsidR="00E06367" w:rsidRPr="00D074F5" w14:paraId="36627D0B" w14:textId="77777777" w:rsidTr="00C71988">
        <w:tc>
          <w:tcPr>
            <w:tcW w:w="2500" w:type="pct"/>
            <w:shd w:val="clear" w:color="auto" w:fill="auto"/>
          </w:tcPr>
          <w:p w14:paraId="755C5010" w14:textId="77777777" w:rsidR="00AD430B" w:rsidRPr="00F4365E" w:rsidRDefault="00AD430B" w:rsidP="00C71988">
            <w:pPr>
              <w:pStyle w:val="StandardL2"/>
              <w:numPr>
                <w:ilvl w:val="0"/>
                <w:numId w:val="0"/>
              </w:numPr>
              <w:tabs>
                <w:tab w:val="left" w:pos="426"/>
              </w:tabs>
              <w:spacing w:before="120" w:after="120"/>
              <w:rPr>
                <w:sz w:val="20"/>
                <w:lang w:val="ru-RU"/>
              </w:rPr>
            </w:pPr>
            <w:r w:rsidRPr="00F4365E">
              <w:rPr>
                <w:sz w:val="20"/>
                <w:lang w:val="ru-RU"/>
              </w:rPr>
              <w:lastRenderedPageBreak/>
              <w:t>Для целей осуществления расчетов в соответствии с настоящим положением Сторона А направляет Стороне Б уведомление, содержащее указание на соответствующие суммы обязательств обеих Сторон, подлежащих прекращению, и сумму сохраняющегося нетто-обязательства, а также расчеты соответствующих сумм (далее – «</w:t>
            </w:r>
            <w:r w:rsidRPr="00F4365E">
              <w:rPr>
                <w:b/>
                <w:i/>
                <w:sz w:val="20"/>
                <w:lang w:val="ru-RU"/>
              </w:rPr>
              <w:t>Уведомление о неттинге</w:t>
            </w:r>
            <w:r w:rsidRPr="00F4365E">
              <w:rPr>
                <w:sz w:val="20"/>
                <w:lang w:val="ru-RU"/>
              </w:rPr>
              <w:t xml:space="preserve">»). Уведомление о неттинге направляется Стороной А Стороне Б по электронной почте или Электронным средствам связи не позднее 16.00 по московскому времени Рабочего дня в дату платежа по Сделкам. </w:t>
            </w:r>
          </w:p>
        </w:tc>
        <w:tc>
          <w:tcPr>
            <w:tcW w:w="2500" w:type="pct"/>
            <w:shd w:val="clear" w:color="auto" w:fill="auto"/>
          </w:tcPr>
          <w:p w14:paraId="71787D0E" w14:textId="77777777" w:rsidR="00AD430B" w:rsidRPr="00F4365E" w:rsidRDefault="00AD430B" w:rsidP="00C71988">
            <w:pPr>
              <w:pStyle w:val="StandardL2"/>
              <w:numPr>
                <w:ilvl w:val="0"/>
                <w:numId w:val="0"/>
              </w:numPr>
              <w:tabs>
                <w:tab w:val="left" w:pos="426"/>
              </w:tabs>
              <w:spacing w:before="120" w:after="120"/>
              <w:rPr>
                <w:sz w:val="20"/>
                <w:lang w:val="en-US"/>
              </w:rPr>
            </w:pPr>
            <w:r w:rsidRPr="006712F0">
              <w:rPr>
                <w:sz w:val="20"/>
                <w:lang w:val="en"/>
              </w:rPr>
              <w:t>For the purposes of making settlements under this clause, Party A shall send to Party B a notice setting out the respective amounts of the obligations of both Parties to be terminated and the amount of the remaining net obligation, as well as the calculations of the relevant amounts (hereinafter referred to as the “</w:t>
            </w:r>
            <w:r w:rsidRPr="006712F0">
              <w:rPr>
                <w:b/>
                <w:i/>
                <w:sz w:val="20"/>
                <w:lang w:val="en"/>
              </w:rPr>
              <w:t>Netting Notice</w:t>
            </w:r>
            <w:r w:rsidRPr="006712F0">
              <w:rPr>
                <w:sz w:val="20"/>
                <w:lang w:val="en"/>
              </w:rPr>
              <w:t xml:space="preserve">”). The Netting Notice shall be sent by Party A to Party B by email or through Electronic Communication Means no later than 4:00 p.m. Moscow time on a Business Day on the payment date for the Transactions. </w:t>
            </w:r>
          </w:p>
        </w:tc>
      </w:tr>
      <w:tr w:rsidR="00E06367" w:rsidRPr="00D074F5" w14:paraId="3E4A12BE" w14:textId="77777777" w:rsidTr="00C71988">
        <w:tc>
          <w:tcPr>
            <w:tcW w:w="2500" w:type="pct"/>
            <w:shd w:val="clear" w:color="auto" w:fill="auto"/>
          </w:tcPr>
          <w:p w14:paraId="7B63EBAE" w14:textId="77777777" w:rsidR="00AD430B" w:rsidRPr="00F4365E" w:rsidRDefault="00AD430B" w:rsidP="00C71988">
            <w:pPr>
              <w:pStyle w:val="StandardL2"/>
              <w:numPr>
                <w:ilvl w:val="0"/>
                <w:numId w:val="0"/>
              </w:numPr>
              <w:tabs>
                <w:tab w:val="left" w:pos="426"/>
              </w:tabs>
              <w:spacing w:before="120" w:after="120"/>
              <w:rPr>
                <w:sz w:val="20"/>
                <w:lang w:val="ru-RU"/>
              </w:rPr>
            </w:pPr>
            <w:r w:rsidRPr="00F4365E">
              <w:rPr>
                <w:sz w:val="20"/>
                <w:lang w:val="ru-RU"/>
              </w:rPr>
              <w:t>Если у Стороны Б, получившей Уведомление о неттинге, возникают возражения к его содержанию, Стороны в максимально короткие сроки, но в любом случае до 17:00 того же Рабочего дня, урегулируют разногласия по телефону, электронной почте или Электронным средствам связи. По результатам переговоров Сторона А не позднее 17:30 того же Рабочего дня направляет Стороне Б исправленное Уведомление о неттинге, соответствующее согласованным расчетам Сторон.</w:t>
            </w:r>
          </w:p>
        </w:tc>
        <w:tc>
          <w:tcPr>
            <w:tcW w:w="2500" w:type="pct"/>
            <w:shd w:val="clear" w:color="auto" w:fill="auto"/>
          </w:tcPr>
          <w:p w14:paraId="43556680" w14:textId="77777777" w:rsidR="00AD430B" w:rsidRPr="00F4365E" w:rsidRDefault="00AD430B" w:rsidP="00C71988">
            <w:pPr>
              <w:pStyle w:val="StandardL2"/>
              <w:numPr>
                <w:ilvl w:val="0"/>
                <w:numId w:val="0"/>
              </w:numPr>
              <w:tabs>
                <w:tab w:val="left" w:pos="426"/>
              </w:tabs>
              <w:spacing w:before="120" w:after="120"/>
              <w:rPr>
                <w:sz w:val="20"/>
                <w:lang w:val="en-US"/>
              </w:rPr>
            </w:pPr>
            <w:r w:rsidRPr="006712F0">
              <w:rPr>
                <w:sz w:val="20"/>
                <w:lang w:val="en"/>
              </w:rPr>
              <w:t>If Party B, having received the Netting Notice, objects to its content, the Parties shall resolve disagreements by phone, email, or through Electronic Communication Means as soon as possible, but in any case, no later than 5:00 p.m. on the same Business Day. Following the negotiations, Party A shall send Party B an amended Netting Notice, reflecting the Parties</w:t>
            </w:r>
            <w:r w:rsidR="00E11F0E" w:rsidRPr="006712F0">
              <w:rPr>
                <w:sz w:val="20"/>
                <w:lang w:val="en"/>
              </w:rPr>
              <w:t>’</w:t>
            </w:r>
            <w:r w:rsidRPr="006712F0">
              <w:rPr>
                <w:sz w:val="20"/>
                <w:lang w:val="en"/>
              </w:rPr>
              <w:t xml:space="preserve"> approved calculations, no later than 5:30 p.m. on the same Business Day.</w:t>
            </w:r>
          </w:p>
        </w:tc>
      </w:tr>
      <w:tr w:rsidR="00E06367" w:rsidRPr="00D074F5" w14:paraId="4E799991" w14:textId="77777777" w:rsidTr="00C71988">
        <w:tc>
          <w:tcPr>
            <w:tcW w:w="2500" w:type="pct"/>
            <w:shd w:val="clear" w:color="auto" w:fill="auto"/>
          </w:tcPr>
          <w:p w14:paraId="3ABDDF7C" w14:textId="77777777" w:rsidR="00AD430B" w:rsidRPr="00F4365E" w:rsidRDefault="00AD430B" w:rsidP="00C71988">
            <w:pPr>
              <w:pStyle w:val="StandardL2"/>
              <w:numPr>
                <w:ilvl w:val="0"/>
                <w:numId w:val="0"/>
              </w:numPr>
              <w:tabs>
                <w:tab w:val="left" w:pos="426"/>
              </w:tabs>
              <w:spacing w:before="120" w:after="120"/>
              <w:rPr>
                <w:sz w:val="20"/>
                <w:lang w:val="ru-RU"/>
              </w:rPr>
            </w:pPr>
            <w:r w:rsidRPr="00F4365E">
              <w:rPr>
                <w:sz w:val="20"/>
                <w:lang w:val="ru-RU"/>
              </w:rPr>
              <w:t xml:space="preserve">С момента получения Стороной Б Уведомления о неттинге (повторного Уведомления о неттинге, соответствующего согласованным расчетам Сторон) в соответствии настоящим пунктом, расчеты, содержащиеся в Уведомлении о неттинге (повторном Уведомлении о неттинге), считаются согласованными Сторонами. </w:t>
            </w:r>
          </w:p>
        </w:tc>
        <w:tc>
          <w:tcPr>
            <w:tcW w:w="2500" w:type="pct"/>
            <w:shd w:val="clear" w:color="auto" w:fill="auto"/>
          </w:tcPr>
          <w:p w14:paraId="2133776F" w14:textId="77777777" w:rsidR="00AD430B" w:rsidRPr="00F4365E" w:rsidRDefault="00AD430B" w:rsidP="00C71988">
            <w:pPr>
              <w:pStyle w:val="StandardL2"/>
              <w:numPr>
                <w:ilvl w:val="0"/>
                <w:numId w:val="0"/>
              </w:numPr>
              <w:tabs>
                <w:tab w:val="left" w:pos="426"/>
              </w:tabs>
              <w:spacing w:before="120" w:after="120"/>
              <w:rPr>
                <w:sz w:val="20"/>
                <w:lang w:val="en-US"/>
              </w:rPr>
            </w:pPr>
            <w:r w:rsidRPr="006712F0">
              <w:rPr>
                <w:sz w:val="20"/>
                <w:lang w:val="en"/>
              </w:rPr>
              <w:t>Once Party B receives the Netting Notice (or a repeated Netting Notice reflecting the Parties</w:t>
            </w:r>
            <w:r w:rsidR="00E11F0E" w:rsidRPr="006712F0">
              <w:rPr>
                <w:sz w:val="20"/>
                <w:lang w:val="en"/>
              </w:rPr>
              <w:t>’</w:t>
            </w:r>
            <w:r w:rsidRPr="006712F0">
              <w:rPr>
                <w:sz w:val="20"/>
                <w:lang w:val="en"/>
              </w:rPr>
              <w:t xml:space="preserve"> approved calculations) in accordance with this clause, the calculations contained in the Netting Notice (or the repeated Netting Notice) shall be deemed agreed upon by the Parties. </w:t>
            </w:r>
          </w:p>
        </w:tc>
      </w:tr>
      <w:tr w:rsidR="00E06367" w:rsidRPr="00D074F5" w14:paraId="4E84DF54" w14:textId="77777777" w:rsidTr="00C71988">
        <w:tc>
          <w:tcPr>
            <w:tcW w:w="2500" w:type="pct"/>
            <w:shd w:val="clear" w:color="auto" w:fill="auto"/>
          </w:tcPr>
          <w:p w14:paraId="2A052B04" w14:textId="77777777" w:rsidR="00AD430B" w:rsidRPr="00F4365E" w:rsidRDefault="00AD430B" w:rsidP="00C71988">
            <w:pPr>
              <w:pStyle w:val="StandardL2"/>
              <w:numPr>
                <w:ilvl w:val="0"/>
                <w:numId w:val="0"/>
              </w:numPr>
              <w:tabs>
                <w:tab w:val="left" w:pos="426"/>
              </w:tabs>
              <w:spacing w:before="120" w:after="120"/>
              <w:rPr>
                <w:sz w:val="20"/>
                <w:lang w:val="ru-RU"/>
              </w:rPr>
            </w:pPr>
            <w:r w:rsidRPr="00F4365E">
              <w:rPr>
                <w:sz w:val="20"/>
                <w:lang w:val="ru-RU"/>
              </w:rPr>
              <w:t>По требованию Стороны Б Сторона А направляет оригинал Уведомления о неттинге не позднее пяти Рабочих дней с даты осуществления расчетов по Сделкам с учетом настоящих положений.</w:t>
            </w:r>
          </w:p>
        </w:tc>
        <w:tc>
          <w:tcPr>
            <w:tcW w:w="2500" w:type="pct"/>
            <w:shd w:val="clear" w:color="auto" w:fill="auto"/>
          </w:tcPr>
          <w:p w14:paraId="234FFC0A" w14:textId="77777777" w:rsidR="00AD430B" w:rsidRPr="00F4365E" w:rsidRDefault="00AD430B" w:rsidP="00C71988">
            <w:pPr>
              <w:pStyle w:val="StandardL2"/>
              <w:numPr>
                <w:ilvl w:val="0"/>
                <w:numId w:val="0"/>
              </w:numPr>
              <w:tabs>
                <w:tab w:val="left" w:pos="426"/>
              </w:tabs>
              <w:spacing w:before="120" w:after="120"/>
              <w:rPr>
                <w:sz w:val="20"/>
                <w:lang w:val="en-US"/>
              </w:rPr>
            </w:pPr>
            <w:r w:rsidRPr="006712F0">
              <w:rPr>
                <w:sz w:val="20"/>
                <w:lang w:val="en"/>
              </w:rPr>
              <w:t>At Party B</w:t>
            </w:r>
            <w:r w:rsidR="00E11F0E" w:rsidRPr="006712F0">
              <w:rPr>
                <w:sz w:val="20"/>
                <w:lang w:val="en"/>
              </w:rPr>
              <w:t>’</w:t>
            </w:r>
            <w:r w:rsidRPr="006712F0">
              <w:rPr>
                <w:sz w:val="20"/>
                <w:lang w:val="en"/>
              </w:rPr>
              <w:t>s request, Party A shall send the original Netting Notice no later than five Business Days from the date of settlement of the Transactions, taking into account these provisions.</w:t>
            </w:r>
          </w:p>
        </w:tc>
      </w:tr>
      <w:tr w:rsidR="00E06367" w:rsidRPr="00D074F5" w14:paraId="72558E55" w14:textId="77777777" w:rsidTr="00C71988">
        <w:tc>
          <w:tcPr>
            <w:tcW w:w="2500" w:type="pct"/>
            <w:shd w:val="clear" w:color="auto" w:fill="auto"/>
          </w:tcPr>
          <w:p w14:paraId="5A786F3B"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5.7</w:t>
            </w:r>
            <w:r w:rsidRPr="00F4365E">
              <w:rPr>
                <w:sz w:val="20"/>
                <w:lang w:val="ru-RU"/>
              </w:rPr>
              <w:tab/>
            </w:r>
            <w:r w:rsidRPr="00F4365E">
              <w:rPr>
                <w:b/>
                <w:i/>
                <w:sz w:val="20"/>
                <w:lang w:val="ru-RU"/>
              </w:rPr>
              <w:t xml:space="preserve">Аффилированное лицо </w:t>
            </w:r>
            <w:r w:rsidRPr="00F4365E">
              <w:rPr>
                <w:sz w:val="20"/>
                <w:lang w:val="ru-RU"/>
              </w:rPr>
              <w:t>имеет значение, указанное в статье 12 Примерных условий договора.</w:t>
            </w:r>
          </w:p>
        </w:tc>
        <w:tc>
          <w:tcPr>
            <w:tcW w:w="2500" w:type="pct"/>
            <w:shd w:val="clear" w:color="auto" w:fill="auto"/>
          </w:tcPr>
          <w:p w14:paraId="595022D8"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5.7</w:t>
            </w:r>
            <w:r w:rsidRPr="006712F0">
              <w:rPr>
                <w:sz w:val="20"/>
                <w:lang w:val="en"/>
              </w:rPr>
              <w:tab/>
            </w:r>
            <w:r w:rsidR="00AD430B" w:rsidRPr="006712F0">
              <w:rPr>
                <w:b/>
                <w:i/>
                <w:sz w:val="20"/>
                <w:lang w:val="en"/>
              </w:rPr>
              <w:t>Affiliate</w:t>
            </w:r>
            <w:r w:rsidRPr="006712F0">
              <w:rPr>
                <w:sz w:val="20"/>
                <w:lang w:val="en"/>
              </w:rPr>
              <w:t xml:space="preserve"> has the meaning specified in Article 12 of the Indicative Contractual Terms.</w:t>
            </w:r>
          </w:p>
        </w:tc>
      </w:tr>
      <w:tr w:rsidR="00E06367" w:rsidRPr="00D074F5" w14:paraId="087A1445" w14:textId="77777777" w:rsidTr="00C71988">
        <w:tc>
          <w:tcPr>
            <w:tcW w:w="2500" w:type="pct"/>
            <w:shd w:val="clear" w:color="auto" w:fill="auto"/>
          </w:tcPr>
          <w:p w14:paraId="57425939"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5.8</w:t>
            </w:r>
            <w:r w:rsidRPr="00F4365E">
              <w:rPr>
                <w:sz w:val="20"/>
                <w:lang w:val="ru-RU"/>
              </w:rPr>
              <w:tab/>
            </w:r>
            <w:r w:rsidRPr="00F4365E">
              <w:rPr>
                <w:b/>
                <w:i/>
                <w:sz w:val="20"/>
                <w:lang w:val="ru-RU"/>
              </w:rPr>
              <w:t xml:space="preserve">Отсутствие судебных и иных разбирательств. </w:t>
            </w:r>
            <w:r w:rsidRPr="00F4365E">
              <w:rPr>
                <w:sz w:val="20"/>
                <w:lang w:val="ru-RU"/>
              </w:rPr>
              <w:t xml:space="preserve">Для целей пункта 4.8 статьи 4 Примерных условий договора </w:t>
            </w:r>
            <w:r w:rsidRPr="00F4365E">
              <w:rPr>
                <w:b/>
                <w:i/>
                <w:sz w:val="20"/>
                <w:lang w:val="ru-RU"/>
              </w:rPr>
              <w:t xml:space="preserve">Связанное лицо </w:t>
            </w:r>
            <w:r w:rsidRPr="00F4365E">
              <w:rPr>
                <w:sz w:val="20"/>
                <w:lang w:val="ru-RU"/>
              </w:rPr>
              <w:t>означает:</w:t>
            </w:r>
          </w:p>
        </w:tc>
        <w:tc>
          <w:tcPr>
            <w:tcW w:w="2500" w:type="pct"/>
            <w:shd w:val="clear" w:color="auto" w:fill="auto"/>
          </w:tcPr>
          <w:p w14:paraId="2765D3C6"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5.8</w:t>
            </w:r>
            <w:r w:rsidRPr="006712F0">
              <w:rPr>
                <w:sz w:val="20"/>
                <w:lang w:val="en"/>
              </w:rPr>
              <w:tab/>
            </w:r>
            <w:r w:rsidR="00AD430B" w:rsidRPr="006712F0">
              <w:rPr>
                <w:b/>
                <w:i/>
                <w:sz w:val="20"/>
                <w:lang w:val="en"/>
              </w:rPr>
              <w:t xml:space="preserve">Absence of Litigation and Other Proceedings. </w:t>
            </w:r>
            <w:r w:rsidRPr="006712F0">
              <w:rPr>
                <w:sz w:val="20"/>
                <w:lang w:val="en"/>
              </w:rPr>
              <w:t>In pursuance of clause 4.8, Article 4 of the Indicative Contractual Terms</w:t>
            </w:r>
            <w:r w:rsidR="00AD430B" w:rsidRPr="006712F0">
              <w:rPr>
                <w:b/>
                <w:i/>
                <w:sz w:val="20"/>
                <w:lang w:val="en"/>
              </w:rPr>
              <w:t>, Related Person</w:t>
            </w:r>
            <w:r w:rsidRPr="006712F0">
              <w:rPr>
                <w:sz w:val="20"/>
                <w:lang w:val="en"/>
              </w:rPr>
              <w:t xml:space="preserve"> means:</w:t>
            </w:r>
          </w:p>
        </w:tc>
      </w:tr>
      <w:tr w:rsidR="00E06367" w:rsidRPr="00F4365E" w14:paraId="5F6E9124" w14:textId="77777777" w:rsidTr="00C71988">
        <w:tc>
          <w:tcPr>
            <w:tcW w:w="2500" w:type="pct"/>
            <w:shd w:val="clear" w:color="auto" w:fill="auto"/>
          </w:tcPr>
          <w:p w14:paraId="4E685D87" w14:textId="77777777" w:rsidR="00AD430B" w:rsidRPr="00F4365E" w:rsidRDefault="00AD430B" w:rsidP="00C71988">
            <w:pPr>
              <w:pStyle w:val="BodyText1"/>
              <w:tabs>
                <w:tab w:val="left" w:pos="426"/>
              </w:tabs>
              <w:spacing w:before="120" w:after="120"/>
              <w:ind w:left="0"/>
              <w:rPr>
                <w:sz w:val="20"/>
                <w:lang w:val="ru-RU"/>
              </w:rPr>
            </w:pPr>
            <w:r w:rsidRPr="00F4365E">
              <w:rPr>
                <w:b/>
                <w:sz w:val="20"/>
                <w:lang w:val="en-US"/>
              </w:rPr>
              <w:t xml:space="preserve"> </w:t>
            </w:r>
            <w:r w:rsidRPr="00F4365E">
              <w:rPr>
                <w:sz w:val="20"/>
                <w:lang w:val="ru-RU"/>
              </w:rPr>
              <w:t xml:space="preserve">применительно к Стороне А: отсутствует; </w:t>
            </w:r>
          </w:p>
        </w:tc>
        <w:tc>
          <w:tcPr>
            <w:tcW w:w="2500" w:type="pct"/>
            <w:shd w:val="clear" w:color="auto" w:fill="auto"/>
          </w:tcPr>
          <w:p w14:paraId="14D8E24E" w14:textId="77777777" w:rsidR="00AD430B" w:rsidRPr="00F4365E" w:rsidRDefault="00AD430B" w:rsidP="00C71988">
            <w:pPr>
              <w:pStyle w:val="BodyText1"/>
              <w:tabs>
                <w:tab w:val="left" w:pos="426"/>
              </w:tabs>
              <w:spacing w:before="120" w:after="120"/>
              <w:ind w:left="0"/>
              <w:rPr>
                <w:b/>
                <w:sz w:val="20"/>
                <w:lang w:val="ru-RU"/>
              </w:rPr>
            </w:pPr>
            <w:r w:rsidRPr="00F4365E">
              <w:rPr>
                <w:sz w:val="20"/>
                <w:lang w:val="ru-RU"/>
              </w:rPr>
              <w:t xml:space="preserve"> </w:t>
            </w:r>
            <w:r w:rsidRPr="006712F0">
              <w:rPr>
                <w:sz w:val="20"/>
                <w:lang w:val="en"/>
              </w:rPr>
              <w:t xml:space="preserve">for Party A: none. </w:t>
            </w:r>
          </w:p>
        </w:tc>
      </w:tr>
      <w:tr w:rsidR="00E06367" w:rsidRPr="00D074F5" w14:paraId="4AF904FA" w14:textId="77777777" w:rsidTr="00C71988">
        <w:tc>
          <w:tcPr>
            <w:tcW w:w="2500" w:type="pct"/>
            <w:shd w:val="clear" w:color="auto" w:fill="auto"/>
          </w:tcPr>
          <w:p w14:paraId="2FC304DF"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lastRenderedPageBreak/>
              <w:t>применительно к Стороне Б: любое Аффилированное лицо.</w:t>
            </w:r>
          </w:p>
        </w:tc>
        <w:tc>
          <w:tcPr>
            <w:tcW w:w="2500" w:type="pct"/>
            <w:shd w:val="clear" w:color="auto" w:fill="auto"/>
          </w:tcPr>
          <w:p w14:paraId="679E9CFA"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for Party B: any Affiliate.</w:t>
            </w:r>
          </w:p>
        </w:tc>
      </w:tr>
      <w:tr w:rsidR="00E06367" w:rsidRPr="00D074F5" w14:paraId="6BCFF968" w14:textId="77777777" w:rsidTr="00C71988">
        <w:tc>
          <w:tcPr>
            <w:tcW w:w="2500" w:type="pct"/>
            <w:shd w:val="clear" w:color="auto" w:fill="auto"/>
          </w:tcPr>
          <w:p w14:paraId="4E40C2B6"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5.9</w:t>
            </w:r>
            <w:r w:rsidRPr="00F4365E">
              <w:rPr>
                <w:sz w:val="20"/>
                <w:lang w:val="ru-RU"/>
              </w:rPr>
              <w:tab/>
            </w:r>
            <w:r w:rsidRPr="00F4365E">
              <w:rPr>
                <w:b/>
                <w:i/>
                <w:sz w:val="20"/>
                <w:lang w:val="ru-RU"/>
              </w:rPr>
              <w:t xml:space="preserve">Дополнительное заявление или заверение </w:t>
            </w:r>
            <w:r w:rsidRPr="00F4365E">
              <w:rPr>
                <w:sz w:val="20"/>
                <w:lang w:val="ru-RU"/>
              </w:rPr>
              <w:t xml:space="preserve">применяется. </w:t>
            </w:r>
          </w:p>
        </w:tc>
        <w:tc>
          <w:tcPr>
            <w:tcW w:w="2500" w:type="pct"/>
            <w:shd w:val="clear" w:color="auto" w:fill="auto"/>
          </w:tcPr>
          <w:p w14:paraId="257A9C6E"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5.9</w:t>
            </w:r>
            <w:r w:rsidRPr="006712F0">
              <w:rPr>
                <w:sz w:val="20"/>
                <w:lang w:val="en"/>
              </w:rPr>
              <w:tab/>
            </w:r>
            <w:r w:rsidR="00AD430B" w:rsidRPr="006712F0">
              <w:rPr>
                <w:b/>
                <w:i/>
                <w:sz w:val="20"/>
                <w:lang w:val="en"/>
              </w:rPr>
              <w:t xml:space="preserve">An additional representation </w:t>
            </w:r>
            <w:r w:rsidR="00AD430B" w:rsidRPr="006712F0">
              <w:rPr>
                <w:sz w:val="20"/>
                <w:lang w:val="en"/>
              </w:rPr>
              <w:t>is required.</w:t>
            </w:r>
          </w:p>
        </w:tc>
      </w:tr>
      <w:tr w:rsidR="00E06367" w:rsidRPr="00D074F5" w14:paraId="193F15A3" w14:textId="77777777" w:rsidTr="00C71988">
        <w:tc>
          <w:tcPr>
            <w:tcW w:w="2500" w:type="pct"/>
            <w:shd w:val="clear" w:color="auto" w:fill="auto"/>
          </w:tcPr>
          <w:p w14:paraId="249FF5A2"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eastAsia="zh-CN"/>
              </w:rPr>
              <w:t>(а)</w:t>
            </w:r>
            <w:r w:rsidRPr="00F4365E">
              <w:rPr>
                <w:sz w:val="20"/>
                <w:lang w:val="ru-RU" w:eastAsia="zh-CN"/>
              </w:rPr>
              <w:tab/>
              <w:t>Для целей статьи 4 Примерных условий договора Дополнительные заявления Стороны А и Стороны Б составляют:</w:t>
            </w:r>
          </w:p>
        </w:tc>
        <w:tc>
          <w:tcPr>
            <w:tcW w:w="2500" w:type="pct"/>
            <w:shd w:val="clear" w:color="auto" w:fill="auto"/>
          </w:tcPr>
          <w:p w14:paraId="279EFC3A"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(a)</w:t>
            </w:r>
            <w:r w:rsidRPr="006712F0">
              <w:rPr>
                <w:sz w:val="20"/>
                <w:lang w:val="en" w:eastAsia="zh-CN"/>
              </w:rPr>
              <w:tab/>
              <w:t>In pursuance of Article 4 of the Indicative Contractual Terms, the Additional Representations of Party A and Party B shall include the following:</w:t>
            </w:r>
          </w:p>
        </w:tc>
      </w:tr>
      <w:tr w:rsidR="00E06367" w:rsidRPr="00D074F5" w14:paraId="344862B4" w14:textId="77777777" w:rsidTr="00C71988">
        <w:tc>
          <w:tcPr>
            <w:tcW w:w="2500" w:type="pct"/>
            <w:shd w:val="clear" w:color="auto" w:fill="auto"/>
          </w:tcPr>
          <w:p w14:paraId="242DDC84"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(А)</w:t>
            </w:r>
            <w:r w:rsidRPr="00F4365E">
              <w:rPr>
                <w:sz w:val="20"/>
                <w:lang w:val="ru-RU"/>
              </w:rPr>
              <w:tab/>
              <w:t>Генеральное соглашение, в том числе каждая из Сделок, и каждый Документ об обеспечении, стороной которого она является, имеют для Стороны обязательную силу и подлежат судебной защите в соответствии с условиями Генерального соглашения, в том числе соответствующей Сделки, и Документа об обеспечении, соответственно.</w:t>
            </w:r>
          </w:p>
        </w:tc>
        <w:tc>
          <w:tcPr>
            <w:tcW w:w="2500" w:type="pct"/>
            <w:shd w:val="clear" w:color="auto" w:fill="auto"/>
          </w:tcPr>
          <w:p w14:paraId="0E7186AD"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(A)</w:t>
            </w:r>
            <w:r w:rsidRPr="006712F0">
              <w:rPr>
                <w:sz w:val="20"/>
                <w:lang w:val="en"/>
              </w:rPr>
              <w:tab/>
              <w:t>The Master Agreement, including each Transaction and each Security Document to which it is a party, are binding upon either Party and enforceable in accordance with the terms of the Master Agreement, including the relevant Transaction, and the Security Document, respectively.</w:t>
            </w:r>
          </w:p>
        </w:tc>
      </w:tr>
      <w:tr w:rsidR="00E06367" w:rsidRPr="00D074F5" w14:paraId="4C45D260" w14:textId="77777777" w:rsidTr="00C71988">
        <w:tc>
          <w:tcPr>
            <w:tcW w:w="2500" w:type="pct"/>
            <w:shd w:val="clear" w:color="auto" w:fill="auto"/>
          </w:tcPr>
          <w:p w14:paraId="57FF74A5"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(Б)</w:t>
            </w:r>
            <w:r w:rsidRPr="00F4365E">
              <w:rPr>
                <w:sz w:val="20"/>
                <w:lang w:val="ru-RU"/>
              </w:rPr>
              <w:tab/>
              <w:t>Сторона не отвечает признакам неплатежеспособности или недостаточности имущества (в каждом случае, как это определено в Федеральном законе от 26 октября 2002 г. № 127-ФЗ "О несостоятельности (банкротстве)").</w:t>
            </w:r>
          </w:p>
        </w:tc>
        <w:tc>
          <w:tcPr>
            <w:tcW w:w="2500" w:type="pct"/>
            <w:shd w:val="clear" w:color="auto" w:fill="auto"/>
          </w:tcPr>
          <w:p w14:paraId="7E2AD54C"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(B)</w:t>
            </w:r>
            <w:r w:rsidRPr="006712F0">
              <w:rPr>
                <w:sz w:val="20"/>
                <w:lang w:val="en"/>
              </w:rPr>
              <w:tab/>
              <w:t>Either Party qualifies for neither insolvency nor asset deficiency tests (in each case, as defined in Federal Law No. 127-FZ dated October 26, 2002 “On Insolvency (Bankruptcy)”).</w:t>
            </w:r>
          </w:p>
        </w:tc>
      </w:tr>
      <w:tr w:rsidR="00E06367" w:rsidRPr="00D074F5" w14:paraId="21B1485E" w14:textId="77777777" w:rsidTr="00C71988">
        <w:tc>
          <w:tcPr>
            <w:tcW w:w="2500" w:type="pct"/>
            <w:shd w:val="clear" w:color="auto" w:fill="auto"/>
          </w:tcPr>
          <w:p w14:paraId="2DA479D4"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(б)</w:t>
            </w:r>
            <w:r w:rsidRPr="00F4365E">
              <w:rPr>
                <w:sz w:val="20"/>
                <w:lang w:val="ru-RU"/>
              </w:rPr>
              <w:tab/>
              <w:t>Для целей статьи 4 Примерных условий договора Дополнительные заявления Стороны Б составляют:</w:t>
            </w:r>
          </w:p>
        </w:tc>
        <w:tc>
          <w:tcPr>
            <w:tcW w:w="2500" w:type="pct"/>
            <w:shd w:val="clear" w:color="auto" w:fill="auto"/>
          </w:tcPr>
          <w:p w14:paraId="19E28266"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(b)</w:t>
            </w:r>
            <w:r w:rsidRPr="006712F0">
              <w:rPr>
                <w:sz w:val="20"/>
                <w:lang w:val="en"/>
              </w:rPr>
              <w:tab/>
              <w:t>In pursuance of Article 4 of the Indicative Contractual Terms, the Additional Representations of Party B shall include the following:</w:t>
            </w:r>
          </w:p>
        </w:tc>
      </w:tr>
      <w:tr w:rsidR="00E06367" w:rsidRPr="00D074F5" w14:paraId="54481C84" w14:textId="77777777" w:rsidTr="00C71988">
        <w:tc>
          <w:tcPr>
            <w:tcW w:w="2500" w:type="pct"/>
            <w:shd w:val="clear" w:color="auto" w:fill="auto"/>
          </w:tcPr>
          <w:p w14:paraId="2931F24D"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(А)</w:t>
            </w:r>
            <w:r w:rsidRPr="00F4365E">
              <w:rPr>
                <w:sz w:val="20"/>
                <w:lang w:val="ru-RU"/>
              </w:rPr>
              <w:tab/>
              <w:t>Сторона Б заключает каждую Сделку с хозяйственной целью, заключающейся в управлении рисками, возникающими в процессе ее предпринимательской деятельности.</w:t>
            </w:r>
          </w:p>
        </w:tc>
        <w:tc>
          <w:tcPr>
            <w:tcW w:w="2500" w:type="pct"/>
            <w:shd w:val="clear" w:color="auto" w:fill="auto"/>
          </w:tcPr>
          <w:p w14:paraId="7C2937A1"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(A)</w:t>
            </w:r>
            <w:r w:rsidRPr="006712F0">
              <w:rPr>
                <w:sz w:val="20"/>
                <w:lang w:val="en"/>
              </w:rPr>
              <w:tab/>
              <w:t>Party B will enter into each Transaction for the commercial purpose of managing risks arising in the course of its business activities.</w:t>
            </w:r>
          </w:p>
        </w:tc>
      </w:tr>
      <w:tr w:rsidR="00E06367" w:rsidRPr="00D074F5" w14:paraId="70EF5437" w14:textId="77777777" w:rsidTr="00C71988">
        <w:tc>
          <w:tcPr>
            <w:tcW w:w="2500" w:type="pct"/>
            <w:shd w:val="clear" w:color="auto" w:fill="auto"/>
          </w:tcPr>
          <w:p w14:paraId="6D7AC5B3"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(Б)</w:t>
            </w:r>
            <w:r w:rsidRPr="00F4365E">
              <w:rPr>
                <w:sz w:val="20"/>
                <w:lang w:val="ru-RU"/>
              </w:rPr>
              <w:tab/>
              <w:t>Стороне Б понятно содержание всех условий Генерального соглашения, в том числе каждой из Сделок, и Документа об обеспечении.</w:t>
            </w:r>
          </w:p>
        </w:tc>
        <w:tc>
          <w:tcPr>
            <w:tcW w:w="2500" w:type="pct"/>
            <w:shd w:val="clear" w:color="auto" w:fill="auto"/>
          </w:tcPr>
          <w:p w14:paraId="19FF4463"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(B)</w:t>
            </w:r>
            <w:r w:rsidRPr="006712F0">
              <w:rPr>
                <w:sz w:val="20"/>
                <w:lang w:val="en"/>
              </w:rPr>
              <w:tab/>
              <w:t>Party B understands the content of all terms of the Master Agreement, including each Transaction, and the Security Document.</w:t>
            </w:r>
          </w:p>
        </w:tc>
      </w:tr>
      <w:tr w:rsidR="00E06367" w:rsidRPr="00D074F5" w14:paraId="4F8A82E8" w14:textId="77777777" w:rsidTr="00C71988">
        <w:tc>
          <w:tcPr>
            <w:tcW w:w="2500" w:type="pct"/>
            <w:shd w:val="clear" w:color="auto" w:fill="auto"/>
          </w:tcPr>
          <w:p w14:paraId="287EC269"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(В)</w:t>
            </w:r>
            <w:r w:rsidRPr="00F4365E">
              <w:rPr>
                <w:sz w:val="20"/>
                <w:lang w:val="ru-RU"/>
              </w:rPr>
              <w:tab/>
              <w:t>Сторона Б приняла собственное независимое решение о заключении Генерального соглашения, в том числе каждой из Сделок, и о его приемлемости или целесообразности на основании собственного суждения и в соответствии с рекомендациями тех консультантов, привлечение которых она сочла необходимым, понимает риски, связанные с возможностью возникновения у нее убытков вследствие изменения рыночной стоимости базового актива Сделок. При принятии решения о заключении Генерального соглашения, в том числе каждой Сделки, Сторона Б не полагалась на информацию о Генеральном соглашении, каждой Сделке и её условиях, о рисках, присущих отдельным видам производных финансовых инструментов, полученную от Стороны А, как на инвестиционный совет заключить Генеральное соглашение, в том числе каждую Сделку, и такая информация не рассматривается ею как индивидуальная инвестиционная рекомендация в значении Федерального закона «О рынке ценных бумаг».</w:t>
            </w:r>
          </w:p>
        </w:tc>
        <w:tc>
          <w:tcPr>
            <w:tcW w:w="2500" w:type="pct"/>
            <w:shd w:val="clear" w:color="auto" w:fill="auto"/>
          </w:tcPr>
          <w:p w14:paraId="4DA1B430"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(C)</w:t>
            </w:r>
            <w:r w:rsidRPr="006712F0">
              <w:rPr>
                <w:sz w:val="20"/>
                <w:lang w:val="en"/>
              </w:rPr>
              <w:tab/>
              <w:t>Party B has made its own independent decision to enter into the Master Agreement, including each Transaction, and concerning its acceptability or expediency based on its own judgment and in accordance with the recommendations of such consultants as it deemed necessary, and understands the risks associated with the possibility of incurring losses due to changes in the market value of the underlying asset of the Transactions. When deciding to enter into the Master Agreement, including each Transaction, Party B did not rely on any information regarding the Master Agreement, each Transaction and any terms thereof, or the risks inherent in certain types of derivative financial instruments, that was received from Party A, as investment advice to enter into the Master Agreement, including each Transaction, and such information is not considered by it as an individual investment recommendation within the meaning of the Federal Law “On the Securities Market”.</w:t>
            </w:r>
          </w:p>
        </w:tc>
      </w:tr>
      <w:tr w:rsidR="00E06367" w:rsidRPr="00D074F5" w14:paraId="766FF51C" w14:textId="77777777" w:rsidTr="00C71988">
        <w:tc>
          <w:tcPr>
            <w:tcW w:w="2500" w:type="pct"/>
            <w:shd w:val="clear" w:color="auto" w:fill="auto"/>
          </w:tcPr>
          <w:p w14:paraId="0FCCE696"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(Г)</w:t>
            </w:r>
            <w:r w:rsidRPr="00F4365E">
              <w:rPr>
                <w:sz w:val="20"/>
                <w:lang w:val="ru-RU"/>
              </w:rPr>
              <w:tab/>
              <w:t xml:space="preserve">Сторона Б не полагается на какую-либо информацию (в письменной или устной форме), </w:t>
            </w:r>
            <w:r w:rsidRPr="00F4365E">
              <w:rPr>
                <w:sz w:val="20"/>
                <w:lang w:val="ru-RU"/>
              </w:rPr>
              <w:lastRenderedPageBreak/>
              <w:t>полученную от Стороны А в отношении заключения Генерального соглашения, в том числе каждой из Сделок, и Сторона А не выполняет в отношении Стороны Б функций инвестиционного советника, финансового консультанта, консультанта по инвестициям либо поверенного в отношении Генерального соглашения, в том числе каждой из Сделок.</w:t>
            </w:r>
          </w:p>
        </w:tc>
        <w:tc>
          <w:tcPr>
            <w:tcW w:w="2500" w:type="pct"/>
            <w:shd w:val="clear" w:color="auto" w:fill="auto"/>
          </w:tcPr>
          <w:p w14:paraId="42B6B5F9"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lastRenderedPageBreak/>
              <w:t>(D)</w:t>
            </w:r>
            <w:r w:rsidRPr="006712F0">
              <w:rPr>
                <w:sz w:val="20"/>
                <w:lang w:val="en"/>
              </w:rPr>
              <w:tab/>
              <w:t xml:space="preserve">Party B does not rely on any information (in written or oral form) received from Party A regarding </w:t>
            </w:r>
            <w:r w:rsidRPr="006712F0">
              <w:rPr>
                <w:sz w:val="20"/>
                <w:lang w:val="en"/>
              </w:rPr>
              <w:lastRenderedPageBreak/>
              <w:t>the conclusion of the Master Agreement, including each Transaction, and Party A does not perform the functions of an investment advisor, financial consultant, investment consultant, or attorney-in-fact for Party B with respect to the Master Agreement, including each Transaction.</w:t>
            </w:r>
          </w:p>
        </w:tc>
      </w:tr>
      <w:tr w:rsidR="00E06367" w:rsidRPr="00D074F5" w14:paraId="45E41E84" w14:textId="77777777" w:rsidTr="00C71988">
        <w:tc>
          <w:tcPr>
            <w:tcW w:w="2500" w:type="pct"/>
            <w:shd w:val="clear" w:color="auto" w:fill="auto"/>
          </w:tcPr>
          <w:p w14:paraId="401B2357" w14:textId="77777777" w:rsidR="00AD430B" w:rsidRPr="00F4365E" w:rsidRDefault="00AD430B" w:rsidP="00C71988">
            <w:pPr>
              <w:pStyle w:val="23"/>
              <w:tabs>
                <w:tab w:val="left" w:pos="851"/>
              </w:tabs>
              <w:spacing w:before="120" w:line="240" w:lineRule="auto"/>
              <w:rPr>
                <w:strike/>
                <w:sz w:val="20"/>
                <w:lang w:val="ru-RU"/>
              </w:rPr>
            </w:pPr>
            <w:r w:rsidRPr="00F4365E">
              <w:rPr>
                <w:sz w:val="20"/>
                <w:lang w:val="ru-RU"/>
              </w:rPr>
              <w:lastRenderedPageBreak/>
              <w:t>Д) Сторона Б вправе совершать Сделки в рамках Генерального соглашения с учетом действующих в Российской Федерации требований специальных экономических мер и принудительных мер, мер воздействия (противодействия), направленных на обеспечение экономического суверенитета и экономической безопасности Российской Федерации, в том числе устанавливаемых Президентом Российской Федерации, заключение и исполнение каждой из Сделок Стороной Б не будет нарушать вышеуказанные меры.</w:t>
            </w:r>
            <w:r w:rsidRPr="00F4365E">
              <w:rPr>
                <w:strike/>
                <w:sz w:val="20"/>
                <w:lang w:val="ru-RU"/>
              </w:rPr>
              <w:t xml:space="preserve"> </w:t>
            </w:r>
          </w:p>
        </w:tc>
        <w:tc>
          <w:tcPr>
            <w:tcW w:w="2500" w:type="pct"/>
            <w:shd w:val="clear" w:color="auto" w:fill="auto"/>
          </w:tcPr>
          <w:p w14:paraId="6C27974C"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 xml:space="preserve">E) Party B is entitled to conclude Transactions under the Master Agreement, taking into account the requirements of special economic measures and coercive measures, measures of influence (countermeasures) aimed at ensuring the economic sovereignty and economic security of the Russian Federation, in force in the Russian Federation, including those established by the President of the Russian Federation; conclusion and execution of each of the Transactions by Party B shall not violate the above measures. </w:t>
            </w:r>
          </w:p>
        </w:tc>
      </w:tr>
      <w:tr w:rsidR="00E06367" w:rsidRPr="00D074F5" w14:paraId="7CA9EE44" w14:textId="77777777" w:rsidTr="00C71988">
        <w:tc>
          <w:tcPr>
            <w:tcW w:w="2500" w:type="pct"/>
            <w:shd w:val="clear" w:color="auto" w:fill="auto"/>
          </w:tcPr>
          <w:p w14:paraId="5B739AF9"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(в)</w:t>
            </w:r>
            <w:r w:rsidRPr="00F4365E">
              <w:rPr>
                <w:sz w:val="20"/>
                <w:lang w:val="ru-RU"/>
              </w:rPr>
              <w:tab/>
              <w:t>Для целей статьи 4 Примерных условий договора Дополнительные заверения Стороны А и Стороны Б составляют:</w:t>
            </w:r>
          </w:p>
        </w:tc>
        <w:tc>
          <w:tcPr>
            <w:tcW w:w="2500" w:type="pct"/>
            <w:shd w:val="clear" w:color="auto" w:fill="auto"/>
          </w:tcPr>
          <w:p w14:paraId="7D0D274F"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(c)</w:t>
            </w:r>
            <w:r w:rsidRPr="006712F0">
              <w:rPr>
                <w:sz w:val="20"/>
                <w:lang w:val="en"/>
              </w:rPr>
              <w:tab/>
              <w:t>In pursuance of Article 4 of the Indicative Contractual Terms, the Additional Representations of Party A and Party B shall include the following:</w:t>
            </w:r>
          </w:p>
        </w:tc>
      </w:tr>
      <w:tr w:rsidR="00E06367" w:rsidRPr="00D074F5" w14:paraId="0A8FF1C1" w14:textId="77777777" w:rsidTr="00C71988">
        <w:tc>
          <w:tcPr>
            <w:tcW w:w="2500" w:type="pct"/>
            <w:shd w:val="clear" w:color="auto" w:fill="auto"/>
          </w:tcPr>
          <w:p w14:paraId="1E26AE8D"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(А)</w:t>
            </w:r>
            <w:r w:rsidRPr="00F4365E">
              <w:rPr>
                <w:sz w:val="20"/>
                <w:lang w:val="ru-RU"/>
              </w:rPr>
              <w:tab/>
              <w:t>Сторона обязуется незамедлительно уведомлять другую Сторону о своем Нарушении обязательства, Техническом дефолте, Банкротстве, Потенциальном банкротстве или известном ей Ином основании досрочного прекращения.</w:t>
            </w:r>
          </w:p>
        </w:tc>
        <w:tc>
          <w:tcPr>
            <w:tcW w:w="2500" w:type="pct"/>
            <w:shd w:val="clear" w:color="auto" w:fill="auto"/>
          </w:tcPr>
          <w:p w14:paraId="4D0316D6"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(A)</w:t>
            </w:r>
            <w:r w:rsidRPr="006712F0">
              <w:rPr>
                <w:sz w:val="20"/>
                <w:lang w:val="en"/>
              </w:rPr>
              <w:tab/>
              <w:t>Either Party undertakes to promptly notify the other Party of its Default, Technical Default, Bankruptcy, Potential Bankruptcy, or any other Early Termination Event known to it.</w:t>
            </w:r>
          </w:p>
        </w:tc>
      </w:tr>
      <w:tr w:rsidR="00E06367" w:rsidRPr="00D074F5" w14:paraId="62C6599C" w14:textId="77777777" w:rsidTr="00C71988">
        <w:tc>
          <w:tcPr>
            <w:tcW w:w="2500" w:type="pct"/>
            <w:shd w:val="clear" w:color="auto" w:fill="auto"/>
          </w:tcPr>
          <w:p w14:paraId="4F3A1CB4" w14:textId="77777777" w:rsidR="00AD430B" w:rsidRPr="00F4365E" w:rsidRDefault="00AD430B" w:rsidP="00C71988">
            <w:pPr>
              <w:pStyle w:val="23"/>
              <w:tabs>
                <w:tab w:val="left" w:pos="851"/>
              </w:tabs>
              <w:spacing w:before="120" w:line="240" w:lineRule="auto"/>
              <w:rPr>
                <w:sz w:val="20"/>
                <w:lang w:val="ru-RU"/>
              </w:rPr>
            </w:pPr>
            <w:r w:rsidRPr="00F4365E">
              <w:rPr>
                <w:sz w:val="20"/>
                <w:lang w:val="ru-RU"/>
              </w:rPr>
              <w:t>(Б)</w:t>
            </w:r>
            <w:r w:rsidRPr="00F4365E">
              <w:rPr>
                <w:sz w:val="20"/>
                <w:lang w:val="ru-RU"/>
              </w:rPr>
              <w:tab/>
              <w:t>Сторона обязуется воздержаться от заключения Сделки, если это повлечет за собой нарушение законодательства, учредительных документов этой Стороны, актов судебного или иного государственного органа либо органа местного самоуправления, применимых к этой Стороне, обязательных для этой Стороны положений договоров и односторонних сделок либо если это приведет к наступлению Нарушения обязательства, Технического дефолта, Банкротства, Потенциального банкротства или Иного основания досрочного прекращения.</w:t>
            </w:r>
          </w:p>
        </w:tc>
        <w:tc>
          <w:tcPr>
            <w:tcW w:w="2500" w:type="pct"/>
            <w:shd w:val="clear" w:color="auto" w:fill="auto"/>
          </w:tcPr>
          <w:p w14:paraId="036C09F3" w14:textId="77777777" w:rsidR="00AD430B" w:rsidRPr="00F4365E" w:rsidRDefault="00AD430B" w:rsidP="00C71988">
            <w:pPr>
              <w:pStyle w:val="23"/>
              <w:tabs>
                <w:tab w:val="left" w:pos="851"/>
              </w:tabs>
              <w:spacing w:before="120" w:line="240" w:lineRule="auto"/>
              <w:rPr>
                <w:sz w:val="20"/>
                <w:lang w:val="en-US"/>
              </w:rPr>
            </w:pPr>
            <w:r w:rsidRPr="006712F0">
              <w:rPr>
                <w:sz w:val="20"/>
                <w:lang w:val="en"/>
              </w:rPr>
              <w:t>(B)</w:t>
            </w:r>
            <w:r w:rsidRPr="006712F0">
              <w:rPr>
                <w:sz w:val="20"/>
                <w:lang w:val="en"/>
              </w:rPr>
              <w:tab/>
              <w:t>Either Party undertakes to refrain from entering into the Transaction if this entails a violation of legislation, the constituent documents of that Party, acts of a judicial or other governmental body or local self-management body applicable to that Party, provisions of contracts and unilateral transactions binding on that Party, or if it leads to the occurrence of a Default, Technical Default, Bankruptcy, Potential Bankruptcy, or other Early Termination Event.</w:t>
            </w:r>
          </w:p>
        </w:tc>
      </w:tr>
      <w:tr w:rsidR="00E06367" w:rsidRPr="00D074F5" w14:paraId="1FE8B8B6" w14:textId="77777777" w:rsidTr="00C71988">
        <w:tc>
          <w:tcPr>
            <w:tcW w:w="2500" w:type="pct"/>
            <w:shd w:val="clear" w:color="auto" w:fill="auto"/>
          </w:tcPr>
          <w:p w14:paraId="6E68A78F"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5.10</w:t>
            </w:r>
            <w:r w:rsidRPr="00F4365E">
              <w:rPr>
                <w:sz w:val="20"/>
                <w:lang w:val="ru-RU"/>
              </w:rPr>
              <w:tab/>
            </w:r>
            <w:r w:rsidRPr="00F4365E">
              <w:rPr>
                <w:b/>
                <w:i/>
                <w:sz w:val="20"/>
                <w:lang w:val="ru-RU"/>
              </w:rPr>
              <w:t xml:space="preserve">Рабочий день </w:t>
            </w:r>
            <w:r w:rsidRPr="00F4365E">
              <w:rPr>
                <w:sz w:val="20"/>
                <w:lang w:val="ru-RU"/>
              </w:rPr>
              <w:t>имеет значение, указанное в статье 12 Примерных условий договора.</w:t>
            </w:r>
          </w:p>
        </w:tc>
        <w:tc>
          <w:tcPr>
            <w:tcW w:w="2500" w:type="pct"/>
            <w:shd w:val="clear" w:color="auto" w:fill="auto"/>
          </w:tcPr>
          <w:p w14:paraId="3FF11CC0"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5.10</w:t>
            </w:r>
            <w:r w:rsidRPr="006712F0">
              <w:rPr>
                <w:sz w:val="20"/>
                <w:lang w:val="en"/>
              </w:rPr>
              <w:tab/>
            </w:r>
            <w:r w:rsidR="00AD430B" w:rsidRPr="006712F0">
              <w:rPr>
                <w:b/>
                <w:i/>
                <w:sz w:val="20"/>
                <w:lang w:val="en"/>
              </w:rPr>
              <w:t xml:space="preserve">Business Day </w:t>
            </w:r>
            <w:r w:rsidRPr="006712F0">
              <w:rPr>
                <w:sz w:val="20"/>
                <w:lang w:val="en"/>
              </w:rPr>
              <w:t>has the meaning specified in Article 12 of the Indicative Contractual Terms.</w:t>
            </w:r>
          </w:p>
        </w:tc>
      </w:tr>
      <w:tr w:rsidR="00E06367" w:rsidRPr="00D074F5" w14:paraId="771D3A73" w14:textId="77777777" w:rsidTr="00C71988">
        <w:tc>
          <w:tcPr>
            <w:tcW w:w="2500" w:type="pct"/>
            <w:shd w:val="clear" w:color="auto" w:fill="auto"/>
          </w:tcPr>
          <w:p w14:paraId="3E02D21E" w14:textId="77777777" w:rsidR="00AD430B" w:rsidRPr="00F4365E" w:rsidRDefault="00AD430B" w:rsidP="00C71988">
            <w:pPr>
              <w:pStyle w:val="StandardL2"/>
              <w:numPr>
                <w:ilvl w:val="0"/>
                <w:numId w:val="0"/>
              </w:numPr>
              <w:tabs>
                <w:tab w:val="left" w:pos="426"/>
                <w:tab w:val="left" w:pos="1146"/>
              </w:tabs>
              <w:spacing w:before="120" w:after="120"/>
              <w:rPr>
                <w:b/>
                <w:i/>
                <w:sz w:val="20"/>
                <w:lang w:val="ru-RU"/>
              </w:rPr>
            </w:pPr>
            <w:r w:rsidRPr="00F4365E">
              <w:rPr>
                <w:sz w:val="20"/>
                <w:lang w:val="ru-RU"/>
              </w:rPr>
              <w:t>5.11</w:t>
            </w:r>
            <w:r w:rsidRPr="00F4365E">
              <w:rPr>
                <w:sz w:val="20"/>
                <w:lang w:val="ru-RU"/>
              </w:rPr>
              <w:tab/>
            </w:r>
            <w:proofErr w:type="gramStart"/>
            <w:r w:rsidRPr="00F4365E">
              <w:rPr>
                <w:b/>
                <w:i/>
                <w:sz w:val="20"/>
                <w:lang w:val="ru-RU"/>
              </w:rPr>
              <w:t>Репозитарий</w:t>
            </w:r>
            <w:proofErr w:type="gramEnd"/>
            <w:r w:rsidRPr="00F4365E">
              <w:rPr>
                <w:sz w:val="20"/>
                <w:lang w:val="ru-RU"/>
              </w:rPr>
              <w:t xml:space="preserve"> а также порядок взаимодействия с Репозитарием определены в Приложении 1 к Генеральному соглашению. </w:t>
            </w:r>
          </w:p>
        </w:tc>
        <w:tc>
          <w:tcPr>
            <w:tcW w:w="2500" w:type="pct"/>
            <w:shd w:val="clear" w:color="auto" w:fill="auto"/>
          </w:tcPr>
          <w:p w14:paraId="0D43A4FD"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5.11</w:t>
            </w:r>
            <w:r w:rsidRPr="006712F0">
              <w:rPr>
                <w:sz w:val="20"/>
                <w:lang w:val="en"/>
              </w:rPr>
              <w:tab/>
            </w:r>
            <w:r w:rsidR="00AD430B" w:rsidRPr="006712F0">
              <w:rPr>
                <w:b/>
                <w:i/>
                <w:sz w:val="20"/>
                <w:lang w:val="en"/>
              </w:rPr>
              <w:t>Repository</w:t>
            </w:r>
            <w:r w:rsidRPr="006712F0">
              <w:rPr>
                <w:sz w:val="20"/>
                <w:lang w:val="en"/>
              </w:rPr>
              <w:t xml:space="preserve">, as well as the procedure for interaction with the Repository, are defined in Appendix 1 to the Master Agreement. </w:t>
            </w:r>
          </w:p>
        </w:tc>
      </w:tr>
      <w:tr w:rsidR="00E06367" w:rsidRPr="00D074F5" w14:paraId="600252F0" w14:textId="77777777" w:rsidTr="00C71988">
        <w:tc>
          <w:tcPr>
            <w:tcW w:w="2500" w:type="pct"/>
            <w:shd w:val="clear" w:color="auto" w:fill="auto"/>
          </w:tcPr>
          <w:p w14:paraId="375844FD"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5.12</w:t>
            </w:r>
            <w:r w:rsidRPr="00F4365E">
              <w:rPr>
                <w:sz w:val="20"/>
                <w:lang w:val="ru-RU"/>
              </w:rPr>
              <w:tab/>
            </w:r>
            <w:r w:rsidRPr="00F4365E">
              <w:rPr>
                <w:b/>
                <w:i/>
                <w:sz w:val="20"/>
                <w:lang w:val="ru-RU"/>
              </w:rPr>
              <w:t xml:space="preserve">Электронные средства связи </w:t>
            </w:r>
            <w:r w:rsidRPr="00F4365E">
              <w:rPr>
                <w:sz w:val="20"/>
                <w:lang w:val="ru-RU"/>
              </w:rPr>
              <w:t>означает систему электронного документооборота «</w:t>
            </w:r>
            <w:proofErr w:type="spellStart"/>
            <w:r w:rsidRPr="00F4365E">
              <w:rPr>
                <w:sz w:val="20"/>
                <w:lang w:val="ru-RU"/>
              </w:rPr>
              <w:t>Диадок</w:t>
            </w:r>
            <w:proofErr w:type="spellEnd"/>
            <w:r w:rsidRPr="00F4365E">
              <w:rPr>
                <w:sz w:val="20"/>
                <w:lang w:val="ru-RU"/>
              </w:rPr>
              <w:t>», электронную почту, телефон и любые другие электронные средства связи, согласованные Сторонами в Подтверждении или иным образом в отношении соответствующей Сделки.</w:t>
            </w:r>
          </w:p>
        </w:tc>
        <w:tc>
          <w:tcPr>
            <w:tcW w:w="2500" w:type="pct"/>
            <w:shd w:val="clear" w:color="auto" w:fill="auto"/>
          </w:tcPr>
          <w:p w14:paraId="505B7773"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5.12</w:t>
            </w:r>
            <w:r w:rsidRPr="006712F0">
              <w:rPr>
                <w:sz w:val="20"/>
                <w:lang w:val="en"/>
              </w:rPr>
              <w:tab/>
            </w:r>
            <w:r w:rsidR="00AD430B" w:rsidRPr="006712F0">
              <w:rPr>
                <w:b/>
                <w:i/>
                <w:sz w:val="20"/>
                <w:lang w:val="en"/>
              </w:rPr>
              <w:t>Electronic Communication Means</w:t>
            </w:r>
            <w:r w:rsidRPr="006712F0">
              <w:rPr>
                <w:sz w:val="20"/>
                <w:lang w:val="en"/>
              </w:rPr>
              <w:t xml:space="preserve"> the </w:t>
            </w:r>
            <w:proofErr w:type="spellStart"/>
            <w:r w:rsidRPr="006712F0">
              <w:rPr>
                <w:sz w:val="20"/>
                <w:lang w:val="en"/>
              </w:rPr>
              <w:t>Diadoc</w:t>
            </w:r>
            <w:proofErr w:type="spellEnd"/>
            <w:r w:rsidRPr="006712F0">
              <w:rPr>
                <w:sz w:val="20"/>
                <w:lang w:val="en"/>
              </w:rPr>
              <w:t xml:space="preserve"> electronic document management system, e-mail, telephone and any other electronic communication means agreed upon by the Parties in the Confirmation or otherwise in relation to the relevant Transaction.</w:t>
            </w:r>
          </w:p>
        </w:tc>
      </w:tr>
      <w:tr w:rsidR="00E06367" w:rsidRPr="00D074F5" w14:paraId="207AB961" w14:textId="77777777" w:rsidTr="00C71988">
        <w:tc>
          <w:tcPr>
            <w:tcW w:w="2500" w:type="pct"/>
            <w:shd w:val="clear" w:color="auto" w:fill="auto"/>
          </w:tcPr>
          <w:p w14:paraId="5434AB0F"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5.13</w:t>
            </w:r>
            <w:r w:rsidRPr="00F4365E">
              <w:rPr>
                <w:sz w:val="20"/>
                <w:lang w:val="ru-RU"/>
              </w:rPr>
              <w:tab/>
            </w:r>
            <w:r w:rsidRPr="00F4365E">
              <w:rPr>
                <w:b/>
                <w:i/>
                <w:sz w:val="20"/>
                <w:lang w:val="ru-RU"/>
              </w:rPr>
              <w:t>Запись телефонных переговоров.</w:t>
            </w:r>
            <w:r w:rsidRPr="00F4365E">
              <w:rPr>
                <w:sz w:val="20"/>
                <w:lang w:val="ru-RU"/>
              </w:rPr>
              <w:t xml:space="preserve"> Стороны соглашаются с тем, что каждая из них может вести запись всех и любых телефонных переговоров между ними и что любая пленка (либо любой иной материальный носитель записи) с такой записью </w:t>
            </w:r>
            <w:r w:rsidRPr="00F4365E">
              <w:rPr>
                <w:sz w:val="20"/>
                <w:lang w:val="ru-RU"/>
              </w:rPr>
              <w:lastRenderedPageBreak/>
              <w:t>может служить доказательством при любом рассмотрении споров в любом суде в целях установления любых вопросов, относящихся к Генеральному соглашению, в том числе любой из Сделок. В случае возникновения между Сторонами любого спора в отношении условий какой-либо Сделки, Стороны могут испо</w:t>
            </w:r>
            <w:r w:rsidRPr="00D074F5">
              <w:rPr>
                <w:lang w:val="ru-RU"/>
              </w:rPr>
              <w:t>л</w:t>
            </w:r>
            <w:r w:rsidRPr="00F4365E">
              <w:rPr>
                <w:sz w:val="20"/>
                <w:lang w:val="ru-RU"/>
              </w:rPr>
              <w:t>ьзовать запись телефонных переговоров для целей подтверждения ее условий.</w:t>
            </w:r>
          </w:p>
        </w:tc>
        <w:tc>
          <w:tcPr>
            <w:tcW w:w="2500" w:type="pct"/>
            <w:shd w:val="clear" w:color="auto" w:fill="auto"/>
          </w:tcPr>
          <w:p w14:paraId="70E1C620"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lastRenderedPageBreak/>
              <w:t>5.13</w:t>
            </w:r>
            <w:r w:rsidRPr="006712F0">
              <w:rPr>
                <w:sz w:val="20"/>
                <w:lang w:val="en"/>
              </w:rPr>
              <w:tab/>
            </w:r>
            <w:r w:rsidR="00AD430B" w:rsidRPr="006712F0">
              <w:rPr>
                <w:b/>
                <w:i/>
                <w:sz w:val="20"/>
                <w:lang w:val="en"/>
              </w:rPr>
              <w:t>Recording of Telephone Conversations.</w:t>
            </w:r>
            <w:r w:rsidRPr="006712F0">
              <w:rPr>
                <w:sz w:val="20"/>
                <w:lang w:val="en"/>
              </w:rPr>
              <w:t xml:space="preserve"> The Parties have agreed that they may record any and all telephone conversations between them and that any tape (or any other tangible recording medium) with such a recording may serve as evidence in any dispute </w:t>
            </w:r>
            <w:r w:rsidRPr="006712F0">
              <w:rPr>
                <w:sz w:val="20"/>
                <w:lang w:val="en"/>
              </w:rPr>
              <w:lastRenderedPageBreak/>
              <w:t>resolution in any court for the purpose of establishing any matters related to the Master Agreement, including any of the Transactions. In the event of any dispute between the Parties regarding the terms of any Transaction, the Parties may use the recording of telephone conversations for the purpose of confirming its terms.</w:t>
            </w:r>
          </w:p>
        </w:tc>
      </w:tr>
      <w:tr w:rsidR="00E06367" w:rsidRPr="00F4365E" w14:paraId="4DF9056A" w14:textId="77777777" w:rsidTr="00C71988">
        <w:tc>
          <w:tcPr>
            <w:tcW w:w="2500" w:type="pct"/>
            <w:shd w:val="clear" w:color="auto" w:fill="auto"/>
          </w:tcPr>
          <w:p w14:paraId="1F268C8A" w14:textId="77777777" w:rsidR="00AD430B" w:rsidRPr="00F4365E" w:rsidRDefault="00AD430B" w:rsidP="00C71988">
            <w:pPr>
              <w:pStyle w:val="StandardL1"/>
              <w:numPr>
                <w:ilvl w:val="0"/>
                <w:numId w:val="0"/>
              </w:numPr>
              <w:tabs>
                <w:tab w:val="left" w:pos="426"/>
                <w:tab w:val="left" w:pos="720"/>
              </w:tabs>
              <w:spacing w:before="120" w:after="120"/>
              <w:rPr>
                <w:sz w:val="20"/>
              </w:rPr>
            </w:pPr>
            <w:bookmarkStart w:id="19" w:name="_Ref45727616"/>
            <w:r w:rsidRPr="00F4365E">
              <w:rPr>
                <w:caps w:val="0"/>
                <w:sz w:val="20"/>
              </w:rPr>
              <w:lastRenderedPageBreak/>
              <w:t>6.</w:t>
            </w:r>
            <w:r w:rsidRPr="00F4365E">
              <w:rPr>
                <w:caps w:val="0"/>
                <w:sz w:val="20"/>
              </w:rPr>
              <w:tab/>
            </w:r>
            <w:r w:rsidRPr="00F4365E">
              <w:rPr>
                <w:sz w:val="20"/>
              </w:rPr>
              <w:t>Прочие положения</w:t>
            </w:r>
            <w:bookmarkEnd w:id="19"/>
          </w:p>
        </w:tc>
        <w:tc>
          <w:tcPr>
            <w:tcW w:w="2500" w:type="pct"/>
            <w:shd w:val="clear" w:color="auto" w:fill="auto"/>
          </w:tcPr>
          <w:p w14:paraId="24EA5CDB" w14:textId="77777777" w:rsidR="00AD430B" w:rsidRPr="00F4365E" w:rsidRDefault="00FE18F5" w:rsidP="00FE18F5">
            <w:pPr>
              <w:pStyle w:val="StandardL1"/>
              <w:numPr>
                <w:ilvl w:val="0"/>
                <w:numId w:val="0"/>
              </w:numPr>
              <w:tabs>
                <w:tab w:val="left" w:pos="426"/>
                <w:tab w:val="left" w:pos="720"/>
              </w:tabs>
              <w:spacing w:before="120" w:after="120"/>
              <w:rPr>
                <w:sz w:val="20"/>
              </w:rPr>
            </w:pPr>
            <w:r w:rsidRPr="006712F0">
              <w:rPr>
                <w:caps w:val="0"/>
                <w:sz w:val="20"/>
                <w:lang w:val="en"/>
              </w:rPr>
              <w:t>6.</w:t>
            </w:r>
            <w:r w:rsidRPr="006712F0">
              <w:rPr>
                <w:caps w:val="0"/>
                <w:sz w:val="20"/>
                <w:lang w:val="en"/>
              </w:rPr>
              <w:tab/>
            </w:r>
            <w:r w:rsidR="00AD430B" w:rsidRPr="006712F0">
              <w:rPr>
                <w:sz w:val="20"/>
                <w:lang w:val="en"/>
              </w:rPr>
              <w:t>Miscellaneous</w:t>
            </w:r>
          </w:p>
        </w:tc>
      </w:tr>
      <w:tr w:rsidR="00E06367" w:rsidRPr="00F4365E" w14:paraId="6FD92FED" w14:textId="77777777" w:rsidTr="00C71988">
        <w:tc>
          <w:tcPr>
            <w:tcW w:w="2500" w:type="pct"/>
            <w:shd w:val="clear" w:color="auto" w:fill="auto"/>
          </w:tcPr>
          <w:p w14:paraId="655194C3" w14:textId="77777777" w:rsidR="00AD430B" w:rsidRPr="00F4365E" w:rsidRDefault="00AD430B" w:rsidP="00C71988">
            <w:pPr>
              <w:pStyle w:val="BodyText1"/>
              <w:keepNext/>
              <w:tabs>
                <w:tab w:val="left" w:pos="426"/>
              </w:tabs>
              <w:spacing w:before="120" w:after="120"/>
              <w:ind w:left="0"/>
              <w:rPr>
                <w:b/>
                <w:sz w:val="20"/>
                <w:lang w:val="ru-RU"/>
              </w:rPr>
            </w:pPr>
            <w:r w:rsidRPr="00F4365E">
              <w:rPr>
                <w:b/>
                <w:sz w:val="20"/>
                <w:lang w:val="ru-RU"/>
              </w:rPr>
              <w:t>Встречное исполнение обязательств</w:t>
            </w:r>
          </w:p>
        </w:tc>
        <w:tc>
          <w:tcPr>
            <w:tcW w:w="2500" w:type="pct"/>
            <w:shd w:val="clear" w:color="auto" w:fill="auto"/>
          </w:tcPr>
          <w:p w14:paraId="05C4F434" w14:textId="77777777" w:rsidR="00AD430B" w:rsidRPr="00F4365E" w:rsidRDefault="00AD430B" w:rsidP="00C71988">
            <w:pPr>
              <w:pStyle w:val="BodyText1"/>
              <w:keepNext/>
              <w:tabs>
                <w:tab w:val="left" w:pos="426"/>
              </w:tabs>
              <w:spacing w:before="120" w:after="120"/>
              <w:ind w:left="0"/>
              <w:rPr>
                <w:b/>
                <w:sz w:val="20"/>
                <w:lang w:val="ru-RU"/>
              </w:rPr>
            </w:pPr>
            <w:r w:rsidRPr="006712F0">
              <w:rPr>
                <w:b/>
                <w:sz w:val="20"/>
                <w:lang w:val="en"/>
              </w:rPr>
              <w:t>Reciprocal Performance of Obligations</w:t>
            </w:r>
          </w:p>
        </w:tc>
      </w:tr>
      <w:tr w:rsidR="00E06367" w:rsidRPr="00D074F5" w14:paraId="362EBEFE" w14:textId="77777777" w:rsidTr="00C71988">
        <w:tc>
          <w:tcPr>
            <w:tcW w:w="2500" w:type="pct"/>
            <w:shd w:val="clear" w:color="auto" w:fill="auto"/>
          </w:tcPr>
          <w:p w14:paraId="7A108A69"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6.1</w:t>
            </w:r>
            <w:r w:rsidRPr="00F4365E">
              <w:rPr>
                <w:sz w:val="20"/>
                <w:lang w:val="ru-RU"/>
              </w:rPr>
              <w:tab/>
              <w:t xml:space="preserve">Без ущерба для действия пунктов 3.3 и 3.4 статьи 3 Примерных условий договора, в отношении любой Сделки, по условиям которой обязательства Сторон по платежу (платежам) и (или) поставке (поставкам) подлежат исполнению в одну дату, если иное не предусмотрено соответствующим Подтверждением, исполнение Стороной А своего обязательства по платежу или поставке обусловлено исполнением Стороной Б своего обязательства по платежу или поставке. Сторона А обязана исполнить свое обязательство не позднее окончания Рабочего дня, следующего за датой, в которую Сторона Б исполнила свое обязательство. </w:t>
            </w:r>
          </w:p>
        </w:tc>
        <w:tc>
          <w:tcPr>
            <w:tcW w:w="2500" w:type="pct"/>
            <w:shd w:val="clear" w:color="auto" w:fill="auto"/>
          </w:tcPr>
          <w:p w14:paraId="38B5EC15"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6.1</w:t>
            </w:r>
            <w:r w:rsidRPr="006712F0">
              <w:rPr>
                <w:sz w:val="20"/>
                <w:lang w:val="en"/>
              </w:rPr>
              <w:tab/>
              <w:t>Without prejudice to the provisions of clauses 3.3 and 3.4, Article 3 of the Indicative Contractual Terms, with respect to any Transaction under which the Parties´ obligations for payment(s) and/or delivery(</w:t>
            </w:r>
            <w:proofErr w:type="spellStart"/>
            <w:r w:rsidRPr="006712F0">
              <w:rPr>
                <w:sz w:val="20"/>
                <w:lang w:val="en"/>
              </w:rPr>
              <w:t>ies</w:t>
            </w:r>
            <w:proofErr w:type="spellEnd"/>
            <w:r w:rsidRPr="006712F0">
              <w:rPr>
                <w:sz w:val="20"/>
                <w:lang w:val="en"/>
              </w:rPr>
              <w:t>) are to be fulfilled on the same date, unless otherwise provided for by the relevant Confirmation, Party A</w:t>
            </w:r>
            <w:r w:rsidR="00E11F0E" w:rsidRPr="006712F0">
              <w:rPr>
                <w:sz w:val="20"/>
                <w:lang w:val="en"/>
              </w:rPr>
              <w:t>’</w:t>
            </w:r>
            <w:r w:rsidRPr="006712F0">
              <w:rPr>
                <w:sz w:val="20"/>
                <w:lang w:val="en"/>
              </w:rPr>
              <w:t>s fulfillment of its payment or delivery obligation is conditional upon Party B</w:t>
            </w:r>
            <w:r w:rsidR="00E11F0E" w:rsidRPr="006712F0">
              <w:rPr>
                <w:sz w:val="20"/>
                <w:lang w:val="en"/>
              </w:rPr>
              <w:t>’</w:t>
            </w:r>
            <w:r w:rsidRPr="006712F0">
              <w:rPr>
                <w:sz w:val="20"/>
                <w:lang w:val="en"/>
              </w:rPr>
              <w:t xml:space="preserve">s fulfillment of its payment or delivery obligation. Party A shall fulfill its obligation no later than the end of the Business Day following the date on which Party B fulfilled its obligation. </w:t>
            </w:r>
          </w:p>
        </w:tc>
      </w:tr>
      <w:tr w:rsidR="00E06367" w:rsidRPr="00F4365E" w14:paraId="26775E7A" w14:textId="77777777" w:rsidTr="00C71988">
        <w:tc>
          <w:tcPr>
            <w:tcW w:w="2500" w:type="pct"/>
            <w:shd w:val="clear" w:color="auto" w:fill="auto"/>
          </w:tcPr>
          <w:p w14:paraId="3A61D630" w14:textId="77777777" w:rsidR="00AD430B" w:rsidRPr="00F4365E" w:rsidRDefault="00AD430B" w:rsidP="00C71988">
            <w:pPr>
              <w:pStyle w:val="BodyText1"/>
              <w:keepNext/>
              <w:tabs>
                <w:tab w:val="left" w:pos="426"/>
              </w:tabs>
              <w:spacing w:before="120" w:after="120"/>
              <w:ind w:left="0"/>
              <w:rPr>
                <w:b/>
                <w:sz w:val="20"/>
                <w:lang w:val="ru-RU"/>
              </w:rPr>
            </w:pPr>
            <w:r w:rsidRPr="00F4365E">
              <w:rPr>
                <w:b/>
                <w:sz w:val="20"/>
                <w:lang w:val="ru-RU"/>
              </w:rPr>
              <w:t>Уступка прав</w:t>
            </w:r>
          </w:p>
        </w:tc>
        <w:tc>
          <w:tcPr>
            <w:tcW w:w="2500" w:type="pct"/>
            <w:shd w:val="clear" w:color="auto" w:fill="auto"/>
          </w:tcPr>
          <w:p w14:paraId="5662C6F4" w14:textId="77777777" w:rsidR="00AD430B" w:rsidRPr="00F4365E" w:rsidRDefault="00AD430B" w:rsidP="00C71988">
            <w:pPr>
              <w:pStyle w:val="BodyText1"/>
              <w:keepNext/>
              <w:tabs>
                <w:tab w:val="left" w:pos="426"/>
              </w:tabs>
              <w:spacing w:before="120" w:after="120"/>
              <w:ind w:left="0"/>
              <w:rPr>
                <w:b/>
                <w:sz w:val="20"/>
                <w:lang w:val="ru-RU"/>
              </w:rPr>
            </w:pPr>
            <w:r w:rsidRPr="006712F0">
              <w:rPr>
                <w:b/>
                <w:sz w:val="20"/>
                <w:lang w:val="en"/>
              </w:rPr>
              <w:t>Assignment of Rights</w:t>
            </w:r>
          </w:p>
        </w:tc>
      </w:tr>
      <w:tr w:rsidR="00E06367" w:rsidRPr="00D074F5" w14:paraId="0CDC1E3A" w14:textId="77777777" w:rsidTr="00C71988">
        <w:tc>
          <w:tcPr>
            <w:tcW w:w="2500" w:type="pct"/>
            <w:shd w:val="clear" w:color="auto" w:fill="auto"/>
          </w:tcPr>
          <w:p w14:paraId="4C702E02" w14:textId="77777777" w:rsidR="00AD430B" w:rsidRPr="00F4365E" w:rsidRDefault="00AD430B" w:rsidP="00C71988">
            <w:pPr>
              <w:pStyle w:val="StandardL2"/>
              <w:numPr>
                <w:ilvl w:val="0"/>
                <w:numId w:val="0"/>
              </w:numPr>
              <w:tabs>
                <w:tab w:val="left" w:pos="426"/>
                <w:tab w:val="left" w:pos="1146"/>
              </w:tabs>
              <w:spacing w:before="120" w:after="120"/>
              <w:rPr>
                <w:b/>
                <w:sz w:val="20"/>
                <w:lang w:val="ru-RU"/>
              </w:rPr>
            </w:pPr>
            <w:r w:rsidRPr="00F4365E">
              <w:rPr>
                <w:sz w:val="20"/>
                <w:lang w:val="ru-RU"/>
              </w:rPr>
              <w:t>6.2</w:t>
            </w:r>
            <w:r w:rsidRPr="00F4365E">
              <w:rPr>
                <w:sz w:val="20"/>
                <w:lang w:val="ru-RU"/>
              </w:rPr>
              <w:tab/>
              <w:t xml:space="preserve">Пункт 8.3 статьи 8 Примерных условий договора изложить в следующей редакции: </w:t>
            </w:r>
          </w:p>
        </w:tc>
        <w:tc>
          <w:tcPr>
            <w:tcW w:w="2500" w:type="pct"/>
            <w:shd w:val="clear" w:color="auto" w:fill="auto"/>
          </w:tcPr>
          <w:p w14:paraId="06A1EBB4"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6.2</w:t>
            </w:r>
            <w:r w:rsidRPr="006712F0">
              <w:rPr>
                <w:sz w:val="20"/>
                <w:lang w:val="en"/>
              </w:rPr>
              <w:tab/>
              <w:t xml:space="preserve">Clause 8.3, Article 8 of the Indicative Contractual Terms shall be amended to read as follows: </w:t>
            </w:r>
          </w:p>
        </w:tc>
      </w:tr>
      <w:tr w:rsidR="00E06367" w:rsidRPr="00D074F5" w14:paraId="57C1A8C3" w14:textId="77777777" w:rsidTr="00C71988">
        <w:tc>
          <w:tcPr>
            <w:tcW w:w="2500" w:type="pct"/>
            <w:shd w:val="clear" w:color="auto" w:fill="auto"/>
          </w:tcPr>
          <w:p w14:paraId="738055A2" w14:textId="77777777" w:rsidR="00AD430B" w:rsidRPr="00F4365E" w:rsidRDefault="00AD430B" w:rsidP="00C71988">
            <w:pPr>
              <w:pStyle w:val="BodyText1"/>
              <w:tabs>
                <w:tab w:val="left" w:pos="426"/>
              </w:tabs>
              <w:spacing w:before="120" w:after="120"/>
              <w:ind w:left="0"/>
              <w:rPr>
                <w:b/>
                <w:sz w:val="20"/>
                <w:lang w:val="ru-RU"/>
              </w:rPr>
            </w:pPr>
            <w:r w:rsidRPr="00F4365E">
              <w:rPr>
                <w:sz w:val="20"/>
                <w:lang w:val="ru-RU"/>
              </w:rPr>
              <w:t xml:space="preserve">"Сторона не вправе уступать, передавать, отчуждать или иным образом распоряжаться правами (требованиями), принадлежащими ей на основании Генерального соглашения, без предварительного письменного согласия другой Стороны, за исключением уступки Стороной А как </w:t>
            </w:r>
            <w:proofErr w:type="spellStart"/>
            <w:r w:rsidRPr="00F4365E">
              <w:rPr>
                <w:sz w:val="20"/>
                <w:lang w:val="ru-RU"/>
              </w:rPr>
              <w:t>Ненарушившей</w:t>
            </w:r>
            <w:proofErr w:type="spellEnd"/>
            <w:r w:rsidRPr="00F4365E">
              <w:rPr>
                <w:sz w:val="20"/>
                <w:lang w:val="ru-RU"/>
              </w:rPr>
              <w:t xml:space="preserve"> стороной требований в отношении Суммы денежного обязательства при прекращении в случае досрочного прекращения обязательств по Сделкам или уступки Стороной А требований из Генерального соглашения, в том числе всех или части Сделок". </w:t>
            </w:r>
          </w:p>
        </w:tc>
        <w:tc>
          <w:tcPr>
            <w:tcW w:w="2500" w:type="pct"/>
            <w:shd w:val="clear" w:color="auto" w:fill="auto"/>
          </w:tcPr>
          <w:p w14:paraId="1D621B65"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 xml:space="preserve">“A Party may not assign, transfer, dispose of, or otherwise deal with the rights (claims) owned by it under the Master Agreement without the prior written consent of the other Party, except for the assignment by Party A as the Non-Defaulting Party of claims related to the Termination Amount in the event of early termination of obligations under the Transactions or the assignment by Party A of claims arising from the Master Agreement, including all or any part of the Transactions”. </w:t>
            </w:r>
          </w:p>
        </w:tc>
      </w:tr>
      <w:tr w:rsidR="00E06367" w:rsidRPr="00F4365E" w14:paraId="1ABF172D" w14:textId="77777777" w:rsidTr="00C71988">
        <w:tc>
          <w:tcPr>
            <w:tcW w:w="2500" w:type="pct"/>
            <w:shd w:val="clear" w:color="auto" w:fill="auto"/>
          </w:tcPr>
          <w:p w14:paraId="3B742E16" w14:textId="77777777" w:rsidR="00AD430B" w:rsidRPr="00F4365E" w:rsidRDefault="00AD430B" w:rsidP="00C71988">
            <w:pPr>
              <w:pStyle w:val="BodyText1"/>
              <w:keepNext/>
              <w:tabs>
                <w:tab w:val="left" w:pos="426"/>
              </w:tabs>
              <w:spacing w:before="120" w:after="120"/>
              <w:ind w:left="0"/>
              <w:rPr>
                <w:b/>
                <w:sz w:val="20"/>
                <w:lang w:val="ru-RU"/>
              </w:rPr>
            </w:pPr>
            <w:r w:rsidRPr="00F4365E">
              <w:rPr>
                <w:b/>
                <w:sz w:val="20"/>
                <w:lang w:val="ru-RU"/>
              </w:rPr>
              <w:t>Получение уведомлений</w:t>
            </w:r>
          </w:p>
        </w:tc>
        <w:tc>
          <w:tcPr>
            <w:tcW w:w="2500" w:type="pct"/>
            <w:shd w:val="clear" w:color="auto" w:fill="auto"/>
          </w:tcPr>
          <w:p w14:paraId="7318D562" w14:textId="77777777" w:rsidR="00AD430B" w:rsidRPr="00F4365E" w:rsidRDefault="00AD430B" w:rsidP="00C71988">
            <w:pPr>
              <w:pStyle w:val="BodyText1"/>
              <w:keepNext/>
              <w:tabs>
                <w:tab w:val="left" w:pos="426"/>
              </w:tabs>
              <w:spacing w:before="120" w:after="120"/>
              <w:ind w:left="0"/>
              <w:rPr>
                <w:b/>
                <w:sz w:val="20"/>
                <w:lang w:val="ru-RU"/>
              </w:rPr>
            </w:pPr>
            <w:r w:rsidRPr="006712F0">
              <w:rPr>
                <w:b/>
                <w:sz w:val="20"/>
                <w:lang w:val="en"/>
              </w:rPr>
              <w:t>Receipt of Notices</w:t>
            </w:r>
          </w:p>
        </w:tc>
      </w:tr>
      <w:tr w:rsidR="00E06367" w:rsidRPr="00D074F5" w14:paraId="3B2A20DC" w14:textId="77777777" w:rsidTr="00C71988">
        <w:tc>
          <w:tcPr>
            <w:tcW w:w="2500" w:type="pct"/>
            <w:shd w:val="clear" w:color="auto" w:fill="auto"/>
          </w:tcPr>
          <w:p w14:paraId="2FE8D584" w14:textId="77777777" w:rsidR="00AD430B" w:rsidRPr="00F4365E" w:rsidRDefault="00AD430B" w:rsidP="00C71988">
            <w:pPr>
              <w:pStyle w:val="StandardL2"/>
              <w:numPr>
                <w:ilvl w:val="0"/>
                <w:numId w:val="0"/>
              </w:numPr>
              <w:tabs>
                <w:tab w:val="left" w:pos="426"/>
                <w:tab w:val="left" w:pos="1146"/>
              </w:tabs>
              <w:spacing w:before="120" w:after="120"/>
              <w:rPr>
                <w:rFonts w:eastAsia="Times New Roman"/>
                <w:iCs/>
                <w:snapToGrid w:val="0"/>
                <w:sz w:val="20"/>
                <w:lang w:val="ru-RU"/>
              </w:rPr>
            </w:pPr>
            <w:r w:rsidRPr="00F4365E">
              <w:rPr>
                <w:rFonts w:eastAsia="Times New Roman"/>
                <w:iCs/>
                <w:snapToGrid w:val="0"/>
                <w:sz w:val="20"/>
                <w:lang w:val="ru-RU"/>
              </w:rPr>
              <w:t>6.3</w:t>
            </w:r>
            <w:r w:rsidRPr="00F4365E">
              <w:rPr>
                <w:rFonts w:eastAsia="Times New Roman"/>
                <w:iCs/>
                <w:snapToGrid w:val="0"/>
                <w:sz w:val="20"/>
                <w:lang w:val="ru-RU"/>
              </w:rPr>
              <w:tab/>
              <w:t>Изложить пункт 10.1 Примерных условий договора в следующей редакции:</w:t>
            </w:r>
          </w:p>
        </w:tc>
        <w:tc>
          <w:tcPr>
            <w:tcW w:w="2500" w:type="pct"/>
            <w:shd w:val="clear" w:color="auto" w:fill="auto"/>
          </w:tcPr>
          <w:p w14:paraId="1253FD53" w14:textId="77777777" w:rsidR="00AD430B" w:rsidRPr="00F4365E" w:rsidRDefault="00FE18F5" w:rsidP="00FE18F5">
            <w:pPr>
              <w:pStyle w:val="StandardL2"/>
              <w:numPr>
                <w:ilvl w:val="0"/>
                <w:numId w:val="0"/>
              </w:numPr>
              <w:tabs>
                <w:tab w:val="left" w:pos="426"/>
                <w:tab w:val="left" w:pos="1146"/>
              </w:tabs>
              <w:spacing w:before="120" w:after="120"/>
              <w:rPr>
                <w:rFonts w:eastAsia="Times New Roman"/>
                <w:iCs/>
                <w:snapToGrid w:val="0"/>
                <w:sz w:val="20"/>
                <w:lang w:val="en-US"/>
              </w:rPr>
            </w:pPr>
            <w:r w:rsidRPr="006712F0">
              <w:rPr>
                <w:rFonts w:eastAsia="Times New Roman"/>
                <w:iCs/>
                <w:snapToGrid w:val="0"/>
                <w:sz w:val="20"/>
                <w:lang w:val="en"/>
              </w:rPr>
              <w:t>6.3</w:t>
            </w:r>
            <w:r w:rsidRPr="006712F0">
              <w:rPr>
                <w:rFonts w:eastAsia="Times New Roman"/>
                <w:iCs/>
                <w:snapToGrid w:val="0"/>
                <w:sz w:val="20"/>
                <w:lang w:val="en"/>
              </w:rPr>
              <w:tab/>
              <w:t>Clause 10.1 of the Indicative Contractual Terms shall be amended to read as follows:</w:t>
            </w:r>
          </w:p>
        </w:tc>
      </w:tr>
      <w:tr w:rsidR="00E06367" w:rsidRPr="00D074F5" w14:paraId="470CD97E" w14:textId="77777777" w:rsidTr="00C71988">
        <w:tc>
          <w:tcPr>
            <w:tcW w:w="2500" w:type="pct"/>
            <w:shd w:val="clear" w:color="auto" w:fill="auto"/>
          </w:tcPr>
          <w:p w14:paraId="5A3B6B3E" w14:textId="77777777" w:rsidR="00AD430B" w:rsidRPr="00F4365E" w:rsidRDefault="00AD430B" w:rsidP="00C71988">
            <w:pPr>
              <w:pStyle w:val="BodyText1"/>
              <w:ind w:left="0"/>
              <w:rPr>
                <w:sz w:val="20"/>
                <w:szCs w:val="20"/>
                <w:lang w:val="ru-RU"/>
              </w:rPr>
            </w:pPr>
            <w:r w:rsidRPr="00F4365E">
              <w:rPr>
                <w:sz w:val="20"/>
                <w:szCs w:val="20"/>
                <w:lang w:val="ru-RU" w:eastAsia="zh-CN"/>
              </w:rPr>
              <w:t xml:space="preserve">«Уведомление или иное сообщение по Генеральному соглашению может направляться любым из способов, перечисленных ниже, по адресу или иным реквизитам, указанным в Генеральном соглашении, и считается полученным: </w:t>
            </w:r>
          </w:p>
        </w:tc>
        <w:tc>
          <w:tcPr>
            <w:tcW w:w="2500" w:type="pct"/>
            <w:shd w:val="clear" w:color="auto" w:fill="auto"/>
          </w:tcPr>
          <w:p w14:paraId="348E02C4" w14:textId="77777777" w:rsidR="00AD430B" w:rsidRPr="00F4365E" w:rsidRDefault="00AD430B" w:rsidP="00C71988">
            <w:pPr>
              <w:pStyle w:val="BodyText1"/>
              <w:ind w:left="0"/>
              <w:rPr>
                <w:sz w:val="20"/>
                <w:szCs w:val="20"/>
                <w:lang w:val="en-US" w:eastAsia="zh-CN"/>
              </w:rPr>
            </w:pPr>
            <w:r w:rsidRPr="006712F0">
              <w:rPr>
                <w:sz w:val="20"/>
                <w:szCs w:val="20"/>
                <w:lang w:val="en" w:eastAsia="zh-CN"/>
              </w:rPr>
              <w:t xml:space="preserve">“A notice or another communication under the Master Agreement may be sent by any of the methods listed below to the address or other details specified in the Master Agreement, and shall be deemed received: </w:t>
            </w:r>
          </w:p>
        </w:tc>
      </w:tr>
      <w:tr w:rsidR="00E06367" w:rsidRPr="00D074F5" w14:paraId="48B8BDAC" w14:textId="77777777" w:rsidTr="00C71988">
        <w:tc>
          <w:tcPr>
            <w:tcW w:w="2500" w:type="pct"/>
            <w:shd w:val="clear" w:color="auto" w:fill="auto"/>
          </w:tcPr>
          <w:p w14:paraId="53008AC4" w14:textId="77777777" w:rsidR="00AD430B" w:rsidRPr="00F4365E" w:rsidRDefault="00AD430B" w:rsidP="00C71988">
            <w:pPr>
              <w:pStyle w:val="BodyText1"/>
              <w:tabs>
                <w:tab w:val="left" w:pos="567"/>
              </w:tabs>
              <w:ind w:left="0"/>
              <w:rPr>
                <w:sz w:val="20"/>
                <w:szCs w:val="20"/>
                <w:lang w:val="ru-RU" w:eastAsia="zh-CN"/>
              </w:rPr>
            </w:pPr>
            <w:r w:rsidRPr="00F4365E">
              <w:rPr>
                <w:sz w:val="20"/>
                <w:szCs w:val="20"/>
                <w:lang w:val="ru-RU" w:eastAsia="zh-CN"/>
              </w:rPr>
              <w:t>- если составлено на бумажном носителе и доставлено лично или с курьером – в момент доставки;</w:t>
            </w:r>
          </w:p>
        </w:tc>
        <w:tc>
          <w:tcPr>
            <w:tcW w:w="2500" w:type="pct"/>
            <w:shd w:val="clear" w:color="auto" w:fill="auto"/>
          </w:tcPr>
          <w:p w14:paraId="56D872CB" w14:textId="77777777" w:rsidR="00AD430B" w:rsidRPr="00F4365E" w:rsidRDefault="00AD430B" w:rsidP="00C71988">
            <w:pPr>
              <w:pStyle w:val="BodyText1"/>
              <w:tabs>
                <w:tab w:val="left" w:pos="567"/>
              </w:tabs>
              <w:ind w:left="0"/>
              <w:rPr>
                <w:sz w:val="20"/>
                <w:szCs w:val="20"/>
                <w:lang w:val="en-US" w:eastAsia="zh-CN"/>
              </w:rPr>
            </w:pPr>
            <w:r w:rsidRPr="006712F0">
              <w:rPr>
                <w:sz w:val="20"/>
                <w:szCs w:val="20"/>
                <w:lang w:val="en" w:eastAsia="zh-CN"/>
              </w:rPr>
              <w:t>- if in hard copy and delivered in person or by courier — at the time of delivery;</w:t>
            </w:r>
          </w:p>
        </w:tc>
      </w:tr>
      <w:tr w:rsidR="00E06367" w:rsidRPr="00D074F5" w14:paraId="37A2BFBA" w14:textId="77777777" w:rsidTr="00C71988">
        <w:tc>
          <w:tcPr>
            <w:tcW w:w="2500" w:type="pct"/>
            <w:shd w:val="clear" w:color="auto" w:fill="auto"/>
          </w:tcPr>
          <w:p w14:paraId="725146D9" w14:textId="77777777" w:rsidR="00AD430B" w:rsidRPr="00F4365E" w:rsidRDefault="00AD430B" w:rsidP="00C71988">
            <w:pPr>
              <w:pStyle w:val="BodyText1"/>
              <w:tabs>
                <w:tab w:val="left" w:pos="567"/>
              </w:tabs>
              <w:ind w:left="0"/>
              <w:rPr>
                <w:sz w:val="20"/>
                <w:szCs w:val="20"/>
                <w:lang w:val="ru-RU" w:eastAsia="zh-CN"/>
              </w:rPr>
            </w:pPr>
            <w:r w:rsidRPr="00F4365E">
              <w:rPr>
                <w:sz w:val="20"/>
                <w:szCs w:val="20"/>
                <w:lang w:val="ru-RU" w:eastAsia="zh-CN"/>
              </w:rPr>
              <w:lastRenderedPageBreak/>
              <w:t>- если составлено на бумажном носителе и отправлено по почте с уведомлением о вручении (или иным аналогичным образом с подтверждением доставки) — в момент доставки. При этом уведомление считается полученным, если оно направлено Стороной-отправителем по последнему известному ей месту нахождения Стороны-получателя, но не вручено в связи с отсутствием адресата по указанному адресу или по причине отказа Стороны-получателя принять уведомление, о чем орган связи проинформировал Сторону-отправителя;</w:t>
            </w:r>
          </w:p>
        </w:tc>
        <w:tc>
          <w:tcPr>
            <w:tcW w:w="2500" w:type="pct"/>
            <w:shd w:val="clear" w:color="auto" w:fill="auto"/>
          </w:tcPr>
          <w:p w14:paraId="3317EB18" w14:textId="77777777" w:rsidR="00AD430B" w:rsidRPr="00F4365E" w:rsidRDefault="00AD430B" w:rsidP="00C71988">
            <w:pPr>
              <w:pStyle w:val="BodyText1"/>
              <w:tabs>
                <w:tab w:val="left" w:pos="567"/>
              </w:tabs>
              <w:ind w:left="0"/>
              <w:rPr>
                <w:sz w:val="20"/>
                <w:szCs w:val="20"/>
                <w:lang w:val="en-US" w:eastAsia="zh-CN"/>
              </w:rPr>
            </w:pPr>
            <w:r w:rsidRPr="006712F0">
              <w:rPr>
                <w:sz w:val="20"/>
                <w:szCs w:val="20"/>
                <w:lang w:val="en" w:eastAsia="zh-CN"/>
              </w:rPr>
              <w:t>- if in hard copy and sent by mail with acknowledgment of receipt (or in another similar manner with delivery confirmation) — at the time of delivery. In this case, the notice shall be deemed received if it was sent by the sending Party to the last known location of the receiving Party, but was not delivered due to the absence of the addressee at the specified address or due to the receiving Party</w:t>
            </w:r>
            <w:r w:rsidR="00E11F0E" w:rsidRPr="006712F0">
              <w:rPr>
                <w:sz w:val="20"/>
                <w:szCs w:val="20"/>
                <w:lang w:val="en" w:eastAsia="zh-CN"/>
              </w:rPr>
              <w:t>’</w:t>
            </w:r>
            <w:r w:rsidRPr="006712F0">
              <w:rPr>
                <w:sz w:val="20"/>
                <w:szCs w:val="20"/>
                <w:lang w:val="en" w:eastAsia="zh-CN"/>
              </w:rPr>
              <w:t>s refusal to accept the notice, of which the postal service informed the sending Party;</w:t>
            </w:r>
          </w:p>
        </w:tc>
      </w:tr>
      <w:tr w:rsidR="00E06367" w:rsidRPr="00D074F5" w14:paraId="7BFD7B35" w14:textId="77777777" w:rsidTr="00C71988">
        <w:tc>
          <w:tcPr>
            <w:tcW w:w="2500" w:type="pct"/>
            <w:shd w:val="clear" w:color="auto" w:fill="auto"/>
          </w:tcPr>
          <w:p w14:paraId="79A20B66" w14:textId="77777777" w:rsidR="00AD430B" w:rsidRPr="00F4365E" w:rsidRDefault="00AD430B" w:rsidP="00C71988">
            <w:pPr>
              <w:pStyle w:val="BodyText1"/>
              <w:tabs>
                <w:tab w:val="left" w:pos="426"/>
              </w:tabs>
              <w:spacing w:before="120" w:after="120"/>
              <w:ind w:left="0"/>
              <w:rPr>
                <w:sz w:val="20"/>
                <w:szCs w:val="20"/>
                <w:lang w:val="ru-RU" w:eastAsia="zh-CN"/>
              </w:rPr>
            </w:pPr>
            <w:r w:rsidRPr="00F4365E">
              <w:rPr>
                <w:sz w:val="20"/>
                <w:szCs w:val="20"/>
                <w:lang w:val="ru-RU" w:eastAsia="zh-CN"/>
              </w:rPr>
              <w:t>- если отправлено по электронной почте – в момент доставки;</w:t>
            </w:r>
          </w:p>
        </w:tc>
        <w:tc>
          <w:tcPr>
            <w:tcW w:w="2500" w:type="pct"/>
            <w:shd w:val="clear" w:color="auto" w:fill="auto"/>
          </w:tcPr>
          <w:p w14:paraId="589C372C" w14:textId="77777777" w:rsidR="00AD430B" w:rsidRPr="00F4365E" w:rsidRDefault="00AD430B" w:rsidP="00C71988">
            <w:pPr>
              <w:pStyle w:val="BodyText1"/>
              <w:tabs>
                <w:tab w:val="left" w:pos="426"/>
              </w:tabs>
              <w:spacing w:before="120" w:after="120"/>
              <w:ind w:left="0"/>
              <w:rPr>
                <w:sz w:val="20"/>
                <w:szCs w:val="20"/>
                <w:lang w:val="en-US" w:eastAsia="zh-CN"/>
              </w:rPr>
            </w:pPr>
            <w:r w:rsidRPr="006712F0">
              <w:rPr>
                <w:sz w:val="20"/>
                <w:szCs w:val="20"/>
                <w:lang w:val="en" w:eastAsia="zh-CN"/>
              </w:rPr>
              <w:t>- if sent by email — at the time of delivery;</w:t>
            </w:r>
          </w:p>
        </w:tc>
      </w:tr>
      <w:tr w:rsidR="00E06367" w:rsidRPr="00D074F5" w14:paraId="4E501A65" w14:textId="77777777" w:rsidTr="00C71988">
        <w:tc>
          <w:tcPr>
            <w:tcW w:w="2500" w:type="pct"/>
            <w:shd w:val="clear" w:color="auto" w:fill="auto"/>
          </w:tcPr>
          <w:p w14:paraId="466C937E" w14:textId="77777777" w:rsidR="00AD430B" w:rsidRPr="00F4365E" w:rsidRDefault="00AD430B" w:rsidP="00C71988">
            <w:pPr>
              <w:pStyle w:val="BodyText1"/>
              <w:tabs>
                <w:tab w:val="left" w:pos="426"/>
              </w:tabs>
              <w:spacing w:before="120" w:after="120"/>
              <w:ind w:left="0"/>
              <w:rPr>
                <w:sz w:val="20"/>
                <w:szCs w:val="20"/>
                <w:lang w:val="ru-RU" w:eastAsia="zh-CN"/>
              </w:rPr>
            </w:pPr>
            <w:r w:rsidRPr="00F4365E">
              <w:rPr>
                <w:sz w:val="20"/>
                <w:szCs w:val="20"/>
                <w:lang w:val="ru-RU" w:eastAsia="zh-CN"/>
              </w:rPr>
              <w:t>- если отправлено по Электронным средствам, кроме системы электронного документооборота «</w:t>
            </w:r>
            <w:proofErr w:type="spellStart"/>
            <w:r w:rsidRPr="00F4365E">
              <w:rPr>
                <w:sz w:val="20"/>
                <w:szCs w:val="20"/>
                <w:lang w:val="ru-RU" w:eastAsia="zh-CN"/>
              </w:rPr>
              <w:t>Диадок</w:t>
            </w:r>
            <w:proofErr w:type="spellEnd"/>
            <w:r w:rsidRPr="00F4365E">
              <w:rPr>
                <w:sz w:val="20"/>
                <w:szCs w:val="20"/>
                <w:lang w:val="ru-RU" w:eastAsia="zh-CN"/>
              </w:rPr>
              <w:t>» – с момента доставки;</w:t>
            </w:r>
          </w:p>
        </w:tc>
        <w:tc>
          <w:tcPr>
            <w:tcW w:w="2500" w:type="pct"/>
            <w:shd w:val="clear" w:color="auto" w:fill="auto"/>
          </w:tcPr>
          <w:p w14:paraId="4E6330B3" w14:textId="77777777" w:rsidR="00AD430B" w:rsidRPr="00F4365E" w:rsidRDefault="00AD430B" w:rsidP="00C71988">
            <w:pPr>
              <w:pStyle w:val="BodyText1"/>
              <w:tabs>
                <w:tab w:val="left" w:pos="426"/>
              </w:tabs>
              <w:spacing w:before="120" w:after="120"/>
              <w:ind w:left="0"/>
              <w:rPr>
                <w:sz w:val="20"/>
                <w:szCs w:val="20"/>
                <w:lang w:val="en-US" w:eastAsia="zh-CN"/>
              </w:rPr>
            </w:pPr>
            <w:r w:rsidRPr="006712F0">
              <w:rPr>
                <w:sz w:val="20"/>
                <w:szCs w:val="20"/>
                <w:lang w:val="en" w:eastAsia="zh-CN"/>
              </w:rPr>
              <w:t xml:space="preserve">- if sent by Electronic means, other than the </w:t>
            </w:r>
            <w:proofErr w:type="spellStart"/>
            <w:r w:rsidRPr="006712F0">
              <w:rPr>
                <w:sz w:val="20"/>
                <w:szCs w:val="20"/>
                <w:lang w:val="en" w:eastAsia="zh-CN"/>
              </w:rPr>
              <w:t>Diadoc</w:t>
            </w:r>
            <w:proofErr w:type="spellEnd"/>
            <w:r w:rsidRPr="006712F0">
              <w:rPr>
                <w:sz w:val="20"/>
                <w:szCs w:val="20"/>
                <w:lang w:val="en" w:eastAsia="zh-CN"/>
              </w:rPr>
              <w:t xml:space="preserve"> electronic document management system – from the time of delivery;</w:t>
            </w:r>
          </w:p>
        </w:tc>
      </w:tr>
      <w:tr w:rsidR="00E06367" w:rsidRPr="00D074F5" w14:paraId="3A6EE53F" w14:textId="77777777" w:rsidTr="00C71988">
        <w:tc>
          <w:tcPr>
            <w:tcW w:w="2500" w:type="pct"/>
            <w:shd w:val="clear" w:color="auto" w:fill="auto"/>
          </w:tcPr>
          <w:p w14:paraId="72116696" w14:textId="77777777" w:rsidR="00AD430B" w:rsidRPr="00F4365E" w:rsidRDefault="00AD430B" w:rsidP="00C71988">
            <w:pPr>
              <w:pStyle w:val="BodyText1"/>
              <w:tabs>
                <w:tab w:val="left" w:pos="426"/>
              </w:tabs>
              <w:spacing w:before="120" w:after="120"/>
              <w:ind w:left="0"/>
              <w:rPr>
                <w:sz w:val="20"/>
                <w:szCs w:val="20"/>
                <w:lang w:val="ru-RU" w:eastAsia="zh-CN"/>
              </w:rPr>
            </w:pPr>
            <w:r w:rsidRPr="00F4365E">
              <w:rPr>
                <w:sz w:val="20"/>
                <w:szCs w:val="20"/>
                <w:lang w:val="ru-RU" w:eastAsia="zh-CN"/>
              </w:rPr>
              <w:t>- если отправлено по системе электронного документооборота «</w:t>
            </w:r>
            <w:proofErr w:type="spellStart"/>
            <w:r w:rsidRPr="00F4365E">
              <w:rPr>
                <w:sz w:val="20"/>
                <w:szCs w:val="20"/>
                <w:lang w:val="ru-RU" w:eastAsia="zh-CN"/>
              </w:rPr>
              <w:t>Диадок</w:t>
            </w:r>
            <w:proofErr w:type="spellEnd"/>
            <w:r w:rsidRPr="00F4365E">
              <w:rPr>
                <w:sz w:val="20"/>
                <w:szCs w:val="20"/>
                <w:lang w:val="ru-RU" w:eastAsia="zh-CN"/>
              </w:rPr>
              <w:t>» - с момента изменения статуса на документ получен.</w:t>
            </w:r>
          </w:p>
        </w:tc>
        <w:tc>
          <w:tcPr>
            <w:tcW w:w="2500" w:type="pct"/>
            <w:shd w:val="clear" w:color="auto" w:fill="auto"/>
          </w:tcPr>
          <w:p w14:paraId="209976CA" w14:textId="77777777" w:rsidR="00AD430B" w:rsidRPr="00F4365E" w:rsidRDefault="00AD430B" w:rsidP="00C71988">
            <w:pPr>
              <w:pStyle w:val="BodyText1"/>
              <w:tabs>
                <w:tab w:val="left" w:pos="426"/>
              </w:tabs>
              <w:spacing w:before="120" w:after="120"/>
              <w:ind w:left="0"/>
              <w:rPr>
                <w:sz w:val="20"/>
                <w:szCs w:val="20"/>
                <w:lang w:val="en-US" w:eastAsia="zh-CN"/>
              </w:rPr>
            </w:pPr>
            <w:r w:rsidRPr="006712F0">
              <w:rPr>
                <w:sz w:val="20"/>
                <w:szCs w:val="20"/>
                <w:lang w:val="en" w:eastAsia="zh-CN"/>
              </w:rPr>
              <w:t xml:space="preserve">- if sent via the </w:t>
            </w:r>
            <w:proofErr w:type="spellStart"/>
            <w:r w:rsidRPr="006712F0">
              <w:rPr>
                <w:sz w:val="20"/>
                <w:szCs w:val="20"/>
                <w:lang w:val="en" w:eastAsia="zh-CN"/>
              </w:rPr>
              <w:t>Diadoc</w:t>
            </w:r>
            <w:proofErr w:type="spellEnd"/>
            <w:r w:rsidRPr="006712F0">
              <w:rPr>
                <w:sz w:val="20"/>
                <w:szCs w:val="20"/>
                <w:lang w:val="en" w:eastAsia="zh-CN"/>
              </w:rPr>
              <w:t xml:space="preserve"> electronic document management system – from the time of changing the status to the “document received”.</w:t>
            </w:r>
          </w:p>
        </w:tc>
      </w:tr>
      <w:tr w:rsidR="00E06367" w:rsidRPr="00D074F5" w14:paraId="72C374D3" w14:textId="77777777" w:rsidTr="00C71988">
        <w:tc>
          <w:tcPr>
            <w:tcW w:w="2500" w:type="pct"/>
            <w:shd w:val="clear" w:color="auto" w:fill="auto"/>
          </w:tcPr>
          <w:p w14:paraId="4B5D6EC3" w14:textId="77777777" w:rsidR="00AD430B" w:rsidRPr="00F4365E" w:rsidRDefault="00AD430B" w:rsidP="00C71988">
            <w:pPr>
              <w:pStyle w:val="BodyText1"/>
              <w:tabs>
                <w:tab w:val="left" w:pos="426"/>
              </w:tabs>
              <w:spacing w:before="120" w:after="120"/>
              <w:ind w:left="0"/>
              <w:rPr>
                <w:sz w:val="20"/>
                <w:szCs w:val="20"/>
                <w:lang w:val="ru-RU" w:eastAsia="zh-CN"/>
              </w:rPr>
            </w:pPr>
            <w:r w:rsidRPr="00F4365E">
              <w:rPr>
                <w:sz w:val="20"/>
                <w:szCs w:val="20"/>
                <w:lang w:val="ru-RU" w:eastAsia="zh-CN"/>
              </w:rPr>
              <w:t xml:space="preserve">Стороны признают и соглашаются, что уведомления и иные сообщения по Генеральному соглашению, направленные в соответствии с условиями Генерального соглашения равнозначны документам на бумажном носителе, подписанным собственноручной подписью. </w:t>
            </w:r>
          </w:p>
        </w:tc>
        <w:tc>
          <w:tcPr>
            <w:tcW w:w="2500" w:type="pct"/>
            <w:shd w:val="clear" w:color="auto" w:fill="auto"/>
          </w:tcPr>
          <w:p w14:paraId="5A6F169D" w14:textId="77777777" w:rsidR="00AD430B" w:rsidRPr="00F4365E" w:rsidRDefault="00AD430B" w:rsidP="00C71988">
            <w:pPr>
              <w:pStyle w:val="BodyText1"/>
              <w:tabs>
                <w:tab w:val="left" w:pos="426"/>
              </w:tabs>
              <w:spacing w:before="120" w:after="120"/>
              <w:ind w:left="0"/>
              <w:rPr>
                <w:sz w:val="20"/>
                <w:szCs w:val="20"/>
                <w:lang w:val="en-US" w:eastAsia="zh-CN"/>
              </w:rPr>
            </w:pPr>
            <w:r w:rsidRPr="006712F0">
              <w:rPr>
                <w:sz w:val="20"/>
                <w:szCs w:val="20"/>
                <w:lang w:val="en" w:eastAsia="zh-CN"/>
              </w:rPr>
              <w:t xml:space="preserve">The Parties acknowledge and agree that notices and other communications under the Master Agreement sent in accordance with the terms of the Master Agreement are equivalent to hard copy documents signed manually. </w:t>
            </w:r>
          </w:p>
        </w:tc>
      </w:tr>
      <w:tr w:rsidR="00E06367" w:rsidRPr="00D074F5" w14:paraId="3D5DCC94" w14:textId="77777777" w:rsidTr="00C71988">
        <w:tc>
          <w:tcPr>
            <w:tcW w:w="2500" w:type="pct"/>
            <w:shd w:val="clear" w:color="auto" w:fill="auto"/>
          </w:tcPr>
          <w:p w14:paraId="4F65C327" w14:textId="77777777" w:rsidR="00AD430B" w:rsidRPr="00F4365E" w:rsidRDefault="00AD430B" w:rsidP="00C71988">
            <w:pPr>
              <w:pStyle w:val="BodyText1"/>
              <w:tabs>
                <w:tab w:val="left" w:pos="426"/>
              </w:tabs>
              <w:spacing w:before="120" w:after="120"/>
              <w:ind w:left="0"/>
              <w:rPr>
                <w:sz w:val="20"/>
                <w:szCs w:val="20"/>
                <w:lang w:val="ru-RU"/>
              </w:rPr>
            </w:pPr>
            <w:r w:rsidRPr="00F4365E">
              <w:rPr>
                <w:sz w:val="20"/>
                <w:szCs w:val="20"/>
                <w:lang w:val="ru-RU"/>
              </w:rPr>
              <w:t>Стороны обязуются обеспечить доступ к своим Электронным средствам связи и телефону только тех лиц, которые уполномочены заключать Сделки, подтверждать их условия, а также изменять условия заключенных Сделок и направлять любые уведомления и иные сообщения по Генеральному соглашению от имени этой Стороны (как применимо), и предпринимать все меры, необходимые для обеспечения невозможности доступа неуполномоченных лиц (в том числе, соблюдать конфиденциальность информации, необходимой для создания и направления таких сообщений).</w:t>
            </w:r>
          </w:p>
        </w:tc>
        <w:tc>
          <w:tcPr>
            <w:tcW w:w="2500" w:type="pct"/>
            <w:shd w:val="clear" w:color="auto" w:fill="auto"/>
          </w:tcPr>
          <w:p w14:paraId="2F17C142" w14:textId="77777777" w:rsidR="00AD430B" w:rsidRPr="00F4365E" w:rsidRDefault="00AD430B" w:rsidP="00C71988">
            <w:pPr>
              <w:pStyle w:val="BodyText1"/>
              <w:tabs>
                <w:tab w:val="left" w:pos="426"/>
              </w:tabs>
              <w:spacing w:before="120" w:after="120"/>
              <w:ind w:left="0"/>
              <w:rPr>
                <w:sz w:val="20"/>
                <w:szCs w:val="20"/>
                <w:lang w:val="en-US"/>
              </w:rPr>
            </w:pPr>
            <w:r w:rsidRPr="006712F0">
              <w:rPr>
                <w:sz w:val="20"/>
                <w:szCs w:val="20"/>
                <w:lang w:val="en"/>
              </w:rPr>
              <w:t>The Parties undertake to provide access to their Electronic Communication Means and telephone only to those persons who are authorized to conclude the Transactions, confirm their terms, as well as to change the terms of the concluded Transactions, send any notices and other messages under the Master Agreement on behalf of that Party (as applicable), and take all measures necessary to present any unauthorized access (including maintaining the confidentiality of the information necessary to create and send such messages).</w:t>
            </w:r>
          </w:p>
        </w:tc>
      </w:tr>
      <w:tr w:rsidR="00E06367" w:rsidRPr="00D074F5" w14:paraId="0F954329" w14:textId="77777777" w:rsidTr="00C71988">
        <w:tc>
          <w:tcPr>
            <w:tcW w:w="2500" w:type="pct"/>
            <w:shd w:val="clear" w:color="auto" w:fill="auto"/>
          </w:tcPr>
          <w:p w14:paraId="527E2E2B" w14:textId="77777777" w:rsidR="00AD430B" w:rsidRPr="00F4365E" w:rsidRDefault="00AD430B" w:rsidP="00C71988">
            <w:pPr>
              <w:pStyle w:val="BodyText1"/>
              <w:tabs>
                <w:tab w:val="left" w:pos="426"/>
              </w:tabs>
              <w:spacing w:before="120" w:after="120"/>
              <w:ind w:left="0"/>
              <w:rPr>
                <w:sz w:val="20"/>
                <w:szCs w:val="20"/>
                <w:lang w:val="ru-RU"/>
              </w:rPr>
            </w:pPr>
            <w:bookmarkStart w:id="20" w:name="_Ref257666094"/>
            <w:r w:rsidRPr="00F4365E">
              <w:rPr>
                <w:sz w:val="20"/>
                <w:szCs w:val="20"/>
                <w:lang w:val="ru-RU"/>
              </w:rPr>
              <w:t>Несмотря на иные положения Генерального соглашения, Стороны настоящим соглашаются с тем, что факт</w:t>
            </w:r>
            <w:bookmarkEnd w:id="20"/>
            <w:r w:rsidRPr="00F4365E">
              <w:rPr>
                <w:sz w:val="20"/>
                <w:szCs w:val="20"/>
                <w:lang w:val="ru-RU"/>
              </w:rPr>
              <w:t xml:space="preserve"> доступа какого-либо лица к Электронным средствам связи и телефону Стороны и проведение переговоров с использованием Электронных средств связи и телефона, отправление таким лицом сообщений с использованием Электронных средств связи этой Стороны и телефона, является неоспоримым свидетельством полномочий такого лица по заключению Сделок или подтверждению их условий от имени этой Стороны (как применимо), вне зависимости от того, получена ли другой Стороной в соответствии со статьей 4 Генерального соглашения доверенность и иные документы, подтверждающие полномочия такого лица.</w:t>
            </w:r>
          </w:p>
        </w:tc>
        <w:tc>
          <w:tcPr>
            <w:tcW w:w="2500" w:type="pct"/>
            <w:shd w:val="clear" w:color="auto" w:fill="auto"/>
          </w:tcPr>
          <w:p w14:paraId="4DBE10BF" w14:textId="77777777" w:rsidR="00AD430B" w:rsidRPr="00F4365E" w:rsidRDefault="00AD430B" w:rsidP="00C71988">
            <w:pPr>
              <w:pStyle w:val="BodyText1"/>
              <w:tabs>
                <w:tab w:val="left" w:pos="426"/>
              </w:tabs>
              <w:spacing w:before="120" w:after="120"/>
              <w:ind w:left="0"/>
              <w:rPr>
                <w:sz w:val="20"/>
                <w:szCs w:val="20"/>
                <w:lang w:val="en-US"/>
              </w:rPr>
            </w:pPr>
            <w:r w:rsidRPr="006712F0">
              <w:rPr>
                <w:sz w:val="20"/>
                <w:szCs w:val="20"/>
                <w:lang w:val="en"/>
              </w:rPr>
              <w:t>Notwithstanding other provisions of the Master Agreement, the Parties hereby agree that the fact of any person´s access to either Party´s Electronic Communication Means and telephone, the conduct of negotiations using the Electronic Communication Means and telephone, and the sending of messages by such a person using the Electronic Communication Means of this Party and telephone shall constitute indisputable evidence of this person´s authority to conclude the Transactions or confirm their terms on behalf of this Party (as applicable), regardless of whether the other Party has been granted, in accordance with Article 4 of the Master Agreement, a power of attorney and other documents confirming the authority of this person.</w:t>
            </w:r>
          </w:p>
        </w:tc>
      </w:tr>
      <w:tr w:rsidR="00E06367" w:rsidRPr="00D074F5" w14:paraId="4CF5994F" w14:textId="77777777" w:rsidTr="00C71988">
        <w:tc>
          <w:tcPr>
            <w:tcW w:w="2500" w:type="pct"/>
            <w:shd w:val="clear" w:color="auto" w:fill="auto"/>
          </w:tcPr>
          <w:p w14:paraId="6C3E3237" w14:textId="77777777" w:rsidR="00AD430B" w:rsidRPr="00F4365E" w:rsidRDefault="00AD430B" w:rsidP="00C71988">
            <w:pPr>
              <w:pStyle w:val="BodyText1"/>
              <w:tabs>
                <w:tab w:val="left" w:pos="426"/>
              </w:tabs>
              <w:spacing w:before="120" w:after="120"/>
              <w:ind w:left="0"/>
              <w:rPr>
                <w:sz w:val="20"/>
                <w:szCs w:val="20"/>
                <w:lang w:val="ru-RU"/>
              </w:rPr>
            </w:pPr>
            <w:r w:rsidRPr="00F4365E">
              <w:rPr>
                <w:sz w:val="20"/>
                <w:szCs w:val="20"/>
                <w:lang w:val="ru-RU"/>
              </w:rPr>
              <w:lastRenderedPageBreak/>
              <w:t>Распечатки переговоров безусловно принимаются Сторонами в качестве свидетельства заключения и/или подтверждения условий Сделок, в том числе признание таковых в ходе судебных разбирательств. В случае возникновения спора, Стороны имеют право воспользоваться иными доказательствами заключения и/или подтверждения условий Сделок.</w:t>
            </w:r>
          </w:p>
        </w:tc>
        <w:tc>
          <w:tcPr>
            <w:tcW w:w="2500" w:type="pct"/>
            <w:shd w:val="clear" w:color="auto" w:fill="auto"/>
          </w:tcPr>
          <w:p w14:paraId="29195C45" w14:textId="77777777" w:rsidR="00AD430B" w:rsidRPr="00F4365E" w:rsidRDefault="00AD430B" w:rsidP="00C71988">
            <w:pPr>
              <w:pStyle w:val="BodyText1"/>
              <w:tabs>
                <w:tab w:val="left" w:pos="426"/>
              </w:tabs>
              <w:spacing w:before="120" w:after="120"/>
              <w:ind w:left="0"/>
              <w:rPr>
                <w:sz w:val="20"/>
                <w:szCs w:val="20"/>
                <w:lang w:val="en-US"/>
              </w:rPr>
            </w:pPr>
            <w:r w:rsidRPr="006712F0">
              <w:rPr>
                <w:sz w:val="20"/>
                <w:szCs w:val="20"/>
                <w:lang w:val="en"/>
              </w:rPr>
              <w:t>Printouts of negotiations shall be unconditionally accepted by the Parties as evidence of the conclusion and/or confirmation of the terms of the Transactions, including recognition thereof in the course of legal proceedings. In the event of any dispute, the Parties shall have the right to use other evidence of the conclusion and/or confirmation of the terms of the Transactions.</w:t>
            </w:r>
          </w:p>
        </w:tc>
      </w:tr>
      <w:tr w:rsidR="00E06367" w:rsidRPr="00D074F5" w14:paraId="4E778266" w14:textId="77777777" w:rsidTr="00C71988">
        <w:tc>
          <w:tcPr>
            <w:tcW w:w="2500" w:type="pct"/>
            <w:shd w:val="clear" w:color="auto" w:fill="auto"/>
          </w:tcPr>
          <w:p w14:paraId="0507482A" w14:textId="77777777" w:rsidR="00AD430B" w:rsidRPr="00F4365E" w:rsidRDefault="00AD430B" w:rsidP="00C71988">
            <w:pPr>
              <w:pStyle w:val="BodyText1"/>
              <w:tabs>
                <w:tab w:val="left" w:pos="426"/>
              </w:tabs>
              <w:spacing w:before="120" w:after="120"/>
              <w:ind w:left="0"/>
              <w:rPr>
                <w:sz w:val="20"/>
                <w:szCs w:val="20"/>
                <w:lang w:val="ru-RU"/>
              </w:rPr>
            </w:pPr>
            <w:r w:rsidRPr="00F4365E">
              <w:rPr>
                <w:sz w:val="20"/>
                <w:szCs w:val="20"/>
                <w:lang w:val="ru-RU"/>
              </w:rPr>
              <w:t>В случае возникновения любого спора относительно существования и/или действительности любых распечаток переговоров, любого уведомления или иного сообщения и/или записи телефонных переговоров, сделанных Стороной, такой спор должен быть рассмотрен в соответствии с порядком разрешения споров, предусмотренном в Генеральном соглашении, причем бремя доказывания отсутствия и/или недействительности соответствующих распечаток переговоров, соответствующего уведомления или иного сообщения и/или записи телефонных переговоров лежит на Стороне, оспаривающей существование и/или действительность таковых.</w:t>
            </w:r>
          </w:p>
        </w:tc>
        <w:tc>
          <w:tcPr>
            <w:tcW w:w="2500" w:type="pct"/>
            <w:shd w:val="clear" w:color="auto" w:fill="auto"/>
          </w:tcPr>
          <w:p w14:paraId="03682C48" w14:textId="77777777" w:rsidR="00AD430B" w:rsidRPr="00F4365E" w:rsidRDefault="00AD430B" w:rsidP="00C71988">
            <w:pPr>
              <w:pStyle w:val="BodyText1"/>
              <w:tabs>
                <w:tab w:val="left" w:pos="426"/>
              </w:tabs>
              <w:spacing w:before="120" w:after="120"/>
              <w:ind w:left="0"/>
              <w:rPr>
                <w:sz w:val="20"/>
                <w:szCs w:val="20"/>
                <w:lang w:val="en-US"/>
              </w:rPr>
            </w:pPr>
            <w:r w:rsidRPr="006712F0">
              <w:rPr>
                <w:sz w:val="20"/>
                <w:szCs w:val="20"/>
                <w:lang w:val="en"/>
              </w:rPr>
              <w:t>In the event of any dispute regarding the existence and/or validity of any printouts of negotiations, any notice or another communication and/or recordings of telephone conversations made by a Party, such a dispute shall be considered in accordance with the dispute resolution procedure provided for in the Master Agreement, with the burden of proving the absence and/or invalidity of the relevant printouts of negotiations, relevant notice or another communication and/or recordings of telephone conversations lying with the Party disputing the existence and/or validity thereof.</w:t>
            </w:r>
          </w:p>
        </w:tc>
      </w:tr>
      <w:tr w:rsidR="00E06367" w:rsidRPr="00D074F5" w14:paraId="0FEFD37E" w14:textId="77777777" w:rsidTr="00C71988">
        <w:tc>
          <w:tcPr>
            <w:tcW w:w="2500" w:type="pct"/>
            <w:shd w:val="clear" w:color="auto" w:fill="auto"/>
          </w:tcPr>
          <w:p w14:paraId="59D25E64" w14:textId="77777777" w:rsidR="00AD430B" w:rsidRPr="00F4365E" w:rsidRDefault="00AD430B" w:rsidP="00C71988">
            <w:pPr>
              <w:pStyle w:val="BodyText1"/>
              <w:tabs>
                <w:tab w:val="left" w:pos="426"/>
              </w:tabs>
              <w:spacing w:before="120" w:after="120"/>
              <w:ind w:left="0"/>
              <w:rPr>
                <w:sz w:val="20"/>
                <w:szCs w:val="20"/>
                <w:lang w:val="ru-RU" w:eastAsia="zh-CN"/>
              </w:rPr>
            </w:pPr>
            <w:r w:rsidRPr="00F4365E">
              <w:rPr>
                <w:sz w:val="20"/>
                <w:szCs w:val="20"/>
                <w:lang w:val="ru-RU"/>
              </w:rPr>
              <w:t>Если соглашением Сторон установлена обязанность обмена уведомлениями или иными сообщениями по Генеральному соглашению (в том числе, если какая-либо Сторона действует в качестве Расчетного агента по Сделке), неисполнение Стороной ("первая сторона" для целей настоящего абзаца), получившей соответствующее сообщение от другой Стороны ("вторая сторона" для целей настоящего абзаца), обязанности по подписанию полученного сообщения и/или по направлению второй стороне такого сообщения, подписанного первой стороной, и/или неполучение второй стороной такого сообщения, подписанного первой стороной, не отменяет и не изменяет обязательства Сторон действовать согласно направленному второй стороной сообщению. Положения настоящего абзаца не подлежат применению к обмену Сторонами Подтверждениями.».</w:t>
            </w:r>
          </w:p>
        </w:tc>
        <w:tc>
          <w:tcPr>
            <w:tcW w:w="2500" w:type="pct"/>
            <w:shd w:val="clear" w:color="auto" w:fill="auto"/>
          </w:tcPr>
          <w:p w14:paraId="767C0C46" w14:textId="77777777" w:rsidR="00AD430B" w:rsidRPr="00F4365E" w:rsidRDefault="00AD430B" w:rsidP="00C71988">
            <w:pPr>
              <w:pStyle w:val="BodyText1"/>
              <w:tabs>
                <w:tab w:val="left" w:pos="426"/>
              </w:tabs>
              <w:spacing w:before="120" w:after="120"/>
              <w:ind w:left="0"/>
              <w:rPr>
                <w:sz w:val="20"/>
                <w:szCs w:val="20"/>
                <w:lang w:val="en-US"/>
              </w:rPr>
            </w:pPr>
            <w:r w:rsidRPr="006712F0">
              <w:rPr>
                <w:sz w:val="20"/>
                <w:szCs w:val="20"/>
                <w:lang w:val="en"/>
              </w:rPr>
              <w:t>If the Parties´ agreement establishes an obligation to exchange notices or other communications under the Master Agreement (including if either Party acts as the Settlement Agent for the Transaction), the failure of either Party (the “first party” for the purposes of this paragraph) that has received a relevant message from the other Party (the “second party” for the purposes of this paragraph) to sign the received message and/or to send such a message signed by the first party to the second party, and/or the non-receipt by the second party of such a message signed by the first party shall not cancel or alter the Parties´ obligations to act in accordance with the message sent by the second party. The provisions of this paragraph shall not apply to the exchange of the Confirmations between the Parties.</w:t>
            </w:r>
          </w:p>
        </w:tc>
      </w:tr>
      <w:tr w:rsidR="00E06367" w:rsidRPr="00F4365E" w14:paraId="603DC507" w14:textId="77777777" w:rsidTr="00C71988">
        <w:tc>
          <w:tcPr>
            <w:tcW w:w="2500" w:type="pct"/>
            <w:shd w:val="clear" w:color="auto" w:fill="auto"/>
          </w:tcPr>
          <w:p w14:paraId="7E913833" w14:textId="77777777" w:rsidR="00AD430B" w:rsidRPr="00F4365E" w:rsidRDefault="00AD430B" w:rsidP="00C71988">
            <w:pPr>
              <w:pStyle w:val="BodyText1"/>
              <w:keepNext/>
              <w:tabs>
                <w:tab w:val="left" w:pos="426"/>
              </w:tabs>
              <w:spacing w:before="120" w:after="120"/>
              <w:ind w:left="0"/>
              <w:rPr>
                <w:b/>
                <w:sz w:val="20"/>
                <w:lang w:val="ru-RU"/>
              </w:rPr>
            </w:pPr>
            <w:r w:rsidRPr="00F4365E">
              <w:rPr>
                <w:b/>
                <w:sz w:val="20"/>
                <w:lang w:val="ru-RU"/>
              </w:rPr>
              <w:t xml:space="preserve">Проценты </w:t>
            </w:r>
          </w:p>
        </w:tc>
        <w:tc>
          <w:tcPr>
            <w:tcW w:w="2500" w:type="pct"/>
            <w:shd w:val="clear" w:color="auto" w:fill="auto"/>
          </w:tcPr>
          <w:p w14:paraId="2425FBE8" w14:textId="77777777" w:rsidR="00AD430B" w:rsidRPr="00F4365E" w:rsidRDefault="00AD430B" w:rsidP="00C71988">
            <w:pPr>
              <w:pStyle w:val="BodyText1"/>
              <w:keepNext/>
              <w:tabs>
                <w:tab w:val="left" w:pos="426"/>
              </w:tabs>
              <w:spacing w:before="120" w:after="120"/>
              <w:ind w:left="0"/>
              <w:rPr>
                <w:b/>
                <w:sz w:val="20"/>
                <w:lang w:val="ru-RU"/>
              </w:rPr>
            </w:pPr>
            <w:r w:rsidRPr="006712F0">
              <w:rPr>
                <w:b/>
                <w:sz w:val="20"/>
                <w:lang w:val="en"/>
              </w:rPr>
              <w:t xml:space="preserve">Interest </w:t>
            </w:r>
          </w:p>
        </w:tc>
      </w:tr>
      <w:tr w:rsidR="00E06367" w:rsidRPr="00D074F5" w14:paraId="1FFD9F4F" w14:textId="77777777" w:rsidTr="00C71988">
        <w:tc>
          <w:tcPr>
            <w:tcW w:w="2500" w:type="pct"/>
            <w:shd w:val="clear" w:color="auto" w:fill="auto"/>
          </w:tcPr>
          <w:p w14:paraId="3CBC7DE7"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6.4</w:t>
            </w:r>
            <w:r w:rsidRPr="00F4365E">
              <w:rPr>
                <w:sz w:val="20"/>
                <w:lang w:val="ru-RU"/>
              </w:rPr>
              <w:tab/>
              <w:t>В пункте 12.1 статьи 12 Примерных условий договора определение "Проценты" изложить в следующей редакции:</w:t>
            </w:r>
          </w:p>
        </w:tc>
        <w:tc>
          <w:tcPr>
            <w:tcW w:w="2500" w:type="pct"/>
            <w:shd w:val="clear" w:color="auto" w:fill="auto"/>
          </w:tcPr>
          <w:p w14:paraId="2636D106"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6.4</w:t>
            </w:r>
            <w:r w:rsidRPr="006712F0">
              <w:rPr>
                <w:sz w:val="20"/>
                <w:lang w:val="en"/>
              </w:rPr>
              <w:tab/>
              <w:t>In clause 12.1, Article 12 of the Indicative Contractual Terms, the definition of “Interest” shall be amended to read as follows:</w:t>
            </w:r>
          </w:p>
        </w:tc>
      </w:tr>
      <w:tr w:rsidR="00E06367" w:rsidRPr="00F4365E" w14:paraId="20DF2F98" w14:textId="77777777" w:rsidTr="00C71988">
        <w:tc>
          <w:tcPr>
            <w:tcW w:w="2500" w:type="pct"/>
            <w:shd w:val="clear" w:color="auto" w:fill="auto"/>
          </w:tcPr>
          <w:p w14:paraId="5FD56227"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w:t>
            </w:r>
            <w:r w:rsidRPr="00F4365E">
              <w:rPr>
                <w:b/>
                <w:i/>
                <w:sz w:val="20"/>
                <w:lang w:val="ru-RU" w:eastAsia="zh-CN"/>
              </w:rPr>
              <w:t>Проценты</w:t>
            </w:r>
            <w:r w:rsidRPr="00F4365E">
              <w:rPr>
                <w:sz w:val="20"/>
                <w:lang w:val="ru-RU" w:eastAsia="zh-CN"/>
              </w:rPr>
              <w:t xml:space="preserve"> означает проценты, уплачиваемые:</w:t>
            </w:r>
          </w:p>
        </w:tc>
        <w:tc>
          <w:tcPr>
            <w:tcW w:w="2500" w:type="pct"/>
            <w:shd w:val="clear" w:color="auto" w:fill="auto"/>
          </w:tcPr>
          <w:p w14:paraId="182364D0" w14:textId="77777777" w:rsidR="00AD430B" w:rsidRPr="00F4365E" w:rsidRDefault="00AD430B" w:rsidP="00C71988">
            <w:pPr>
              <w:pStyle w:val="BodyText1"/>
              <w:tabs>
                <w:tab w:val="left" w:pos="426"/>
              </w:tabs>
              <w:spacing w:before="120" w:after="120"/>
              <w:ind w:left="0"/>
              <w:rPr>
                <w:sz w:val="20"/>
                <w:lang w:val="ru-RU" w:eastAsia="zh-CN"/>
              </w:rPr>
            </w:pPr>
            <w:r w:rsidRPr="006712F0">
              <w:rPr>
                <w:sz w:val="20"/>
                <w:lang w:val="en" w:eastAsia="zh-CN"/>
              </w:rPr>
              <w:t>“</w:t>
            </w:r>
            <w:r w:rsidRPr="006712F0">
              <w:rPr>
                <w:b/>
                <w:i/>
                <w:sz w:val="20"/>
                <w:lang w:val="en" w:eastAsia="zh-CN"/>
              </w:rPr>
              <w:t>Interest</w:t>
            </w:r>
            <w:r w:rsidRPr="006712F0">
              <w:rPr>
                <w:sz w:val="20"/>
                <w:lang w:val="en" w:eastAsia="zh-CN"/>
              </w:rPr>
              <w:t>” means interest payable:</w:t>
            </w:r>
          </w:p>
        </w:tc>
      </w:tr>
      <w:tr w:rsidR="00E06367" w:rsidRPr="00D074F5" w14:paraId="4BF0A178" w14:textId="77777777" w:rsidTr="00C71988">
        <w:tc>
          <w:tcPr>
            <w:tcW w:w="2500" w:type="pct"/>
            <w:shd w:val="clear" w:color="auto" w:fill="auto"/>
          </w:tcPr>
          <w:p w14:paraId="2D319E41"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(а)</w:t>
            </w:r>
            <w:r w:rsidRPr="00F4365E">
              <w:rPr>
                <w:sz w:val="20"/>
                <w:lang w:val="ru-RU"/>
              </w:rPr>
              <w:tab/>
              <w:t>применительно к пункту 6.11 статьи 6 Примерных условий договора в целях определения Просроченной суммы;</w:t>
            </w:r>
          </w:p>
        </w:tc>
        <w:tc>
          <w:tcPr>
            <w:tcW w:w="2500" w:type="pct"/>
            <w:shd w:val="clear" w:color="auto" w:fill="auto"/>
          </w:tcPr>
          <w:p w14:paraId="6390FAC1"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(a)</w:t>
            </w:r>
            <w:r w:rsidRPr="006712F0">
              <w:rPr>
                <w:sz w:val="20"/>
                <w:lang w:val="en"/>
              </w:rPr>
              <w:tab/>
              <w:t>in relation to clause 6.11, Article 6 of the Indicative Contractual Terms for the purpose of determining the Overdue Amount;</w:t>
            </w:r>
          </w:p>
        </w:tc>
      </w:tr>
      <w:tr w:rsidR="00E06367" w:rsidRPr="00D074F5" w14:paraId="198E9D1F" w14:textId="77777777" w:rsidTr="00C71988">
        <w:tc>
          <w:tcPr>
            <w:tcW w:w="2500" w:type="pct"/>
            <w:shd w:val="clear" w:color="auto" w:fill="auto"/>
          </w:tcPr>
          <w:p w14:paraId="696F4CE3"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(б)</w:t>
            </w:r>
            <w:r w:rsidRPr="00F4365E">
              <w:rPr>
                <w:sz w:val="20"/>
                <w:lang w:val="ru-RU"/>
              </w:rPr>
              <w:tab/>
              <w:t>применительно к пункту 6.13 статьи 6 Примерных условий договора в целях определения Процентов, начисляемых на Сумму денежного обязательства при прекращении;</w:t>
            </w:r>
          </w:p>
        </w:tc>
        <w:tc>
          <w:tcPr>
            <w:tcW w:w="2500" w:type="pct"/>
            <w:shd w:val="clear" w:color="auto" w:fill="auto"/>
          </w:tcPr>
          <w:p w14:paraId="6DE58790"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(b)</w:t>
            </w:r>
            <w:r w:rsidRPr="006712F0">
              <w:rPr>
                <w:sz w:val="20"/>
                <w:lang w:val="en"/>
              </w:rPr>
              <w:tab/>
              <w:t>in relation to clause 6.13, Article 6 of the Indicative Contractual Terms for the purpose of determining the Interest accrued on the Termination Amount;</w:t>
            </w:r>
          </w:p>
        </w:tc>
      </w:tr>
      <w:tr w:rsidR="00E06367" w:rsidRPr="00D074F5" w14:paraId="711DDC94" w14:textId="77777777" w:rsidTr="00C71988">
        <w:tc>
          <w:tcPr>
            <w:tcW w:w="2500" w:type="pct"/>
            <w:shd w:val="clear" w:color="auto" w:fill="auto"/>
          </w:tcPr>
          <w:p w14:paraId="0F2E60D7"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lastRenderedPageBreak/>
              <w:t>(в)</w:t>
            </w:r>
            <w:r w:rsidRPr="00F4365E">
              <w:rPr>
                <w:sz w:val="20"/>
                <w:lang w:val="ru-RU"/>
              </w:rPr>
              <w:tab/>
              <w:t xml:space="preserve">применительно к пунктам 7.1 - 7.4 статьи 7 Примерных условий договора, </w:t>
            </w:r>
          </w:p>
        </w:tc>
        <w:tc>
          <w:tcPr>
            <w:tcW w:w="2500" w:type="pct"/>
            <w:shd w:val="clear" w:color="auto" w:fill="auto"/>
          </w:tcPr>
          <w:p w14:paraId="0145E2E3"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(c)</w:t>
            </w:r>
            <w:r w:rsidRPr="006712F0">
              <w:rPr>
                <w:sz w:val="20"/>
                <w:lang w:val="en"/>
              </w:rPr>
              <w:tab/>
              <w:t xml:space="preserve">in relation to clauses 7.1-7.4, Article 7 of the Indicative Contractual Terms, </w:t>
            </w:r>
          </w:p>
        </w:tc>
      </w:tr>
      <w:tr w:rsidR="00E06367" w:rsidRPr="00D074F5" w14:paraId="0378C630" w14:textId="77777777" w:rsidTr="00C71988">
        <w:tc>
          <w:tcPr>
            <w:tcW w:w="2500" w:type="pct"/>
            <w:shd w:val="clear" w:color="auto" w:fill="auto"/>
          </w:tcPr>
          <w:p w14:paraId="21A409DD"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в размере стоимости кредитных ресурсов для соответствующего получателя платежа плюс 1% годовых. При этом стоимость кредитных ресурсов определяется в следующем порядке:</w:t>
            </w:r>
          </w:p>
        </w:tc>
        <w:tc>
          <w:tcPr>
            <w:tcW w:w="2500" w:type="pct"/>
            <w:shd w:val="clear" w:color="auto" w:fill="auto"/>
          </w:tcPr>
          <w:p w14:paraId="2D1B181C"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at the rate of the cost of credit resources for the respective payee plus 1% per annum. The cost of credit resources shall be determined as follows:</w:t>
            </w:r>
          </w:p>
        </w:tc>
      </w:tr>
      <w:tr w:rsidR="00E06367" w:rsidRPr="00D074F5" w14:paraId="52C97D8A" w14:textId="77777777" w:rsidTr="00C71988">
        <w:tc>
          <w:tcPr>
            <w:tcW w:w="2500" w:type="pct"/>
            <w:shd w:val="clear" w:color="auto" w:fill="auto"/>
          </w:tcPr>
          <w:p w14:paraId="4B57D503" w14:textId="77777777" w:rsidR="00AD430B" w:rsidRPr="00F4365E" w:rsidRDefault="00AD430B" w:rsidP="00C71988">
            <w:pPr>
              <w:pStyle w:val="afffffa"/>
              <w:tabs>
                <w:tab w:val="left" w:pos="426"/>
              </w:tabs>
              <w:spacing w:before="120" w:after="120"/>
              <w:ind w:left="714" w:hanging="357"/>
              <w:contextualSpacing w:val="0"/>
              <w:rPr>
                <w:rFonts w:eastAsia="Calibri"/>
                <w:sz w:val="20"/>
                <w:lang w:val="ru-RU" w:eastAsia="en-US" w:bidi="ar-SA"/>
              </w:rPr>
            </w:pPr>
            <w:bookmarkStart w:id="21" w:name="_Hlk116295614"/>
            <w:r w:rsidRPr="00F4365E">
              <w:rPr>
                <w:rFonts w:eastAsia="Calibri"/>
                <w:sz w:val="20"/>
                <w:lang w:val="ru-RU" w:eastAsia="en-US" w:bidi="ar-SA"/>
              </w:rPr>
              <w:t>(i)</w:t>
            </w:r>
            <w:r w:rsidRPr="00F4365E">
              <w:rPr>
                <w:rFonts w:eastAsia="Calibri"/>
                <w:sz w:val="20"/>
                <w:lang w:val="ru-RU" w:eastAsia="en-US" w:bidi="ar-SA"/>
              </w:rPr>
              <w:tab/>
              <w:t>для обязательств, выраженных рублях – ставка по депозитам в рублях на срок "</w:t>
            </w:r>
            <w:proofErr w:type="spellStart"/>
            <w:r w:rsidRPr="00F4365E">
              <w:rPr>
                <w:rFonts w:eastAsia="Calibri"/>
                <w:sz w:val="20"/>
                <w:lang w:val="ru-RU" w:eastAsia="en-US" w:bidi="ar-SA"/>
              </w:rPr>
              <w:t>overnight</w:t>
            </w:r>
            <w:proofErr w:type="spellEnd"/>
            <w:r w:rsidRPr="00F4365E">
              <w:rPr>
                <w:rFonts w:eastAsia="Calibri"/>
                <w:sz w:val="20"/>
                <w:lang w:val="ru-RU" w:eastAsia="en-US" w:bidi="ar-SA"/>
              </w:rPr>
              <w:t>" RUONIA, публикуемая на странице ruonia.ru, действовавшая на дату, когда соответствующее обязательство должно было быть исполнено, но не было исполнено</w:t>
            </w:r>
            <w:bookmarkEnd w:id="21"/>
            <w:r w:rsidRPr="00F4365E">
              <w:rPr>
                <w:rFonts w:eastAsia="Calibri"/>
                <w:sz w:val="20"/>
                <w:lang w:val="ru-RU" w:eastAsia="en-US" w:bidi="ar-SA"/>
              </w:rPr>
              <w:t>;</w:t>
            </w:r>
          </w:p>
        </w:tc>
        <w:tc>
          <w:tcPr>
            <w:tcW w:w="2500" w:type="pct"/>
            <w:shd w:val="clear" w:color="auto" w:fill="auto"/>
          </w:tcPr>
          <w:p w14:paraId="0393A910" w14:textId="77777777" w:rsidR="00AD430B" w:rsidRPr="00F4365E" w:rsidRDefault="00FE18F5" w:rsidP="00FE18F5">
            <w:pPr>
              <w:pStyle w:val="afffffa"/>
              <w:tabs>
                <w:tab w:val="left" w:pos="426"/>
              </w:tabs>
              <w:spacing w:before="120" w:after="120"/>
              <w:ind w:left="714" w:hanging="357"/>
              <w:contextualSpacing w:val="0"/>
              <w:rPr>
                <w:rFonts w:eastAsia="Calibri"/>
                <w:sz w:val="20"/>
                <w:lang w:val="en-US" w:eastAsia="en-US" w:bidi="ar-SA"/>
              </w:rPr>
            </w:pPr>
            <w:r w:rsidRPr="00F4365E">
              <w:rPr>
                <w:rFonts w:eastAsia="Calibri"/>
                <w:sz w:val="20"/>
                <w:lang w:val="en" w:eastAsia="en-US" w:bidi="ar-SA"/>
              </w:rPr>
              <w:t>(</w:t>
            </w:r>
            <w:proofErr w:type="spellStart"/>
            <w:r w:rsidRPr="00F4365E">
              <w:rPr>
                <w:rFonts w:eastAsia="Calibri"/>
                <w:sz w:val="20"/>
                <w:lang w:val="en" w:eastAsia="en-US" w:bidi="ar-SA"/>
              </w:rPr>
              <w:t>i</w:t>
            </w:r>
            <w:proofErr w:type="spellEnd"/>
            <w:r w:rsidRPr="00F4365E">
              <w:rPr>
                <w:rFonts w:eastAsia="Calibri"/>
                <w:sz w:val="20"/>
                <w:lang w:val="en" w:eastAsia="en-US" w:bidi="ar-SA"/>
              </w:rPr>
              <w:t>)</w:t>
            </w:r>
            <w:r w:rsidRPr="00F4365E">
              <w:rPr>
                <w:rFonts w:eastAsia="Calibri"/>
                <w:sz w:val="20"/>
                <w:lang w:val="en" w:eastAsia="en-US" w:bidi="ar-SA"/>
              </w:rPr>
              <w:tab/>
            </w:r>
            <w:r w:rsidR="00AD430B" w:rsidRPr="006712F0">
              <w:rPr>
                <w:rFonts w:eastAsia="Calibri"/>
                <w:sz w:val="20"/>
                <w:lang w:val="en" w:eastAsia="en-US" w:bidi="ar-SA"/>
              </w:rPr>
              <w:t xml:space="preserve">for obligations denominated in RUB — the RUONIA </w:t>
            </w:r>
            <w:r w:rsidR="00C12CEE" w:rsidRPr="006712F0">
              <w:rPr>
                <w:rFonts w:eastAsia="Calibri"/>
                <w:sz w:val="20"/>
                <w:lang w:val="en" w:eastAsia="en-US" w:bidi="ar-SA"/>
              </w:rPr>
              <w:t>“</w:t>
            </w:r>
            <w:r w:rsidR="00AD430B" w:rsidRPr="006712F0">
              <w:rPr>
                <w:rFonts w:eastAsia="Calibri"/>
                <w:sz w:val="20"/>
                <w:lang w:val="en" w:eastAsia="en-US" w:bidi="ar-SA"/>
              </w:rPr>
              <w:t>overnight</w:t>
            </w:r>
            <w:r w:rsidR="00C12CEE" w:rsidRPr="006712F0">
              <w:rPr>
                <w:rFonts w:eastAsia="Calibri"/>
                <w:sz w:val="20"/>
                <w:lang w:val="en" w:eastAsia="en-US" w:bidi="ar-SA"/>
              </w:rPr>
              <w:t>”</w:t>
            </w:r>
            <w:r w:rsidR="00AD430B" w:rsidRPr="006712F0">
              <w:rPr>
                <w:rFonts w:eastAsia="Calibri"/>
                <w:sz w:val="20"/>
                <w:lang w:val="en" w:eastAsia="en-US" w:bidi="ar-SA"/>
              </w:rPr>
              <w:t xml:space="preserve"> RUB deposit rate posted on ruonia.ru, effective on the date when the respective obligation was due to be fulfilled but was not fulfilled;</w:t>
            </w:r>
          </w:p>
        </w:tc>
      </w:tr>
      <w:tr w:rsidR="00E06367" w:rsidRPr="00D074F5" w14:paraId="4CC96104" w14:textId="77777777" w:rsidTr="00C71988">
        <w:tc>
          <w:tcPr>
            <w:tcW w:w="2500" w:type="pct"/>
            <w:shd w:val="clear" w:color="auto" w:fill="auto"/>
          </w:tcPr>
          <w:p w14:paraId="16E1EFDA" w14:textId="77777777" w:rsidR="00AD430B" w:rsidRPr="00F4365E" w:rsidRDefault="00AD430B" w:rsidP="00C71988">
            <w:pPr>
              <w:pStyle w:val="afffffa"/>
              <w:tabs>
                <w:tab w:val="left" w:pos="426"/>
              </w:tabs>
              <w:spacing w:before="120" w:after="120"/>
              <w:ind w:left="714" w:hanging="357"/>
              <w:contextualSpacing w:val="0"/>
              <w:rPr>
                <w:rFonts w:eastAsia="Calibri"/>
                <w:sz w:val="20"/>
                <w:lang w:val="ru-RU" w:eastAsia="en-US" w:bidi="ar-SA"/>
              </w:rPr>
            </w:pPr>
            <w:bookmarkStart w:id="22" w:name="_Hlk116295621"/>
            <w:r w:rsidRPr="00F4365E">
              <w:rPr>
                <w:rFonts w:eastAsia="Calibri"/>
                <w:sz w:val="20"/>
                <w:lang w:val="ru-RU" w:eastAsia="en-US" w:bidi="ar-SA"/>
              </w:rPr>
              <w:t>(</w:t>
            </w:r>
            <w:proofErr w:type="spellStart"/>
            <w:r w:rsidRPr="00F4365E">
              <w:rPr>
                <w:rFonts w:eastAsia="Calibri"/>
                <w:sz w:val="20"/>
                <w:lang w:val="ru-RU" w:eastAsia="en-US" w:bidi="ar-SA"/>
              </w:rPr>
              <w:t>ii</w:t>
            </w:r>
            <w:proofErr w:type="spellEnd"/>
            <w:r w:rsidRPr="00F4365E">
              <w:rPr>
                <w:rFonts w:eastAsia="Calibri"/>
                <w:sz w:val="20"/>
                <w:lang w:val="ru-RU" w:eastAsia="en-US" w:bidi="ar-SA"/>
              </w:rPr>
              <w:t>)</w:t>
            </w:r>
            <w:r w:rsidRPr="00F4365E">
              <w:rPr>
                <w:rFonts w:eastAsia="Calibri"/>
                <w:sz w:val="20"/>
                <w:lang w:val="ru-RU" w:eastAsia="en-US" w:bidi="ar-SA"/>
              </w:rPr>
              <w:tab/>
              <w:t>для обязательств, выраженных в долларах США – ставка по депозитам SOFR (обеспеченная ставка овернайт в долларах США), публикуемая на странице sofrrate.com, действовавшая на дату, когда соответствующее обязательство должно было быть исполнено, но не было исполнено</w:t>
            </w:r>
            <w:bookmarkEnd w:id="22"/>
            <w:r w:rsidRPr="00F4365E">
              <w:rPr>
                <w:rFonts w:eastAsia="Calibri"/>
                <w:sz w:val="20"/>
                <w:lang w:val="ru-RU" w:eastAsia="en-US" w:bidi="ar-SA"/>
              </w:rPr>
              <w:t>;</w:t>
            </w:r>
          </w:p>
        </w:tc>
        <w:tc>
          <w:tcPr>
            <w:tcW w:w="2500" w:type="pct"/>
            <w:shd w:val="clear" w:color="auto" w:fill="auto"/>
          </w:tcPr>
          <w:p w14:paraId="74BB3411" w14:textId="77777777" w:rsidR="00AD430B" w:rsidRPr="00F4365E" w:rsidRDefault="00FE18F5" w:rsidP="00FE18F5">
            <w:pPr>
              <w:pStyle w:val="afffffa"/>
              <w:tabs>
                <w:tab w:val="left" w:pos="426"/>
              </w:tabs>
              <w:spacing w:before="120" w:after="120"/>
              <w:ind w:left="714" w:hanging="357"/>
              <w:contextualSpacing w:val="0"/>
              <w:rPr>
                <w:rFonts w:eastAsia="Calibri"/>
                <w:sz w:val="20"/>
                <w:lang w:val="en-US" w:eastAsia="en-US" w:bidi="ar-SA"/>
              </w:rPr>
            </w:pPr>
            <w:r w:rsidRPr="00F4365E">
              <w:rPr>
                <w:rFonts w:eastAsia="Calibri"/>
                <w:sz w:val="20"/>
                <w:lang w:val="en" w:eastAsia="en-US" w:bidi="ar-SA"/>
              </w:rPr>
              <w:t>(ii)</w:t>
            </w:r>
            <w:r w:rsidRPr="00F4365E">
              <w:rPr>
                <w:rFonts w:eastAsia="Calibri"/>
                <w:sz w:val="20"/>
                <w:lang w:val="en" w:eastAsia="en-US" w:bidi="ar-SA"/>
              </w:rPr>
              <w:tab/>
            </w:r>
            <w:r w:rsidR="00AD430B" w:rsidRPr="006712F0">
              <w:rPr>
                <w:rFonts w:eastAsia="Calibri"/>
                <w:sz w:val="20"/>
                <w:lang w:val="en" w:eastAsia="en-US" w:bidi="ar-SA"/>
              </w:rPr>
              <w:t>for obligations denominated in USD — the SOFR deposit rate (Secured Overnight Financing Rate in USD) posted on sofrrate.com, effective on the date when the respective obligation was due to be fulfilled but was not fulfilled;</w:t>
            </w:r>
          </w:p>
        </w:tc>
      </w:tr>
      <w:tr w:rsidR="00E06367" w:rsidRPr="00D074F5" w14:paraId="1A4BCFB6" w14:textId="77777777" w:rsidTr="00C71988">
        <w:tc>
          <w:tcPr>
            <w:tcW w:w="2500" w:type="pct"/>
            <w:shd w:val="clear" w:color="auto" w:fill="auto"/>
          </w:tcPr>
          <w:p w14:paraId="649BC592" w14:textId="77777777" w:rsidR="00AD430B" w:rsidRPr="00F4365E" w:rsidRDefault="00AD430B" w:rsidP="00C71988">
            <w:pPr>
              <w:pStyle w:val="afffffa"/>
              <w:tabs>
                <w:tab w:val="left" w:pos="426"/>
              </w:tabs>
              <w:spacing w:before="120" w:after="120"/>
              <w:ind w:left="714" w:hanging="357"/>
              <w:contextualSpacing w:val="0"/>
              <w:rPr>
                <w:sz w:val="20"/>
                <w:lang w:val="ru-RU"/>
              </w:rPr>
            </w:pPr>
            <w:bookmarkStart w:id="23" w:name="_Hlk116295503"/>
            <w:r w:rsidRPr="00F4365E">
              <w:rPr>
                <w:sz w:val="20"/>
                <w:lang w:val="ru-RU"/>
              </w:rPr>
              <w:t>(</w:t>
            </w:r>
            <w:proofErr w:type="spellStart"/>
            <w:r w:rsidRPr="00F4365E">
              <w:rPr>
                <w:sz w:val="20"/>
                <w:lang w:val="ru-RU"/>
              </w:rPr>
              <w:t>iii</w:t>
            </w:r>
            <w:proofErr w:type="spellEnd"/>
            <w:r w:rsidRPr="00F4365E">
              <w:rPr>
                <w:sz w:val="20"/>
                <w:lang w:val="ru-RU"/>
              </w:rPr>
              <w:t>)</w:t>
            </w:r>
            <w:r w:rsidRPr="00F4365E">
              <w:rPr>
                <w:sz w:val="20"/>
                <w:lang w:val="ru-RU"/>
              </w:rPr>
              <w:tab/>
              <w:t xml:space="preserve">для обязательств, выраженных в евро – Euro </w:t>
            </w:r>
            <w:proofErr w:type="spellStart"/>
            <w:r w:rsidRPr="00F4365E">
              <w:rPr>
                <w:sz w:val="20"/>
                <w:lang w:val="ru-RU"/>
              </w:rPr>
              <w:t>short-term</w:t>
            </w:r>
            <w:proofErr w:type="spellEnd"/>
            <w:r w:rsidRPr="00F4365E">
              <w:rPr>
                <w:sz w:val="20"/>
                <w:lang w:val="ru-RU"/>
              </w:rPr>
              <w:t xml:space="preserve"> </w:t>
            </w:r>
            <w:proofErr w:type="spellStart"/>
            <w:r w:rsidRPr="00F4365E">
              <w:rPr>
                <w:sz w:val="20"/>
                <w:lang w:val="ru-RU"/>
              </w:rPr>
              <w:t>rate</w:t>
            </w:r>
            <w:proofErr w:type="spellEnd"/>
            <w:r w:rsidRPr="00F4365E">
              <w:rPr>
                <w:sz w:val="20"/>
                <w:lang w:val="ru-RU"/>
              </w:rPr>
              <w:t xml:space="preserve"> (€STR) (краткосрочная ставка в Евро), </w:t>
            </w:r>
            <w:r w:rsidRPr="00F4365E">
              <w:rPr>
                <w:rFonts w:eastAsia="Calibri"/>
                <w:color w:val="000000"/>
                <w:sz w:val="20"/>
                <w:szCs w:val="20"/>
                <w:lang w:val="ru-RU" w:eastAsia="en-US" w:bidi="ar-SA"/>
              </w:rPr>
              <w:t>публикуемая на странице https://www.ecb.europa.eu/stats/financial_markets_and_interest_rates/euro_short-term_rate/html/index.en.html,</w:t>
            </w:r>
            <w:r w:rsidRPr="00F4365E">
              <w:rPr>
                <w:rFonts w:eastAsia="Calibri"/>
                <w:sz w:val="20"/>
                <w:lang w:val="ru-RU" w:eastAsia="en-US" w:bidi="ar-SA"/>
              </w:rPr>
              <w:t xml:space="preserve"> действовавшая на дату, когда соответствующее обязательство должно было быть исполнено, но не было исполнено</w:t>
            </w:r>
            <w:bookmarkEnd w:id="23"/>
            <w:r w:rsidRPr="00F4365E">
              <w:rPr>
                <w:rFonts w:eastAsia="Calibri"/>
                <w:sz w:val="20"/>
                <w:lang w:val="ru-RU" w:eastAsia="en-US" w:bidi="ar-SA"/>
              </w:rPr>
              <w:t xml:space="preserve">; </w:t>
            </w:r>
          </w:p>
        </w:tc>
        <w:tc>
          <w:tcPr>
            <w:tcW w:w="2500" w:type="pct"/>
            <w:shd w:val="clear" w:color="auto" w:fill="auto"/>
          </w:tcPr>
          <w:p w14:paraId="46F75A30" w14:textId="77777777" w:rsidR="00AD430B" w:rsidRPr="00F4365E" w:rsidRDefault="00FE18F5" w:rsidP="00FE18F5">
            <w:pPr>
              <w:pStyle w:val="afffffa"/>
              <w:tabs>
                <w:tab w:val="left" w:pos="426"/>
              </w:tabs>
              <w:spacing w:before="120" w:after="120"/>
              <w:ind w:left="714" w:hanging="357"/>
              <w:contextualSpacing w:val="0"/>
              <w:rPr>
                <w:rFonts w:eastAsia="Calibri"/>
                <w:sz w:val="20"/>
                <w:lang w:val="en-US" w:eastAsia="en-US" w:bidi="ar-SA"/>
              </w:rPr>
            </w:pPr>
            <w:r w:rsidRPr="00F4365E">
              <w:rPr>
                <w:rFonts w:eastAsia="Calibri"/>
                <w:sz w:val="20"/>
                <w:lang w:val="en" w:eastAsia="en-US" w:bidi="ar-SA"/>
              </w:rPr>
              <w:t>(iii)</w:t>
            </w:r>
            <w:r w:rsidRPr="00F4365E">
              <w:rPr>
                <w:rFonts w:eastAsia="Calibri"/>
                <w:sz w:val="20"/>
                <w:lang w:val="en" w:eastAsia="en-US" w:bidi="ar-SA"/>
              </w:rPr>
              <w:tab/>
            </w:r>
            <w:r w:rsidR="00AD430B" w:rsidRPr="006712F0">
              <w:rPr>
                <w:rFonts w:eastAsia="Calibri"/>
                <w:sz w:val="20"/>
                <w:lang w:val="en" w:eastAsia="en-US" w:bidi="ar-SA"/>
              </w:rPr>
              <w:t xml:space="preserve">for obligations denominated in EUR — the EUR short-term rate (€STR) (short-term rate in EUR) </w:t>
            </w:r>
            <w:r w:rsidR="00AD430B" w:rsidRPr="006712F0">
              <w:rPr>
                <w:rFonts w:eastAsia="Calibri"/>
                <w:color w:val="000000"/>
                <w:sz w:val="20"/>
                <w:szCs w:val="20"/>
                <w:lang w:val="en" w:eastAsia="en-US" w:bidi="ar-SA"/>
              </w:rPr>
              <w:t>posted at https://www.ecb.europa.eu/stats/financial_markets_and_interest_rates/euro_short-term_rate/html/index.en.html,</w:t>
            </w:r>
            <w:r w:rsidR="00AD430B" w:rsidRPr="006712F0">
              <w:rPr>
                <w:rFonts w:eastAsia="Calibri"/>
                <w:sz w:val="20"/>
                <w:lang w:val="en" w:eastAsia="en-US" w:bidi="ar-SA"/>
              </w:rPr>
              <w:t xml:space="preserve"> effective on the date when the respective obligation was due to be fulfilled but was not fulfilled; </w:t>
            </w:r>
          </w:p>
        </w:tc>
      </w:tr>
      <w:tr w:rsidR="00E06367" w:rsidRPr="00D074F5" w14:paraId="066177DF" w14:textId="77777777" w:rsidTr="00C71988">
        <w:tc>
          <w:tcPr>
            <w:tcW w:w="2500" w:type="pct"/>
            <w:shd w:val="clear" w:color="auto" w:fill="auto"/>
          </w:tcPr>
          <w:p w14:paraId="696C3EA6" w14:textId="77777777" w:rsidR="00AD430B" w:rsidRPr="00F4365E" w:rsidRDefault="00AD430B" w:rsidP="00C71988">
            <w:pPr>
              <w:pStyle w:val="afffffa"/>
              <w:tabs>
                <w:tab w:val="left" w:pos="426"/>
              </w:tabs>
              <w:spacing w:before="120" w:after="120"/>
              <w:ind w:left="714" w:hanging="357"/>
              <w:contextualSpacing w:val="0"/>
              <w:rPr>
                <w:sz w:val="20"/>
                <w:lang w:val="ru-RU"/>
              </w:rPr>
            </w:pPr>
            <w:bookmarkStart w:id="24" w:name="_Hlk116295514"/>
            <w:r w:rsidRPr="00F4365E">
              <w:rPr>
                <w:sz w:val="20"/>
                <w:lang w:val="ru-RU"/>
              </w:rPr>
              <w:t>(</w:t>
            </w:r>
            <w:proofErr w:type="spellStart"/>
            <w:r w:rsidRPr="00F4365E">
              <w:rPr>
                <w:sz w:val="20"/>
                <w:lang w:val="ru-RU"/>
              </w:rPr>
              <w:t>iv</w:t>
            </w:r>
            <w:proofErr w:type="spellEnd"/>
            <w:r w:rsidRPr="00F4365E">
              <w:rPr>
                <w:sz w:val="20"/>
                <w:lang w:val="ru-RU"/>
              </w:rPr>
              <w:t>)</w:t>
            </w:r>
            <w:r w:rsidRPr="00F4365E">
              <w:rPr>
                <w:sz w:val="20"/>
                <w:lang w:val="ru-RU"/>
              </w:rPr>
              <w:tab/>
              <w:t>для обязательств, выраженных в юанях - межбанковская ставка SHIBOR O/N, публикуемая на странице shibor.org, действовавшая на дату, когда соответствующее обязательство должно было быть исполнено, но не было исполнено</w:t>
            </w:r>
            <w:bookmarkEnd w:id="24"/>
            <w:r w:rsidRPr="00F4365E">
              <w:rPr>
                <w:rFonts w:eastAsia="Calibri"/>
                <w:sz w:val="20"/>
                <w:lang w:val="ru-RU" w:eastAsia="en-US" w:bidi="ar-SA"/>
              </w:rPr>
              <w:t>.».</w:t>
            </w:r>
          </w:p>
        </w:tc>
        <w:tc>
          <w:tcPr>
            <w:tcW w:w="2500" w:type="pct"/>
            <w:shd w:val="clear" w:color="auto" w:fill="auto"/>
          </w:tcPr>
          <w:p w14:paraId="78AC55B8" w14:textId="77777777" w:rsidR="00AD430B" w:rsidRPr="00F4365E" w:rsidRDefault="00FE18F5" w:rsidP="00FE18F5">
            <w:pPr>
              <w:pStyle w:val="afffffa"/>
              <w:tabs>
                <w:tab w:val="left" w:pos="426"/>
              </w:tabs>
              <w:spacing w:before="120" w:after="120"/>
              <w:ind w:left="714" w:hanging="357"/>
              <w:contextualSpacing w:val="0"/>
              <w:rPr>
                <w:sz w:val="20"/>
                <w:lang w:val="en-US"/>
              </w:rPr>
            </w:pPr>
            <w:r w:rsidRPr="00F4365E">
              <w:rPr>
                <w:sz w:val="20"/>
                <w:lang w:val="en"/>
              </w:rPr>
              <w:t>(iv)</w:t>
            </w:r>
            <w:r w:rsidRPr="00F4365E">
              <w:rPr>
                <w:sz w:val="20"/>
                <w:lang w:val="en"/>
              </w:rPr>
              <w:tab/>
            </w:r>
            <w:r w:rsidR="00AD430B" w:rsidRPr="006712F0">
              <w:rPr>
                <w:sz w:val="20"/>
                <w:lang w:val="en"/>
              </w:rPr>
              <w:t>for obligations denominated in RMB — the SHIBOR O/N interbank rate posted at shibor.org, effective on the date when the respective obligation was due to be fulfilled but was not fulfilled.”</w:t>
            </w:r>
          </w:p>
        </w:tc>
      </w:tr>
      <w:tr w:rsidR="00E06367" w:rsidRPr="00D074F5" w14:paraId="5362ADF5" w14:textId="77777777" w:rsidTr="00C71988">
        <w:tc>
          <w:tcPr>
            <w:tcW w:w="2500" w:type="pct"/>
            <w:shd w:val="clear" w:color="auto" w:fill="auto"/>
          </w:tcPr>
          <w:p w14:paraId="64405B95"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6.5</w:t>
            </w:r>
            <w:r w:rsidRPr="00F4365E">
              <w:rPr>
                <w:sz w:val="20"/>
                <w:lang w:val="ru-RU"/>
              </w:rPr>
              <w:tab/>
              <w:t>В каждом из пунктов 6.11 и 6.13 статьи 6 и пунктов 7.1-7.4 статьи 7 Примерных условий договора слова между словами "за период" и "по" исключить и заменить словами: "с (исключая этот день) даты, когда другой Стороной было выставлено соответствующее требование об уплате Процентов,". Проценты рассчитываются исходя из фактического количества дней в году.</w:t>
            </w:r>
          </w:p>
        </w:tc>
        <w:tc>
          <w:tcPr>
            <w:tcW w:w="2500" w:type="pct"/>
            <w:shd w:val="clear" w:color="auto" w:fill="auto"/>
          </w:tcPr>
          <w:p w14:paraId="14065E77"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6.5</w:t>
            </w:r>
            <w:r w:rsidRPr="006712F0">
              <w:rPr>
                <w:sz w:val="20"/>
                <w:lang w:val="en"/>
              </w:rPr>
              <w:tab/>
              <w:t>In each of clauses 6.11 and 6.13, Article 6 and clauses 7.1-7.4, Article 7 of the Indicative Contractual Terms, the words between “for the period” and “till” shall be deleted and replaced with the words: “from the date (exclusive) when the other Party issued the corresponding claim for payment of Interest,”. Interest shall be calculated based on the actual number of days in a year.</w:t>
            </w:r>
          </w:p>
        </w:tc>
      </w:tr>
      <w:tr w:rsidR="00E06367" w:rsidRPr="00D074F5" w14:paraId="69CBEB1B" w14:textId="77777777" w:rsidTr="00C71988">
        <w:tc>
          <w:tcPr>
            <w:tcW w:w="2500" w:type="pct"/>
            <w:shd w:val="clear" w:color="auto" w:fill="auto"/>
          </w:tcPr>
          <w:p w14:paraId="0BB868B9"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6.6</w:t>
            </w:r>
            <w:r w:rsidRPr="00F4365E">
              <w:rPr>
                <w:sz w:val="20"/>
                <w:lang w:val="ru-RU"/>
              </w:rPr>
              <w:tab/>
              <w:t>Дополнить статью 7 Примерных условий договора пунктом 7.5 в следующей редакции:</w:t>
            </w:r>
          </w:p>
        </w:tc>
        <w:tc>
          <w:tcPr>
            <w:tcW w:w="2500" w:type="pct"/>
            <w:shd w:val="clear" w:color="auto" w:fill="auto"/>
          </w:tcPr>
          <w:p w14:paraId="3C963715"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6.6</w:t>
            </w:r>
            <w:r w:rsidRPr="006712F0">
              <w:rPr>
                <w:sz w:val="20"/>
                <w:lang w:val="en"/>
              </w:rPr>
              <w:tab/>
              <w:t>Article 7 of the Indicative Contractual Terms shall be supplemented with clause 7.5 as follows:</w:t>
            </w:r>
          </w:p>
        </w:tc>
      </w:tr>
      <w:tr w:rsidR="00E06367" w:rsidRPr="00D074F5" w14:paraId="2FA2A661" w14:textId="77777777" w:rsidTr="00C71988">
        <w:tc>
          <w:tcPr>
            <w:tcW w:w="2500" w:type="pct"/>
            <w:shd w:val="clear" w:color="auto" w:fill="auto"/>
          </w:tcPr>
          <w:p w14:paraId="4F0759C7"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"7.5.</w:t>
            </w:r>
            <w:r w:rsidRPr="00F4365E">
              <w:rPr>
                <w:sz w:val="20"/>
                <w:lang w:val="ru-RU" w:eastAsia="zh-CN"/>
              </w:rPr>
              <w:tab/>
              <w:t xml:space="preserve">Проценты, указанные в пункте 6.11 статьи 6 и пунктах 7.1-7.2 статьи 7 Примерных условий договора признаются Сторонами неустойкой за неисполнение (ненадлежащее исполнение) обязательств. Сторона, в отношении которой не было исполнено (было ненадлежащим образом исполнено) соответствующее обязательство </w:t>
            </w:r>
            <w:r w:rsidRPr="00F4365E">
              <w:rPr>
                <w:sz w:val="20"/>
                <w:lang w:val="ru-RU" w:eastAsia="zh-CN"/>
              </w:rPr>
              <w:lastRenderedPageBreak/>
              <w:t>вправе, но не обязана, требовать от другой Стороны уплаты таких неустоек.".</w:t>
            </w:r>
          </w:p>
        </w:tc>
        <w:tc>
          <w:tcPr>
            <w:tcW w:w="2500" w:type="pct"/>
            <w:shd w:val="clear" w:color="auto" w:fill="auto"/>
          </w:tcPr>
          <w:p w14:paraId="680C0181"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lastRenderedPageBreak/>
              <w:t>“7.5.</w:t>
            </w:r>
            <w:r w:rsidRPr="006712F0">
              <w:rPr>
                <w:sz w:val="20"/>
                <w:lang w:val="en" w:eastAsia="zh-CN"/>
              </w:rPr>
              <w:tab/>
              <w:t xml:space="preserve">The Interest specified in clause 6.11, Article 6 and clauses 7.1-7.2, Article 7 of the Indicative Contractual Terms shall be recognized by the Parties as a penalty for non-fulfillment (improper fulfillment) of obligations. A Party in respect of which the corresponding obligation was not fulfilled (was improperly fulfilled) has the right, but not the </w:t>
            </w:r>
            <w:r w:rsidRPr="006712F0">
              <w:rPr>
                <w:sz w:val="20"/>
                <w:lang w:val="en" w:eastAsia="zh-CN"/>
              </w:rPr>
              <w:lastRenderedPageBreak/>
              <w:t>obligation, to claim for payment of such penalties from the other Party.”.</w:t>
            </w:r>
          </w:p>
        </w:tc>
      </w:tr>
      <w:tr w:rsidR="00E06367" w:rsidRPr="00D074F5" w14:paraId="6CFA1E4C" w14:textId="77777777" w:rsidTr="00C71988">
        <w:tc>
          <w:tcPr>
            <w:tcW w:w="2500" w:type="pct"/>
            <w:shd w:val="clear" w:color="auto" w:fill="auto"/>
          </w:tcPr>
          <w:p w14:paraId="0DD59C07"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lastRenderedPageBreak/>
              <w:t>6.7</w:t>
            </w:r>
            <w:r w:rsidRPr="00F4365E">
              <w:rPr>
                <w:sz w:val="20"/>
                <w:lang w:val="ru-RU"/>
              </w:rPr>
              <w:tab/>
              <w:t>В пункте 7.1. статьи 7 Примерных условий договора исключить последнее предложение.</w:t>
            </w:r>
          </w:p>
        </w:tc>
        <w:tc>
          <w:tcPr>
            <w:tcW w:w="2500" w:type="pct"/>
            <w:shd w:val="clear" w:color="auto" w:fill="auto"/>
          </w:tcPr>
          <w:p w14:paraId="56CF6247"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6.7</w:t>
            </w:r>
            <w:r w:rsidRPr="006712F0">
              <w:rPr>
                <w:sz w:val="20"/>
                <w:lang w:val="en"/>
              </w:rPr>
              <w:tab/>
              <w:t>In clause 7.1, Article 7 of the Indicative Contractual Terms, the last sentence shall be deleted.</w:t>
            </w:r>
          </w:p>
        </w:tc>
      </w:tr>
      <w:tr w:rsidR="00E06367" w:rsidRPr="00F4365E" w14:paraId="119703AF" w14:textId="77777777" w:rsidTr="00C71988">
        <w:tc>
          <w:tcPr>
            <w:tcW w:w="2500" w:type="pct"/>
            <w:shd w:val="clear" w:color="auto" w:fill="auto"/>
          </w:tcPr>
          <w:p w14:paraId="52694803" w14:textId="77777777" w:rsidR="00AD430B" w:rsidRPr="00F4365E" w:rsidRDefault="00AD430B" w:rsidP="00C71988">
            <w:pPr>
              <w:pStyle w:val="BodyText1"/>
              <w:keepNext/>
              <w:tabs>
                <w:tab w:val="left" w:pos="426"/>
              </w:tabs>
              <w:spacing w:before="120" w:after="120"/>
              <w:ind w:left="0"/>
              <w:rPr>
                <w:b/>
                <w:sz w:val="20"/>
                <w:lang w:val="ru-RU"/>
              </w:rPr>
            </w:pPr>
            <w:r w:rsidRPr="00F4365E">
              <w:rPr>
                <w:b/>
                <w:sz w:val="20"/>
                <w:lang w:val="ru-RU"/>
              </w:rPr>
              <w:t>Прочие требования</w:t>
            </w:r>
          </w:p>
        </w:tc>
        <w:tc>
          <w:tcPr>
            <w:tcW w:w="2500" w:type="pct"/>
            <w:shd w:val="clear" w:color="auto" w:fill="auto"/>
          </w:tcPr>
          <w:p w14:paraId="2BFC856A" w14:textId="77777777" w:rsidR="00AD430B" w:rsidRPr="00F4365E" w:rsidRDefault="00AD430B" w:rsidP="00C71988">
            <w:pPr>
              <w:pStyle w:val="BodyText1"/>
              <w:keepNext/>
              <w:tabs>
                <w:tab w:val="left" w:pos="426"/>
              </w:tabs>
              <w:spacing w:before="120" w:after="120"/>
              <w:ind w:left="0"/>
              <w:rPr>
                <w:b/>
                <w:sz w:val="20"/>
                <w:lang w:val="ru-RU"/>
              </w:rPr>
            </w:pPr>
            <w:r w:rsidRPr="006712F0">
              <w:rPr>
                <w:b/>
                <w:sz w:val="20"/>
                <w:lang w:val="en"/>
              </w:rPr>
              <w:t>Other Requirements</w:t>
            </w:r>
          </w:p>
        </w:tc>
      </w:tr>
      <w:tr w:rsidR="00E06367" w:rsidRPr="00D074F5" w14:paraId="33749C2F" w14:textId="77777777" w:rsidTr="00C71988">
        <w:tc>
          <w:tcPr>
            <w:tcW w:w="2500" w:type="pct"/>
            <w:shd w:val="clear" w:color="auto" w:fill="auto"/>
          </w:tcPr>
          <w:p w14:paraId="697511AF"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6.8</w:t>
            </w:r>
            <w:r w:rsidRPr="00F4365E">
              <w:rPr>
                <w:sz w:val="20"/>
                <w:lang w:val="ru-RU"/>
              </w:rPr>
              <w:tab/>
              <w:t>В пункте 12.1 статьи 12 Примерных условий договора в определении "Прочие требования" слово "Соглашения" заменить словами "Генерального соглашения".</w:t>
            </w:r>
          </w:p>
        </w:tc>
        <w:tc>
          <w:tcPr>
            <w:tcW w:w="2500" w:type="pct"/>
            <w:shd w:val="clear" w:color="auto" w:fill="auto"/>
          </w:tcPr>
          <w:p w14:paraId="4B3460DB"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6.8</w:t>
            </w:r>
            <w:r w:rsidRPr="006712F0">
              <w:rPr>
                <w:sz w:val="20"/>
                <w:lang w:val="en"/>
              </w:rPr>
              <w:tab/>
              <w:t>In clause 12.1, Article 12 of the Indicative Contractual Terms, in the definition of “Other Requirements”, “Agreement” shall be replaced with “Master Agreement”.</w:t>
            </w:r>
          </w:p>
        </w:tc>
      </w:tr>
      <w:tr w:rsidR="00E06367" w:rsidRPr="00D074F5" w14:paraId="7433D202" w14:textId="77777777" w:rsidTr="00C71988">
        <w:tc>
          <w:tcPr>
            <w:tcW w:w="2500" w:type="pct"/>
            <w:shd w:val="clear" w:color="auto" w:fill="auto"/>
          </w:tcPr>
          <w:p w14:paraId="1B987CC3" w14:textId="77777777" w:rsidR="00AD430B" w:rsidRPr="00F4365E" w:rsidRDefault="00AD430B" w:rsidP="00C71988">
            <w:pPr>
              <w:pStyle w:val="BodyText1"/>
              <w:keepNext/>
              <w:tabs>
                <w:tab w:val="left" w:pos="426"/>
              </w:tabs>
              <w:spacing w:before="120" w:after="120"/>
              <w:ind w:left="0"/>
              <w:rPr>
                <w:b/>
                <w:sz w:val="20"/>
                <w:lang w:val="ru-RU"/>
              </w:rPr>
            </w:pPr>
            <w:r w:rsidRPr="00F4365E">
              <w:rPr>
                <w:b/>
                <w:sz w:val="20"/>
                <w:lang w:val="ru-RU"/>
              </w:rPr>
              <w:t>Изменение Генерального соглашения</w:t>
            </w:r>
          </w:p>
        </w:tc>
        <w:tc>
          <w:tcPr>
            <w:tcW w:w="2500" w:type="pct"/>
            <w:shd w:val="clear" w:color="auto" w:fill="auto"/>
          </w:tcPr>
          <w:p w14:paraId="43F6F578" w14:textId="77777777" w:rsidR="00AD430B" w:rsidRPr="00F4365E" w:rsidRDefault="00AD430B" w:rsidP="00C71988">
            <w:pPr>
              <w:pStyle w:val="BodyText1"/>
              <w:keepNext/>
              <w:tabs>
                <w:tab w:val="left" w:pos="426"/>
              </w:tabs>
              <w:spacing w:before="120" w:after="120"/>
              <w:ind w:left="0"/>
              <w:rPr>
                <w:b/>
                <w:sz w:val="20"/>
                <w:lang w:val="en-US"/>
              </w:rPr>
            </w:pPr>
            <w:r w:rsidRPr="006712F0">
              <w:rPr>
                <w:b/>
                <w:sz w:val="20"/>
                <w:lang w:val="en"/>
              </w:rPr>
              <w:t>Amendments to the Master Agreement</w:t>
            </w:r>
          </w:p>
        </w:tc>
      </w:tr>
      <w:tr w:rsidR="00E06367" w:rsidRPr="00D074F5" w14:paraId="49A087AD" w14:textId="77777777" w:rsidTr="00C71988">
        <w:tc>
          <w:tcPr>
            <w:tcW w:w="2500" w:type="pct"/>
            <w:shd w:val="clear" w:color="auto" w:fill="auto"/>
          </w:tcPr>
          <w:p w14:paraId="030C99A1"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6.9</w:t>
            </w:r>
            <w:r w:rsidRPr="00F4365E">
              <w:rPr>
                <w:sz w:val="20"/>
                <w:lang w:val="ru-RU"/>
              </w:rPr>
              <w:tab/>
              <w:t xml:space="preserve">Изменение Генерального соглашения действительно, если совершено в письменной форме и надлежащим образом подписано Сторонами, </w:t>
            </w:r>
            <w:bookmarkStart w:id="25" w:name="_Hlk211958175"/>
            <w:r w:rsidRPr="00F4365E">
              <w:rPr>
                <w:sz w:val="20"/>
                <w:lang w:val="ru-RU"/>
              </w:rPr>
              <w:t>в том числе путем подписания электронного документа в системе электронного документооборота «</w:t>
            </w:r>
            <w:proofErr w:type="spellStart"/>
            <w:r w:rsidRPr="00F4365E">
              <w:rPr>
                <w:sz w:val="20"/>
                <w:lang w:val="ru-RU"/>
              </w:rPr>
              <w:t>Диадок</w:t>
            </w:r>
            <w:proofErr w:type="spellEnd"/>
            <w:r w:rsidRPr="00F4365E">
              <w:rPr>
                <w:sz w:val="20"/>
                <w:lang w:val="ru-RU"/>
              </w:rPr>
              <w:t>».</w:t>
            </w:r>
            <w:bookmarkEnd w:id="25"/>
          </w:p>
        </w:tc>
        <w:tc>
          <w:tcPr>
            <w:tcW w:w="2500" w:type="pct"/>
            <w:shd w:val="clear" w:color="auto" w:fill="auto"/>
          </w:tcPr>
          <w:p w14:paraId="156E758E"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6.9</w:t>
            </w:r>
            <w:r w:rsidRPr="006712F0">
              <w:rPr>
                <w:sz w:val="20"/>
                <w:lang w:val="en"/>
              </w:rPr>
              <w:tab/>
              <w:t xml:space="preserve">An amendment to the Master Agreement shall be valid if made in writing and duly signed by the Parties, including by signing an electronic document in the </w:t>
            </w:r>
            <w:proofErr w:type="spellStart"/>
            <w:r w:rsidRPr="006712F0">
              <w:rPr>
                <w:sz w:val="20"/>
                <w:lang w:val="en"/>
              </w:rPr>
              <w:t>Diadoc</w:t>
            </w:r>
            <w:proofErr w:type="spellEnd"/>
            <w:r w:rsidRPr="006712F0">
              <w:rPr>
                <w:sz w:val="20"/>
                <w:lang w:val="en"/>
              </w:rPr>
              <w:t xml:space="preserve"> electronic document management system.</w:t>
            </w:r>
          </w:p>
        </w:tc>
      </w:tr>
      <w:tr w:rsidR="00E06367" w:rsidRPr="00D074F5" w14:paraId="6611B3C6" w14:textId="77777777" w:rsidTr="00C71988">
        <w:tc>
          <w:tcPr>
            <w:tcW w:w="2500" w:type="pct"/>
            <w:shd w:val="clear" w:color="auto" w:fill="auto"/>
          </w:tcPr>
          <w:p w14:paraId="2E81E671" w14:textId="77777777" w:rsidR="00AD430B" w:rsidRPr="00F4365E" w:rsidRDefault="00AD430B" w:rsidP="00C71988">
            <w:pPr>
              <w:pStyle w:val="BodyText1"/>
              <w:keepNext/>
              <w:tabs>
                <w:tab w:val="left" w:pos="426"/>
              </w:tabs>
              <w:spacing w:before="120" w:after="120"/>
              <w:ind w:left="0"/>
              <w:rPr>
                <w:b/>
                <w:sz w:val="20"/>
                <w:lang w:val="ru-RU"/>
              </w:rPr>
            </w:pPr>
            <w:r w:rsidRPr="00F4365E">
              <w:rPr>
                <w:b/>
                <w:sz w:val="20"/>
                <w:lang w:val="ru-RU"/>
              </w:rPr>
              <w:t>Расторжение Генерального соглашения</w:t>
            </w:r>
          </w:p>
        </w:tc>
        <w:tc>
          <w:tcPr>
            <w:tcW w:w="2500" w:type="pct"/>
            <w:shd w:val="clear" w:color="auto" w:fill="auto"/>
          </w:tcPr>
          <w:p w14:paraId="48725AC9" w14:textId="77777777" w:rsidR="00AD430B" w:rsidRPr="00F4365E" w:rsidRDefault="00AD430B" w:rsidP="00C71988">
            <w:pPr>
              <w:pStyle w:val="BodyText1"/>
              <w:keepNext/>
              <w:tabs>
                <w:tab w:val="left" w:pos="426"/>
              </w:tabs>
              <w:spacing w:before="120" w:after="120"/>
              <w:ind w:left="0"/>
              <w:rPr>
                <w:b/>
                <w:sz w:val="20"/>
                <w:lang w:val="en-US"/>
              </w:rPr>
            </w:pPr>
            <w:r w:rsidRPr="006712F0">
              <w:rPr>
                <w:b/>
                <w:sz w:val="20"/>
                <w:lang w:val="en"/>
              </w:rPr>
              <w:t>Termination of the Master Agreement</w:t>
            </w:r>
          </w:p>
        </w:tc>
      </w:tr>
      <w:tr w:rsidR="00E06367" w:rsidRPr="00D074F5" w14:paraId="4DCEBA07" w14:textId="77777777" w:rsidTr="00C71988">
        <w:tc>
          <w:tcPr>
            <w:tcW w:w="2500" w:type="pct"/>
            <w:shd w:val="clear" w:color="auto" w:fill="auto"/>
          </w:tcPr>
          <w:p w14:paraId="502A9C34"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6.10</w:t>
            </w:r>
            <w:r w:rsidRPr="00F4365E">
              <w:rPr>
                <w:sz w:val="20"/>
                <w:lang w:val="ru-RU"/>
              </w:rPr>
              <w:tab/>
              <w:t>Каждая из Сторон вправе расторгнуть Генеральное соглашение в любое время, письменно уведомив об этом другую Сторону не менее чем за 15 (пятнадцать) Рабочих дней до предполагаемой даты расторжения при условии отсутствия на дату расторжения (i) обязательств по Генеральному соглашению (в том числе по какой-либо Сделке), не прекращенных исполнением или иным способом, в том числе обязательств, срок исполнения которых не наступил, и (</w:t>
            </w:r>
            <w:proofErr w:type="spellStart"/>
            <w:r w:rsidRPr="00F4365E">
              <w:rPr>
                <w:sz w:val="20"/>
                <w:lang w:val="ru-RU"/>
              </w:rPr>
              <w:t>ii</w:t>
            </w:r>
            <w:proofErr w:type="spellEnd"/>
            <w:r w:rsidRPr="00F4365E">
              <w:rPr>
                <w:sz w:val="20"/>
                <w:lang w:val="ru-RU"/>
              </w:rPr>
              <w:t>) Сделок, срок действия которых не истек.</w:t>
            </w:r>
          </w:p>
        </w:tc>
        <w:tc>
          <w:tcPr>
            <w:tcW w:w="2500" w:type="pct"/>
            <w:shd w:val="clear" w:color="auto" w:fill="auto"/>
          </w:tcPr>
          <w:p w14:paraId="0DB7589A"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6.10</w:t>
            </w:r>
            <w:r w:rsidRPr="006712F0">
              <w:rPr>
                <w:sz w:val="20"/>
                <w:lang w:val="en"/>
              </w:rPr>
              <w:tab/>
              <w:t>Each Party has the right to terminate the Master Agreement at any time by giving a written notice thereof to the other Party at least fifteen (15) Business Days prior to the proposed termination date, provided that as of the termination date there are no (</w:t>
            </w:r>
            <w:proofErr w:type="spellStart"/>
            <w:r w:rsidRPr="006712F0">
              <w:rPr>
                <w:sz w:val="20"/>
                <w:lang w:val="en"/>
              </w:rPr>
              <w:t>i</w:t>
            </w:r>
            <w:proofErr w:type="spellEnd"/>
            <w:r w:rsidRPr="006712F0">
              <w:rPr>
                <w:sz w:val="20"/>
                <w:lang w:val="en"/>
              </w:rPr>
              <w:t>) obligations under the Master Agreement (including under any Transaction) that have not been discharged by fulfillment or otherwise, including obligations that have not yet fallen due, and (ii) Transactions whose validity period has not expired.</w:t>
            </w:r>
          </w:p>
        </w:tc>
      </w:tr>
      <w:tr w:rsidR="00E06367" w:rsidRPr="00F4365E" w14:paraId="4950CA1C" w14:textId="77777777" w:rsidTr="00C71988">
        <w:tc>
          <w:tcPr>
            <w:tcW w:w="2500" w:type="pct"/>
            <w:shd w:val="clear" w:color="auto" w:fill="auto"/>
          </w:tcPr>
          <w:p w14:paraId="0EC36D39" w14:textId="77777777" w:rsidR="00AD430B" w:rsidRPr="00F4365E" w:rsidRDefault="00AD430B" w:rsidP="00C71988">
            <w:pPr>
              <w:pStyle w:val="BodyText1"/>
              <w:keepNext/>
              <w:tabs>
                <w:tab w:val="left" w:pos="426"/>
              </w:tabs>
              <w:spacing w:before="120" w:after="120"/>
              <w:ind w:left="0"/>
              <w:rPr>
                <w:b/>
                <w:sz w:val="20"/>
                <w:lang w:val="ru-RU"/>
              </w:rPr>
            </w:pPr>
            <w:r w:rsidRPr="00F4365E">
              <w:rPr>
                <w:b/>
                <w:sz w:val="20"/>
                <w:lang w:val="ru-RU"/>
              </w:rPr>
              <w:t>Разрешение споров</w:t>
            </w:r>
          </w:p>
        </w:tc>
        <w:tc>
          <w:tcPr>
            <w:tcW w:w="2500" w:type="pct"/>
            <w:shd w:val="clear" w:color="auto" w:fill="auto"/>
          </w:tcPr>
          <w:p w14:paraId="7A41CC8A" w14:textId="77777777" w:rsidR="00AD430B" w:rsidRPr="00F4365E" w:rsidRDefault="00AD430B" w:rsidP="00C71988">
            <w:pPr>
              <w:pStyle w:val="BodyText1"/>
              <w:keepNext/>
              <w:tabs>
                <w:tab w:val="left" w:pos="426"/>
              </w:tabs>
              <w:spacing w:before="120" w:after="120"/>
              <w:ind w:left="0"/>
              <w:rPr>
                <w:b/>
                <w:sz w:val="20"/>
                <w:lang w:val="ru-RU"/>
              </w:rPr>
            </w:pPr>
            <w:r w:rsidRPr="006712F0">
              <w:rPr>
                <w:b/>
                <w:sz w:val="20"/>
                <w:lang w:val="en"/>
              </w:rPr>
              <w:t>Dispute Resolution</w:t>
            </w:r>
          </w:p>
        </w:tc>
      </w:tr>
      <w:tr w:rsidR="00E06367" w:rsidRPr="00D074F5" w14:paraId="6E8F92CD" w14:textId="77777777" w:rsidTr="00C71988">
        <w:tc>
          <w:tcPr>
            <w:tcW w:w="2500" w:type="pct"/>
            <w:shd w:val="clear" w:color="auto" w:fill="auto"/>
          </w:tcPr>
          <w:p w14:paraId="3B66774D"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bookmarkStart w:id="26" w:name="_Ref322531337"/>
            <w:bookmarkStart w:id="27" w:name="_Ref36826489"/>
            <w:r w:rsidRPr="00F4365E">
              <w:rPr>
                <w:sz w:val="20"/>
                <w:lang w:val="ru-RU"/>
              </w:rPr>
              <w:t>6.11</w:t>
            </w:r>
            <w:r w:rsidRPr="00F4365E">
              <w:rPr>
                <w:sz w:val="20"/>
                <w:lang w:val="ru-RU"/>
              </w:rPr>
              <w:tab/>
              <w:t>Все споры, разногласия и требования, возникающие из Генерального соглашения или в связи с ним, в том числе в связи с заключением, изменением, прекращением, исполнением, неисполнением либо ненадлежащим исполнением Генерального соглашения, по поводу его недействительности, признания его незаключенным, признания его не подлежащим судебной защите, а также заключенных в соответствии с ним (на его основе) Сделок, разрешаются в Арбитражном суде г. Москвы.</w:t>
            </w:r>
            <w:bookmarkEnd w:id="26"/>
            <w:r w:rsidRPr="00F4365E">
              <w:rPr>
                <w:sz w:val="20"/>
                <w:lang w:val="ru-RU"/>
              </w:rPr>
              <w:t xml:space="preserve"> Если законодательством установлен обязательный претензионный порядок урегулирования спора, то спор может быть передан на рассмотрение арбитражного суда после соблюдения претензионного порядка. Претензионный порядок считается соблюденным по истечении 7 (семи) календарных дней со дня направления претензии (требования) стороной - отправителем, независимо от того, получена ли претензия (требование) другой стороной.</w:t>
            </w:r>
            <w:bookmarkEnd w:id="27"/>
          </w:p>
        </w:tc>
        <w:tc>
          <w:tcPr>
            <w:tcW w:w="2500" w:type="pct"/>
            <w:shd w:val="clear" w:color="auto" w:fill="auto"/>
          </w:tcPr>
          <w:p w14:paraId="25D16EAC"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6.11</w:t>
            </w:r>
            <w:r w:rsidRPr="006712F0">
              <w:rPr>
                <w:sz w:val="20"/>
                <w:lang w:val="en"/>
              </w:rPr>
              <w:tab/>
              <w:t>All disputes, disagreements, and claims arising out of or in connection with the Master Agreement, including those related to the conclusion, amendment, termination, performance, non-performance, or improper performance of the Master Agreement, regarding its invalidity, recognition as unconcluded, recognition as unenforceable, as well as the Transactions concluded in accordance with it (on its basis), shall be resolved in the Moscow Arbitration Court. If a mandatory pre-trial dispute settlement procedure is established by the applicable law, such dispute may be referred to the court of arbitration after completing the extra-judicial dispute settlement procedure. The complaint procedure shall be deemed completed after seven (7) calendar days from the date of sending the claim(s) by the initiator party, regardless of whether such claim(s) were received by the other party or not.</w:t>
            </w:r>
          </w:p>
        </w:tc>
      </w:tr>
      <w:tr w:rsidR="00E06367" w:rsidRPr="00F4365E" w14:paraId="5BD5298F" w14:textId="77777777" w:rsidTr="00C71988">
        <w:tc>
          <w:tcPr>
            <w:tcW w:w="2500" w:type="pct"/>
            <w:shd w:val="clear" w:color="auto" w:fill="auto"/>
          </w:tcPr>
          <w:p w14:paraId="14FFA5E8" w14:textId="77777777" w:rsidR="00AD430B" w:rsidRPr="00F4365E" w:rsidRDefault="00AD430B" w:rsidP="00C71988">
            <w:pPr>
              <w:pStyle w:val="StandardL2"/>
              <w:numPr>
                <w:ilvl w:val="0"/>
                <w:numId w:val="0"/>
              </w:numPr>
              <w:tabs>
                <w:tab w:val="left" w:pos="426"/>
              </w:tabs>
              <w:spacing w:before="120" w:after="120"/>
              <w:rPr>
                <w:b/>
                <w:sz w:val="20"/>
                <w:lang w:val="ru-RU"/>
              </w:rPr>
            </w:pPr>
            <w:bookmarkStart w:id="28" w:name="_Ref345957485"/>
            <w:r w:rsidRPr="00F4365E">
              <w:rPr>
                <w:b/>
                <w:sz w:val="20"/>
                <w:lang w:val="ru-RU"/>
              </w:rPr>
              <w:t>Санкционные ограничения (Ограничение исполнения)</w:t>
            </w:r>
          </w:p>
        </w:tc>
        <w:tc>
          <w:tcPr>
            <w:tcW w:w="2500" w:type="pct"/>
            <w:shd w:val="clear" w:color="auto" w:fill="auto"/>
          </w:tcPr>
          <w:p w14:paraId="2E8C6A42" w14:textId="77777777" w:rsidR="00AD430B" w:rsidRPr="00F4365E" w:rsidRDefault="00AD430B" w:rsidP="00C71988">
            <w:pPr>
              <w:pStyle w:val="StandardL2"/>
              <w:numPr>
                <w:ilvl w:val="0"/>
                <w:numId w:val="0"/>
              </w:numPr>
              <w:tabs>
                <w:tab w:val="left" w:pos="426"/>
              </w:tabs>
              <w:spacing w:before="120" w:after="120"/>
              <w:rPr>
                <w:b/>
                <w:sz w:val="20"/>
                <w:lang w:val="ru-RU"/>
              </w:rPr>
            </w:pPr>
            <w:r w:rsidRPr="006712F0">
              <w:rPr>
                <w:b/>
                <w:sz w:val="20"/>
                <w:lang w:val="en"/>
              </w:rPr>
              <w:t>Sanction Restrictions (Performance Restriction)</w:t>
            </w:r>
          </w:p>
        </w:tc>
      </w:tr>
      <w:tr w:rsidR="00E06367" w:rsidRPr="00D074F5" w14:paraId="3020A2BC" w14:textId="77777777" w:rsidTr="00C71988">
        <w:tc>
          <w:tcPr>
            <w:tcW w:w="2500" w:type="pct"/>
            <w:shd w:val="clear" w:color="auto" w:fill="auto"/>
          </w:tcPr>
          <w:p w14:paraId="1BA84D03" w14:textId="77777777" w:rsidR="00AD430B" w:rsidRPr="00F4365E" w:rsidRDefault="00AD430B" w:rsidP="00C71988">
            <w:pPr>
              <w:pStyle w:val="StandardL2"/>
              <w:numPr>
                <w:ilvl w:val="0"/>
                <w:numId w:val="0"/>
              </w:numPr>
              <w:tabs>
                <w:tab w:val="left" w:pos="0"/>
                <w:tab w:val="num" w:pos="1146"/>
              </w:tabs>
              <w:rPr>
                <w:sz w:val="20"/>
                <w:szCs w:val="20"/>
                <w:lang w:val="ru-RU"/>
              </w:rPr>
            </w:pPr>
            <w:r w:rsidRPr="00F4365E">
              <w:rPr>
                <w:sz w:val="20"/>
                <w:szCs w:val="20"/>
                <w:lang w:val="ru-RU"/>
              </w:rPr>
              <w:lastRenderedPageBreak/>
              <w:t>6.12</w:t>
            </w:r>
            <w:r w:rsidRPr="00F4365E">
              <w:rPr>
                <w:sz w:val="20"/>
                <w:szCs w:val="20"/>
                <w:lang w:val="ru-RU"/>
              </w:rPr>
              <w:tab/>
              <w:t>Ограничение исполнения не является Юридическим ограничением или обстоятельством Непреодолимой силы (как данные термины определены в Примерных условиях договора) и не влечет последствий, установленных для Юридического ограничения или обстоятельств Непреодолимой силы. Неосуществление платежа в Дату платежа по Сделке по причине Ограничение исполнения также не будет являться Просрочкой платежа в соответствии с подпунктом (а) пункта 5.1 Статьи 5 Примерных условий договора в случае, если соответствующая Сторона исполнит свои платежные обязательства в порядке, указанным ниже.</w:t>
            </w:r>
          </w:p>
        </w:tc>
        <w:tc>
          <w:tcPr>
            <w:tcW w:w="2500" w:type="pct"/>
            <w:shd w:val="clear" w:color="auto" w:fill="auto"/>
          </w:tcPr>
          <w:p w14:paraId="4CECB676" w14:textId="77777777" w:rsidR="00AD430B" w:rsidRPr="00F4365E" w:rsidRDefault="00FE18F5" w:rsidP="00FE18F5">
            <w:pPr>
              <w:pStyle w:val="StandardL2"/>
              <w:numPr>
                <w:ilvl w:val="0"/>
                <w:numId w:val="0"/>
              </w:numPr>
              <w:tabs>
                <w:tab w:val="left" w:pos="0"/>
                <w:tab w:val="num" w:pos="1146"/>
              </w:tabs>
              <w:rPr>
                <w:sz w:val="20"/>
                <w:szCs w:val="20"/>
                <w:lang w:val="en-US"/>
              </w:rPr>
            </w:pPr>
            <w:r w:rsidRPr="006712F0">
              <w:rPr>
                <w:sz w:val="20"/>
                <w:szCs w:val="20"/>
                <w:lang w:val="en"/>
              </w:rPr>
              <w:t>6.12</w:t>
            </w:r>
            <w:r w:rsidRPr="006712F0">
              <w:rPr>
                <w:sz w:val="20"/>
                <w:szCs w:val="20"/>
                <w:lang w:val="en"/>
              </w:rPr>
              <w:tab/>
              <w:t>A Performance Restriction is not a Legal Restriction or Force Majeure (as these terms are defined in the Indicative Contractual Terms) and does not entail the consequences established for a Legal Restriction or Force Majeure. Non-payment on the Payment Date under the Transaction due to a Performance Restriction shall also not constitute a Payment Default in accordance with sub-clause (a), clause 5.1, Article 5 of the Indicative Contractual Terms, provided that the relevant Party fulfills its payment obligations in the manner specified below.</w:t>
            </w:r>
          </w:p>
        </w:tc>
      </w:tr>
      <w:tr w:rsidR="00E06367" w:rsidRPr="00D074F5" w14:paraId="7D704A63" w14:textId="77777777" w:rsidTr="00C71988">
        <w:tc>
          <w:tcPr>
            <w:tcW w:w="2500" w:type="pct"/>
            <w:shd w:val="clear" w:color="auto" w:fill="auto"/>
          </w:tcPr>
          <w:p w14:paraId="6F0FE647"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t>(а) Исполнение по Сделке с использованием альтернативных платежных реквизитов</w:t>
            </w:r>
          </w:p>
        </w:tc>
        <w:tc>
          <w:tcPr>
            <w:tcW w:w="2500" w:type="pct"/>
            <w:shd w:val="clear" w:color="auto" w:fill="auto"/>
          </w:tcPr>
          <w:p w14:paraId="500225C8"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val="en-US" w:eastAsia="zh-CN" w:bidi="ar-AE"/>
              </w:rPr>
            </w:pPr>
            <w:r w:rsidRPr="006712F0">
              <w:rPr>
                <w:rFonts w:ascii="Times New Roman" w:eastAsia="SimSun" w:hAnsi="Times New Roman"/>
                <w:sz w:val="20"/>
                <w:szCs w:val="20"/>
                <w:lang w:val="en" w:eastAsia="zh-CN" w:bidi="ar-AE"/>
              </w:rPr>
              <w:t>(a) Performance under the Transaction using alternative payment details</w:t>
            </w:r>
          </w:p>
        </w:tc>
      </w:tr>
      <w:tr w:rsidR="00E06367" w:rsidRPr="00D074F5" w14:paraId="09DDBC1D" w14:textId="77777777" w:rsidTr="00C71988">
        <w:tc>
          <w:tcPr>
            <w:tcW w:w="2500" w:type="pct"/>
            <w:shd w:val="clear" w:color="auto" w:fill="auto"/>
          </w:tcPr>
          <w:p w14:paraId="57E2A4E9"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t>Если какой-либо платеж по любой Сделке подлежит уплате в иностранной валюте, и любая из Сторон в связи с наступлением Ограничения исполнения не может осуществить или принять (получить) такой платеж в иностранной валюте, такая Сторона в разумный срок до исполнения Сделки, и в любом случае не позднее 11:30 Даты платежа по Сделке, направляет письменное уведомление о невозможности исполнения и замене платежных реквизитов таким образом, чтобы расчеты по Сделке осуществлялись через банковские счета в соответствующей иностранной валюте, открытые одной Стороне у другой Стороны, или через банковские счета в кредитных организациях, зарегистрированных в государствах/на территориях, не обязанных соблюдать обозначенные санкции, ограничения, запреты. Уведомление направляется по выбору отправителя в порядке, предусмотренном Генеральным соглашением для обмена Подтверждениями. При этом Сторона, которая не может осуществить или принять (получить) платеж в иностранной валюте, обязана осуществить платеж или вправе потребовать осуществления соответствующего платежа по Сделке по альтернативным платежным реквизитам;</w:t>
            </w:r>
          </w:p>
        </w:tc>
        <w:tc>
          <w:tcPr>
            <w:tcW w:w="2500" w:type="pct"/>
            <w:shd w:val="clear" w:color="auto" w:fill="auto"/>
          </w:tcPr>
          <w:p w14:paraId="4339577A"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val="en-US" w:eastAsia="zh-CN" w:bidi="ar-AE"/>
              </w:rPr>
            </w:pPr>
            <w:r w:rsidRPr="006712F0">
              <w:rPr>
                <w:rFonts w:ascii="Times New Roman" w:eastAsia="SimSun" w:hAnsi="Times New Roman"/>
                <w:sz w:val="20"/>
                <w:szCs w:val="20"/>
                <w:lang w:val="en" w:eastAsia="zh-CN" w:bidi="ar-AE"/>
              </w:rPr>
              <w:t>If any payment under any Transaction is due in foreign currency, and either Party, due to the occurrence of a Performance Restriction, cannot make or accept (receive) this payment in foreign currency, such a Party shall, within a reasonable time prior to the performance of the Transaction, and in any case no later than 11:30 a.m. on the Transaction Payment Date, send a written notice of its inability to perform and replacement of payment details in such a way that settlements under the Transaction are made through bank accounts in the relevant foreign currency opened by either Party with the other Party, or through bank accounts in credit institutions registered in states/territories not obliged to comply with the designated sanctions, restrictions, or prohibitions. The notice shall be submitted at the sender</w:t>
            </w:r>
            <w:r w:rsidR="00E11F0E" w:rsidRPr="006712F0">
              <w:rPr>
                <w:rFonts w:ascii="Times New Roman" w:eastAsia="SimSun" w:hAnsi="Times New Roman"/>
                <w:sz w:val="20"/>
                <w:szCs w:val="20"/>
                <w:lang w:val="en" w:eastAsia="zh-CN" w:bidi="ar-AE"/>
              </w:rPr>
              <w:t>’</w:t>
            </w:r>
            <w:r w:rsidRPr="006712F0">
              <w:rPr>
                <w:rFonts w:ascii="Times New Roman" w:eastAsia="SimSun" w:hAnsi="Times New Roman"/>
                <w:sz w:val="20"/>
                <w:szCs w:val="20"/>
                <w:lang w:val="en" w:eastAsia="zh-CN" w:bidi="ar-AE"/>
              </w:rPr>
              <w:t>s discretion in the manner provided for by the Master Agreement for the exchange of the Confirmations. In this case, a Party that cannot make or accept (receive) a payment in foreign currency shall make the payment or is entitled to demand that the corresponding payment under the Transaction be made using alternative payment details;</w:t>
            </w:r>
          </w:p>
        </w:tc>
      </w:tr>
      <w:tr w:rsidR="00E06367" w:rsidRPr="00D074F5" w14:paraId="69E8928F" w14:textId="77777777" w:rsidTr="00C71988">
        <w:tc>
          <w:tcPr>
            <w:tcW w:w="2500" w:type="pct"/>
            <w:shd w:val="clear" w:color="auto" w:fill="auto"/>
          </w:tcPr>
          <w:p w14:paraId="1A866161"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t>(б) Исполнение по Сделке в альтернативной валюте по Обменному курсу</w:t>
            </w:r>
          </w:p>
        </w:tc>
        <w:tc>
          <w:tcPr>
            <w:tcW w:w="2500" w:type="pct"/>
            <w:shd w:val="clear" w:color="auto" w:fill="auto"/>
          </w:tcPr>
          <w:p w14:paraId="30528C99"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val="en-US" w:eastAsia="zh-CN" w:bidi="ar-AE"/>
              </w:rPr>
            </w:pPr>
            <w:r w:rsidRPr="006712F0">
              <w:rPr>
                <w:rFonts w:ascii="Times New Roman" w:eastAsia="SimSun" w:hAnsi="Times New Roman"/>
                <w:sz w:val="20"/>
                <w:szCs w:val="20"/>
                <w:lang w:val="en" w:eastAsia="zh-CN" w:bidi="ar-AE"/>
              </w:rPr>
              <w:t>(b) Performance under the Transaction in an alternative currency at the Exchange Rate</w:t>
            </w:r>
          </w:p>
        </w:tc>
      </w:tr>
      <w:tr w:rsidR="00E06367" w:rsidRPr="00D074F5" w14:paraId="2124E3D9" w14:textId="77777777" w:rsidTr="00C71988">
        <w:tc>
          <w:tcPr>
            <w:tcW w:w="2500" w:type="pct"/>
            <w:shd w:val="clear" w:color="auto" w:fill="auto"/>
          </w:tcPr>
          <w:p w14:paraId="1A4B7502"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t xml:space="preserve">Если какой-либо платеж по любой Сделке подлежит уплате в иностранной валюте, и любая из Сторон в связи с наступлением Ограничения исполнения не может осуществить или принять (получить) такой платеж в иностранной валюте, а исполнение в соответствии с подпунктом (а) невозможно, то такая Сторона в разумный срок до даты исполнения Сделки, направляет письменное уведомление о невозможности исполнения по выбору отправителя в порядке, предусмотренном Генеральным соглашением для обмена Подтверждениями, другой Стороне. При этом Сторона, которая не может осуществить или принять (получить) платеж в иностранной валюте, </w:t>
            </w:r>
            <w:r w:rsidRPr="00F4365E">
              <w:rPr>
                <w:rFonts w:ascii="Times New Roman" w:eastAsia="SimSun" w:hAnsi="Times New Roman"/>
                <w:sz w:val="20"/>
                <w:szCs w:val="20"/>
                <w:lang w:eastAsia="zh-CN" w:bidi="ar-AE"/>
              </w:rPr>
              <w:lastRenderedPageBreak/>
              <w:t xml:space="preserve">обязана осуществить платеж или вправе потребовать осуществления соответствующего платежа по Сделке в альтернативной валюте по Обменному курсу (если Подтверждением по соответствующей Сделке не предусмотрено иное). Расчетный агент сообщает другой Стороне сумму для соответствующего платежа по Сделке в альтернативной валюте по Обменному курсу и уведомляет об этом вторую Сторону не позднее 14:00 по московскому времени в соответствующую Дату платежа. Для целей осуществления расчетов по Сделке в альтернативной валюте по Обменному курсу Стороны обязуются своевременно предоставить реквизиты счета для оплаты (если такие реквизиты не указаны в Генеральном соглашении или Подтверждении по Сделке). </w:t>
            </w:r>
          </w:p>
        </w:tc>
        <w:tc>
          <w:tcPr>
            <w:tcW w:w="2500" w:type="pct"/>
            <w:shd w:val="clear" w:color="auto" w:fill="auto"/>
          </w:tcPr>
          <w:p w14:paraId="03564F17"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val="en-US" w:eastAsia="zh-CN" w:bidi="ar-AE"/>
              </w:rPr>
            </w:pPr>
            <w:r w:rsidRPr="006712F0">
              <w:rPr>
                <w:rFonts w:ascii="Times New Roman" w:eastAsia="SimSun" w:hAnsi="Times New Roman"/>
                <w:sz w:val="20"/>
                <w:szCs w:val="20"/>
                <w:lang w:val="en" w:eastAsia="zh-CN" w:bidi="ar-AE"/>
              </w:rPr>
              <w:lastRenderedPageBreak/>
              <w:t>If any payment under any Transaction is to be made in a foreign currency, and either Party, due to the occurrence of a Performance Restriction, is unable to make or accept (receive) such a payment in a foreign currency, and performance in accordance with sub-clause (a) is impossible, then such a Party shall, within a reasonable time prior to the Transaction execution date, send a written notice of its inability to perform, at the sender</w:t>
            </w:r>
            <w:r w:rsidR="00E11F0E" w:rsidRPr="006712F0">
              <w:rPr>
                <w:rFonts w:ascii="Times New Roman" w:eastAsia="SimSun" w:hAnsi="Times New Roman"/>
                <w:sz w:val="20"/>
                <w:szCs w:val="20"/>
                <w:lang w:val="en" w:eastAsia="zh-CN" w:bidi="ar-AE"/>
              </w:rPr>
              <w:t>’</w:t>
            </w:r>
            <w:r w:rsidRPr="006712F0">
              <w:rPr>
                <w:rFonts w:ascii="Times New Roman" w:eastAsia="SimSun" w:hAnsi="Times New Roman"/>
                <w:sz w:val="20"/>
                <w:szCs w:val="20"/>
                <w:lang w:val="en" w:eastAsia="zh-CN" w:bidi="ar-AE"/>
              </w:rPr>
              <w:t xml:space="preserve">s discretion, in the manner provided for in the Master Agreement for the exchange of the Confirmations, to the other Party. In this case, a Party that is unable to make or accept (receive) a payment in a foreign currency shall make the payment or is entitled to demand that the corresponding payment under the </w:t>
            </w:r>
            <w:r w:rsidRPr="006712F0">
              <w:rPr>
                <w:rFonts w:ascii="Times New Roman" w:eastAsia="SimSun" w:hAnsi="Times New Roman"/>
                <w:sz w:val="20"/>
                <w:szCs w:val="20"/>
                <w:lang w:val="en" w:eastAsia="zh-CN" w:bidi="ar-AE"/>
              </w:rPr>
              <w:lastRenderedPageBreak/>
              <w:t xml:space="preserve">Transaction be made in an alternative currency at the Exchange Rate (unless otherwise provided for by the Confirmation for the relevant Transaction). The Settlement Agent shall inform the other Party of the amount for the relevant Transaction payment in an alternative currency at the Exchange Rate and notify the other Party no later than 14:00 Moscow time on the relevant Payment Date. To make settlements under the Transaction in an alternative currency at the Exchange Rate, the Parties shall provide account details for payment in a timely manner (unless these details are specified in the Master Agreement or Confirmation of the Transaction). </w:t>
            </w:r>
          </w:p>
        </w:tc>
      </w:tr>
      <w:tr w:rsidR="00E06367" w:rsidRPr="00D074F5" w14:paraId="5DACED91" w14:textId="77777777" w:rsidTr="00C71988">
        <w:tc>
          <w:tcPr>
            <w:tcW w:w="2500" w:type="pct"/>
            <w:shd w:val="clear" w:color="auto" w:fill="auto"/>
          </w:tcPr>
          <w:p w14:paraId="1F45C20B"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lastRenderedPageBreak/>
              <w:t>Если в соответствующую Дату платежа по Сделке с учетом положений настоящего подпункта (б) обе Стороны должны осуществить платежи в одной альтернативной валюте, то к обязательствам Сторон применяются положения Примерных условий договора о платежном неттинге.</w:t>
            </w:r>
          </w:p>
        </w:tc>
        <w:tc>
          <w:tcPr>
            <w:tcW w:w="2500" w:type="pct"/>
            <w:shd w:val="clear" w:color="auto" w:fill="auto"/>
          </w:tcPr>
          <w:p w14:paraId="5231DB0A"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val="en-US" w:eastAsia="zh-CN" w:bidi="ar-AE"/>
              </w:rPr>
            </w:pPr>
            <w:r w:rsidRPr="006712F0">
              <w:rPr>
                <w:rFonts w:ascii="Times New Roman" w:eastAsia="SimSun" w:hAnsi="Times New Roman"/>
                <w:sz w:val="20"/>
                <w:szCs w:val="20"/>
                <w:lang w:val="en" w:eastAsia="zh-CN" w:bidi="ar-AE"/>
              </w:rPr>
              <w:t>If on the relevant Payment Date for the Transaction, subject to the provisions of this sub-clause (b), both Parties shall make payments in the same alternative currency, the provisions of the Indicative Payment Netting Contractual Terms shall apply to the obligations of the Parties.</w:t>
            </w:r>
          </w:p>
        </w:tc>
      </w:tr>
      <w:tr w:rsidR="00E06367" w:rsidRPr="00F4365E" w14:paraId="682C9BC0" w14:textId="77777777" w:rsidTr="00C71988">
        <w:tc>
          <w:tcPr>
            <w:tcW w:w="2500" w:type="pct"/>
            <w:shd w:val="clear" w:color="auto" w:fill="auto"/>
          </w:tcPr>
          <w:p w14:paraId="4E22B2D6"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t>(в) Определения</w:t>
            </w:r>
          </w:p>
        </w:tc>
        <w:tc>
          <w:tcPr>
            <w:tcW w:w="2500" w:type="pct"/>
            <w:shd w:val="clear" w:color="auto" w:fill="auto"/>
          </w:tcPr>
          <w:p w14:paraId="24338972"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6712F0">
              <w:rPr>
                <w:rFonts w:ascii="Times New Roman" w:eastAsia="SimSun" w:hAnsi="Times New Roman"/>
                <w:sz w:val="20"/>
                <w:szCs w:val="20"/>
                <w:lang w:val="en" w:eastAsia="zh-CN" w:bidi="ar-AE"/>
              </w:rPr>
              <w:t>(c) Definitions</w:t>
            </w:r>
          </w:p>
        </w:tc>
      </w:tr>
      <w:tr w:rsidR="00E06367" w:rsidRPr="00D074F5" w14:paraId="32F81691" w14:textId="77777777" w:rsidTr="00C71988">
        <w:tc>
          <w:tcPr>
            <w:tcW w:w="2500" w:type="pct"/>
            <w:shd w:val="clear" w:color="auto" w:fill="auto"/>
          </w:tcPr>
          <w:p w14:paraId="125FFD94"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t>Для целей настоящего пункта:</w:t>
            </w:r>
          </w:p>
        </w:tc>
        <w:tc>
          <w:tcPr>
            <w:tcW w:w="2500" w:type="pct"/>
            <w:shd w:val="clear" w:color="auto" w:fill="auto"/>
          </w:tcPr>
          <w:p w14:paraId="078FCEAA"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val="en-US" w:eastAsia="zh-CN" w:bidi="ar-AE"/>
              </w:rPr>
            </w:pPr>
            <w:r w:rsidRPr="006712F0">
              <w:rPr>
                <w:rFonts w:ascii="Times New Roman" w:eastAsia="SimSun" w:hAnsi="Times New Roman"/>
                <w:sz w:val="20"/>
                <w:szCs w:val="20"/>
                <w:lang w:val="en" w:eastAsia="zh-CN" w:bidi="ar-AE"/>
              </w:rPr>
              <w:t>In pursuance of this clause:</w:t>
            </w:r>
          </w:p>
        </w:tc>
      </w:tr>
      <w:tr w:rsidR="00E06367" w:rsidRPr="00D074F5" w14:paraId="59B803C1" w14:textId="77777777" w:rsidTr="00C71988">
        <w:tc>
          <w:tcPr>
            <w:tcW w:w="2500" w:type="pct"/>
            <w:shd w:val="clear" w:color="auto" w:fill="auto"/>
          </w:tcPr>
          <w:p w14:paraId="7286851A"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t>«Ограничение исполнения» означает любые экономические, финансовые или торговые ограничения или ограничительные меры, введенные на основании законов, нормативных правовых или индивидуальных актов государственных или иных уполномоченных органов в соответствии с применимым правом в отношении юридических или физических лиц, запрещающие Сторонам или третьим лицам, участие которых необходимо для целей исполнения обязательств по Сделке (в том числе, но не ограничиваясь, банкам-корреспондентам, банкам, в которых открыты счета, используемые для расчетов по Сделке, SWIFT), совершение или исполнение всех или отдельных видов сделок или операций, необходимых для исполнения обязательств по Сделке, если одно или несколько вышеуказанных ограничений имеет или может иметь место на Дату платежа по Сделке.</w:t>
            </w:r>
          </w:p>
        </w:tc>
        <w:tc>
          <w:tcPr>
            <w:tcW w:w="2500" w:type="pct"/>
            <w:shd w:val="clear" w:color="auto" w:fill="auto"/>
          </w:tcPr>
          <w:p w14:paraId="64E90029"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val="en-US" w:eastAsia="zh-CN" w:bidi="ar-AE"/>
              </w:rPr>
            </w:pPr>
            <w:r w:rsidRPr="006712F0">
              <w:rPr>
                <w:rFonts w:ascii="Times New Roman" w:eastAsia="SimSun" w:hAnsi="Times New Roman"/>
                <w:sz w:val="20"/>
                <w:szCs w:val="20"/>
                <w:lang w:val="en" w:eastAsia="zh-CN" w:bidi="ar-AE"/>
              </w:rPr>
              <w:t>“Performance Restriction” means any economic, financial, or trade restrictions or restrictive measures imposed pursuant to laws, regulatory legal acts, or individual acts of governmental or other authorized bodies in accordance with applicable law in respect of legal entities or individuals, prohibiting the Parties or third parties whose participation is necessary for the fulfillment of obligations under the Transaction (including, but not limited to, correspondent banks, banks where accounts used for settlements under the Transaction are held, SWIFT) to enter into or perform all or certain types of transactions or operations necessary for the fulfillment of obligations under the Transaction, if one or more of the aforementioned restrictions exists or may exist on the Transaction Payment Date.</w:t>
            </w:r>
          </w:p>
        </w:tc>
      </w:tr>
      <w:tr w:rsidR="00E06367" w:rsidRPr="00D074F5" w14:paraId="77B512DB" w14:textId="77777777" w:rsidTr="00C71988">
        <w:tc>
          <w:tcPr>
            <w:tcW w:w="2500" w:type="pct"/>
            <w:shd w:val="clear" w:color="auto" w:fill="auto"/>
          </w:tcPr>
          <w:p w14:paraId="0374DB4F"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eastAsia="zh-CN" w:bidi="ar-AE"/>
              </w:rPr>
            </w:pPr>
            <w:r w:rsidRPr="00F4365E">
              <w:rPr>
                <w:rFonts w:ascii="Times New Roman" w:eastAsia="SimSun" w:hAnsi="Times New Roman"/>
                <w:sz w:val="20"/>
                <w:szCs w:val="20"/>
                <w:lang w:eastAsia="zh-CN" w:bidi="ar-AE"/>
              </w:rPr>
              <w:t>«Обменный курс» означает курс, добросовестно и разумно определенный Расчетным агентом.</w:t>
            </w:r>
          </w:p>
        </w:tc>
        <w:tc>
          <w:tcPr>
            <w:tcW w:w="2500" w:type="pct"/>
            <w:shd w:val="clear" w:color="auto" w:fill="auto"/>
          </w:tcPr>
          <w:p w14:paraId="350E1129" w14:textId="77777777" w:rsidR="00AD430B" w:rsidRPr="00F4365E" w:rsidRDefault="00AD430B" w:rsidP="00C71988">
            <w:pPr>
              <w:tabs>
                <w:tab w:val="left" w:pos="-720"/>
                <w:tab w:val="left" w:pos="0"/>
                <w:tab w:val="left" w:pos="1440"/>
                <w:tab w:val="left" w:pos="2160"/>
                <w:tab w:val="left" w:pos="2880"/>
                <w:tab w:val="left" w:pos="3600"/>
                <w:tab w:val="left" w:pos="4320"/>
              </w:tabs>
              <w:autoSpaceDE w:val="0"/>
              <w:autoSpaceDN w:val="0"/>
              <w:adjustRightInd w:val="0"/>
              <w:snapToGrid w:val="0"/>
              <w:spacing w:after="120"/>
              <w:jc w:val="both"/>
              <w:rPr>
                <w:rFonts w:ascii="Times New Roman" w:eastAsia="SimSun" w:hAnsi="Times New Roman"/>
                <w:sz w:val="20"/>
                <w:szCs w:val="20"/>
                <w:lang w:val="en-US" w:eastAsia="zh-CN" w:bidi="ar-AE"/>
              </w:rPr>
            </w:pPr>
            <w:r w:rsidRPr="006712F0">
              <w:rPr>
                <w:rFonts w:ascii="Times New Roman" w:eastAsia="SimSun" w:hAnsi="Times New Roman"/>
                <w:sz w:val="20"/>
                <w:szCs w:val="20"/>
                <w:lang w:val="en" w:eastAsia="zh-CN" w:bidi="ar-AE"/>
              </w:rPr>
              <w:t>“Exchange Rate” shall mean the rate determined in good faith and reasonably by the Settlement Agent.</w:t>
            </w:r>
          </w:p>
        </w:tc>
      </w:tr>
      <w:tr w:rsidR="00E06367" w:rsidRPr="00F4365E" w14:paraId="4BE3B2C5" w14:textId="77777777" w:rsidTr="00C71988">
        <w:tc>
          <w:tcPr>
            <w:tcW w:w="2500" w:type="pct"/>
            <w:shd w:val="clear" w:color="auto" w:fill="auto"/>
          </w:tcPr>
          <w:p w14:paraId="78A147E7" w14:textId="77777777" w:rsidR="00AD430B" w:rsidRPr="00F4365E" w:rsidRDefault="00AD430B" w:rsidP="00C71988">
            <w:pPr>
              <w:tabs>
                <w:tab w:val="left" w:pos="-720"/>
                <w:tab w:val="left" w:pos="0"/>
                <w:tab w:val="left" w:pos="426"/>
                <w:tab w:val="left" w:pos="720"/>
                <w:tab w:val="left" w:pos="1440"/>
                <w:tab w:val="left" w:pos="2160"/>
                <w:tab w:val="left" w:pos="2880"/>
                <w:tab w:val="left" w:pos="3600"/>
                <w:tab w:val="left" w:pos="4320"/>
              </w:tabs>
              <w:autoSpaceDE w:val="0"/>
              <w:autoSpaceDN w:val="0"/>
              <w:adjustRightInd w:val="0"/>
              <w:spacing w:before="120" w:after="120"/>
              <w:rPr>
                <w:rFonts w:ascii="Times New Roman" w:eastAsia="SimSun" w:hAnsi="Times New Roman"/>
                <w:b/>
                <w:sz w:val="20"/>
                <w:szCs w:val="20"/>
                <w:lang w:eastAsia="zh-CN" w:bidi="ar-AE"/>
              </w:rPr>
            </w:pPr>
            <w:r w:rsidRPr="00F4365E">
              <w:rPr>
                <w:rFonts w:ascii="Times New Roman" w:eastAsia="SimSun" w:hAnsi="Times New Roman"/>
                <w:b/>
                <w:sz w:val="20"/>
                <w:szCs w:val="20"/>
                <w:lang w:eastAsia="zh-CN" w:bidi="ar-AE"/>
              </w:rPr>
              <w:t>Антикоррупционная оговорка</w:t>
            </w:r>
          </w:p>
        </w:tc>
        <w:tc>
          <w:tcPr>
            <w:tcW w:w="2500" w:type="pct"/>
            <w:shd w:val="clear" w:color="auto" w:fill="auto"/>
          </w:tcPr>
          <w:p w14:paraId="5E505BEE" w14:textId="77777777" w:rsidR="00AD430B" w:rsidRPr="00F4365E" w:rsidRDefault="00AD430B" w:rsidP="00C71988">
            <w:pPr>
              <w:tabs>
                <w:tab w:val="left" w:pos="-720"/>
                <w:tab w:val="left" w:pos="0"/>
                <w:tab w:val="left" w:pos="426"/>
                <w:tab w:val="left" w:pos="720"/>
                <w:tab w:val="left" w:pos="1440"/>
                <w:tab w:val="left" w:pos="2160"/>
                <w:tab w:val="left" w:pos="2880"/>
                <w:tab w:val="left" w:pos="3600"/>
                <w:tab w:val="left" w:pos="4320"/>
              </w:tabs>
              <w:autoSpaceDE w:val="0"/>
              <w:autoSpaceDN w:val="0"/>
              <w:adjustRightInd w:val="0"/>
              <w:spacing w:before="120" w:after="120"/>
              <w:rPr>
                <w:rFonts w:ascii="Times New Roman" w:eastAsia="SimSun" w:hAnsi="Times New Roman"/>
                <w:b/>
                <w:sz w:val="20"/>
                <w:szCs w:val="20"/>
                <w:lang w:eastAsia="zh-CN" w:bidi="ar-AE"/>
              </w:rPr>
            </w:pPr>
            <w:r w:rsidRPr="006712F0">
              <w:rPr>
                <w:rFonts w:ascii="Times New Roman" w:eastAsia="SimSun" w:hAnsi="Times New Roman"/>
                <w:b/>
                <w:sz w:val="20"/>
                <w:szCs w:val="20"/>
                <w:lang w:val="en" w:eastAsia="zh-CN" w:bidi="ar-AE"/>
              </w:rPr>
              <w:t>Anti-Corruption Clause</w:t>
            </w:r>
          </w:p>
        </w:tc>
      </w:tr>
      <w:tr w:rsidR="00E06367" w:rsidRPr="00F4365E" w14:paraId="0A5DD958" w14:textId="77777777" w:rsidTr="00C71988">
        <w:tc>
          <w:tcPr>
            <w:tcW w:w="2500" w:type="pct"/>
            <w:shd w:val="clear" w:color="auto" w:fill="auto"/>
          </w:tcPr>
          <w:p w14:paraId="794E0C53" w14:textId="77777777" w:rsidR="00AD430B" w:rsidRPr="00F4365E" w:rsidRDefault="00AD430B" w:rsidP="00C71988">
            <w:pPr>
              <w:pStyle w:val="StandardL2"/>
              <w:numPr>
                <w:ilvl w:val="0"/>
                <w:numId w:val="0"/>
              </w:numPr>
              <w:tabs>
                <w:tab w:val="left" w:pos="426"/>
                <w:tab w:val="left" w:pos="1146"/>
              </w:tabs>
              <w:spacing w:before="120" w:after="120"/>
              <w:rPr>
                <w:sz w:val="20"/>
                <w:szCs w:val="20"/>
                <w:lang w:val="ru-RU"/>
              </w:rPr>
            </w:pPr>
            <w:r w:rsidRPr="00F4365E">
              <w:rPr>
                <w:sz w:val="20"/>
                <w:szCs w:val="20"/>
                <w:lang w:val="ru-RU"/>
              </w:rPr>
              <w:t>6.13</w:t>
            </w:r>
            <w:r w:rsidRPr="00F4365E">
              <w:rPr>
                <w:sz w:val="20"/>
                <w:szCs w:val="20"/>
                <w:lang w:val="ru-RU"/>
              </w:rPr>
              <w:tab/>
              <w:t>Настоящим Стороны:</w:t>
            </w:r>
          </w:p>
        </w:tc>
        <w:tc>
          <w:tcPr>
            <w:tcW w:w="2500" w:type="pct"/>
            <w:shd w:val="clear" w:color="auto" w:fill="auto"/>
          </w:tcPr>
          <w:p w14:paraId="423BC769" w14:textId="77777777" w:rsidR="00AD430B" w:rsidRPr="00F4365E" w:rsidRDefault="00FE18F5" w:rsidP="00FE18F5">
            <w:pPr>
              <w:pStyle w:val="StandardL2"/>
              <w:numPr>
                <w:ilvl w:val="0"/>
                <w:numId w:val="0"/>
              </w:numPr>
              <w:tabs>
                <w:tab w:val="left" w:pos="426"/>
                <w:tab w:val="left" w:pos="1146"/>
              </w:tabs>
              <w:spacing w:before="120" w:after="120"/>
              <w:rPr>
                <w:sz w:val="20"/>
                <w:szCs w:val="20"/>
                <w:lang w:val="ru-RU"/>
              </w:rPr>
            </w:pPr>
            <w:r w:rsidRPr="006712F0">
              <w:rPr>
                <w:sz w:val="20"/>
                <w:szCs w:val="20"/>
                <w:lang w:val="en"/>
              </w:rPr>
              <w:t>6.13</w:t>
            </w:r>
            <w:r w:rsidRPr="006712F0">
              <w:rPr>
                <w:sz w:val="20"/>
                <w:szCs w:val="20"/>
                <w:lang w:val="en"/>
              </w:rPr>
              <w:tab/>
              <w:t>The Parties hereby:</w:t>
            </w:r>
          </w:p>
        </w:tc>
      </w:tr>
      <w:tr w:rsidR="00E06367" w:rsidRPr="00D074F5" w14:paraId="51138BD7" w14:textId="77777777" w:rsidTr="00C71988">
        <w:tc>
          <w:tcPr>
            <w:tcW w:w="2500" w:type="pct"/>
            <w:shd w:val="clear" w:color="auto" w:fill="auto"/>
          </w:tcPr>
          <w:p w14:paraId="4D67C269" w14:textId="77777777" w:rsidR="00AD430B" w:rsidRPr="00F4365E" w:rsidRDefault="00AD430B" w:rsidP="00C71988">
            <w:pPr>
              <w:pStyle w:val="FWBRU5"/>
              <w:widowControl w:val="0"/>
              <w:numPr>
                <w:ilvl w:val="0"/>
                <w:numId w:val="0"/>
              </w:numPr>
              <w:tabs>
                <w:tab w:val="left" w:pos="426"/>
                <w:tab w:val="left" w:pos="1440"/>
              </w:tabs>
              <w:spacing w:before="120" w:afterLines="80" w:after="192"/>
              <w:rPr>
                <w:sz w:val="20"/>
              </w:rPr>
            </w:pPr>
            <w:r w:rsidRPr="00F4365E">
              <w:rPr>
                <w:sz w:val="20"/>
              </w:rPr>
              <w:t>(а)</w:t>
            </w:r>
            <w:r w:rsidRPr="00F4365E">
              <w:rPr>
                <w:sz w:val="20"/>
              </w:rPr>
              <w:tab/>
              <w:t>гарантируют, что на дату заключения Генерального соглашения и каждой Сделки ни они, ни их работники не совершали коррупционных действий, связанных с заключением и/или исполнением Генерального соглашения или какой-либо Сделки;</w:t>
            </w:r>
          </w:p>
        </w:tc>
        <w:tc>
          <w:tcPr>
            <w:tcW w:w="2500" w:type="pct"/>
            <w:shd w:val="clear" w:color="auto" w:fill="auto"/>
          </w:tcPr>
          <w:p w14:paraId="209A0DE3" w14:textId="77777777" w:rsidR="00AD430B" w:rsidRPr="00F4365E" w:rsidRDefault="00FE18F5" w:rsidP="00FE18F5">
            <w:pPr>
              <w:pStyle w:val="FWBRU5"/>
              <w:widowControl w:val="0"/>
              <w:numPr>
                <w:ilvl w:val="0"/>
                <w:numId w:val="0"/>
              </w:numPr>
              <w:tabs>
                <w:tab w:val="left" w:pos="426"/>
                <w:tab w:val="left" w:pos="1440"/>
              </w:tabs>
              <w:spacing w:before="120" w:afterLines="80" w:after="192"/>
              <w:rPr>
                <w:sz w:val="20"/>
                <w:lang w:val="en-US"/>
              </w:rPr>
            </w:pPr>
            <w:r w:rsidRPr="00F4365E">
              <w:rPr>
                <w:sz w:val="20"/>
                <w:lang w:val="en"/>
              </w:rPr>
              <w:t>(а)</w:t>
            </w:r>
            <w:r w:rsidRPr="00F4365E">
              <w:rPr>
                <w:sz w:val="20"/>
                <w:lang w:val="en"/>
              </w:rPr>
              <w:tab/>
            </w:r>
            <w:r w:rsidR="00AD430B" w:rsidRPr="006712F0">
              <w:rPr>
                <w:sz w:val="20"/>
                <w:lang w:val="en"/>
              </w:rPr>
              <w:t>warrant that, as of the effective date of the Master Agreement and each Transaction, neither they nor their employees have committed any acts of corruption related to the conclusion and/or performance of the Master Agreement and any Transaction;</w:t>
            </w:r>
          </w:p>
        </w:tc>
      </w:tr>
      <w:tr w:rsidR="00E06367" w:rsidRPr="00D074F5" w14:paraId="1E72311A" w14:textId="77777777" w:rsidTr="00C71988">
        <w:tc>
          <w:tcPr>
            <w:tcW w:w="2500" w:type="pct"/>
            <w:shd w:val="clear" w:color="auto" w:fill="auto"/>
          </w:tcPr>
          <w:p w14:paraId="75E890CB" w14:textId="77777777" w:rsidR="00AD430B" w:rsidRPr="00F4365E" w:rsidRDefault="00AD430B" w:rsidP="00C71988">
            <w:pPr>
              <w:pStyle w:val="FWBRU5"/>
              <w:widowControl w:val="0"/>
              <w:numPr>
                <w:ilvl w:val="0"/>
                <w:numId w:val="0"/>
              </w:numPr>
              <w:tabs>
                <w:tab w:val="left" w:pos="426"/>
                <w:tab w:val="left" w:pos="1440"/>
              </w:tabs>
              <w:spacing w:before="120" w:afterLines="80" w:after="192"/>
            </w:pPr>
            <w:r w:rsidRPr="00F4365E">
              <w:lastRenderedPageBreak/>
              <w:t>(б)</w:t>
            </w:r>
            <w:r w:rsidRPr="00F4365E">
              <w:tab/>
            </w:r>
            <w:r w:rsidRPr="00F4365E">
              <w:rPr>
                <w:kern w:val="20"/>
                <w:sz w:val="20"/>
              </w:rPr>
              <w:t xml:space="preserve">обязуются не совершать коррупционных действий при осуществлении своих прав и обязанностей по Генеральному соглашению и Сделкам, в том числе обеспечивая соблюдение указанного условия со стороны своих работников. </w:t>
            </w:r>
          </w:p>
        </w:tc>
        <w:tc>
          <w:tcPr>
            <w:tcW w:w="2500" w:type="pct"/>
            <w:shd w:val="clear" w:color="auto" w:fill="auto"/>
          </w:tcPr>
          <w:p w14:paraId="7607A5D7" w14:textId="77777777" w:rsidR="00AD430B" w:rsidRPr="00F4365E" w:rsidRDefault="00FE18F5" w:rsidP="00FE18F5">
            <w:pPr>
              <w:pStyle w:val="FWBRU5"/>
              <w:widowControl w:val="0"/>
              <w:numPr>
                <w:ilvl w:val="0"/>
                <w:numId w:val="0"/>
              </w:numPr>
              <w:tabs>
                <w:tab w:val="left" w:pos="426"/>
                <w:tab w:val="left" w:pos="1440"/>
              </w:tabs>
              <w:spacing w:before="120" w:afterLines="80" w:after="192"/>
              <w:rPr>
                <w:kern w:val="20"/>
                <w:sz w:val="20"/>
                <w:lang w:val="en-US"/>
              </w:rPr>
            </w:pPr>
            <w:r w:rsidRPr="00F4365E">
              <w:rPr>
                <w:kern w:val="20"/>
                <w:sz w:val="20"/>
                <w:lang w:val="en"/>
              </w:rPr>
              <w:t>(</w:t>
            </w:r>
            <w:r w:rsidR="0066529E" w:rsidRPr="006712F0">
              <w:rPr>
                <w:kern w:val="20"/>
                <w:sz w:val="20"/>
                <w:lang w:val="en-US"/>
              </w:rPr>
              <w:t>b</w:t>
            </w:r>
            <w:r w:rsidRPr="00F4365E">
              <w:rPr>
                <w:kern w:val="20"/>
                <w:sz w:val="20"/>
                <w:lang w:val="en"/>
              </w:rPr>
              <w:t>)</w:t>
            </w:r>
            <w:r w:rsidRPr="00F4365E">
              <w:rPr>
                <w:kern w:val="20"/>
                <w:sz w:val="20"/>
                <w:lang w:val="en"/>
              </w:rPr>
              <w:tab/>
            </w:r>
            <w:r w:rsidR="00AD430B" w:rsidRPr="006712F0">
              <w:rPr>
                <w:kern w:val="20"/>
                <w:sz w:val="20"/>
                <w:lang w:val="en"/>
              </w:rPr>
              <w:t xml:space="preserve">undertake not to engage in corrupt practices while exercising their rights and fulfilling their obligations under the Master Agreement and Transactions, including to ensure observance of this condition by their employees. </w:t>
            </w:r>
          </w:p>
        </w:tc>
      </w:tr>
      <w:tr w:rsidR="00E06367" w:rsidRPr="00D074F5" w14:paraId="2411C120" w14:textId="77777777" w:rsidTr="00C71988">
        <w:tc>
          <w:tcPr>
            <w:tcW w:w="2500" w:type="pct"/>
            <w:shd w:val="clear" w:color="auto" w:fill="auto"/>
          </w:tcPr>
          <w:p w14:paraId="1DD28000" w14:textId="77777777" w:rsidR="00AD430B" w:rsidRPr="00F4365E" w:rsidRDefault="00AD430B" w:rsidP="00C71988">
            <w:pPr>
              <w:spacing w:after="120"/>
              <w:rPr>
                <w:rFonts w:ascii="Times New Roman" w:hAnsi="Times New Roman"/>
                <w:sz w:val="20"/>
                <w:szCs w:val="20"/>
              </w:rPr>
            </w:pPr>
            <w:r w:rsidRPr="00F4365E">
              <w:rPr>
                <w:rFonts w:ascii="Times New Roman" w:hAnsi="Times New Roman"/>
                <w:sz w:val="20"/>
                <w:szCs w:val="20"/>
              </w:rPr>
              <w:t>Под «</w:t>
            </w:r>
            <w:r w:rsidRPr="00F4365E">
              <w:rPr>
                <w:rFonts w:ascii="Times New Roman" w:hAnsi="Times New Roman"/>
                <w:b/>
                <w:sz w:val="20"/>
                <w:szCs w:val="20"/>
              </w:rPr>
              <w:t>коррупционными действиями</w:t>
            </w:r>
            <w:r w:rsidRPr="00F4365E">
              <w:rPr>
                <w:rFonts w:ascii="Times New Roman" w:hAnsi="Times New Roman"/>
                <w:sz w:val="20"/>
                <w:szCs w:val="20"/>
              </w:rPr>
              <w:t>» для целей настоящего пункта понимаются следующие действия, совершенные прямо или косвенно, лично или через посредничество третьих лиц, в любом виде и форме:</w:t>
            </w:r>
          </w:p>
        </w:tc>
        <w:tc>
          <w:tcPr>
            <w:tcW w:w="2500" w:type="pct"/>
            <w:shd w:val="clear" w:color="auto" w:fill="auto"/>
          </w:tcPr>
          <w:p w14:paraId="2F853367" w14:textId="77777777" w:rsidR="00AD430B" w:rsidRPr="00F4365E" w:rsidRDefault="00AD430B" w:rsidP="00C71988">
            <w:pPr>
              <w:spacing w:after="120"/>
              <w:rPr>
                <w:rFonts w:ascii="Times New Roman" w:hAnsi="Times New Roman"/>
                <w:sz w:val="20"/>
                <w:szCs w:val="20"/>
                <w:lang w:val="en-US"/>
              </w:rPr>
            </w:pPr>
            <w:r w:rsidRPr="006712F0">
              <w:rPr>
                <w:rFonts w:ascii="Times New Roman" w:hAnsi="Times New Roman"/>
                <w:sz w:val="20"/>
                <w:szCs w:val="20"/>
                <w:lang w:val="en"/>
              </w:rPr>
              <w:t xml:space="preserve">In pursuance of this clause, </w:t>
            </w:r>
            <w:r w:rsidRPr="006712F0">
              <w:rPr>
                <w:rFonts w:ascii="Times New Roman" w:hAnsi="Times New Roman"/>
                <w:b/>
                <w:sz w:val="20"/>
                <w:szCs w:val="20"/>
                <w:lang w:val="en"/>
              </w:rPr>
              <w:t>“corrupt practices”</w:t>
            </w:r>
            <w:r w:rsidRPr="006712F0">
              <w:rPr>
                <w:rFonts w:ascii="Times New Roman" w:hAnsi="Times New Roman"/>
                <w:sz w:val="20"/>
                <w:szCs w:val="20"/>
                <w:lang w:val="en"/>
              </w:rPr>
              <w:t xml:space="preserve"> shall mean the following acts committed directly or indirectly, in person or through a third party, in any manner and form:</w:t>
            </w:r>
          </w:p>
        </w:tc>
      </w:tr>
      <w:tr w:rsidR="00E06367" w:rsidRPr="00D074F5" w14:paraId="196893EF" w14:textId="77777777" w:rsidTr="00C71988">
        <w:tc>
          <w:tcPr>
            <w:tcW w:w="2500" w:type="pct"/>
            <w:shd w:val="clear" w:color="auto" w:fill="auto"/>
          </w:tcPr>
          <w:p w14:paraId="582A9FC5" w14:textId="77777777" w:rsidR="00AD430B" w:rsidRPr="00F4365E" w:rsidRDefault="00AD430B" w:rsidP="00C71988">
            <w:pPr>
              <w:pStyle w:val="afffffa"/>
              <w:spacing w:after="120"/>
              <w:ind w:left="851" w:hanging="567"/>
              <w:contextualSpacing w:val="0"/>
              <w:rPr>
                <w:sz w:val="20"/>
                <w:lang w:val="ru-RU"/>
              </w:rPr>
            </w:pPr>
            <w:r w:rsidRPr="00F4365E">
              <w:rPr>
                <w:sz w:val="20"/>
                <w:szCs w:val="20"/>
                <w:lang w:val="ru-RU"/>
              </w:rPr>
              <w:t>(i)</w:t>
            </w:r>
            <w:r w:rsidRPr="00F4365E">
              <w:rPr>
                <w:sz w:val="20"/>
                <w:szCs w:val="20"/>
                <w:lang w:val="ru-RU"/>
              </w:rPr>
              <w:tab/>
              <w:t>предоставление или обещание предоставить любую имущественную и/или иную выгоду/преимущество с целью побуждения принятия решения в пользу лица, предоставляющего такую выгоду/преимущество, или связанного с ним лица;</w:t>
            </w:r>
          </w:p>
        </w:tc>
        <w:tc>
          <w:tcPr>
            <w:tcW w:w="2500" w:type="pct"/>
            <w:shd w:val="clear" w:color="auto" w:fill="auto"/>
          </w:tcPr>
          <w:p w14:paraId="76403CC7" w14:textId="77777777" w:rsidR="00AD430B" w:rsidRPr="00F4365E" w:rsidRDefault="00FE18F5" w:rsidP="00FE18F5">
            <w:pPr>
              <w:pStyle w:val="afffffa"/>
              <w:spacing w:after="120"/>
              <w:ind w:left="851" w:hanging="567"/>
              <w:contextualSpacing w:val="0"/>
              <w:rPr>
                <w:sz w:val="20"/>
                <w:lang w:val="en-US"/>
              </w:rPr>
            </w:pPr>
            <w:r w:rsidRPr="00F4365E">
              <w:rPr>
                <w:sz w:val="20"/>
                <w:szCs w:val="20"/>
                <w:lang w:val="en"/>
              </w:rPr>
              <w:t>(</w:t>
            </w:r>
            <w:proofErr w:type="spellStart"/>
            <w:r w:rsidRPr="00F4365E">
              <w:rPr>
                <w:sz w:val="20"/>
                <w:szCs w:val="20"/>
                <w:lang w:val="en"/>
              </w:rPr>
              <w:t>i</w:t>
            </w:r>
            <w:proofErr w:type="spellEnd"/>
            <w:r w:rsidRPr="00F4365E">
              <w:rPr>
                <w:sz w:val="20"/>
                <w:szCs w:val="20"/>
                <w:lang w:val="en"/>
              </w:rPr>
              <w:t>)</w:t>
            </w:r>
            <w:r w:rsidRPr="00F4365E">
              <w:rPr>
                <w:sz w:val="20"/>
                <w:szCs w:val="20"/>
                <w:lang w:val="en"/>
              </w:rPr>
              <w:tab/>
            </w:r>
            <w:r w:rsidR="00AD430B" w:rsidRPr="006712F0">
              <w:rPr>
                <w:sz w:val="20"/>
                <w:lang w:val="en"/>
              </w:rPr>
              <w:t>providing or promising to provide any material and/or other benefit/advantage for the purpose of inducing a decision in favor of the person providing such benefit/advantage or in favor of its related person;</w:t>
            </w:r>
          </w:p>
        </w:tc>
      </w:tr>
      <w:tr w:rsidR="00E06367" w:rsidRPr="00D074F5" w14:paraId="333D3346" w14:textId="77777777" w:rsidTr="00C71988">
        <w:tc>
          <w:tcPr>
            <w:tcW w:w="2500" w:type="pct"/>
            <w:shd w:val="clear" w:color="auto" w:fill="auto"/>
          </w:tcPr>
          <w:p w14:paraId="5BFFF231" w14:textId="77777777" w:rsidR="00AD430B" w:rsidRPr="00F4365E" w:rsidRDefault="00AD430B" w:rsidP="00C71988">
            <w:pPr>
              <w:pStyle w:val="afffffa"/>
              <w:spacing w:after="120"/>
              <w:ind w:left="851" w:hanging="567"/>
              <w:contextualSpacing w:val="0"/>
              <w:rPr>
                <w:sz w:val="20"/>
                <w:lang w:val="ru-RU"/>
              </w:rPr>
            </w:pPr>
            <w:r w:rsidRPr="00F4365E">
              <w:rPr>
                <w:sz w:val="20"/>
                <w:szCs w:val="20"/>
                <w:lang w:val="ru-RU"/>
              </w:rPr>
              <w:t>(</w:t>
            </w:r>
            <w:proofErr w:type="spellStart"/>
            <w:r w:rsidRPr="00F4365E">
              <w:rPr>
                <w:sz w:val="20"/>
                <w:szCs w:val="20"/>
                <w:lang w:val="ru-RU"/>
              </w:rPr>
              <w:t>ii</w:t>
            </w:r>
            <w:proofErr w:type="spellEnd"/>
            <w:r w:rsidRPr="00F4365E">
              <w:rPr>
                <w:sz w:val="20"/>
                <w:szCs w:val="20"/>
                <w:lang w:val="ru-RU"/>
              </w:rPr>
              <w:t>)</w:t>
            </w:r>
            <w:r w:rsidRPr="00F4365E">
              <w:rPr>
                <w:sz w:val="20"/>
                <w:szCs w:val="20"/>
                <w:lang w:val="ru-RU"/>
              </w:rPr>
              <w:tab/>
              <w:t xml:space="preserve">получение, согласие получить, просьба предоставить имущественную и/или иную выгоду/преимущество с целью побуждения принятия решения в пользу лица, предоставляющего такую выгоду/преимущество, или связанного с ним лица; </w:t>
            </w:r>
          </w:p>
        </w:tc>
        <w:tc>
          <w:tcPr>
            <w:tcW w:w="2500" w:type="pct"/>
            <w:shd w:val="clear" w:color="auto" w:fill="auto"/>
          </w:tcPr>
          <w:p w14:paraId="04FB2EC0" w14:textId="77777777" w:rsidR="00AD430B" w:rsidRPr="00F4365E" w:rsidRDefault="00FE18F5" w:rsidP="00FE18F5">
            <w:pPr>
              <w:pStyle w:val="afffffa"/>
              <w:spacing w:after="120"/>
              <w:ind w:left="851" w:hanging="567"/>
              <w:contextualSpacing w:val="0"/>
              <w:rPr>
                <w:sz w:val="20"/>
                <w:lang w:val="en-US"/>
              </w:rPr>
            </w:pPr>
            <w:r w:rsidRPr="00F4365E">
              <w:rPr>
                <w:sz w:val="20"/>
                <w:szCs w:val="20"/>
                <w:lang w:val="en"/>
              </w:rPr>
              <w:t>(ii)</w:t>
            </w:r>
            <w:r w:rsidRPr="00F4365E">
              <w:rPr>
                <w:sz w:val="20"/>
                <w:szCs w:val="20"/>
                <w:lang w:val="en"/>
              </w:rPr>
              <w:tab/>
            </w:r>
            <w:r w:rsidR="00AD430B" w:rsidRPr="006712F0">
              <w:rPr>
                <w:sz w:val="20"/>
                <w:lang w:val="en"/>
              </w:rPr>
              <w:t xml:space="preserve">receiving, agreeing to receive, or soliciting any material benefit and/or other benefit/advantage given for the purpose of inducing a decision in favor of the person providing such benefit/advantage or a related person; </w:t>
            </w:r>
          </w:p>
        </w:tc>
      </w:tr>
      <w:tr w:rsidR="00E06367" w:rsidRPr="00D074F5" w14:paraId="7A2B62AE" w14:textId="77777777" w:rsidTr="00C71988">
        <w:tc>
          <w:tcPr>
            <w:tcW w:w="2500" w:type="pct"/>
            <w:shd w:val="clear" w:color="auto" w:fill="auto"/>
          </w:tcPr>
          <w:p w14:paraId="4DE4CEC2" w14:textId="77777777" w:rsidR="00AD430B" w:rsidRPr="00F4365E" w:rsidRDefault="00AD430B" w:rsidP="00C71988">
            <w:pPr>
              <w:pStyle w:val="afffffa"/>
              <w:spacing w:after="120"/>
              <w:ind w:left="851" w:hanging="567"/>
              <w:contextualSpacing w:val="0"/>
              <w:rPr>
                <w:sz w:val="20"/>
                <w:lang w:val="ru-RU"/>
              </w:rPr>
            </w:pPr>
            <w:r w:rsidRPr="00F4365E">
              <w:rPr>
                <w:sz w:val="20"/>
                <w:szCs w:val="20"/>
                <w:lang w:val="ru-RU"/>
              </w:rPr>
              <w:t>(</w:t>
            </w:r>
            <w:proofErr w:type="spellStart"/>
            <w:r w:rsidRPr="00F4365E">
              <w:rPr>
                <w:sz w:val="20"/>
                <w:szCs w:val="20"/>
                <w:lang w:val="ru-RU"/>
              </w:rPr>
              <w:t>iii</w:t>
            </w:r>
            <w:proofErr w:type="spellEnd"/>
            <w:r w:rsidRPr="00F4365E">
              <w:rPr>
                <w:sz w:val="20"/>
                <w:szCs w:val="20"/>
                <w:lang w:val="ru-RU"/>
              </w:rPr>
              <w:t>)</w:t>
            </w:r>
            <w:r w:rsidRPr="00F4365E">
              <w:rPr>
                <w:sz w:val="20"/>
                <w:szCs w:val="20"/>
                <w:lang w:val="ru-RU"/>
              </w:rPr>
              <w:tab/>
              <w:t>незаконное использование своего должностного положения вопреки законным интересам Сторон, общества, государства в целях получения финансовой или иной выгоды/преимущества;</w:t>
            </w:r>
          </w:p>
        </w:tc>
        <w:tc>
          <w:tcPr>
            <w:tcW w:w="2500" w:type="pct"/>
            <w:shd w:val="clear" w:color="auto" w:fill="auto"/>
          </w:tcPr>
          <w:p w14:paraId="5DDCC982" w14:textId="77777777" w:rsidR="00AD430B" w:rsidRPr="00F4365E" w:rsidRDefault="00FE18F5" w:rsidP="00FE18F5">
            <w:pPr>
              <w:pStyle w:val="afffffa"/>
              <w:spacing w:after="120"/>
              <w:ind w:left="851" w:hanging="567"/>
              <w:contextualSpacing w:val="0"/>
              <w:rPr>
                <w:sz w:val="20"/>
                <w:lang w:val="en-US"/>
              </w:rPr>
            </w:pPr>
            <w:r w:rsidRPr="00F4365E">
              <w:rPr>
                <w:sz w:val="20"/>
                <w:szCs w:val="20"/>
                <w:lang w:val="en"/>
              </w:rPr>
              <w:t>(iii)</w:t>
            </w:r>
            <w:r w:rsidRPr="00F4365E">
              <w:rPr>
                <w:sz w:val="20"/>
                <w:szCs w:val="20"/>
                <w:lang w:val="en"/>
              </w:rPr>
              <w:tab/>
            </w:r>
            <w:r w:rsidR="00AD430B" w:rsidRPr="006712F0">
              <w:rPr>
                <w:sz w:val="20"/>
                <w:lang w:val="en"/>
              </w:rPr>
              <w:t>illegal use by a person of its official position contrary to the legitimate interests of the Parties, society or government for the purpose of obtaining financial or other benefit/advantage;</w:t>
            </w:r>
          </w:p>
        </w:tc>
      </w:tr>
      <w:tr w:rsidR="00E06367" w:rsidRPr="00D074F5" w14:paraId="1AB12D33" w14:textId="77777777" w:rsidTr="00C71988">
        <w:tc>
          <w:tcPr>
            <w:tcW w:w="2500" w:type="pct"/>
            <w:shd w:val="clear" w:color="auto" w:fill="auto"/>
          </w:tcPr>
          <w:p w14:paraId="6D75A0F9" w14:textId="77777777" w:rsidR="00AD430B" w:rsidRPr="00F4365E" w:rsidRDefault="00AD430B" w:rsidP="00C71988">
            <w:pPr>
              <w:pStyle w:val="afffffa"/>
              <w:spacing w:after="120"/>
              <w:ind w:left="851" w:hanging="567"/>
              <w:contextualSpacing w:val="0"/>
              <w:rPr>
                <w:lang w:val="ru-RU"/>
              </w:rPr>
            </w:pPr>
            <w:r w:rsidRPr="00F4365E">
              <w:rPr>
                <w:sz w:val="20"/>
                <w:szCs w:val="20"/>
                <w:lang w:val="ru-RU"/>
              </w:rPr>
              <w:t>(</w:t>
            </w:r>
            <w:proofErr w:type="spellStart"/>
            <w:r w:rsidRPr="00F4365E">
              <w:rPr>
                <w:sz w:val="20"/>
                <w:szCs w:val="20"/>
                <w:lang w:val="ru-RU"/>
              </w:rPr>
              <w:t>iv</w:t>
            </w:r>
            <w:proofErr w:type="spellEnd"/>
            <w:r w:rsidRPr="00F4365E">
              <w:rPr>
                <w:sz w:val="20"/>
                <w:szCs w:val="20"/>
                <w:lang w:val="ru-RU"/>
              </w:rPr>
              <w:t>)</w:t>
            </w:r>
            <w:r w:rsidRPr="00F4365E">
              <w:rPr>
                <w:sz w:val="20"/>
                <w:szCs w:val="20"/>
                <w:lang w:val="ru-RU"/>
              </w:rPr>
              <w:tab/>
              <w:t xml:space="preserve">любые иные действия, нарушающие применимое законодательство, направленное на противодействие коррупции. </w:t>
            </w:r>
          </w:p>
        </w:tc>
        <w:tc>
          <w:tcPr>
            <w:tcW w:w="2500" w:type="pct"/>
            <w:shd w:val="clear" w:color="auto" w:fill="auto"/>
          </w:tcPr>
          <w:p w14:paraId="54AD62B9" w14:textId="77777777" w:rsidR="00AD430B" w:rsidRPr="00F4365E" w:rsidRDefault="00FE18F5" w:rsidP="00FE18F5">
            <w:pPr>
              <w:pStyle w:val="afffffa"/>
              <w:spacing w:after="120"/>
              <w:ind w:left="851" w:hanging="567"/>
              <w:contextualSpacing w:val="0"/>
              <w:rPr>
                <w:sz w:val="20"/>
                <w:lang w:val="en-US"/>
              </w:rPr>
            </w:pPr>
            <w:r w:rsidRPr="00F4365E">
              <w:rPr>
                <w:sz w:val="20"/>
                <w:szCs w:val="20"/>
                <w:lang w:val="en"/>
              </w:rPr>
              <w:t>(iv)</w:t>
            </w:r>
            <w:r w:rsidRPr="00F4365E">
              <w:rPr>
                <w:sz w:val="20"/>
                <w:szCs w:val="20"/>
                <w:lang w:val="en"/>
              </w:rPr>
              <w:tab/>
            </w:r>
            <w:r w:rsidR="00AD430B" w:rsidRPr="006712F0">
              <w:rPr>
                <w:sz w:val="20"/>
                <w:lang w:val="en"/>
              </w:rPr>
              <w:t xml:space="preserve">any other action in violation of the applicable anti-corruption legislation. </w:t>
            </w:r>
          </w:p>
        </w:tc>
      </w:tr>
      <w:tr w:rsidR="00E06367" w:rsidRPr="00F4365E" w14:paraId="7E511D3D" w14:textId="77777777" w:rsidTr="00C71988">
        <w:tc>
          <w:tcPr>
            <w:tcW w:w="2500" w:type="pct"/>
            <w:shd w:val="clear" w:color="auto" w:fill="auto"/>
          </w:tcPr>
          <w:p w14:paraId="1A1FB6C6" w14:textId="77777777" w:rsidR="00AD430B" w:rsidRPr="00F4365E" w:rsidRDefault="00AD430B" w:rsidP="00C71988">
            <w:pPr>
              <w:tabs>
                <w:tab w:val="left" w:pos="-720"/>
                <w:tab w:val="left" w:pos="0"/>
                <w:tab w:val="left" w:pos="426"/>
                <w:tab w:val="left" w:pos="720"/>
                <w:tab w:val="left" w:pos="1440"/>
                <w:tab w:val="left" w:pos="2160"/>
                <w:tab w:val="left" w:pos="2880"/>
                <w:tab w:val="left" w:pos="3600"/>
                <w:tab w:val="left" w:pos="4320"/>
              </w:tabs>
              <w:autoSpaceDE w:val="0"/>
              <w:autoSpaceDN w:val="0"/>
              <w:adjustRightInd w:val="0"/>
              <w:spacing w:before="120" w:after="120"/>
              <w:rPr>
                <w:rFonts w:ascii="Times New Roman" w:hAnsi="Times New Roman"/>
                <w:b/>
                <w:sz w:val="20"/>
              </w:rPr>
            </w:pPr>
            <w:r w:rsidRPr="00F4365E">
              <w:rPr>
                <w:rFonts w:ascii="Times New Roman" w:hAnsi="Times New Roman"/>
                <w:b/>
                <w:sz w:val="20"/>
              </w:rPr>
              <w:t>Положение о конфиденциальности</w:t>
            </w:r>
          </w:p>
        </w:tc>
        <w:tc>
          <w:tcPr>
            <w:tcW w:w="2500" w:type="pct"/>
            <w:shd w:val="clear" w:color="auto" w:fill="auto"/>
          </w:tcPr>
          <w:p w14:paraId="4DB39B14" w14:textId="77777777" w:rsidR="00AD430B" w:rsidRPr="00F4365E" w:rsidRDefault="00AD430B" w:rsidP="00C71988">
            <w:pPr>
              <w:tabs>
                <w:tab w:val="left" w:pos="-720"/>
                <w:tab w:val="left" w:pos="0"/>
                <w:tab w:val="left" w:pos="426"/>
                <w:tab w:val="left" w:pos="720"/>
                <w:tab w:val="left" w:pos="1440"/>
                <w:tab w:val="left" w:pos="2160"/>
                <w:tab w:val="left" w:pos="2880"/>
                <w:tab w:val="left" w:pos="3600"/>
                <w:tab w:val="left" w:pos="4320"/>
              </w:tabs>
              <w:autoSpaceDE w:val="0"/>
              <w:autoSpaceDN w:val="0"/>
              <w:adjustRightInd w:val="0"/>
              <w:spacing w:before="120" w:after="120"/>
              <w:rPr>
                <w:rFonts w:ascii="Times New Roman" w:hAnsi="Times New Roman"/>
                <w:b/>
                <w:sz w:val="20"/>
              </w:rPr>
            </w:pPr>
            <w:r w:rsidRPr="006712F0">
              <w:rPr>
                <w:rFonts w:ascii="Times New Roman" w:hAnsi="Times New Roman"/>
                <w:b/>
                <w:sz w:val="20"/>
                <w:lang w:val="en"/>
              </w:rPr>
              <w:t>Confidentiality Clause</w:t>
            </w:r>
          </w:p>
        </w:tc>
      </w:tr>
      <w:tr w:rsidR="00E06367" w:rsidRPr="00D074F5" w14:paraId="29228E99" w14:textId="77777777" w:rsidTr="00C71988">
        <w:tc>
          <w:tcPr>
            <w:tcW w:w="2500" w:type="pct"/>
            <w:shd w:val="clear" w:color="auto" w:fill="auto"/>
          </w:tcPr>
          <w:p w14:paraId="08DB983D" w14:textId="77777777" w:rsidR="00AD430B" w:rsidRPr="00F4365E" w:rsidRDefault="00AD430B" w:rsidP="00C71988">
            <w:pPr>
              <w:pStyle w:val="StandardL2"/>
              <w:numPr>
                <w:ilvl w:val="0"/>
                <w:numId w:val="0"/>
              </w:numPr>
              <w:tabs>
                <w:tab w:val="left" w:pos="426"/>
                <w:tab w:val="left" w:pos="1146"/>
              </w:tabs>
              <w:spacing w:before="120" w:after="120"/>
              <w:rPr>
                <w:kern w:val="20"/>
                <w:sz w:val="20"/>
                <w:lang w:val="ru-RU"/>
              </w:rPr>
            </w:pPr>
            <w:r w:rsidRPr="00F4365E">
              <w:rPr>
                <w:kern w:val="20"/>
                <w:sz w:val="20"/>
                <w:lang w:val="ru-RU"/>
              </w:rPr>
              <w:t>6.14</w:t>
            </w:r>
            <w:r w:rsidRPr="00F4365E">
              <w:rPr>
                <w:kern w:val="20"/>
                <w:sz w:val="20"/>
                <w:lang w:val="ru-RU"/>
              </w:rPr>
              <w:tab/>
              <w:t>Каждая Сторона обязуется не раскрывать третьим лицам информацию о содержании Генерального соглашения и условиях любых Сделок, а также информацию, предоставленную другой Стороной в соответствии с Генеральным соглашением (далее – «</w:t>
            </w:r>
            <w:r w:rsidRPr="00F4365E">
              <w:rPr>
                <w:rFonts w:eastAsia="Times New Roman"/>
                <w:b/>
                <w:bCs/>
                <w:i/>
                <w:kern w:val="20"/>
                <w:sz w:val="20"/>
                <w:lang w:val="ru-RU" w:eastAsia="ru-RU"/>
              </w:rPr>
              <w:t>Конфиденциальная информация</w:t>
            </w:r>
            <w:r w:rsidRPr="00F4365E">
              <w:rPr>
                <w:rFonts w:eastAsia="Times New Roman"/>
                <w:kern w:val="20"/>
                <w:sz w:val="20"/>
                <w:lang w:val="ru-RU" w:eastAsia="ru-RU"/>
              </w:rPr>
              <w:t>»), без предварительного согласия другой Стороны, за исключением случаев если:</w:t>
            </w:r>
          </w:p>
        </w:tc>
        <w:tc>
          <w:tcPr>
            <w:tcW w:w="2500" w:type="pct"/>
            <w:shd w:val="clear" w:color="auto" w:fill="auto"/>
          </w:tcPr>
          <w:p w14:paraId="6B6BFF00" w14:textId="77777777" w:rsidR="00AD430B" w:rsidRPr="00F4365E" w:rsidRDefault="00FE18F5" w:rsidP="00FE18F5">
            <w:pPr>
              <w:pStyle w:val="StandardL2"/>
              <w:numPr>
                <w:ilvl w:val="0"/>
                <w:numId w:val="0"/>
              </w:numPr>
              <w:tabs>
                <w:tab w:val="left" w:pos="426"/>
                <w:tab w:val="left" w:pos="1146"/>
              </w:tabs>
              <w:spacing w:before="120" w:after="120"/>
              <w:rPr>
                <w:rFonts w:eastAsia="Times New Roman"/>
                <w:kern w:val="20"/>
                <w:sz w:val="20"/>
                <w:lang w:val="en-US" w:eastAsia="ru-RU"/>
              </w:rPr>
            </w:pPr>
            <w:r w:rsidRPr="006712F0">
              <w:rPr>
                <w:rFonts w:eastAsia="Times New Roman"/>
                <w:kern w:val="20"/>
                <w:sz w:val="20"/>
                <w:lang w:val="en" w:eastAsia="ru-RU"/>
              </w:rPr>
              <w:t>6.14</w:t>
            </w:r>
            <w:r w:rsidRPr="006712F0">
              <w:rPr>
                <w:rFonts w:eastAsia="Times New Roman"/>
                <w:kern w:val="20"/>
                <w:sz w:val="20"/>
                <w:lang w:val="en" w:eastAsia="ru-RU"/>
              </w:rPr>
              <w:tab/>
              <w:t>Each Party undertakes not to disclose to third parties information about the contents of the Master Agreement and the terms of any Transactions, as well as information provided by the other Party in accordance with the Master Agreement (hereinafter referred to as the “</w:t>
            </w:r>
            <w:r w:rsidR="00AD430B" w:rsidRPr="006712F0">
              <w:rPr>
                <w:rFonts w:eastAsia="Times New Roman"/>
                <w:b/>
                <w:bCs/>
                <w:i/>
                <w:kern w:val="20"/>
                <w:sz w:val="20"/>
                <w:lang w:val="en" w:eastAsia="ru-RU"/>
              </w:rPr>
              <w:t>Confidential Information</w:t>
            </w:r>
            <w:r w:rsidRPr="006712F0">
              <w:rPr>
                <w:rFonts w:eastAsia="Times New Roman"/>
                <w:kern w:val="20"/>
                <w:sz w:val="20"/>
                <w:lang w:val="en" w:eastAsia="ru-RU"/>
              </w:rPr>
              <w:t>”), without the prior consent of the other Party, except in cases where:</w:t>
            </w:r>
          </w:p>
        </w:tc>
      </w:tr>
      <w:tr w:rsidR="00E06367" w:rsidRPr="00D074F5" w14:paraId="1C3CE3DC" w14:textId="77777777" w:rsidTr="00C71988">
        <w:tc>
          <w:tcPr>
            <w:tcW w:w="2500" w:type="pct"/>
            <w:shd w:val="clear" w:color="auto" w:fill="auto"/>
          </w:tcPr>
          <w:p w14:paraId="2DC55721" w14:textId="77777777" w:rsidR="00AD430B" w:rsidRPr="00F4365E" w:rsidRDefault="00AD430B" w:rsidP="00C71988">
            <w:pPr>
              <w:pStyle w:val="FWBRU5"/>
              <w:widowControl w:val="0"/>
              <w:numPr>
                <w:ilvl w:val="0"/>
                <w:numId w:val="0"/>
              </w:numPr>
              <w:tabs>
                <w:tab w:val="left" w:pos="0"/>
                <w:tab w:val="left" w:pos="426"/>
              </w:tabs>
              <w:spacing w:before="120" w:afterLines="80" w:after="192"/>
              <w:rPr>
                <w:rFonts w:eastAsia="Times New Roman"/>
                <w:kern w:val="20"/>
                <w:sz w:val="20"/>
                <w:szCs w:val="24"/>
                <w:lang w:eastAsia="ru-RU"/>
              </w:rPr>
            </w:pPr>
            <w:r w:rsidRPr="00F4365E">
              <w:rPr>
                <w:rFonts w:eastAsia="Times New Roman"/>
                <w:kern w:val="20"/>
                <w:sz w:val="20"/>
                <w:szCs w:val="24"/>
                <w:lang w:eastAsia="ru-RU"/>
              </w:rPr>
              <w:t>(а)</w:t>
            </w:r>
            <w:r w:rsidRPr="00F4365E">
              <w:rPr>
                <w:rFonts w:eastAsia="Times New Roman"/>
                <w:kern w:val="20"/>
                <w:sz w:val="20"/>
                <w:szCs w:val="24"/>
                <w:lang w:eastAsia="ru-RU"/>
              </w:rPr>
              <w:tab/>
              <w:t xml:space="preserve">раскрытие Конфиденциальной информации осуществляется в соответствии с требованиями применимого законодательства; </w:t>
            </w:r>
          </w:p>
        </w:tc>
        <w:tc>
          <w:tcPr>
            <w:tcW w:w="2500" w:type="pct"/>
            <w:shd w:val="clear" w:color="auto" w:fill="auto"/>
          </w:tcPr>
          <w:p w14:paraId="06AC54C6" w14:textId="77777777" w:rsidR="00AD430B" w:rsidRPr="00F4365E" w:rsidRDefault="00FE18F5" w:rsidP="00FE18F5">
            <w:pPr>
              <w:pStyle w:val="FWBRU5"/>
              <w:widowControl w:val="0"/>
              <w:numPr>
                <w:ilvl w:val="0"/>
                <w:numId w:val="0"/>
              </w:numPr>
              <w:tabs>
                <w:tab w:val="left" w:pos="0"/>
                <w:tab w:val="left" w:pos="426"/>
              </w:tabs>
              <w:spacing w:before="120" w:afterLines="80" w:after="192"/>
              <w:rPr>
                <w:rFonts w:eastAsia="Times New Roman"/>
                <w:kern w:val="20"/>
                <w:sz w:val="20"/>
                <w:szCs w:val="24"/>
                <w:lang w:val="en-US" w:eastAsia="ru-RU"/>
              </w:rPr>
            </w:pPr>
            <w:r w:rsidRPr="00F4365E">
              <w:rPr>
                <w:rFonts w:eastAsia="Times New Roman"/>
                <w:kern w:val="20"/>
                <w:sz w:val="20"/>
                <w:szCs w:val="24"/>
                <w:lang w:val="en" w:eastAsia="ru-RU"/>
              </w:rPr>
              <w:t>(а)</w:t>
            </w:r>
            <w:r w:rsidRPr="00F4365E">
              <w:rPr>
                <w:rFonts w:eastAsia="Times New Roman"/>
                <w:kern w:val="20"/>
                <w:sz w:val="20"/>
                <w:szCs w:val="24"/>
                <w:lang w:val="en" w:eastAsia="ru-RU"/>
              </w:rPr>
              <w:tab/>
            </w:r>
            <w:r w:rsidR="00AD430B" w:rsidRPr="006712F0">
              <w:rPr>
                <w:rFonts w:eastAsia="Times New Roman"/>
                <w:kern w:val="20"/>
                <w:sz w:val="20"/>
                <w:szCs w:val="24"/>
                <w:lang w:val="en" w:eastAsia="ru-RU"/>
              </w:rPr>
              <w:t xml:space="preserve">the disclosure of the Confidential Information is carried out in accordance with the requirements of applicable law; </w:t>
            </w:r>
          </w:p>
        </w:tc>
      </w:tr>
      <w:tr w:rsidR="00E06367" w:rsidRPr="00D074F5" w14:paraId="5788CDD9" w14:textId="77777777" w:rsidTr="00C71988">
        <w:tc>
          <w:tcPr>
            <w:tcW w:w="2500" w:type="pct"/>
            <w:shd w:val="clear" w:color="auto" w:fill="auto"/>
          </w:tcPr>
          <w:p w14:paraId="66FE1DAD" w14:textId="77777777" w:rsidR="00AD430B" w:rsidRPr="00F4365E" w:rsidRDefault="00AD430B" w:rsidP="00C71988">
            <w:pPr>
              <w:pStyle w:val="FWBRU5"/>
              <w:widowControl w:val="0"/>
              <w:numPr>
                <w:ilvl w:val="0"/>
                <w:numId w:val="0"/>
              </w:numPr>
              <w:tabs>
                <w:tab w:val="left" w:pos="426"/>
                <w:tab w:val="left" w:pos="1418"/>
              </w:tabs>
              <w:spacing w:before="120" w:afterLines="80" w:after="192"/>
              <w:rPr>
                <w:rFonts w:eastAsia="Times New Roman"/>
                <w:kern w:val="20"/>
                <w:sz w:val="20"/>
                <w:szCs w:val="24"/>
                <w:lang w:eastAsia="ru-RU"/>
              </w:rPr>
            </w:pPr>
            <w:r w:rsidRPr="00F4365E">
              <w:rPr>
                <w:rFonts w:eastAsia="Times New Roman"/>
                <w:kern w:val="20"/>
                <w:sz w:val="20"/>
                <w:szCs w:val="24"/>
                <w:lang w:eastAsia="ru-RU"/>
              </w:rPr>
              <w:t>(б)</w:t>
            </w:r>
            <w:r w:rsidRPr="00F4365E">
              <w:rPr>
                <w:rFonts w:eastAsia="Times New Roman"/>
                <w:kern w:val="20"/>
                <w:sz w:val="20"/>
                <w:szCs w:val="24"/>
                <w:lang w:eastAsia="ru-RU"/>
              </w:rPr>
              <w:tab/>
              <w:t>в момент раскрытия соответствующая информация является общедоступной на законных основаниях не вследствие нарушения конфиденциальности раскрывающей Стороной; или</w:t>
            </w:r>
          </w:p>
        </w:tc>
        <w:tc>
          <w:tcPr>
            <w:tcW w:w="2500" w:type="pct"/>
            <w:shd w:val="clear" w:color="auto" w:fill="auto"/>
          </w:tcPr>
          <w:p w14:paraId="3DC55CE0" w14:textId="77777777" w:rsidR="00AD430B" w:rsidRPr="00F4365E" w:rsidRDefault="00FE18F5" w:rsidP="00FE18F5">
            <w:pPr>
              <w:pStyle w:val="FWBRU5"/>
              <w:widowControl w:val="0"/>
              <w:numPr>
                <w:ilvl w:val="0"/>
                <w:numId w:val="0"/>
              </w:numPr>
              <w:tabs>
                <w:tab w:val="left" w:pos="426"/>
                <w:tab w:val="left" w:pos="1418"/>
              </w:tabs>
              <w:spacing w:before="120" w:afterLines="80" w:after="192"/>
              <w:rPr>
                <w:rFonts w:eastAsia="Times New Roman"/>
                <w:kern w:val="20"/>
                <w:sz w:val="20"/>
                <w:szCs w:val="24"/>
                <w:lang w:val="en-US" w:eastAsia="ru-RU"/>
              </w:rPr>
            </w:pPr>
            <w:r w:rsidRPr="00F4365E">
              <w:rPr>
                <w:rFonts w:eastAsia="Times New Roman"/>
                <w:kern w:val="20"/>
                <w:sz w:val="20"/>
                <w:szCs w:val="24"/>
                <w:lang w:val="en" w:eastAsia="ru-RU"/>
              </w:rPr>
              <w:t>(</w:t>
            </w:r>
            <w:r w:rsidR="0066529E" w:rsidRPr="006712F0">
              <w:rPr>
                <w:rFonts w:eastAsia="Times New Roman"/>
                <w:kern w:val="20"/>
                <w:sz w:val="20"/>
                <w:szCs w:val="24"/>
                <w:lang w:val="en" w:eastAsia="ru-RU"/>
              </w:rPr>
              <w:t>b</w:t>
            </w:r>
            <w:r w:rsidRPr="00F4365E">
              <w:rPr>
                <w:rFonts w:eastAsia="Times New Roman"/>
                <w:kern w:val="20"/>
                <w:sz w:val="20"/>
                <w:szCs w:val="24"/>
                <w:lang w:val="en" w:eastAsia="ru-RU"/>
              </w:rPr>
              <w:t>)</w:t>
            </w:r>
            <w:r w:rsidRPr="00F4365E">
              <w:rPr>
                <w:rFonts w:eastAsia="Times New Roman"/>
                <w:kern w:val="20"/>
                <w:sz w:val="20"/>
                <w:szCs w:val="24"/>
                <w:lang w:val="en" w:eastAsia="ru-RU"/>
              </w:rPr>
              <w:tab/>
            </w:r>
            <w:r w:rsidR="00AD430B" w:rsidRPr="006712F0">
              <w:rPr>
                <w:rFonts w:eastAsia="Times New Roman"/>
                <w:kern w:val="20"/>
                <w:sz w:val="20"/>
                <w:szCs w:val="24"/>
                <w:lang w:val="en" w:eastAsia="ru-RU"/>
              </w:rPr>
              <w:t>at the time of the disclosure, the relevant information is lawfully publicly available not as a result of a breach of confidentiality by the disclosing Party; or</w:t>
            </w:r>
          </w:p>
        </w:tc>
      </w:tr>
      <w:tr w:rsidR="00E06367" w:rsidRPr="00D074F5" w14:paraId="4E0E3E54" w14:textId="77777777" w:rsidTr="00C71988">
        <w:tc>
          <w:tcPr>
            <w:tcW w:w="2500" w:type="pct"/>
            <w:shd w:val="clear" w:color="auto" w:fill="auto"/>
          </w:tcPr>
          <w:p w14:paraId="364DDAD2" w14:textId="77777777" w:rsidR="00AD430B" w:rsidRPr="00F4365E" w:rsidRDefault="00AD430B" w:rsidP="00C71988">
            <w:pPr>
              <w:pStyle w:val="FWBRU5"/>
              <w:widowControl w:val="0"/>
              <w:numPr>
                <w:ilvl w:val="0"/>
                <w:numId w:val="0"/>
              </w:numPr>
              <w:tabs>
                <w:tab w:val="left" w:pos="426"/>
                <w:tab w:val="left" w:pos="1418"/>
              </w:tabs>
              <w:spacing w:before="120" w:afterLines="80" w:after="192"/>
              <w:rPr>
                <w:rFonts w:eastAsia="Times New Roman"/>
                <w:kern w:val="20"/>
                <w:sz w:val="20"/>
                <w:szCs w:val="24"/>
                <w:lang w:eastAsia="ru-RU"/>
              </w:rPr>
            </w:pPr>
            <w:r w:rsidRPr="00F4365E">
              <w:rPr>
                <w:rFonts w:eastAsia="Times New Roman"/>
                <w:kern w:val="20"/>
                <w:sz w:val="20"/>
                <w:szCs w:val="24"/>
                <w:lang w:eastAsia="ru-RU"/>
              </w:rPr>
              <w:t>(в)</w:t>
            </w:r>
            <w:r w:rsidRPr="00F4365E">
              <w:rPr>
                <w:rFonts w:eastAsia="Times New Roman"/>
                <w:kern w:val="20"/>
                <w:sz w:val="20"/>
                <w:szCs w:val="24"/>
                <w:lang w:eastAsia="ru-RU"/>
              </w:rPr>
              <w:tab/>
              <w:t xml:space="preserve">соответствующая информация получена Стороной от третьего лица, не связанного запретом </w:t>
            </w:r>
            <w:r w:rsidRPr="00F4365E">
              <w:rPr>
                <w:rFonts w:eastAsia="Times New Roman"/>
                <w:kern w:val="20"/>
                <w:sz w:val="20"/>
                <w:szCs w:val="24"/>
                <w:lang w:eastAsia="ru-RU"/>
              </w:rPr>
              <w:lastRenderedPageBreak/>
              <w:t>на такое раскрытие.</w:t>
            </w:r>
          </w:p>
        </w:tc>
        <w:tc>
          <w:tcPr>
            <w:tcW w:w="2500" w:type="pct"/>
            <w:shd w:val="clear" w:color="auto" w:fill="auto"/>
          </w:tcPr>
          <w:p w14:paraId="63D06DB9" w14:textId="77777777" w:rsidR="00AD430B" w:rsidRPr="00F4365E" w:rsidRDefault="00FE18F5" w:rsidP="00FE18F5">
            <w:pPr>
              <w:pStyle w:val="FWBRU5"/>
              <w:widowControl w:val="0"/>
              <w:numPr>
                <w:ilvl w:val="0"/>
                <w:numId w:val="0"/>
              </w:numPr>
              <w:tabs>
                <w:tab w:val="left" w:pos="426"/>
                <w:tab w:val="left" w:pos="1418"/>
              </w:tabs>
              <w:spacing w:before="120" w:afterLines="80" w:after="192"/>
              <w:rPr>
                <w:rFonts w:eastAsia="Times New Roman"/>
                <w:kern w:val="20"/>
                <w:sz w:val="20"/>
                <w:szCs w:val="24"/>
                <w:lang w:val="en-US" w:eastAsia="ru-RU"/>
              </w:rPr>
            </w:pPr>
            <w:r w:rsidRPr="00F4365E">
              <w:rPr>
                <w:rFonts w:eastAsia="Times New Roman"/>
                <w:kern w:val="20"/>
                <w:sz w:val="20"/>
                <w:szCs w:val="24"/>
                <w:lang w:val="en" w:eastAsia="ru-RU"/>
              </w:rPr>
              <w:lastRenderedPageBreak/>
              <w:t>(в)</w:t>
            </w:r>
            <w:r w:rsidRPr="00F4365E">
              <w:rPr>
                <w:rFonts w:eastAsia="Times New Roman"/>
                <w:kern w:val="20"/>
                <w:sz w:val="20"/>
                <w:szCs w:val="24"/>
                <w:lang w:val="en" w:eastAsia="ru-RU"/>
              </w:rPr>
              <w:tab/>
            </w:r>
            <w:r w:rsidR="00AD430B" w:rsidRPr="006712F0">
              <w:rPr>
                <w:rFonts w:eastAsia="Times New Roman"/>
                <w:kern w:val="20"/>
                <w:sz w:val="20"/>
                <w:szCs w:val="24"/>
                <w:lang w:val="en" w:eastAsia="ru-RU"/>
              </w:rPr>
              <w:t xml:space="preserve">the relevant information is received by a Party from a third party not bound by a prohibition on such a </w:t>
            </w:r>
            <w:r w:rsidR="00AD430B" w:rsidRPr="006712F0">
              <w:rPr>
                <w:rFonts w:eastAsia="Times New Roman"/>
                <w:kern w:val="20"/>
                <w:sz w:val="20"/>
                <w:szCs w:val="24"/>
                <w:lang w:val="en" w:eastAsia="ru-RU"/>
              </w:rPr>
              <w:lastRenderedPageBreak/>
              <w:t>disclosure.</w:t>
            </w:r>
          </w:p>
        </w:tc>
      </w:tr>
      <w:tr w:rsidR="00E06367" w:rsidRPr="00D074F5" w14:paraId="717DE94F" w14:textId="77777777" w:rsidTr="00C71988">
        <w:tc>
          <w:tcPr>
            <w:tcW w:w="2500" w:type="pct"/>
            <w:shd w:val="clear" w:color="auto" w:fill="auto"/>
          </w:tcPr>
          <w:p w14:paraId="1379FA7B" w14:textId="77777777" w:rsidR="00AD430B" w:rsidRPr="00F4365E" w:rsidRDefault="00AD430B" w:rsidP="00C71988">
            <w:pPr>
              <w:tabs>
                <w:tab w:val="left" w:pos="426"/>
              </w:tabs>
              <w:autoSpaceDE w:val="0"/>
              <w:autoSpaceDN w:val="0"/>
              <w:adjustRightInd w:val="0"/>
              <w:spacing w:before="120" w:after="120"/>
              <w:rPr>
                <w:rFonts w:ascii="Times New Roman" w:hAnsi="Times New Roman"/>
                <w:sz w:val="20"/>
              </w:rPr>
            </w:pPr>
            <w:r w:rsidRPr="00F4365E">
              <w:rPr>
                <w:rFonts w:ascii="Times New Roman" w:hAnsi="Times New Roman"/>
                <w:sz w:val="20"/>
              </w:rPr>
              <w:lastRenderedPageBreak/>
              <w:t>Стороны также вправе раскрывать Конфиденциальную информацию своим Аффилированным лицам, а также своим аудиторам, налоговым и юридическим консультантам, а также лицам, предоставляющим услуги программного обеспечения и безопасности – в каждом случае на конфиденциальной основе.</w:t>
            </w:r>
          </w:p>
        </w:tc>
        <w:tc>
          <w:tcPr>
            <w:tcW w:w="2500" w:type="pct"/>
            <w:shd w:val="clear" w:color="auto" w:fill="auto"/>
          </w:tcPr>
          <w:p w14:paraId="498AEB9E" w14:textId="77777777" w:rsidR="00AD430B" w:rsidRPr="00F4365E" w:rsidRDefault="00AD430B" w:rsidP="00C71988">
            <w:pPr>
              <w:tabs>
                <w:tab w:val="left" w:pos="426"/>
              </w:tabs>
              <w:autoSpaceDE w:val="0"/>
              <w:autoSpaceDN w:val="0"/>
              <w:adjustRightInd w:val="0"/>
              <w:spacing w:before="120" w:after="120"/>
              <w:rPr>
                <w:rFonts w:ascii="Times New Roman" w:hAnsi="Times New Roman"/>
                <w:sz w:val="20"/>
                <w:lang w:val="en-US"/>
              </w:rPr>
            </w:pPr>
            <w:r w:rsidRPr="006712F0">
              <w:rPr>
                <w:rFonts w:ascii="Times New Roman" w:hAnsi="Times New Roman"/>
                <w:sz w:val="20"/>
                <w:lang w:val="en"/>
              </w:rPr>
              <w:t>The Parties are also entitled to disclose the Confidential Information to their Affiliates, as well as to their auditors, tax and legal advisors, and persons providing software and security services, in each case on a confidential basis.</w:t>
            </w:r>
          </w:p>
        </w:tc>
      </w:tr>
      <w:tr w:rsidR="00E06367" w:rsidRPr="00F4365E" w14:paraId="11051AFB" w14:textId="77777777" w:rsidTr="00C71988">
        <w:tc>
          <w:tcPr>
            <w:tcW w:w="2500" w:type="pct"/>
            <w:shd w:val="clear" w:color="auto" w:fill="auto"/>
          </w:tcPr>
          <w:p w14:paraId="066C5E89" w14:textId="77777777" w:rsidR="00AD430B" w:rsidRPr="00F4365E" w:rsidRDefault="00AD430B" w:rsidP="00C71988">
            <w:pPr>
              <w:tabs>
                <w:tab w:val="left" w:pos="-720"/>
                <w:tab w:val="left" w:pos="0"/>
                <w:tab w:val="left" w:pos="426"/>
                <w:tab w:val="left" w:pos="720"/>
                <w:tab w:val="left" w:pos="1440"/>
                <w:tab w:val="left" w:pos="2160"/>
                <w:tab w:val="left" w:pos="2880"/>
                <w:tab w:val="left" w:pos="3600"/>
                <w:tab w:val="left" w:pos="4320"/>
              </w:tabs>
              <w:autoSpaceDE w:val="0"/>
              <w:autoSpaceDN w:val="0"/>
              <w:adjustRightInd w:val="0"/>
              <w:spacing w:before="120" w:after="120"/>
              <w:rPr>
                <w:rFonts w:ascii="Times New Roman" w:eastAsia="Times New Roman" w:hAnsi="Times New Roman"/>
                <w:kern w:val="20"/>
                <w:sz w:val="20"/>
                <w:lang w:eastAsia="ru-RU"/>
              </w:rPr>
            </w:pPr>
            <w:r w:rsidRPr="00F4365E">
              <w:rPr>
                <w:rFonts w:ascii="Times New Roman" w:hAnsi="Times New Roman"/>
                <w:b/>
                <w:sz w:val="20"/>
              </w:rPr>
              <w:t xml:space="preserve">Разные языки </w:t>
            </w:r>
          </w:p>
        </w:tc>
        <w:tc>
          <w:tcPr>
            <w:tcW w:w="2500" w:type="pct"/>
            <w:shd w:val="clear" w:color="auto" w:fill="auto"/>
          </w:tcPr>
          <w:p w14:paraId="0673515D" w14:textId="77777777" w:rsidR="00AD430B" w:rsidRPr="00F4365E" w:rsidRDefault="00AD430B" w:rsidP="00C71988">
            <w:pPr>
              <w:tabs>
                <w:tab w:val="left" w:pos="-720"/>
                <w:tab w:val="left" w:pos="0"/>
                <w:tab w:val="left" w:pos="426"/>
                <w:tab w:val="left" w:pos="720"/>
                <w:tab w:val="left" w:pos="1440"/>
                <w:tab w:val="left" w:pos="2160"/>
                <w:tab w:val="left" w:pos="2880"/>
                <w:tab w:val="left" w:pos="3600"/>
                <w:tab w:val="left" w:pos="4320"/>
              </w:tabs>
              <w:autoSpaceDE w:val="0"/>
              <w:autoSpaceDN w:val="0"/>
              <w:adjustRightInd w:val="0"/>
              <w:spacing w:before="120" w:after="120"/>
              <w:rPr>
                <w:rFonts w:ascii="Times New Roman" w:hAnsi="Times New Roman"/>
                <w:b/>
                <w:sz w:val="20"/>
              </w:rPr>
            </w:pPr>
            <w:r w:rsidRPr="006712F0">
              <w:rPr>
                <w:rFonts w:ascii="Times New Roman" w:hAnsi="Times New Roman"/>
                <w:b/>
                <w:sz w:val="20"/>
                <w:lang w:val="en"/>
              </w:rPr>
              <w:t xml:space="preserve">Different Languages </w:t>
            </w:r>
          </w:p>
        </w:tc>
      </w:tr>
      <w:tr w:rsidR="00E06367" w:rsidRPr="00D074F5" w14:paraId="02D4B1E9" w14:textId="77777777" w:rsidTr="00C71988">
        <w:tc>
          <w:tcPr>
            <w:tcW w:w="2500" w:type="pct"/>
            <w:shd w:val="clear" w:color="auto" w:fill="auto"/>
          </w:tcPr>
          <w:p w14:paraId="0BE8B986" w14:textId="77777777" w:rsidR="00AD430B" w:rsidRPr="00F4365E" w:rsidRDefault="00AD430B" w:rsidP="00C71988">
            <w:pPr>
              <w:rPr>
                <w:rFonts w:ascii="Times New Roman" w:hAnsi="Times New Roman"/>
              </w:rPr>
            </w:pPr>
            <w:r w:rsidRPr="00F4365E">
              <w:rPr>
                <w:rFonts w:ascii="Times New Roman" w:eastAsia="Times New Roman" w:hAnsi="Times New Roman"/>
                <w:kern w:val="20"/>
                <w:sz w:val="20"/>
                <w:szCs w:val="24"/>
                <w:lang w:eastAsia="ru-RU" w:bidi="ar-AE"/>
              </w:rPr>
              <w:t xml:space="preserve">6.15 </w:t>
            </w:r>
            <w:bookmarkStart w:id="29" w:name="_Hlk210221649"/>
            <w:r w:rsidRPr="00F4365E">
              <w:rPr>
                <w:rFonts w:ascii="Times New Roman" w:eastAsia="Times New Roman" w:hAnsi="Times New Roman"/>
                <w:kern w:val="20"/>
                <w:sz w:val="20"/>
                <w:szCs w:val="24"/>
                <w:lang w:eastAsia="ru-RU" w:bidi="ar-AE"/>
              </w:rPr>
              <w:t>Настоящее Генеральное соглашение составлено на русском и китайском языках. В случае расхождения между текстом Генерального соглашения на русском и китайском языках, преимущественную силу для толкования и применения Генерального соглашения имеет текст на русском языке</w:t>
            </w:r>
            <w:bookmarkEnd w:id="29"/>
            <w:r w:rsidRPr="00F4365E">
              <w:rPr>
                <w:rFonts w:ascii="Times New Roman" w:eastAsia="Times New Roman" w:hAnsi="Times New Roman"/>
                <w:kern w:val="20"/>
                <w:sz w:val="20"/>
                <w:szCs w:val="24"/>
                <w:lang w:eastAsia="ru-RU" w:bidi="ar-AE"/>
              </w:rPr>
              <w:t>.</w:t>
            </w:r>
          </w:p>
        </w:tc>
        <w:tc>
          <w:tcPr>
            <w:tcW w:w="2500" w:type="pct"/>
            <w:shd w:val="clear" w:color="auto" w:fill="auto"/>
          </w:tcPr>
          <w:p w14:paraId="7A21EED7" w14:textId="77777777" w:rsidR="00AD430B" w:rsidRPr="00F4365E" w:rsidRDefault="00AD430B" w:rsidP="00C71988">
            <w:pPr>
              <w:rPr>
                <w:rFonts w:ascii="Times New Roman" w:eastAsia="Times New Roman" w:hAnsi="Times New Roman"/>
                <w:kern w:val="20"/>
                <w:sz w:val="20"/>
                <w:szCs w:val="24"/>
                <w:lang w:val="en-US" w:eastAsia="ru-RU" w:bidi="ar-AE"/>
              </w:rPr>
            </w:pPr>
            <w:r w:rsidRPr="006712F0">
              <w:rPr>
                <w:rFonts w:ascii="Times New Roman" w:eastAsia="Times New Roman" w:hAnsi="Times New Roman"/>
                <w:kern w:val="20"/>
                <w:sz w:val="20"/>
                <w:szCs w:val="24"/>
                <w:lang w:val="en" w:eastAsia="ru-RU" w:bidi="ar-AE"/>
              </w:rPr>
              <w:t>6.15 This Master Agreement is made in Russian and Chinese. In the case of any discrepancy between the Russian and Chinese texts of this Master Agreement, the Russian text shall prevail for the interpretation and application hereof.</w:t>
            </w:r>
          </w:p>
        </w:tc>
      </w:tr>
      <w:tr w:rsidR="00E06367" w:rsidRPr="00F4365E" w14:paraId="7834E5C4" w14:textId="77777777" w:rsidTr="00C71988">
        <w:tc>
          <w:tcPr>
            <w:tcW w:w="2500" w:type="pct"/>
            <w:shd w:val="clear" w:color="auto" w:fill="auto"/>
          </w:tcPr>
          <w:p w14:paraId="34B9D83D" w14:textId="77777777" w:rsidR="00AD430B" w:rsidRPr="00F4365E" w:rsidRDefault="00AD430B" w:rsidP="00C71988">
            <w:pPr>
              <w:pStyle w:val="StandardL1"/>
              <w:numPr>
                <w:ilvl w:val="0"/>
                <w:numId w:val="0"/>
              </w:numPr>
              <w:tabs>
                <w:tab w:val="left" w:pos="426"/>
                <w:tab w:val="left" w:pos="720"/>
              </w:tabs>
              <w:spacing w:before="120" w:after="120"/>
              <w:rPr>
                <w:lang w:val="ru-RU"/>
              </w:rPr>
            </w:pPr>
            <w:r w:rsidRPr="00F4365E">
              <w:rPr>
                <w:caps w:val="0"/>
                <w:sz w:val="20"/>
                <w:lang w:val="ru-RU"/>
              </w:rPr>
              <w:t>7.</w:t>
            </w:r>
            <w:r w:rsidRPr="00F4365E">
              <w:rPr>
                <w:caps w:val="0"/>
                <w:sz w:val="20"/>
                <w:lang w:val="ru-RU"/>
              </w:rPr>
              <w:tab/>
            </w:r>
            <w:r w:rsidRPr="00F4365E">
              <w:rPr>
                <w:sz w:val="20"/>
                <w:lang w:val="ru-RU"/>
              </w:rPr>
              <w:t>Сделки открытый форвард</w:t>
            </w:r>
            <w:bookmarkEnd w:id="28"/>
          </w:p>
        </w:tc>
        <w:tc>
          <w:tcPr>
            <w:tcW w:w="2500" w:type="pct"/>
            <w:shd w:val="clear" w:color="auto" w:fill="auto"/>
          </w:tcPr>
          <w:p w14:paraId="58A97686" w14:textId="77777777" w:rsidR="00AD430B" w:rsidRPr="00F4365E" w:rsidRDefault="00FE18F5" w:rsidP="00FE18F5">
            <w:pPr>
              <w:pStyle w:val="StandardL1"/>
              <w:numPr>
                <w:ilvl w:val="0"/>
                <w:numId w:val="0"/>
              </w:numPr>
              <w:tabs>
                <w:tab w:val="left" w:pos="426"/>
                <w:tab w:val="left" w:pos="720"/>
              </w:tabs>
              <w:spacing w:before="120" w:after="120"/>
              <w:rPr>
                <w:sz w:val="20"/>
                <w:lang w:val="ru-RU"/>
              </w:rPr>
            </w:pPr>
            <w:r w:rsidRPr="006712F0">
              <w:rPr>
                <w:caps w:val="0"/>
                <w:sz w:val="20"/>
                <w:lang w:val="en"/>
              </w:rPr>
              <w:t>7.</w:t>
            </w:r>
            <w:r w:rsidRPr="006712F0">
              <w:rPr>
                <w:caps w:val="0"/>
                <w:sz w:val="20"/>
                <w:lang w:val="en"/>
              </w:rPr>
              <w:tab/>
            </w:r>
            <w:r w:rsidR="00AD430B" w:rsidRPr="006712F0">
              <w:rPr>
                <w:sz w:val="20"/>
                <w:lang w:val="en"/>
              </w:rPr>
              <w:t>Open Forward Transactions</w:t>
            </w:r>
          </w:p>
        </w:tc>
      </w:tr>
      <w:tr w:rsidR="00E06367" w:rsidRPr="00D074F5" w14:paraId="14149667" w14:textId="77777777" w:rsidTr="00C71988">
        <w:tc>
          <w:tcPr>
            <w:tcW w:w="2500" w:type="pct"/>
            <w:shd w:val="clear" w:color="auto" w:fill="auto"/>
          </w:tcPr>
          <w:p w14:paraId="205F9068"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bookmarkStart w:id="30" w:name="_Ref346036348"/>
            <w:r w:rsidRPr="00F4365E">
              <w:rPr>
                <w:sz w:val="20"/>
                <w:lang w:val="ru-RU"/>
              </w:rPr>
              <w:t>7.1</w:t>
            </w:r>
            <w:r w:rsidRPr="00F4365E">
              <w:rPr>
                <w:sz w:val="20"/>
                <w:lang w:val="ru-RU"/>
              </w:rPr>
              <w:tab/>
            </w:r>
            <w:r w:rsidRPr="00F4365E">
              <w:rPr>
                <w:b/>
                <w:i/>
                <w:sz w:val="20"/>
                <w:lang w:val="ru-RU"/>
              </w:rPr>
              <w:t>Сделка открытый форвард</w:t>
            </w:r>
            <w:r w:rsidRPr="00F4365E">
              <w:rPr>
                <w:sz w:val="20"/>
                <w:lang w:val="ru-RU"/>
              </w:rPr>
              <w:t xml:space="preserve"> означает Сделку открытый валютный форвард (как определено в Стандартных условиях конверсионных сделок, сделок валютный форвард, валютный опцион и валютный своп 2011 г., с изменениями от 5 июля 2016 г., с учетом изменений и дополнений, согласованных Сторонами в Генеральном соглашении)</w:t>
            </w:r>
            <w:bookmarkEnd w:id="30"/>
            <w:r w:rsidRPr="00F4365E">
              <w:rPr>
                <w:sz w:val="20"/>
                <w:lang w:val="ru-RU"/>
              </w:rPr>
              <w:t>. Стороны согласовали в подпункте (а) пункта 2.2 Примерных условий договора после слов «сделки валютный форвард» добавить слова «сделки открытый форвард».</w:t>
            </w:r>
          </w:p>
        </w:tc>
        <w:tc>
          <w:tcPr>
            <w:tcW w:w="2500" w:type="pct"/>
            <w:shd w:val="clear" w:color="auto" w:fill="auto"/>
          </w:tcPr>
          <w:p w14:paraId="0D33B788" w14:textId="77777777" w:rsidR="00AD430B" w:rsidRPr="00F4365E" w:rsidRDefault="00FE18F5" w:rsidP="00FE18F5">
            <w:pPr>
              <w:pStyle w:val="StandardL2"/>
              <w:numPr>
                <w:ilvl w:val="0"/>
                <w:numId w:val="0"/>
              </w:numPr>
              <w:tabs>
                <w:tab w:val="left" w:pos="426"/>
                <w:tab w:val="left" w:pos="1146"/>
              </w:tabs>
              <w:spacing w:before="120" w:after="120"/>
              <w:rPr>
                <w:b/>
                <w:i/>
                <w:sz w:val="20"/>
                <w:lang w:val="en-US"/>
              </w:rPr>
            </w:pPr>
            <w:r w:rsidRPr="006712F0">
              <w:rPr>
                <w:sz w:val="20"/>
                <w:lang w:val="en"/>
              </w:rPr>
              <w:t>7.1</w:t>
            </w:r>
            <w:r w:rsidRPr="006712F0">
              <w:rPr>
                <w:sz w:val="20"/>
                <w:lang w:val="en"/>
              </w:rPr>
              <w:tab/>
            </w:r>
            <w:r w:rsidR="00AD430B" w:rsidRPr="006712F0">
              <w:rPr>
                <w:b/>
                <w:i/>
                <w:sz w:val="20"/>
                <w:lang w:val="en"/>
              </w:rPr>
              <w:t>Open Forward Transaction</w:t>
            </w:r>
            <w:r w:rsidRPr="006712F0">
              <w:rPr>
                <w:sz w:val="20"/>
                <w:lang w:val="en"/>
              </w:rPr>
              <w:t xml:space="preserve"> means an open foreign exchange forward Transaction (as defined in the Standard Terms and Conditions of Conversion Transactions, Foreign Exchange Forward Transactions, Foreign Exchange Options and Foreign Exchange Swaps 2011, as amended on July 5, 2016, taking into account the amendments and addenda agreed upon by the Parties in the Master Agreement). The Parties have agreed in sub-clause (a), clause 2.2 of Indicative Contractual Terms to add “Open Forward Transactions” after “Currency Forward Transactions”.</w:t>
            </w:r>
          </w:p>
        </w:tc>
      </w:tr>
      <w:tr w:rsidR="00E06367" w:rsidRPr="00D074F5" w14:paraId="1931DCA8" w14:textId="77777777" w:rsidTr="00C71988">
        <w:tc>
          <w:tcPr>
            <w:tcW w:w="2500" w:type="pct"/>
            <w:shd w:val="clear" w:color="auto" w:fill="auto"/>
          </w:tcPr>
          <w:p w14:paraId="74DAB785"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7.2</w:t>
            </w:r>
            <w:r w:rsidRPr="00F4365E">
              <w:rPr>
                <w:sz w:val="20"/>
                <w:lang w:val="ru-RU"/>
              </w:rPr>
              <w:tab/>
              <w:t xml:space="preserve">Сделки открытый форвард подлежат исполнению с учетом особенностей, установленных Генеральным соглашением и соответствующими Стандартными условиями. Все термины, использованные в настоящей статье 7 с заглавной буквы и не определенные в Генеральном соглашении, имеют значение, определенное в соответствующих Стандартных условиях. </w:t>
            </w:r>
          </w:p>
        </w:tc>
        <w:tc>
          <w:tcPr>
            <w:tcW w:w="2500" w:type="pct"/>
            <w:shd w:val="clear" w:color="auto" w:fill="auto"/>
          </w:tcPr>
          <w:p w14:paraId="05BF5BD0"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7.2</w:t>
            </w:r>
            <w:r w:rsidRPr="006712F0">
              <w:rPr>
                <w:sz w:val="20"/>
                <w:lang w:val="en"/>
              </w:rPr>
              <w:tab/>
              <w:t xml:space="preserve">The Open Forward Transactions shall be executed taking into account the specifics established by the Master Agreement and the relevant Standard Terms and Conditions. All capitalized terms used in this Article 7 and not defined in the Master Agreement shall have the meaning defined in the relevant Standard Terms and Conditions. </w:t>
            </w:r>
          </w:p>
        </w:tc>
      </w:tr>
      <w:tr w:rsidR="00E06367" w:rsidRPr="00D074F5" w14:paraId="033402C2" w14:textId="77777777" w:rsidTr="00C71988">
        <w:tc>
          <w:tcPr>
            <w:tcW w:w="2500" w:type="pct"/>
            <w:shd w:val="clear" w:color="auto" w:fill="auto"/>
          </w:tcPr>
          <w:p w14:paraId="28EAE54F"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7.3</w:t>
            </w:r>
            <w:r w:rsidRPr="00F4365E">
              <w:rPr>
                <w:sz w:val="20"/>
                <w:lang w:val="ru-RU"/>
              </w:rPr>
              <w:tab/>
              <w:t>Применительно к Сделкам открытый форвард следующие термины имеют следующие значения:</w:t>
            </w:r>
          </w:p>
        </w:tc>
        <w:tc>
          <w:tcPr>
            <w:tcW w:w="2500" w:type="pct"/>
            <w:shd w:val="clear" w:color="auto" w:fill="auto"/>
          </w:tcPr>
          <w:p w14:paraId="566BDE17"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7.3</w:t>
            </w:r>
            <w:r w:rsidRPr="006712F0">
              <w:rPr>
                <w:sz w:val="20"/>
                <w:lang w:val="en"/>
              </w:rPr>
              <w:tab/>
              <w:t>With respect to the Open Forward Transactions, the following terms shall have the following meanings:</w:t>
            </w:r>
          </w:p>
        </w:tc>
      </w:tr>
      <w:tr w:rsidR="00E06367" w:rsidRPr="00D074F5" w14:paraId="4B7F5A77" w14:textId="77777777" w:rsidTr="00C71988">
        <w:tc>
          <w:tcPr>
            <w:tcW w:w="2500" w:type="pct"/>
            <w:shd w:val="clear" w:color="auto" w:fill="auto"/>
          </w:tcPr>
          <w:p w14:paraId="7D5A7D40"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(а)</w:t>
            </w:r>
            <w:r w:rsidRPr="00F4365E">
              <w:rPr>
                <w:sz w:val="20"/>
                <w:lang w:val="ru-RU"/>
              </w:rPr>
              <w:tab/>
            </w:r>
            <w:r w:rsidRPr="00F4365E">
              <w:rPr>
                <w:b/>
                <w:i/>
                <w:sz w:val="20"/>
                <w:lang w:val="ru-RU"/>
              </w:rPr>
              <w:t xml:space="preserve">База начисления процентов </w:t>
            </w:r>
            <w:r w:rsidRPr="00F4365E">
              <w:rPr>
                <w:sz w:val="20"/>
                <w:lang w:val="ru-RU"/>
              </w:rPr>
              <w:t>имеет одно из следующих значений, как может быть согласовано Сторонами:</w:t>
            </w:r>
          </w:p>
        </w:tc>
        <w:tc>
          <w:tcPr>
            <w:tcW w:w="2500" w:type="pct"/>
            <w:shd w:val="clear" w:color="auto" w:fill="auto"/>
          </w:tcPr>
          <w:p w14:paraId="138409F9" w14:textId="77777777" w:rsidR="00AD430B" w:rsidRPr="00234923" w:rsidRDefault="00FE18F5" w:rsidP="00FE18F5">
            <w:pPr>
              <w:pStyle w:val="BodyText1"/>
              <w:tabs>
                <w:tab w:val="left" w:pos="426"/>
              </w:tabs>
              <w:spacing w:before="120" w:after="120"/>
              <w:ind w:left="0"/>
              <w:rPr>
                <w:b/>
                <w:i/>
                <w:sz w:val="20"/>
                <w:lang w:val="en-US"/>
              </w:rPr>
            </w:pPr>
            <w:r w:rsidRPr="00234923">
              <w:rPr>
                <w:b/>
                <w:i/>
                <w:sz w:val="20"/>
                <w:lang w:val="en"/>
              </w:rPr>
              <w:t>(а)</w:t>
            </w:r>
            <w:r w:rsidRPr="00234923">
              <w:rPr>
                <w:b/>
                <w:i/>
                <w:sz w:val="20"/>
                <w:lang w:val="en"/>
              </w:rPr>
              <w:tab/>
            </w:r>
            <w:r w:rsidR="00AD430B" w:rsidRPr="00234923">
              <w:rPr>
                <w:b/>
                <w:i/>
                <w:sz w:val="20"/>
                <w:lang w:val="en"/>
              </w:rPr>
              <w:t xml:space="preserve">Interest Base Amount </w:t>
            </w:r>
            <w:r w:rsidR="00AD430B" w:rsidRPr="00234923">
              <w:rPr>
                <w:sz w:val="20"/>
                <w:lang w:val="en"/>
              </w:rPr>
              <w:t>has one of the following meanings, as may be agreed upon by the Parties:</w:t>
            </w:r>
          </w:p>
        </w:tc>
      </w:tr>
      <w:tr w:rsidR="00E06367" w:rsidRPr="00D074F5" w14:paraId="1562AFCB" w14:textId="77777777" w:rsidTr="00C71988">
        <w:tc>
          <w:tcPr>
            <w:tcW w:w="2500" w:type="pct"/>
            <w:shd w:val="clear" w:color="auto" w:fill="auto"/>
          </w:tcPr>
          <w:p w14:paraId="6FBE6C3B"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(А)</w:t>
            </w:r>
            <w:r w:rsidRPr="00F4365E">
              <w:rPr>
                <w:sz w:val="20"/>
                <w:lang w:val="ru-RU" w:eastAsia="zh-CN"/>
              </w:rPr>
              <w:tab/>
              <w:t>"</w:t>
            </w:r>
            <w:r w:rsidRPr="00F4365E">
              <w:rPr>
                <w:b/>
                <w:i/>
                <w:sz w:val="20"/>
                <w:lang w:val="ru-RU" w:eastAsia="zh-CN"/>
              </w:rPr>
              <w:t>фактический</w:t>
            </w:r>
            <w:r w:rsidRPr="00F4365E">
              <w:rPr>
                <w:sz w:val="20"/>
                <w:lang w:val="ru-RU" w:eastAsia="zh-CN"/>
              </w:rPr>
              <w:t>" означает фактическое количество дней в соответствующем году. Если какая-либо часть соответствующего периода приходится на високосный год, "фактический" означает 366 применительно к такой части и 365 применительно к части, приходящейся на год, не являющийся високосным.</w:t>
            </w:r>
          </w:p>
        </w:tc>
        <w:tc>
          <w:tcPr>
            <w:tcW w:w="2500" w:type="pct"/>
            <w:shd w:val="clear" w:color="auto" w:fill="auto"/>
          </w:tcPr>
          <w:p w14:paraId="774B0DF0" w14:textId="77777777" w:rsidR="00AD430B" w:rsidRPr="00234923" w:rsidRDefault="00FE18F5" w:rsidP="00C1108A">
            <w:pPr>
              <w:pStyle w:val="BodyText1"/>
              <w:tabs>
                <w:tab w:val="left" w:pos="851"/>
              </w:tabs>
              <w:spacing w:before="120" w:after="120"/>
              <w:ind w:left="426"/>
              <w:rPr>
                <w:sz w:val="20"/>
                <w:lang w:val="en-US" w:eastAsia="zh-CN"/>
              </w:rPr>
            </w:pPr>
            <w:r w:rsidRPr="00234923">
              <w:rPr>
                <w:sz w:val="20"/>
                <w:lang w:val="en" w:eastAsia="zh-CN"/>
              </w:rPr>
              <w:t>(</w:t>
            </w:r>
            <w:r w:rsidR="00C1108A" w:rsidRPr="00234923">
              <w:rPr>
                <w:sz w:val="20"/>
                <w:lang w:val="en" w:eastAsia="zh-CN"/>
              </w:rPr>
              <w:t>A</w:t>
            </w:r>
            <w:r w:rsidRPr="00234923">
              <w:rPr>
                <w:sz w:val="20"/>
                <w:lang w:val="en" w:eastAsia="zh-CN"/>
              </w:rPr>
              <w:t>)</w:t>
            </w:r>
            <w:r w:rsidRPr="00234923">
              <w:rPr>
                <w:sz w:val="20"/>
                <w:lang w:val="en" w:eastAsia="zh-CN"/>
              </w:rPr>
              <w:tab/>
            </w:r>
            <w:r w:rsidR="00AD430B" w:rsidRPr="00234923">
              <w:rPr>
                <w:sz w:val="20"/>
                <w:lang w:val="en" w:eastAsia="zh-CN"/>
              </w:rPr>
              <w:t>“</w:t>
            </w:r>
            <w:r w:rsidR="00AD430B" w:rsidRPr="00234923">
              <w:rPr>
                <w:b/>
                <w:i/>
                <w:sz w:val="20"/>
                <w:lang w:val="en" w:eastAsia="zh-CN"/>
              </w:rPr>
              <w:t>actual</w:t>
            </w:r>
            <w:r w:rsidR="00AD430B" w:rsidRPr="00234923">
              <w:rPr>
                <w:sz w:val="20"/>
                <w:lang w:val="en" w:eastAsia="zh-CN"/>
              </w:rPr>
              <w:t>” means the actual number of days in the relevant year. If any part of the relevant period falls within a leap year, “actual” means 366 in respect of such a part and 365 in respect of the part falling within a non-leap year.</w:t>
            </w:r>
          </w:p>
        </w:tc>
      </w:tr>
      <w:tr w:rsidR="00E06367" w:rsidRPr="00F4365E" w14:paraId="4138B5D2" w14:textId="77777777" w:rsidTr="00C71988">
        <w:tc>
          <w:tcPr>
            <w:tcW w:w="2500" w:type="pct"/>
            <w:shd w:val="clear" w:color="auto" w:fill="auto"/>
          </w:tcPr>
          <w:p w14:paraId="05FEBF1D"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(Б)</w:t>
            </w:r>
            <w:r w:rsidRPr="00F4365E">
              <w:rPr>
                <w:sz w:val="20"/>
                <w:lang w:val="ru-RU" w:eastAsia="zh-CN"/>
              </w:rPr>
              <w:tab/>
              <w:t>"</w:t>
            </w:r>
            <w:r w:rsidRPr="00F4365E">
              <w:rPr>
                <w:b/>
                <w:i/>
                <w:sz w:val="20"/>
                <w:lang w:val="ru-RU" w:eastAsia="zh-CN"/>
              </w:rPr>
              <w:t>365</w:t>
            </w:r>
            <w:r w:rsidRPr="00F4365E">
              <w:rPr>
                <w:sz w:val="20"/>
                <w:lang w:val="ru-RU" w:eastAsia="zh-CN"/>
              </w:rPr>
              <w:t>" означает 365;</w:t>
            </w:r>
          </w:p>
        </w:tc>
        <w:tc>
          <w:tcPr>
            <w:tcW w:w="2500" w:type="pct"/>
            <w:shd w:val="clear" w:color="auto" w:fill="auto"/>
          </w:tcPr>
          <w:p w14:paraId="18F67023" w14:textId="77777777" w:rsidR="00AD430B" w:rsidRPr="00234923" w:rsidRDefault="00FE18F5" w:rsidP="00C1108A">
            <w:pPr>
              <w:pStyle w:val="BodyText1"/>
              <w:tabs>
                <w:tab w:val="left" w:pos="851"/>
              </w:tabs>
              <w:spacing w:before="120" w:after="120"/>
              <w:ind w:left="426"/>
              <w:rPr>
                <w:sz w:val="20"/>
                <w:lang w:val="ru-RU" w:eastAsia="zh-CN"/>
              </w:rPr>
            </w:pPr>
            <w:r w:rsidRPr="00234923">
              <w:rPr>
                <w:sz w:val="20"/>
                <w:lang w:val="en" w:eastAsia="zh-CN"/>
              </w:rPr>
              <w:t>(</w:t>
            </w:r>
            <w:r w:rsidR="00C1108A" w:rsidRPr="00234923">
              <w:rPr>
                <w:sz w:val="20"/>
                <w:lang w:val="en" w:eastAsia="zh-CN"/>
              </w:rPr>
              <w:t>B</w:t>
            </w:r>
            <w:r w:rsidRPr="00234923">
              <w:rPr>
                <w:sz w:val="20"/>
                <w:lang w:val="en" w:eastAsia="zh-CN"/>
              </w:rPr>
              <w:t>)</w:t>
            </w:r>
            <w:r w:rsidRPr="00234923">
              <w:rPr>
                <w:sz w:val="20"/>
                <w:lang w:val="en" w:eastAsia="zh-CN"/>
              </w:rPr>
              <w:tab/>
            </w:r>
            <w:r w:rsidR="00AD430B" w:rsidRPr="00234923">
              <w:rPr>
                <w:sz w:val="20"/>
                <w:lang w:val="en" w:eastAsia="zh-CN"/>
              </w:rPr>
              <w:t>“</w:t>
            </w:r>
            <w:r w:rsidR="00AD430B" w:rsidRPr="00234923">
              <w:rPr>
                <w:b/>
                <w:i/>
                <w:sz w:val="20"/>
                <w:lang w:val="en" w:eastAsia="zh-CN"/>
              </w:rPr>
              <w:t>365</w:t>
            </w:r>
            <w:r w:rsidR="00AD430B" w:rsidRPr="00234923">
              <w:rPr>
                <w:sz w:val="20"/>
                <w:lang w:val="en" w:eastAsia="zh-CN"/>
              </w:rPr>
              <w:t>” means 365;</w:t>
            </w:r>
          </w:p>
        </w:tc>
      </w:tr>
      <w:tr w:rsidR="00E06367" w:rsidRPr="00F4365E" w14:paraId="357BC3AF" w14:textId="77777777" w:rsidTr="00C71988">
        <w:tc>
          <w:tcPr>
            <w:tcW w:w="2500" w:type="pct"/>
            <w:shd w:val="clear" w:color="auto" w:fill="auto"/>
          </w:tcPr>
          <w:p w14:paraId="37A42197"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lastRenderedPageBreak/>
              <w:t>(В)</w:t>
            </w:r>
            <w:r w:rsidRPr="00F4365E">
              <w:rPr>
                <w:sz w:val="20"/>
                <w:lang w:val="ru-RU" w:eastAsia="zh-CN"/>
              </w:rPr>
              <w:tab/>
              <w:t>"</w:t>
            </w:r>
            <w:r w:rsidRPr="00F4365E">
              <w:rPr>
                <w:b/>
                <w:i/>
                <w:sz w:val="20"/>
                <w:lang w:val="ru-RU" w:eastAsia="zh-CN"/>
              </w:rPr>
              <w:t>360</w:t>
            </w:r>
            <w:r w:rsidRPr="00F4365E">
              <w:rPr>
                <w:sz w:val="20"/>
                <w:lang w:val="ru-RU" w:eastAsia="zh-CN"/>
              </w:rPr>
              <w:t>" означает 360.</w:t>
            </w:r>
          </w:p>
        </w:tc>
        <w:tc>
          <w:tcPr>
            <w:tcW w:w="2500" w:type="pct"/>
            <w:shd w:val="clear" w:color="auto" w:fill="auto"/>
          </w:tcPr>
          <w:p w14:paraId="2EA971B4" w14:textId="77777777" w:rsidR="00AD430B" w:rsidRPr="00234923" w:rsidRDefault="00FE18F5" w:rsidP="00C1108A">
            <w:pPr>
              <w:pStyle w:val="BodyText1"/>
              <w:tabs>
                <w:tab w:val="left" w:pos="851"/>
              </w:tabs>
              <w:spacing w:before="120" w:after="120"/>
              <w:ind w:left="426"/>
              <w:rPr>
                <w:sz w:val="20"/>
                <w:lang w:val="ru-RU" w:eastAsia="zh-CN"/>
              </w:rPr>
            </w:pPr>
            <w:r w:rsidRPr="00234923">
              <w:rPr>
                <w:sz w:val="20"/>
                <w:lang w:val="en" w:eastAsia="zh-CN"/>
              </w:rPr>
              <w:t>(</w:t>
            </w:r>
            <w:r w:rsidR="00C1108A" w:rsidRPr="00234923">
              <w:rPr>
                <w:sz w:val="20"/>
                <w:lang w:val="en" w:eastAsia="zh-CN"/>
              </w:rPr>
              <w:t>C</w:t>
            </w:r>
            <w:r w:rsidRPr="00234923">
              <w:rPr>
                <w:sz w:val="20"/>
                <w:lang w:val="en" w:eastAsia="zh-CN"/>
              </w:rPr>
              <w:t>)</w:t>
            </w:r>
            <w:r w:rsidRPr="00234923">
              <w:rPr>
                <w:sz w:val="20"/>
                <w:lang w:val="en" w:eastAsia="zh-CN"/>
              </w:rPr>
              <w:tab/>
            </w:r>
            <w:r w:rsidR="00AD430B" w:rsidRPr="00234923">
              <w:rPr>
                <w:sz w:val="20"/>
                <w:lang w:val="en" w:eastAsia="zh-CN"/>
              </w:rPr>
              <w:t>“</w:t>
            </w:r>
            <w:r w:rsidR="00AD430B" w:rsidRPr="00234923">
              <w:rPr>
                <w:b/>
                <w:i/>
                <w:sz w:val="20"/>
                <w:lang w:val="en" w:eastAsia="zh-CN"/>
              </w:rPr>
              <w:t>360</w:t>
            </w:r>
            <w:r w:rsidR="00AD430B" w:rsidRPr="00234923">
              <w:rPr>
                <w:sz w:val="20"/>
                <w:lang w:val="en" w:eastAsia="zh-CN"/>
              </w:rPr>
              <w:t>” means 360.</w:t>
            </w:r>
          </w:p>
        </w:tc>
      </w:tr>
      <w:tr w:rsidR="00E06367" w:rsidRPr="00D074F5" w14:paraId="54D4577F" w14:textId="77777777" w:rsidTr="00C71988">
        <w:tc>
          <w:tcPr>
            <w:tcW w:w="2500" w:type="pct"/>
            <w:shd w:val="clear" w:color="auto" w:fill="auto"/>
          </w:tcPr>
          <w:p w14:paraId="680EDA60"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Стороны вправе применительно к Сделке согласовать иную Базу начисления процентов. Если применительно к Сделке иное не предусмотрено Подтверждением или иным образом не согласовано Сторонами, Базой начисления процентов по такой Сделке является База начисления процентов "фактический".</w:t>
            </w:r>
          </w:p>
        </w:tc>
        <w:tc>
          <w:tcPr>
            <w:tcW w:w="2500" w:type="pct"/>
            <w:shd w:val="clear" w:color="auto" w:fill="auto"/>
          </w:tcPr>
          <w:p w14:paraId="1CDC91DC" w14:textId="77777777" w:rsidR="00AD430B" w:rsidRPr="00234923" w:rsidRDefault="00AD430B" w:rsidP="00C71988">
            <w:pPr>
              <w:pStyle w:val="BodyText1"/>
              <w:tabs>
                <w:tab w:val="left" w:pos="426"/>
              </w:tabs>
              <w:spacing w:before="120" w:after="120"/>
              <w:ind w:left="0"/>
              <w:rPr>
                <w:sz w:val="20"/>
                <w:lang w:val="en-US"/>
              </w:rPr>
            </w:pPr>
            <w:r w:rsidRPr="00234923">
              <w:rPr>
                <w:sz w:val="20"/>
                <w:lang w:val="en"/>
              </w:rPr>
              <w:t>The Parties may agree on a different Interest Base Amount in respect of a Transaction. Unless otherwise provided for in the Confirmation in respect of a Transaction or otherwise agreed upon by the Parties, the Interest Base Amount for such a Transaction shall be “actual”.</w:t>
            </w:r>
          </w:p>
        </w:tc>
      </w:tr>
      <w:tr w:rsidR="00E06367" w:rsidRPr="00D074F5" w14:paraId="5FE0E33C" w14:textId="77777777" w:rsidTr="00C71988">
        <w:tc>
          <w:tcPr>
            <w:tcW w:w="2500" w:type="pct"/>
            <w:shd w:val="clear" w:color="auto" w:fill="auto"/>
          </w:tcPr>
          <w:p w14:paraId="712D9447"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(б)</w:t>
            </w:r>
            <w:r w:rsidRPr="00F4365E">
              <w:rPr>
                <w:sz w:val="20"/>
                <w:lang w:val="ru-RU" w:eastAsia="zh-CN"/>
              </w:rPr>
              <w:tab/>
            </w:r>
            <w:r w:rsidRPr="00F4365E">
              <w:rPr>
                <w:b/>
                <w:i/>
                <w:sz w:val="20"/>
                <w:lang w:val="ru-RU" w:eastAsia="zh-CN"/>
              </w:rPr>
              <w:t>Дата исполнения</w:t>
            </w:r>
            <w:r w:rsidRPr="00F4365E">
              <w:rPr>
                <w:sz w:val="20"/>
                <w:lang w:val="ru-RU" w:eastAsia="zh-CN"/>
              </w:rPr>
              <w:t xml:space="preserve"> имеет значение, указанное в подпункте (а) пункта </w:t>
            </w:r>
            <w:r w:rsidRPr="00F4365E">
              <w:rPr>
                <w:sz w:val="20"/>
                <w:lang w:val="ru-RU" w:eastAsia="zh-CN"/>
              </w:rPr>
              <w:fldChar w:fldCharType="begin"/>
            </w:r>
            <w:r w:rsidRPr="00F4365E">
              <w:rPr>
                <w:sz w:val="20"/>
                <w:lang w:val="ru-RU" w:eastAsia="zh-CN"/>
              </w:rPr>
              <w:instrText xml:space="preserve"> REF _Ref345961567 \r \h  \* MERGEFORMAT </w:instrText>
            </w:r>
            <w:r w:rsidRPr="00F4365E">
              <w:rPr>
                <w:sz w:val="20"/>
                <w:lang w:val="ru-RU" w:eastAsia="zh-CN"/>
              </w:rPr>
            </w:r>
            <w:r w:rsidRPr="00F4365E">
              <w:rPr>
                <w:sz w:val="20"/>
                <w:lang w:val="ru-RU" w:eastAsia="zh-CN"/>
              </w:rPr>
              <w:fldChar w:fldCharType="separate"/>
            </w:r>
            <w:r w:rsidRPr="00F4365E">
              <w:rPr>
                <w:sz w:val="20"/>
                <w:lang w:val="ru-RU" w:eastAsia="zh-CN"/>
              </w:rPr>
              <w:t>0</w:t>
            </w:r>
            <w:r w:rsidRPr="00F4365E">
              <w:rPr>
                <w:sz w:val="20"/>
                <w:lang w:val="ru-RU" w:eastAsia="zh-CN"/>
              </w:rPr>
              <w:fldChar w:fldCharType="end"/>
            </w:r>
            <w:r w:rsidRPr="00F4365E">
              <w:rPr>
                <w:sz w:val="20"/>
                <w:lang w:val="ru-RU" w:eastAsia="zh-CN"/>
              </w:rPr>
              <w:t xml:space="preserve"> настоящей статьи 7.</w:t>
            </w:r>
          </w:p>
        </w:tc>
        <w:tc>
          <w:tcPr>
            <w:tcW w:w="2500" w:type="pct"/>
            <w:shd w:val="clear" w:color="auto" w:fill="auto"/>
          </w:tcPr>
          <w:p w14:paraId="7C9E4C45" w14:textId="77777777" w:rsidR="00AD430B" w:rsidRPr="00234923" w:rsidRDefault="00FE18F5" w:rsidP="00C1108A">
            <w:pPr>
              <w:pStyle w:val="BodyText1"/>
              <w:tabs>
                <w:tab w:val="left" w:pos="426"/>
              </w:tabs>
              <w:spacing w:before="120" w:after="120"/>
              <w:ind w:left="0"/>
              <w:rPr>
                <w:b/>
                <w:i/>
                <w:sz w:val="20"/>
                <w:lang w:val="en-US" w:eastAsia="zh-CN"/>
              </w:rPr>
            </w:pPr>
            <w:r w:rsidRPr="00234923">
              <w:rPr>
                <w:b/>
                <w:i/>
                <w:sz w:val="20"/>
                <w:lang w:val="en" w:eastAsia="zh-CN"/>
              </w:rPr>
              <w:t>(</w:t>
            </w:r>
            <w:r w:rsidR="00C1108A" w:rsidRPr="00234923">
              <w:rPr>
                <w:b/>
                <w:i/>
                <w:sz w:val="20"/>
                <w:lang w:val="en" w:eastAsia="zh-CN"/>
              </w:rPr>
              <w:t>b</w:t>
            </w:r>
            <w:r w:rsidRPr="00234923">
              <w:rPr>
                <w:b/>
                <w:i/>
                <w:sz w:val="20"/>
                <w:lang w:val="en" w:eastAsia="zh-CN"/>
              </w:rPr>
              <w:t>)</w:t>
            </w:r>
            <w:r w:rsidRPr="00234923">
              <w:rPr>
                <w:b/>
                <w:i/>
                <w:sz w:val="20"/>
                <w:lang w:val="en" w:eastAsia="zh-CN"/>
              </w:rPr>
              <w:tab/>
            </w:r>
            <w:r w:rsidR="00AD430B" w:rsidRPr="00234923">
              <w:rPr>
                <w:b/>
                <w:i/>
                <w:sz w:val="20"/>
                <w:lang w:val="en" w:eastAsia="zh-CN"/>
              </w:rPr>
              <w:t>Performance Date</w:t>
            </w:r>
            <w:r w:rsidR="00AD430B" w:rsidRPr="00234923">
              <w:rPr>
                <w:sz w:val="20"/>
                <w:lang w:val="en" w:eastAsia="zh-CN"/>
              </w:rPr>
              <w:t xml:space="preserve"> has the meaning specified in sub-clause (a), clause </w:t>
            </w:r>
            <w:r w:rsidR="00AD430B" w:rsidRPr="00234923">
              <w:rPr>
                <w:sz w:val="20"/>
                <w:lang w:val="ru-RU" w:eastAsia="zh-CN"/>
              </w:rPr>
              <w:fldChar w:fldCharType="begin"/>
            </w:r>
            <w:r w:rsidR="00AD430B" w:rsidRPr="00234923">
              <w:rPr>
                <w:sz w:val="20"/>
                <w:lang w:val="en" w:eastAsia="zh-CN"/>
              </w:rPr>
              <w:instrText xml:space="preserve"> REF _Ref345961567 \r \h  \* MERGEFORMAT </w:instrText>
            </w:r>
            <w:r w:rsidR="00AD430B" w:rsidRPr="00234923">
              <w:rPr>
                <w:sz w:val="20"/>
                <w:lang w:val="ru-RU" w:eastAsia="zh-CN"/>
              </w:rPr>
            </w:r>
            <w:r w:rsidR="00AD430B" w:rsidRPr="00234923">
              <w:rPr>
                <w:sz w:val="20"/>
                <w:lang w:val="ru-RU" w:eastAsia="zh-CN"/>
              </w:rPr>
              <w:fldChar w:fldCharType="separate"/>
            </w:r>
            <w:r w:rsidR="00AD430B" w:rsidRPr="00234923">
              <w:rPr>
                <w:sz w:val="20"/>
                <w:lang w:val="en" w:eastAsia="zh-CN"/>
              </w:rPr>
              <w:t>0</w:t>
            </w:r>
            <w:r w:rsidR="00AD430B" w:rsidRPr="00234923">
              <w:rPr>
                <w:sz w:val="20"/>
                <w:lang w:val="ru-RU" w:eastAsia="zh-CN"/>
              </w:rPr>
              <w:fldChar w:fldCharType="end"/>
            </w:r>
            <w:r w:rsidR="00AD430B" w:rsidRPr="00234923">
              <w:rPr>
                <w:sz w:val="20"/>
                <w:lang w:val="en" w:eastAsia="zh-CN"/>
              </w:rPr>
              <w:t xml:space="preserve"> this Article 7.</w:t>
            </w:r>
          </w:p>
        </w:tc>
      </w:tr>
      <w:tr w:rsidR="00E06367" w:rsidRPr="00D074F5" w14:paraId="5DFA4272" w14:textId="77777777" w:rsidTr="00C71988">
        <w:tc>
          <w:tcPr>
            <w:tcW w:w="2500" w:type="pct"/>
            <w:shd w:val="clear" w:color="auto" w:fill="auto"/>
          </w:tcPr>
          <w:p w14:paraId="517A4B7D"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(в)</w:t>
            </w:r>
            <w:r w:rsidRPr="00F4365E">
              <w:rPr>
                <w:sz w:val="20"/>
                <w:lang w:val="ru-RU"/>
              </w:rPr>
              <w:tab/>
            </w:r>
            <w:r w:rsidRPr="00F4365E">
              <w:rPr>
                <w:b/>
                <w:i/>
                <w:sz w:val="20"/>
                <w:lang w:val="ru-RU" w:eastAsia="zh-CN"/>
              </w:rPr>
              <w:t>Дата отсчета</w:t>
            </w:r>
            <w:r w:rsidRPr="00F4365E">
              <w:rPr>
                <w:sz w:val="20"/>
                <w:lang w:val="ru-RU" w:eastAsia="zh-CN"/>
              </w:rPr>
              <w:t xml:space="preserve"> означает дату, указанную в таком качестве в Подтверждении или иным образом согласованную Сторонами применительно к Сделке. Если применительно к Сделке иное не предусмотрено Подтверждением или иным образом не согласовано Сторонами, Датой отсчета по такой Сделке является день, наступающий через один Расчетный цикл после Даты сделки.</w:t>
            </w:r>
          </w:p>
        </w:tc>
        <w:tc>
          <w:tcPr>
            <w:tcW w:w="2500" w:type="pct"/>
            <w:shd w:val="clear" w:color="auto" w:fill="auto"/>
          </w:tcPr>
          <w:p w14:paraId="5BAEDA51" w14:textId="77777777" w:rsidR="00AD430B" w:rsidRPr="00234923" w:rsidRDefault="00FE18F5" w:rsidP="00C1108A">
            <w:pPr>
              <w:pStyle w:val="BodyText1"/>
              <w:tabs>
                <w:tab w:val="left" w:pos="426"/>
              </w:tabs>
              <w:spacing w:before="120" w:after="120"/>
              <w:ind w:left="0"/>
              <w:rPr>
                <w:b/>
                <w:i/>
                <w:sz w:val="20"/>
                <w:lang w:val="en-US" w:eastAsia="zh-CN"/>
              </w:rPr>
            </w:pPr>
            <w:r w:rsidRPr="00234923">
              <w:rPr>
                <w:b/>
                <w:i/>
                <w:sz w:val="20"/>
                <w:lang w:val="en" w:eastAsia="zh-CN"/>
              </w:rPr>
              <w:t>(</w:t>
            </w:r>
            <w:r w:rsidR="00C1108A" w:rsidRPr="00234923">
              <w:rPr>
                <w:b/>
                <w:i/>
                <w:sz w:val="20"/>
                <w:lang w:val="en" w:eastAsia="zh-CN"/>
              </w:rPr>
              <w:t>c</w:t>
            </w:r>
            <w:r w:rsidRPr="00234923">
              <w:rPr>
                <w:b/>
                <w:i/>
                <w:sz w:val="20"/>
                <w:lang w:val="en" w:eastAsia="zh-CN"/>
              </w:rPr>
              <w:t>)</w:t>
            </w:r>
            <w:r w:rsidRPr="00234923">
              <w:rPr>
                <w:b/>
                <w:i/>
                <w:sz w:val="20"/>
                <w:lang w:val="en" w:eastAsia="zh-CN"/>
              </w:rPr>
              <w:tab/>
            </w:r>
            <w:r w:rsidR="00AD430B" w:rsidRPr="00234923">
              <w:rPr>
                <w:b/>
                <w:i/>
                <w:sz w:val="20"/>
                <w:lang w:val="en" w:eastAsia="zh-CN"/>
              </w:rPr>
              <w:t>Start Date</w:t>
            </w:r>
            <w:r w:rsidR="00AD430B" w:rsidRPr="00234923">
              <w:rPr>
                <w:sz w:val="20"/>
                <w:lang w:val="en" w:eastAsia="zh-CN"/>
              </w:rPr>
              <w:t xml:space="preserve"> means the date specified as such in the Confirmation or otherwise agreed upon by the Parties in relation to the Transaction. Unless otherwise provided for in the Confirmation in respect of a Transaction or otherwise agreed upon by the Parties, the Start Date for such a Transaction shall be the day falling one Calculation Period after the Transaction Date.</w:t>
            </w:r>
          </w:p>
        </w:tc>
      </w:tr>
      <w:tr w:rsidR="00E06367" w:rsidRPr="00D074F5" w14:paraId="12597BD7" w14:textId="77777777" w:rsidTr="00C71988">
        <w:tc>
          <w:tcPr>
            <w:tcW w:w="2500" w:type="pct"/>
            <w:shd w:val="clear" w:color="auto" w:fill="auto"/>
          </w:tcPr>
          <w:p w14:paraId="64D3F444"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(г)</w:t>
            </w:r>
            <w:r w:rsidRPr="00F4365E">
              <w:rPr>
                <w:sz w:val="20"/>
                <w:lang w:val="ru-RU" w:eastAsia="zh-CN"/>
              </w:rPr>
              <w:tab/>
            </w:r>
            <w:r w:rsidRPr="00F4365E">
              <w:rPr>
                <w:b/>
                <w:bCs/>
                <w:i/>
                <w:sz w:val="20"/>
                <w:lang w:val="ru-RU" w:eastAsia="zh-CN"/>
              </w:rPr>
              <w:t>Дата пересмотра процентной ставки</w:t>
            </w:r>
            <w:r w:rsidRPr="00F4365E">
              <w:rPr>
                <w:sz w:val="20"/>
                <w:lang w:val="ru-RU" w:eastAsia="zh-CN"/>
              </w:rPr>
              <w:t xml:space="preserve"> означает дату, определенную в соответствии с подпунктом (б) пункта 7.5 настоящей статьи 7.</w:t>
            </w:r>
          </w:p>
        </w:tc>
        <w:tc>
          <w:tcPr>
            <w:tcW w:w="2500" w:type="pct"/>
            <w:shd w:val="clear" w:color="auto" w:fill="auto"/>
          </w:tcPr>
          <w:p w14:paraId="324EC146" w14:textId="77777777" w:rsidR="00AD430B" w:rsidRPr="00234923" w:rsidRDefault="00FE18F5" w:rsidP="00C1108A">
            <w:pPr>
              <w:pStyle w:val="BodyText1"/>
              <w:tabs>
                <w:tab w:val="left" w:pos="426"/>
              </w:tabs>
              <w:spacing w:before="120" w:after="120"/>
              <w:ind w:left="0"/>
              <w:rPr>
                <w:b/>
                <w:bCs/>
                <w:i/>
                <w:sz w:val="20"/>
                <w:lang w:val="en-US" w:eastAsia="zh-CN"/>
              </w:rPr>
            </w:pPr>
            <w:r w:rsidRPr="00234923">
              <w:rPr>
                <w:b/>
                <w:bCs/>
                <w:i/>
                <w:sz w:val="20"/>
                <w:lang w:val="en" w:eastAsia="zh-CN"/>
              </w:rPr>
              <w:t>(</w:t>
            </w:r>
            <w:r w:rsidR="00C1108A" w:rsidRPr="00234923">
              <w:rPr>
                <w:b/>
                <w:bCs/>
                <w:i/>
                <w:sz w:val="20"/>
                <w:lang w:val="en" w:eastAsia="zh-CN"/>
              </w:rPr>
              <w:t>d</w:t>
            </w:r>
            <w:r w:rsidRPr="00234923">
              <w:rPr>
                <w:b/>
                <w:bCs/>
                <w:i/>
                <w:sz w:val="20"/>
                <w:lang w:val="en" w:eastAsia="zh-CN"/>
              </w:rPr>
              <w:t>)</w:t>
            </w:r>
            <w:r w:rsidRPr="00234923">
              <w:rPr>
                <w:b/>
                <w:bCs/>
                <w:i/>
                <w:sz w:val="20"/>
                <w:lang w:val="en" w:eastAsia="zh-CN"/>
              </w:rPr>
              <w:tab/>
            </w:r>
            <w:r w:rsidR="00AD430B" w:rsidRPr="00234923">
              <w:rPr>
                <w:b/>
                <w:bCs/>
                <w:i/>
                <w:sz w:val="20"/>
                <w:lang w:val="en" w:eastAsia="zh-CN"/>
              </w:rPr>
              <w:t>Interest Rate Revision Date</w:t>
            </w:r>
            <w:r w:rsidR="00AD430B" w:rsidRPr="00234923">
              <w:rPr>
                <w:sz w:val="20"/>
                <w:lang w:val="en" w:eastAsia="zh-CN"/>
              </w:rPr>
              <w:t xml:space="preserve"> means the date determined in accordance with sub-clause (b), clause 7.5 of this Article 7.</w:t>
            </w:r>
          </w:p>
        </w:tc>
      </w:tr>
      <w:tr w:rsidR="00E06367" w:rsidRPr="00D074F5" w14:paraId="72BD0D6D" w14:textId="77777777" w:rsidTr="00C71988">
        <w:tc>
          <w:tcPr>
            <w:tcW w:w="2500" w:type="pct"/>
            <w:shd w:val="clear" w:color="auto" w:fill="auto"/>
          </w:tcPr>
          <w:p w14:paraId="0DF09FAE"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(д)</w:t>
            </w:r>
            <w:r w:rsidRPr="00F4365E">
              <w:rPr>
                <w:sz w:val="20"/>
                <w:lang w:val="ru-RU" w:eastAsia="zh-CN"/>
              </w:rPr>
              <w:tab/>
            </w:r>
            <w:r w:rsidRPr="00F4365E">
              <w:rPr>
                <w:b/>
                <w:i/>
                <w:sz w:val="20"/>
                <w:lang w:val="ru-RU" w:eastAsia="zh-CN"/>
              </w:rPr>
              <w:t xml:space="preserve">Потенциальная дата исполнения </w:t>
            </w:r>
            <w:r w:rsidRPr="00F4365E">
              <w:rPr>
                <w:sz w:val="20"/>
                <w:lang w:val="ru-RU" w:eastAsia="zh-CN"/>
              </w:rPr>
              <w:t>означает, применительно к Стороне:</w:t>
            </w:r>
          </w:p>
        </w:tc>
        <w:tc>
          <w:tcPr>
            <w:tcW w:w="2500" w:type="pct"/>
            <w:shd w:val="clear" w:color="auto" w:fill="auto"/>
          </w:tcPr>
          <w:p w14:paraId="632A8F01" w14:textId="77777777" w:rsidR="00AD430B" w:rsidRPr="00234923" w:rsidRDefault="00FE18F5" w:rsidP="00C1108A">
            <w:pPr>
              <w:pStyle w:val="BodyText1"/>
              <w:tabs>
                <w:tab w:val="left" w:pos="426"/>
              </w:tabs>
              <w:spacing w:before="120" w:after="120"/>
              <w:ind w:left="0"/>
              <w:rPr>
                <w:b/>
                <w:i/>
                <w:sz w:val="20"/>
                <w:lang w:val="en-US" w:eastAsia="zh-CN"/>
              </w:rPr>
            </w:pPr>
            <w:r w:rsidRPr="00234923">
              <w:rPr>
                <w:b/>
                <w:i/>
                <w:sz w:val="20"/>
                <w:lang w:val="en" w:eastAsia="zh-CN"/>
              </w:rPr>
              <w:t>(</w:t>
            </w:r>
            <w:r w:rsidR="00C1108A" w:rsidRPr="00234923">
              <w:rPr>
                <w:b/>
                <w:i/>
                <w:sz w:val="20"/>
                <w:lang w:val="en" w:eastAsia="zh-CN"/>
              </w:rPr>
              <w:t>e</w:t>
            </w:r>
            <w:r w:rsidRPr="00234923">
              <w:rPr>
                <w:b/>
                <w:i/>
                <w:sz w:val="20"/>
                <w:lang w:val="en" w:eastAsia="zh-CN"/>
              </w:rPr>
              <w:t>)</w:t>
            </w:r>
            <w:r w:rsidRPr="00234923">
              <w:rPr>
                <w:b/>
                <w:i/>
                <w:sz w:val="20"/>
                <w:lang w:val="en" w:eastAsia="zh-CN"/>
              </w:rPr>
              <w:tab/>
            </w:r>
            <w:r w:rsidR="00AD430B" w:rsidRPr="00234923">
              <w:rPr>
                <w:b/>
                <w:i/>
                <w:sz w:val="20"/>
                <w:lang w:val="en" w:eastAsia="zh-CN"/>
              </w:rPr>
              <w:t xml:space="preserve">Potential Performance Date </w:t>
            </w:r>
            <w:r w:rsidR="00AD430B" w:rsidRPr="00234923">
              <w:rPr>
                <w:sz w:val="20"/>
                <w:lang w:val="en" w:eastAsia="zh-CN"/>
              </w:rPr>
              <w:t>means, in relation to a Party:</w:t>
            </w:r>
          </w:p>
        </w:tc>
      </w:tr>
      <w:tr w:rsidR="00E06367" w:rsidRPr="00D074F5" w14:paraId="18104296" w14:textId="77777777" w:rsidTr="00C71988">
        <w:tc>
          <w:tcPr>
            <w:tcW w:w="2500" w:type="pct"/>
            <w:shd w:val="clear" w:color="auto" w:fill="auto"/>
          </w:tcPr>
          <w:p w14:paraId="59B8F64C"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(А)</w:t>
            </w:r>
            <w:r w:rsidRPr="00F4365E">
              <w:rPr>
                <w:sz w:val="20"/>
                <w:lang w:val="ru-RU" w:eastAsia="zh-CN"/>
              </w:rPr>
              <w:tab/>
              <w:t>если для такой Стороны в качестве Потенциальной даты исполнения в Подтверждении указан "любой день", – любой Рабочий день в течение срока Сделки;</w:t>
            </w:r>
          </w:p>
        </w:tc>
        <w:tc>
          <w:tcPr>
            <w:tcW w:w="2500" w:type="pct"/>
            <w:shd w:val="clear" w:color="auto" w:fill="auto"/>
          </w:tcPr>
          <w:p w14:paraId="27CDAA70" w14:textId="77777777" w:rsidR="00AD430B" w:rsidRPr="00234923" w:rsidRDefault="00FE18F5" w:rsidP="00C1108A">
            <w:pPr>
              <w:pStyle w:val="BodyText1"/>
              <w:tabs>
                <w:tab w:val="left" w:pos="851"/>
              </w:tabs>
              <w:spacing w:before="120" w:after="120"/>
              <w:ind w:left="426"/>
              <w:rPr>
                <w:sz w:val="20"/>
                <w:lang w:val="en-US" w:eastAsia="zh-CN"/>
              </w:rPr>
            </w:pPr>
            <w:r w:rsidRPr="00234923">
              <w:rPr>
                <w:sz w:val="20"/>
                <w:lang w:val="en" w:eastAsia="zh-CN"/>
              </w:rPr>
              <w:t>(</w:t>
            </w:r>
            <w:r w:rsidR="00C1108A" w:rsidRPr="00234923">
              <w:rPr>
                <w:sz w:val="20"/>
                <w:lang w:val="en" w:eastAsia="zh-CN"/>
              </w:rPr>
              <w:t>A</w:t>
            </w:r>
            <w:r w:rsidRPr="00234923">
              <w:rPr>
                <w:sz w:val="20"/>
                <w:lang w:val="en" w:eastAsia="zh-CN"/>
              </w:rPr>
              <w:t>)</w:t>
            </w:r>
            <w:r w:rsidRPr="00234923">
              <w:rPr>
                <w:sz w:val="20"/>
                <w:lang w:val="en" w:eastAsia="zh-CN"/>
              </w:rPr>
              <w:tab/>
            </w:r>
            <w:r w:rsidR="00AD430B" w:rsidRPr="00234923">
              <w:rPr>
                <w:sz w:val="20"/>
                <w:lang w:val="en" w:eastAsia="zh-CN"/>
              </w:rPr>
              <w:t>if “any day” is specified as the Potential Performance Date for such a Party in the Confirmation, any Business Day during the term of the Transaction;</w:t>
            </w:r>
          </w:p>
        </w:tc>
      </w:tr>
      <w:tr w:rsidR="00E06367" w:rsidRPr="00D074F5" w14:paraId="7643BE61" w14:textId="77777777" w:rsidTr="00C71988">
        <w:tc>
          <w:tcPr>
            <w:tcW w:w="2500" w:type="pct"/>
            <w:shd w:val="clear" w:color="auto" w:fill="auto"/>
          </w:tcPr>
          <w:p w14:paraId="42D73B4D"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(Б)</w:t>
            </w:r>
            <w:r w:rsidRPr="00F4365E">
              <w:rPr>
                <w:sz w:val="20"/>
                <w:lang w:val="ru-RU" w:eastAsia="zh-CN"/>
              </w:rPr>
              <w:tab/>
              <w:t>если для такой Стороны в качестве Потенциальной даты исполнения в Подтверждении указаны определенные дни в течение срока Сделки, – любой из таких определенных дней;</w:t>
            </w:r>
          </w:p>
        </w:tc>
        <w:tc>
          <w:tcPr>
            <w:tcW w:w="2500" w:type="pct"/>
            <w:shd w:val="clear" w:color="auto" w:fill="auto"/>
          </w:tcPr>
          <w:p w14:paraId="560AC566" w14:textId="77777777" w:rsidR="00AD430B" w:rsidRPr="00234923" w:rsidRDefault="00FE18F5" w:rsidP="00C1108A">
            <w:pPr>
              <w:pStyle w:val="BodyText1"/>
              <w:tabs>
                <w:tab w:val="left" w:pos="851"/>
              </w:tabs>
              <w:spacing w:before="120" w:after="120"/>
              <w:ind w:left="426"/>
              <w:rPr>
                <w:sz w:val="20"/>
                <w:lang w:val="en-US" w:eastAsia="zh-CN"/>
              </w:rPr>
            </w:pPr>
            <w:r w:rsidRPr="00234923">
              <w:rPr>
                <w:sz w:val="20"/>
                <w:lang w:val="en" w:eastAsia="zh-CN"/>
              </w:rPr>
              <w:t>(</w:t>
            </w:r>
            <w:r w:rsidR="00C1108A" w:rsidRPr="00234923">
              <w:rPr>
                <w:sz w:val="20"/>
                <w:lang w:val="en" w:eastAsia="zh-CN"/>
              </w:rPr>
              <w:t>B</w:t>
            </w:r>
            <w:r w:rsidRPr="00234923">
              <w:rPr>
                <w:sz w:val="20"/>
                <w:lang w:val="en" w:eastAsia="zh-CN"/>
              </w:rPr>
              <w:t>)</w:t>
            </w:r>
            <w:r w:rsidRPr="00234923">
              <w:rPr>
                <w:sz w:val="20"/>
                <w:lang w:val="en" w:eastAsia="zh-CN"/>
              </w:rPr>
              <w:tab/>
            </w:r>
            <w:r w:rsidR="00AD430B" w:rsidRPr="00234923">
              <w:rPr>
                <w:sz w:val="20"/>
                <w:lang w:val="en" w:eastAsia="zh-CN"/>
              </w:rPr>
              <w:t>if specific days during the term of the Transaction are specified as the Potential Performance Date for such a Party in the Confirmation, any of such specific days;</w:t>
            </w:r>
          </w:p>
        </w:tc>
      </w:tr>
      <w:tr w:rsidR="00E06367" w:rsidRPr="00D074F5" w14:paraId="598B4333" w14:textId="77777777" w:rsidTr="00C71988">
        <w:tc>
          <w:tcPr>
            <w:tcW w:w="2500" w:type="pct"/>
            <w:shd w:val="clear" w:color="auto" w:fill="auto"/>
          </w:tcPr>
          <w:p w14:paraId="1FEB97C3"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(В)</w:t>
            </w:r>
            <w:r w:rsidRPr="00F4365E">
              <w:rPr>
                <w:sz w:val="20"/>
                <w:lang w:val="ru-RU" w:eastAsia="zh-CN"/>
              </w:rPr>
              <w:tab/>
              <w:t>если для такой Стороны в качестве Потенциальной даты исполнения в Подтверждении указаны определенный период или периоды в течение срока Сделки, – любой Рабочий день в пределах такого периода или периодов.</w:t>
            </w:r>
          </w:p>
        </w:tc>
        <w:tc>
          <w:tcPr>
            <w:tcW w:w="2500" w:type="pct"/>
            <w:shd w:val="clear" w:color="auto" w:fill="auto"/>
          </w:tcPr>
          <w:p w14:paraId="2C29C585" w14:textId="77777777" w:rsidR="00AD430B" w:rsidRPr="00234923" w:rsidRDefault="00FE18F5" w:rsidP="00C1108A">
            <w:pPr>
              <w:pStyle w:val="BodyText1"/>
              <w:tabs>
                <w:tab w:val="left" w:pos="851"/>
              </w:tabs>
              <w:spacing w:before="120" w:after="120"/>
              <w:ind w:left="426"/>
              <w:rPr>
                <w:sz w:val="20"/>
                <w:lang w:val="en-US" w:eastAsia="zh-CN"/>
              </w:rPr>
            </w:pPr>
            <w:r w:rsidRPr="00234923">
              <w:rPr>
                <w:sz w:val="20"/>
                <w:lang w:val="en" w:eastAsia="zh-CN"/>
              </w:rPr>
              <w:t>(</w:t>
            </w:r>
            <w:r w:rsidR="00C1108A" w:rsidRPr="00234923">
              <w:rPr>
                <w:sz w:val="20"/>
                <w:lang w:val="en" w:eastAsia="zh-CN"/>
              </w:rPr>
              <w:t>C</w:t>
            </w:r>
            <w:r w:rsidRPr="00234923">
              <w:rPr>
                <w:sz w:val="20"/>
                <w:lang w:val="en" w:eastAsia="zh-CN"/>
              </w:rPr>
              <w:t>)</w:t>
            </w:r>
            <w:r w:rsidRPr="00234923">
              <w:rPr>
                <w:sz w:val="20"/>
                <w:lang w:val="en" w:eastAsia="zh-CN"/>
              </w:rPr>
              <w:tab/>
            </w:r>
            <w:r w:rsidR="00AD430B" w:rsidRPr="00234923">
              <w:rPr>
                <w:sz w:val="20"/>
                <w:lang w:val="en" w:eastAsia="zh-CN"/>
              </w:rPr>
              <w:t>if a specific period or periods during the term of the Transaction are specified as the Potential Performance Date for such a Party in the Confirmation, any Business Day within such period or periods.</w:t>
            </w:r>
          </w:p>
        </w:tc>
      </w:tr>
      <w:tr w:rsidR="00E06367" w:rsidRPr="00D074F5" w14:paraId="092D6DF9" w14:textId="77777777" w:rsidTr="00C71988">
        <w:tc>
          <w:tcPr>
            <w:tcW w:w="2500" w:type="pct"/>
            <w:shd w:val="clear" w:color="auto" w:fill="auto"/>
          </w:tcPr>
          <w:p w14:paraId="4E9DEB18"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(е)</w:t>
            </w:r>
            <w:r w:rsidRPr="00F4365E">
              <w:rPr>
                <w:sz w:val="20"/>
                <w:lang w:val="ru-RU" w:eastAsia="zh-CN"/>
              </w:rPr>
              <w:tab/>
            </w:r>
            <w:r w:rsidRPr="00F4365E">
              <w:rPr>
                <w:b/>
                <w:i/>
                <w:sz w:val="20"/>
                <w:lang w:val="ru-RU" w:eastAsia="zh-CN"/>
              </w:rPr>
              <w:t>Потенциальная дата пересмотра процентной ставки</w:t>
            </w:r>
            <w:r w:rsidRPr="00F4365E">
              <w:rPr>
                <w:sz w:val="20"/>
                <w:lang w:val="ru-RU" w:eastAsia="zh-CN"/>
              </w:rPr>
              <w:t xml:space="preserve"> означает:</w:t>
            </w:r>
          </w:p>
        </w:tc>
        <w:tc>
          <w:tcPr>
            <w:tcW w:w="2500" w:type="pct"/>
            <w:shd w:val="clear" w:color="auto" w:fill="auto"/>
          </w:tcPr>
          <w:p w14:paraId="1B50E351" w14:textId="77777777" w:rsidR="00AD430B" w:rsidRPr="00234923" w:rsidRDefault="00FE18F5" w:rsidP="00C1108A">
            <w:pPr>
              <w:pStyle w:val="BodyText1"/>
              <w:tabs>
                <w:tab w:val="left" w:pos="426"/>
              </w:tabs>
              <w:spacing w:before="120" w:after="120"/>
              <w:ind w:left="0"/>
              <w:rPr>
                <w:b/>
                <w:i/>
                <w:sz w:val="20"/>
                <w:lang w:val="en-US" w:eastAsia="zh-CN"/>
              </w:rPr>
            </w:pPr>
            <w:r w:rsidRPr="00234923">
              <w:rPr>
                <w:b/>
                <w:i/>
                <w:sz w:val="20"/>
                <w:lang w:val="en" w:eastAsia="zh-CN"/>
              </w:rPr>
              <w:t>(</w:t>
            </w:r>
            <w:r w:rsidR="00C1108A" w:rsidRPr="00234923">
              <w:rPr>
                <w:b/>
                <w:i/>
                <w:sz w:val="20"/>
                <w:lang w:val="en" w:eastAsia="zh-CN"/>
              </w:rPr>
              <w:t>f</w:t>
            </w:r>
            <w:r w:rsidRPr="00234923">
              <w:rPr>
                <w:b/>
                <w:i/>
                <w:sz w:val="20"/>
                <w:lang w:val="en" w:eastAsia="zh-CN"/>
              </w:rPr>
              <w:t>)</w:t>
            </w:r>
            <w:r w:rsidRPr="00234923">
              <w:rPr>
                <w:b/>
                <w:i/>
                <w:sz w:val="20"/>
                <w:lang w:val="en" w:eastAsia="zh-CN"/>
              </w:rPr>
              <w:tab/>
            </w:r>
            <w:r w:rsidR="00AD430B" w:rsidRPr="00234923">
              <w:rPr>
                <w:b/>
                <w:i/>
                <w:sz w:val="20"/>
                <w:lang w:val="en" w:eastAsia="zh-CN"/>
              </w:rPr>
              <w:t>Potential Interest Rate Revision Date</w:t>
            </w:r>
            <w:r w:rsidR="00AD430B" w:rsidRPr="00234923">
              <w:rPr>
                <w:sz w:val="20"/>
                <w:lang w:val="en" w:eastAsia="zh-CN"/>
              </w:rPr>
              <w:t xml:space="preserve"> means:</w:t>
            </w:r>
          </w:p>
        </w:tc>
      </w:tr>
      <w:tr w:rsidR="00E06367" w:rsidRPr="00D074F5" w14:paraId="75E74FE5" w14:textId="77777777" w:rsidTr="00C71988">
        <w:tc>
          <w:tcPr>
            <w:tcW w:w="2500" w:type="pct"/>
            <w:shd w:val="clear" w:color="auto" w:fill="auto"/>
          </w:tcPr>
          <w:p w14:paraId="2EE0B13D"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(А)</w:t>
            </w:r>
            <w:r w:rsidRPr="00F4365E">
              <w:rPr>
                <w:sz w:val="20"/>
                <w:lang w:val="ru-RU" w:eastAsia="zh-CN"/>
              </w:rPr>
              <w:tab/>
              <w:t>если в качестве Потенциальной даты пересмотра процентной ставки в Подтверждении указан "любой день", – любой Рабочий день в течение срока Сделки;</w:t>
            </w:r>
          </w:p>
        </w:tc>
        <w:tc>
          <w:tcPr>
            <w:tcW w:w="2500" w:type="pct"/>
            <w:shd w:val="clear" w:color="auto" w:fill="auto"/>
          </w:tcPr>
          <w:p w14:paraId="7CFC4B72" w14:textId="77777777" w:rsidR="00AD430B" w:rsidRPr="00234923" w:rsidRDefault="00FE18F5" w:rsidP="00C1108A">
            <w:pPr>
              <w:pStyle w:val="BodyText1"/>
              <w:tabs>
                <w:tab w:val="left" w:pos="851"/>
              </w:tabs>
              <w:spacing w:before="120" w:after="120"/>
              <w:ind w:left="426"/>
              <w:rPr>
                <w:sz w:val="20"/>
                <w:lang w:val="en-US" w:eastAsia="zh-CN"/>
              </w:rPr>
            </w:pPr>
            <w:r w:rsidRPr="00234923">
              <w:rPr>
                <w:sz w:val="20"/>
                <w:lang w:val="en" w:eastAsia="zh-CN"/>
              </w:rPr>
              <w:t>(</w:t>
            </w:r>
            <w:r w:rsidR="00C1108A" w:rsidRPr="00234923">
              <w:rPr>
                <w:sz w:val="20"/>
                <w:lang w:val="en" w:eastAsia="zh-CN"/>
              </w:rPr>
              <w:t>A</w:t>
            </w:r>
            <w:r w:rsidRPr="00234923">
              <w:rPr>
                <w:sz w:val="20"/>
                <w:lang w:val="en" w:eastAsia="zh-CN"/>
              </w:rPr>
              <w:t>)</w:t>
            </w:r>
            <w:r w:rsidRPr="00234923">
              <w:rPr>
                <w:sz w:val="20"/>
                <w:lang w:val="en" w:eastAsia="zh-CN"/>
              </w:rPr>
              <w:tab/>
            </w:r>
            <w:r w:rsidR="00AD430B" w:rsidRPr="00234923">
              <w:rPr>
                <w:sz w:val="20"/>
                <w:lang w:val="en" w:eastAsia="zh-CN"/>
              </w:rPr>
              <w:t>if “any day” is specified as the Potential Interest Rate Revision Date in the Confirmation, any Business Day during the term of the Transaction;</w:t>
            </w:r>
          </w:p>
        </w:tc>
      </w:tr>
      <w:tr w:rsidR="00E06367" w:rsidRPr="00D074F5" w14:paraId="344275C9" w14:textId="77777777" w:rsidTr="00C71988">
        <w:tc>
          <w:tcPr>
            <w:tcW w:w="2500" w:type="pct"/>
            <w:shd w:val="clear" w:color="auto" w:fill="auto"/>
          </w:tcPr>
          <w:p w14:paraId="45F0EB38"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(Б)</w:t>
            </w:r>
            <w:r w:rsidRPr="00F4365E">
              <w:rPr>
                <w:sz w:val="20"/>
                <w:lang w:val="ru-RU" w:eastAsia="zh-CN"/>
              </w:rPr>
              <w:tab/>
              <w:t>если в качестве Потенциальной даты пересмотра процентной ставки в Подтверждении указаны определенные дни в течение срока Сделки, – любой из таких определенных дней;</w:t>
            </w:r>
          </w:p>
        </w:tc>
        <w:tc>
          <w:tcPr>
            <w:tcW w:w="2500" w:type="pct"/>
            <w:shd w:val="clear" w:color="auto" w:fill="auto"/>
          </w:tcPr>
          <w:p w14:paraId="467C93E4" w14:textId="77777777" w:rsidR="00AD430B" w:rsidRPr="00F4365E" w:rsidRDefault="00FE18F5" w:rsidP="00C1108A">
            <w:pPr>
              <w:pStyle w:val="BodyText1"/>
              <w:tabs>
                <w:tab w:val="left" w:pos="851"/>
              </w:tabs>
              <w:spacing w:before="120" w:after="120"/>
              <w:ind w:left="426"/>
              <w:rPr>
                <w:sz w:val="20"/>
                <w:lang w:val="en-US" w:eastAsia="zh-CN"/>
              </w:rPr>
            </w:pPr>
            <w:r w:rsidRPr="00F4365E">
              <w:rPr>
                <w:sz w:val="20"/>
                <w:lang w:val="en" w:eastAsia="zh-CN"/>
              </w:rPr>
              <w:t>(</w:t>
            </w:r>
            <w:r w:rsidR="00C1108A">
              <w:rPr>
                <w:sz w:val="20"/>
                <w:lang w:val="en" w:eastAsia="zh-CN"/>
              </w:rPr>
              <w:t>B</w:t>
            </w:r>
            <w:r w:rsidRPr="00F4365E">
              <w:rPr>
                <w:sz w:val="20"/>
                <w:lang w:val="en" w:eastAsia="zh-CN"/>
              </w:rPr>
              <w:t>)</w:t>
            </w:r>
            <w:r w:rsidRPr="00F4365E">
              <w:rPr>
                <w:sz w:val="20"/>
                <w:lang w:val="en" w:eastAsia="zh-CN"/>
              </w:rPr>
              <w:tab/>
            </w:r>
            <w:r w:rsidR="00AD430B" w:rsidRPr="006712F0">
              <w:rPr>
                <w:sz w:val="20"/>
                <w:lang w:val="en" w:eastAsia="zh-CN"/>
              </w:rPr>
              <w:t>if specific days during the term of the Transaction are specified as the Potential Interest Rate Revision Date in the Confirmation, any of such specific days;</w:t>
            </w:r>
          </w:p>
        </w:tc>
      </w:tr>
      <w:tr w:rsidR="00E06367" w:rsidRPr="00D074F5" w14:paraId="3EC63950" w14:textId="77777777" w:rsidTr="00C71988">
        <w:tc>
          <w:tcPr>
            <w:tcW w:w="2500" w:type="pct"/>
            <w:shd w:val="clear" w:color="auto" w:fill="auto"/>
          </w:tcPr>
          <w:p w14:paraId="74AD5F55"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lastRenderedPageBreak/>
              <w:t>(В)</w:t>
            </w:r>
            <w:r w:rsidRPr="00F4365E">
              <w:rPr>
                <w:sz w:val="20"/>
                <w:lang w:val="ru-RU" w:eastAsia="zh-CN"/>
              </w:rPr>
              <w:tab/>
              <w:t>если в качестве Потенциальной даты пересмотра процентной ставки в Подтверждении указаны определенный период или периоды в течение срока Сделки, – любой Рабочий день в пределах такого периода или периодов.</w:t>
            </w:r>
          </w:p>
        </w:tc>
        <w:tc>
          <w:tcPr>
            <w:tcW w:w="2500" w:type="pct"/>
            <w:shd w:val="clear" w:color="auto" w:fill="auto"/>
          </w:tcPr>
          <w:p w14:paraId="3A2F2C60" w14:textId="77777777" w:rsidR="00AD430B" w:rsidRPr="00F4365E" w:rsidRDefault="00FE18F5" w:rsidP="00C1108A">
            <w:pPr>
              <w:pStyle w:val="BodyText1"/>
              <w:tabs>
                <w:tab w:val="left" w:pos="851"/>
              </w:tabs>
              <w:spacing w:before="120" w:after="120"/>
              <w:ind w:left="426"/>
              <w:rPr>
                <w:sz w:val="20"/>
                <w:lang w:val="en-US" w:eastAsia="zh-CN"/>
              </w:rPr>
            </w:pPr>
            <w:r w:rsidRPr="00F4365E">
              <w:rPr>
                <w:sz w:val="20"/>
                <w:lang w:val="en" w:eastAsia="zh-CN"/>
              </w:rPr>
              <w:t>(</w:t>
            </w:r>
            <w:r w:rsidR="00C1108A">
              <w:rPr>
                <w:sz w:val="20"/>
                <w:lang w:val="en" w:eastAsia="zh-CN"/>
              </w:rPr>
              <w:t>C</w:t>
            </w:r>
            <w:r w:rsidRPr="00F4365E">
              <w:rPr>
                <w:sz w:val="20"/>
                <w:lang w:val="en" w:eastAsia="zh-CN"/>
              </w:rPr>
              <w:t>)</w:t>
            </w:r>
            <w:r w:rsidRPr="00F4365E">
              <w:rPr>
                <w:sz w:val="20"/>
                <w:lang w:val="en" w:eastAsia="zh-CN"/>
              </w:rPr>
              <w:tab/>
            </w:r>
            <w:r w:rsidR="00AD430B" w:rsidRPr="006712F0">
              <w:rPr>
                <w:sz w:val="20"/>
                <w:lang w:val="en" w:eastAsia="zh-CN"/>
              </w:rPr>
              <w:t>if a specific period or periods during the term of the Transaction are specified as the Potential Interest Rate Revision Date in the Confirmation, any Business Day within such period or periods.</w:t>
            </w:r>
          </w:p>
        </w:tc>
      </w:tr>
      <w:tr w:rsidR="00E06367" w:rsidRPr="00D074F5" w14:paraId="5992D0CC" w14:textId="77777777" w:rsidTr="00C71988">
        <w:tc>
          <w:tcPr>
            <w:tcW w:w="2500" w:type="pct"/>
            <w:shd w:val="clear" w:color="auto" w:fill="auto"/>
          </w:tcPr>
          <w:p w14:paraId="5591951E"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(ж)</w:t>
            </w:r>
            <w:r w:rsidRPr="00F4365E">
              <w:rPr>
                <w:sz w:val="20"/>
                <w:lang w:val="ru-RU" w:eastAsia="zh-CN"/>
              </w:rPr>
              <w:tab/>
            </w:r>
            <w:r w:rsidRPr="00F4365E">
              <w:rPr>
                <w:b/>
                <w:i/>
                <w:sz w:val="20"/>
                <w:lang w:val="ru-RU" w:eastAsia="zh-CN"/>
              </w:rPr>
              <w:t xml:space="preserve">Процентная ставка </w:t>
            </w:r>
            <w:r w:rsidRPr="00F4365E">
              <w:rPr>
                <w:sz w:val="20"/>
                <w:lang w:val="ru-RU" w:eastAsia="zh-CN"/>
              </w:rPr>
              <w:t xml:space="preserve">означает, применительно к Процентному периоду, процентную ставку, применимую в течение такого Процентного периода к какой-либо валюте по Сделке, выраженную в виде числового значения либо формулы и применяемую для целей расчета: </w:t>
            </w:r>
          </w:p>
        </w:tc>
        <w:tc>
          <w:tcPr>
            <w:tcW w:w="2500" w:type="pct"/>
            <w:shd w:val="clear" w:color="auto" w:fill="auto"/>
          </w:tcPr>
          <w:p w14:paraId="4D127EAF" w14:textId="77777777" w:rsidR="00AD430B" w:rsidRPr="00F4365E" w:rsidRDefault="00FE18F5" w:rsidP="00C1108A">
            <w:pPr>
              <w:pStyle w:val="BodyText1"/>
              <w:tabs>
                <w:tab w:val="left" w:pos="426"/>
              </w:tabs>
              <w:spacing w:before="120" w:after="120"/>
              <w:ind w:left="0"/>
              <w:rPr>
                <w:b/>
                <w:i/>
                <w:sz w:val="20"/>
                <w:lang w:val="en-US" w:eastAsia="zh-CN"/>
              </w:rPr>
            </w:pPr>
            <w:r w:rsidRPr="00F4365E">
              <w:rPr>
                <w:b/>
                <w:i/>
                <w:sz w:val="20"/>
                <w:lang w:val="en" w:eastAsia="zh-CN"/>
              </w:rPr>
              <w:t>(</w:t>
            </w:r>
            <w:r w:rsidR="00C1108A">
              <w:rPr>
                <w:b/>
                <w:i/>
                <w:sz w:val="20"/>
                <w:lang w:val="en" w:eastAsia="zh-CN"/>
              </w:rPr>
              <w:t>g</w:t>
            </w:r>
            <w:r w:rsidRPr="00F4365E">
              <w:rPr>
                <w:b/>
                <w:i/>
                <w:sz w:val="20"/>
                <w:lang w:val="en" w:eastAsia="zh-CN"/>
              </w:rPr>
              <w:t>)</w:t>
            </w:r>
            <w:r w:rsidRPr="00F4365E">
              <w:rPr>
                <w:b/>
                <w:i/>
                <w:sz w:val="20"/>
                <w:lang w:val="en" w:eastAsia="zh-CN"/>
              </w:rPr>
              <w:tab/>
            </w:r>
            <w:r w:rsidR="00AD430B" w:rsidRPr="006712F0">
              <w:rPr>
                <w:b/>
                <w:i/>
                <w:sz w:val="20"/>
                <w:lang w:val="en" w:eastAsia="zh-CN"/>
              </w:rPr>
              <w:t xml:space="preserve">Interest Rate </w:t>
            </w:r>
            <w:r w:rsidR="00AD430B" w:rsidRPr="006712F0">
              <w:rPr>
                <w:sz w:val="20"/>
                <w:lang w:val="en" w:eastAsia="zh-CN"/>
              </w:rPr>
              <w:t xml:space="preserve">means, in relation to the Interest Period, the interest rate applicable during such an Interest Period to any currency under the Transaction, expressed as a numerical value or a formula and applied for the purposes of calculating: </w:t>
            </w:r>
          </w:p>
        </w:tc>
      </w:tr>
      <w:tr w:rsidR="00E06367" w:rsidRPr="00D074F5" w14:paraId="7EFC4380" w14:textId="77777777" w:rsidTr="00C71988">
        <w:tc>
          <w:tcPr>
            <w:tcW w:w="2500" w:type="pct"/>
            <w:shd w:val="clear" w:color="auto" w:fill="auto"/>
          </w:tcPr>
          <w:p w14:paraId="7060F80D"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(А)</w:t>
            </w:r>
            <w:r w:rsidRPr="00F4365E">
              <w:rPr>
                <w:sz w:val="20"/>
                <w:lang w:val="ru-RU" w:eastAsia="zh-CN"/>
              </w:rPr>
              <w:tab/>
              <w:t>Суммы платежа по Сделке открытый расчетный валютный форвард,</w:t>
            </w:r>
          </w:p>
        </w:tc>
        <w:tc>
          <w:tcPr>
            <w:tcW w:w="2500" w:type="pct"/>
            <w:shd w:val="clear" w:color="auto" w:fill="auto"/>
          </w:tcPr>
          <w:p w14:paraId="5318F1AC" w14:textId="77777777" w:rsidR="00AD430B" w:rsidRPr="00F4365E" w:rsidRDefault="00FE18F5" w:rsidP="00C1108A">
            <w:pPr>
              <w:pStyle w:val="BodyText1"/>
              <w:tabs>
                <w:tab w:val="left" w:pos="851"/>
              </w:tabs>
              <w:spacing w:before="120" w:after="120"/>
              <w:ind w:left="426"/>
              <w:rPr>
                <w:sz w:val="20"/>
                <w:lang w:val="en-US"/>
              </w:rPr>
            </w:pPr>
            <w:r w:rsidRPr="00F4365E">
              <w:rPr>
                <w:sz w:val="20"/>
                <w:lang w:val="en"/>
              </w:rPr>
              <w:t>(</w:t>
            </w:r>
            <w:r w:rsidR="00C1108A">
              <w:rPr>
                <w:sz w:val="20"/>
                <w:lang w:val="en"/>
              </w:rPr>
              <w:t>A</w:t>
            </w:r>
            <w:r w:rsidRPr="00F4365E">
              <w:rPr>
                <w:sz w:val="20"/>
                <w:lang w:val="en"/>
              </w:rPr>
              <w:t>)</w:t>
            </w:r>
            <w:r w:rsidRPr="00F4365E">
              <w:rPr>
                <w:sz w:val="20"/>
                <w:lang w:val="en"/>
              </w:rPr>
              <w:tab/>
            </w:r>
            <w:r w:rsidR="00AD430B" w:rsidRPr="006712F0">
              <w:rPr>
                <w:sz w:val="20"/>
                <w:lang w:val="en"/>
              </w:rPr>
              <w:t>Payment amounts for the cash-settled currency open forward Transaction:</w:t>
            </w:r>
          </w:p>
        </w:tc>
      </w:tr>
      <w:tr w:rsidR="00E06367" w:rsidRPr="00D074F5" w14:paraId="642E71FB" w14:textId="77777777" w:rsidTr="00C71988">
        <w:tc>
          <w:tcPr>
            <w:tcW w:w="2500" w:type="pct"/>
            <w:shd w:val="clear" w:color="auto" w:fill="auto"/>
          </w:tcPr>
          <w:p w14:paraId="2EB6748C" w14:textId="77777777" w:rsidR="00AD430B" w:rsidRPr="00F4365E" w:rsidRDefault="00AD430B" w:rsidP="00C71988">
            <w:pPr>
              <w:pStyle w:val="23"/>
              <w:tabs>
                <w:tab w:val="left" w:pos="426"/>
              </w:tabs>
              <w:spacing w:before="120" w:line="240" w:lineRule="auto"/>
              <w:rPr>
                <w:sz w:val="20"/>
                <w:lang w:val="ru-RU"/>
              </w:rPr>
            </w:pPr>
            <w:r w:rsidRPr="00F4365E">
              <w:rPr>
                <w:sz w:val="20"/>
                <w:lang w:val="ru-RU"/>
              </w:rPr>
              <w:t>при этом Процентная ставка, применимая к первому Процентному периоду в отношении каждой валюты по Сделке, указывается в соответствующем Подтверждении или иным образом согласовывается Сторонами и может быть изменена Стороной А в соответствии с пунктом 7.5 настоящей статьи 7.</w:t>
            </w:r>
          </w:p>
        </w:tc>
        <w:tc>
          <w:tcPr>
            <w:tcW w:w="2500" w:type="pct"/>
            <w:shd w:val="clear" w:color="auto" w:fill="auto"/>
          </w:tcPr>
          <w:p w14:paraId="28A1D9D4" w14:textId="77777777" w:rsidR="00AD430B" w:rsidRPr="00F4365E" w:rsidRDefault="00AD430B" w:rsidP="00C71988">
            <w:pPr>
              <w:pStyle w:val="23"/>
              <w:tabs>
                <w:tab w:val="left" w:pos="426"/>
              </w:tabs>
              <w:spacing w:before="120" w:line="240" w:lineRule="auto"/>
              <w:rPr>
                <w:sz w:val="20"/>
                <w:lang w:val="en-US"/>
              </w:rPr>
            </w:pPr>
            <w:r w:rsidRPr="006712F0">
              <w:rPr>
                <w:sz w:val="20"/>
                <w:lang w:val="en"/>
              </w:rPr>
              <w:t>provided that the Interest Rate applicable to the first Interest Period in respect of each currency under the Transaction is specified in the relevant Confirmation or otherwise agreed upon by the Parties and may be amended by Party A in accordance with clause 7.5 of this Article 7.</w:t>
            </w:r>
          </w:p>
        </w:tc>
      </w:tr>
      <w:tr w:rsidR="00E06367" w:rsidRPr="00D074F5" w14:paraId="04A5C1D0" w14:textId="77777777" w:rsidTr="00C71988">
        <w:tc>
          <w:tcPr>
            <w:tcW w:w="2500" w:type="pct"/>
            <w:shd w:val="clear" w:color="auto" w:fill="auto"/>
          </w:tcPr>
          <w:p w14:paraId="64D78D76"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(з)</w:t>
            </w:r>
            <w:r w:rsidRPr="00F4365E">
              <w:rPr>
                <w:sz w:val="20"/>
                <w:lang w:val="ru-RU" w:eastAsia="zh-CN"/>
              </w:rPr>
              <w:tab/>
            </w:r>
            <w:r w:rsidRPr="00F4365E">
              <w:rPr>
                <w:b/>
                <w:i/>
                <w:sz w:val="20"/>
                <w:lang w:val="ru-RU" w:eastAsia="zh-CN"/>
              </w:rPr>
              <w:t>Процентный период</w:t>
            </w:r>
            <w:r w:rsidRPr="00F4365E">
              <w:rPr>
                <w:sz w:val="20"/>
                <w:lang w:val="ru-RU" w:eastAsia="zh-CN"/>
              </w:rPr>
              <w:t xml:space="preserve"> означает каждый период времени, начинающийся с Даты пересмотра процентной ставки (исключая такую дату) и заканчивающийся в ближайшую следующую Дату пересмотра процентной ставки (включая такую дату); при этом первый Процентный период начинается с Даты отсчета (исключая эту дату), а последний Процентный период заканчивается: </w:t>
            </w:r>
          </w:p>
        </w:tc>
        <w:tc>
          <w:tcPr>
            <w:tcW w:w="2500" w:type="pct"/>
            <w:shd w:val="clear" w:color="auto" w:fill="auto"/>
          </w:tcPr>
          <w:p w14:paraId="3C5ADB8F" w14:textId="77777777" w:rsidR="00AD430B" w:rsidRPr="00F4365E" w:rsidRDefault="00FE18F5" w:rsidP="00C1108A">
            <w:pPr>
              <w:pStyle w:val="BodyText1"/>
              <w:tabs>
                <w:tab w:val="left" w:pos="426"/>
              </w:tabs>
              <w:spacing w:before="120" w:after="120"/>
              <w:ind w:left="0"/>
              <w:rPr>
                <w:b/>
                <w:i/>
                <w:sz w:val="20"/>
                <w:lang w:val="en-US" w:eastAsia="zh-CN"/>
              </w:rPr>
            </w:pPr>
            <w:r w:rsidRPr="00F4365E">
              <w:rPr>
                <w:b/>
                <w:i/>
                <w:sz w:val="20"/>
                <w:lang w:val="en" w:eastAsia="zh-CN"/>
              </w:rPr>
              <w:t>(</w:t>
            </w:r>
            <w:r w:rsidR="00C1108A">
              <w:rPr>
                <w:b/>
                <w:i/>
                <w:sz w:val="20"/>
                <w:lang w:val="en" w:eastAsia="zh-CN"/>
              </w:rPr>
              <w:t>h</w:t>
            </w:r>
            <w:r w:rsidRPr="00F4365E">
              <w:rPr>
                <w:b/>
                <w:i/>
                <w:sz w:val="20"/>
                <w:lang w:val="en" w:eastAsia="zh-CN"/>
              </w:rPr>
              <w:t>)</w:t>
            </w:r>
            <w:r w:rsidRPr="00F4365E">
              <w:rPr>
                <w:b/>
                <w:i/>
                <w:sz w:val="20"/>
                <w:lang w:val="en" w:eastAsia="zh-CN"/>
              </w:rPr>
              <w:tab/>
            </w:r>
            <w:r w:rsidR="00AD430B" w:rsidRPr="006712F0">
              <w:rPr>
                <w:b/>
                <w:i/>
                <w:sz w:val="20"/>
                <w:lang w:val="en" w:eastAsia="zh-CN"/>
              </w:rPr>
              <w:t>Interest Period</w:t>
            </w:r>
            <w:r w:rsidR="00AD430B" w:rsidRPr="006712F0">
              <w:rPr>
                <w:sz w:val="20"/>
                <w:lang w:val="en" w:eastAsia="zh-CN"/>
              </w:rPr>
              <w:t xml:space="preserve"> means each time period commencing on the Interest Rate Revision Date (exclusive) and ending on the next subsequent Interest Rate Revision Date (inclusive); provided that the first Interest Period shall commence on the Start Date (exclusive) and the last Interest Period shall end: </w:t>
            </w:r>
          </w:p>
        </w:tc>
      </w:tr>
      <w:tr w:rsidR="00E06367" w:rsidRPr="00D074F5" w14:paraId="623E84C5" w14:textId="77777777" w:rsidTr="00C71988">
        <w:tc>
          <w:tcPr>
            <w:tcW w:w="2500" w:type="pct"/>
            <w:shd w:val="clear" w:color="auto" w:fill="auto"/>
          </w:tcPr>
          <w:p w14:paraId="6608F944"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(А)</w:t>
            </w:r>
            <w:r w:rsidRPr="00F4365E">
              <w:rPr>
                <w:sz w:val="20"/>
                <w:lang w:val="ru-RU" w:eastAsia="zh-CN"/>
              </w:rPr>
              <w:tab/>
              <w:t xml:space="preserve">по Сделке открытый расчетный валютный форвард - в Дату платежа (включительно). </w:t>
            </w:r>
          </w:p>
        </w:tc>
        <w:tc>
          <w:tcPr>
            <w:tcW w:w="2500" w:type="pct"/>
            <w:shd w:val="clear" w:color="auto" w:fill="auto"/>
          </w:tcPr>
          <w:p w14:paraId="014F8218" w14:textId="77777777" w:rsidR="00AD430B" w:rsidRPr="00F4365E" w:rsidRDefault="00FE18F5" w:rsidP="00FE18F5">
            <w:pPr>
              <w:pStyle w:val="BodyText1"/>
              <w:tabs>
                <w:tab w:val="left" w:pos="851"/>
              </w:tabs>
              <w:spacing w:before="120" w:after="120"/>
              <w:ind w:left="426"/>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 xml:space="preserve">for the cash-settled currency open forward Transaction — on the Payment Date (inclusive); </w:t>
            </w:r>
          </w:p>
        </w:tc>
      </w:tr>
      <w:tr w:rsidR="00E06367" w:rsidRPr="00D074F5" w14:paraId="5080C2F0" w14:textId="77777777" w:rsidTr="00C71988">
        <w:tc>
          <w:tcPr>
            <w:tcW w:w="2500" w:type="pct"/>
            <w:shd w:val="clear" w:color="auto" w:fill="auto"/>
          </w:tcPr>
          <w:p w14:paraId="1378604C"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(и)</w:t>
            </w:r>
            <w:r w:rsidRPr="00F4365E">
              <w:rPr>
                <w:sz w:val="20"/>
                <w:lang w:val="ru-RU" w:eastAsia="zh-CN"/>
              </w:rPr>
              <w:tab/>
            </w:r>
            <w:r w:rsidRPr="00F4365E">
              <w:rPr>
                <w:b/>
                <w:i/>
                <w:sz w:val="20"/>
                <w:lang w:val="ru-RU" w:eastAsia="zh-CN"/>
              </w:rPr>
              <w:t>Расчетный цикл</w:t>
            </w:r>
            <w:r w:rsidRPr="00F4365E">
              <w:rPr>
                <w:sz w:val="20"/>
                <w:lang w:val="ru-RU" w:eastAsia="zh-CN"/>
              </w:rPr>
              <w:t xml:space="preserve"> имеет значение, указанное для этой цели в соответствующем Подтверждении или иным образом согласованное Сторонами, а в отсутствие такого указания означает количество Рабочих дней, в течение которого обычно осуществляются расчеты по сделкам, аналогичным соответствующей Сделке. </w:t>
            </w:r>
          </w:p>
        </w:tc>
        <w:tc>
          <w:tcPr>
            <w:tcW w:w="2500" w:type="pct"/>
            <w:shd w:val="clear" w:color="auto" w:fill="auto"/>
          </w:tcPr>
          <w:p w14:paraId="0C1303AD" w14:textId="77777777" w:rsidR="00AD430B" w:rsidRPr="00F4365E" w:rsidRDefault="00FE18F5" w:rsidP="00C1108A">
            <w:pPr>
              <w:pStyle w:val="BodyText1"/>
              <w:tabs>
                <w:tab w:val="left" w:pos="426"/>
              </w:tabs>
              <w:spacing w:before="120" w:after="120"/>
              <w:ind w:left="0"/>
              <w:rPr>
                <w:b/>
                <w:i/>
                <w:sz w:val="20"/>
                <w:lang w:val="en-US" w:eastAsia="zh-CN"/>
              </w:rPr>
            </w:pPr>
            <w:r w:rsidRPr="00F4365E">
              <w:rPr>
                <w:b/>
                <w:i/>
                <w:sz w:val="20"/>
                <w:lang w:val="en" w:eastAsia="zh-CN"/>
              </w:rPr>
              <w:t>(</w:t>
            </w:r>
            <w:proofErr w:type="spellStart"/>
            <w:r w:rsidR="00C1108A">
              <w:rPr>
                <w:b/>
                <w:i/>
                <w:sz w:val="20"/>
                <w:lang w:val="en" w:eastAsia="zh-CN"/>
              </w:rPr>
              <w:t>i</w:t>
            </w:r>
            <w:proofErr w:type="spellEnd"/>
            <w:r w:rsidRPr="00F4365E">
              <w:rPr>
                <w:b/>
                <w:i/>
                <w:sz w:val="20"/>
                <w:lang w:val="en" w:eastAsia="zh-CN"/>
              </w:rPr>
              <w:t>)</w:t>
            </w:r>
            <w:r w:rsidRPr="00F4365E">
              <w:rPr>
                <w:b/>
                <w:i/>
                <w:sz w:val="20"/>
                <w:lang w:val="en" w:eastAsia="zh-CN"/>
              </w:rPr>
              <w:tab/>
            </w:r>
            <w:r w:rsidR="00AD430B" w:rsidRPr="006712F0">
              <w:rPr>
                <w:b/>
                <w:i/>
                <w:sz w:val="20"/>
                <w:lang w:val="en" w:eastAsia="zh-CN"/>
              </w:rPr>
              <w:t>Settlement Cycle</w:t>
            </w:r>
            <w:r w:rsidR="00AD430B" w:rsidRPr="006712F0">
              <w:rPr>
                <w:sz w:val="20"/>
                <w:lang w:val="en" w:eastAsia="zh-CN"/>
              </w:rPr>
              <w:t xml:space="preserve"> has the meaning specified for this purpose in the relevant Confirmation or otherwise agreed upon by the Parties and, in the absence of such a specification, means the number of Business Days during which settlements for transactions similar to the relevant Transaction are normally carried out. </w:t>
            </w:r>
          </w:p>
        </w:tc>
      </w:tr>
      <w:tr w:rsidR="00E06367" w:rsidRPr="00D074F5" w14:paraId="748737A6" w14:textId="77777777" w:rsidTr="00C71988">
        <w:tc>
          <w:tcPr>
            <w:tcW w:w="2500" w:type="pct"/>
            <w:shd w:val="clear" w:color="auto" w:fill="auto"/>
          </w:tcPr>
          <w:p w14:paraId="76C348C7"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(к)</w:t>
            </w:r>
            <w:r w:rsidRPr="00F4365E">
              <w:rPr>
                <w:sz w:val="20"/>
                <w:lang w:val="ru-RU" w:eastAsia="zh-CN"/>
              </w:rPr>
              <w:tab/>
            </w:r>
            <w:r w:rsidRPr="00F4365E">
              <w:rPr>
                <w:b/>
                <w:i/>
                <w:sz w:val="20"/>
                <w:lang w:val="ru-RU" w:eastAsia="zh-CN"/>
              </w:rPr>
              <w:t>Уведомление о дате исполнения</w:t>
            </w:r>
            <w:r w:rsidRPr="00F4365E">
              <w:rPr>
                <w:sz w:val="20"/>
                <w:lang w:val="ru-RU"/>
              </w:rPr>
              <w:t xml:space="preserve"> означает уведомление о Дате исполнения, составленное по форме, приемлемой для Стороны А.</w:t>
            </w:r>
          </w:p>
        </w:tc>
        <w:tc>
          <w:tcPr>
            <w:tcW w:w="2500" w:type="pct"/>
            <w:shd w:val="clear" w:color="auto" w:fill="auto"/>
          </w:tcPr>
          <w:p w14:paraId="3CCBE118" w14:textId="77777777" w:rsidR="00AD430B" w:rsidRPr="00F4365E" w:rsidRDefault="00FE18F5" w:rsidP="00C1108A">
            <w:pPr>
              <w:pStyle w:val="BodyText1"/>
              <w:tabs>
                <w:tab w:val="left" w:pos="426"/>
              </w:tabs>
              <w:spacing w:before="120" w:after="120"/>
              <w:ind w:left="0"/>
              <w:rPr>
                <w:b/>
                <w:i/>
                <w:sz w:val="20"/>
                <w:lang w:val="en-US" w:eastAsia="zh-CN"/>
              </w:rPr>
            </w:pPr>
            <w:r w:rsidRPr="00F4365E">
              <w:rPr>
                <w:b/>
                <w:i/>
                <w:sz w:val="20"/>
                <w:lang w:val="en" w:eastAsia="zh-CN"/>
              </w:rPr>
              <w:t>(</w:t>
            </w:r>
            <w:r w:rsidR="00C1108A">
              <w:rPr>
                <w:b/>
                <w:i/>
                <w:sz w:val="20"/>
                <w:lang w:val="en" w:eastAsia="zh-CN"/>
              </w:rPr>
              <w:t>j</w:t>
            </w:r>
            <w:r w:rsidRPr="00F4365E">
              <w:rPr>
                <w:b/>
                <w:i/>
                <w:sz w:val="20"/>
                <w:lang w:val="en" w:eastAsia="zh-CN"/>
              </w:rPr>
              <w:t>)</w:t>
            </w:r>
            <w:r w:rsidRPr="00F4365E">
              <w:rPr>
                <w:b/>
                <w:i/>
                <w:sz w:val="20"/>
                <w:lang w:val="en" w:eastAsia="zh-CN"/>
              </w:rPr>
              <w:tab/>
            </w:r>
            <w:r w:rsidR="00AD430B" w:rsidRPr="006712F0">
              <w:rPr>
                <w:b/>
                <w:i/>
                <w:sz w:val="20"/>
                <w:lang w:val="en" w:eastAsia="zh-CN"/>
              </w:rPr>
              <w:t>Performance Date Notice</w:t>
            </w:r>
            <w:r w:rsidR="00AD430B" w:rsidRPr="006712F0">
              <w:rPr>
                <w:sz w:val="20"/>
                <w:lang w:val="en"/>
              </w:rPr>
              <w:t xml:space="preserve"> means a notice of the Performance Date in a form acceptable to Party A.</w:t>
            </w:r>
          </w:p>
        </w:tc>
      </w:tr>
      <w:tr w:rsidR="00E06367" w:rsidRPr="00D074F5" w14:paraId="050D770A" w14:textId="77777777" w:rsidTr="00C71988">
        <w:tc>
          <w:tcPr>
            <w:tcW w:w="2500" w:type="pct"/>
            <w:shd w:val="clear" w:color="auto" w:fill="auto"/>
          </w:tcPr>
          <w:p w14:paraId="026EC4A8"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(л)</w:t>
            </w:r>
            <w:r w:rsidRPr="00F4365E">
              <w:rPr>
                <w:sz w:val="20"/>
                <w:lang w:val="ru-RU" w:eastAsia="zh-CN"/>
              </w:rPr>
              <w:tab/>
            </w:r>
            <w:r w:rsidRPr="00F4365E">
              <w:rPr>
                <w:b/>
                <w:i/>
                <w:sz w:val="20"/>
                <w:lang w:val="ru-RU" w:eastAsia="zh-CN"/>
              </w:rPr>
              <w:t>Уведомление о пересмотре процентной ставки</w:t>
            </w:r>
            <w:r w:rsidRPr="00F4365E">
              <w:rPr>
                <w:sz w:val="20"/>
                <w:lang w:val="ru-RU" w:eastAsia="zh-CN"/>
              </w:rPr>
              <w:t xml:space="preserve"> означает уведомление о пересмотре Процентной ставки, составленное Стороной А по форме, приемлемой для Стороны А.</w:t>
            </w:r>
          </w:p>
        </w:tc>
        <w:tc>
          <w:tcPr>
            <w:tcW w:w="2500" w:type="pct"/>
            <w:shd w:val="clear" w:color="auto" w:fill="auto"/>
          </w:tcPr>
          <w:p w14:paraId="6E7B237D" w14:textId="77777777" w:rsidR="00AD430B" w:rsidRPr="00F4365E" w:rsidRDefault="00FE18F5" w:rsidP="00C1108A">
            <w:pPr>
              <w:pStyle w:val="BodyText1"/>
              <w:tabs>
                <w:tab w:val="left" w:pos="426"/>
              </w:tabs>
              <w:spacing w:before="120" w:after="120"/>
              <w:ind w:left="0"/>
              <w:rPr>
                <w:b/>
                <w:i/>
                <w:sz w:val="20"/>
                <w:lang w:val="en-US" w:eastAsia="zh-CN"/>
              </w:rPr>
            </w:pPr>
            <w:r w:rsidRPr="00F4365E">
              <w:rPr>
                <w:b/>
                <w:i/>
                <w:sz w:val="20"/>
                <w:lang w:val="en" w:eastAsia="zh-CN"/>
              </w:rPr>
              <w:t>(</w:t>
            </w:r>
            <w:r w:rsidR="00C1108A">
              <w:rPr>
                <w:b/>
                <w:i/>
                <w:sz w:val="20"/>
                <w:lang w:val="en" w:eastAsia="zh-CN"/>
              </w:rPr>
              <w:t>k</w:t>
            </w:r>
            <w:r w:rsidRPr="00F4365E">
              <w:rPr>
                <w:b/>
                <w:i/>
                <w:sz w:val="20"/>
                <w:lang w:val="en" w:eastAsia="zh-CN"/>
              </w:rPr>
              <w:t>)</w:t>
            </w:r>
            <w:r w:rsidRPr="00F4365E">
              <w:rPr>
                <w:b/>
                <w:i/>
                <w:sz w:val="20"/>
                <w:lang w:val="en" w:eastAsia="zh-CN"/>
              </w:rPr>
              <w:tab/>
            </w:r>
            <w:r w:rsidR="00AD430B" w:rsidRPr="006712F0">
              <w:rPr>
                <w:b/>
                <w:i/>
                <w:sz w:val="20"/>
                <w:lang w:val="en" w:eastAsia="zh-CN"/>
              </w:rPr>
              <w:t>Interest Rate Revision Notice</w:t>
            </w:r>
            <w:r w:rsidR="00AD430B" w:rsidRPr="006712F0">
              <w:rPr>
                <w:sz w:val="20"/>
                <w:lang w:val="en" w:eastAsia="zh-CN"/>
              </w:rPr>
              <w:t xml:space="preserve"> means a notice of revision of the Interest Rate prepared by Party A in a form acceptable to Party A.</w:t>
            </w:r>
          </w:p>
        </w:tc>
      </w:tr>
      <w:tr w:rsidR="00E06367" w:rsidRPr="00D074F5" w14:paraId="33B002F5" w14:textId="77777777" w:rsidTr="00C71988">
        <w:tc>
          <w:tcPr>
            <w:tcW w:w="2500" w:type="pct"/>
            <w:shd w:val="clear" w:color="auto" w:fill="auto"/>
          </w:tcPr>
          <w:p w14:paraId="709C7227"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(м)</w:t>
            </w:r>
            <w:r w:rsidRPr="00F4365E">
              <w:rPr>
                <w:sz w:val="20"/>
                <w:lang w:val="ru-RU"/>
              </w:rPr>
              <w:tab/>
            </w:r>
            <w:r w:rsidRPr="00F4365E">
              <w:rPr>
                <w:b/>
                <w:i/>
                <w:sz w:val="20"/>
                <w:lang w:val="ru-RU" w:eastAsia="zh-CN"/>
              </w:rPr>
              <w:t>Уведомление о расчете</w:t>
            </w:r>
            <w:r w:rsidRPr="00F4365E">
              <w:rPr>
                <w:sz w:val="20"/>
                <w:lang w:val="ru-RU" w:eastAsia="zh-CN"/>
              </w:rPr>
              <w:t xml:space="preserve"> означает уведомление о расчете по Сделке, составленное Расчетным агентом по форме, приемлемой для Стороны А. </w:t>
            </w:r>
          </w:p>
        </w:tc>
        <w:tc>
          <w:tcPr>
            <w:tcW w:w="2500" w:type="pct"/>
            <w:shd w:val="clear" w:color="auto" w:fill="auto"/>
          </w:tcPr>
          <w:p w14:paraId="3CD432DC" w14:textId="77777777" w:rsidR="00AD430B" w:rsidRPr="00F4365E" w:rsidRDefault="00FE18F5" w:rsidP="00C1108A">
            <w:pPr>
              <w:pStyle w:val="BodyText1"/>
              <w:tabs>
                <w:tab w:val="left" w:pos="426"/>
              </w:tabs>
              <w:spacing w:before="120" w:after="120"/>
              <w:ind w:left="0"/>
              <w:rPr>
                <w:b/>
                <w:i/>
                <w:sz w:val="20"/>
                <w:lang w:val="en-US" w:eastAsia="zh-CN"/>
              </w:rPr>
            </w:pPr>
            <w:r w:rsidRPr="00F4365E">
              <w:rPr>
                <w:b/>
                <w:i/>
                <w:sz w:val="20"/>
                <w:lang w:val="en" w:eastAsia="zh-CN"/>
              </w:rPr>
              <w:t>(</w:t>
            </w:r>
            <w:r w:rsidR="00C1108A">
              <w:rPr>
                <w:b/>
                <w:i/>
                <w:sz w:val="20"/>
                <w:lang w:val="en" w:eastAsia="zh-CN"/>
              </w:rPr>
              <w:t>l</w:t>
            </w:r>
            <w:r w:rsidRPr="00F4365E">
              <w:rPr>
                <w:b/>
                <w:i/>
                <w:sz w:val="20"/>
                <w:lang w:val="en" w:eastAsia="zh-CN"/>
              </w:rPr>
              <w:t>)</w:t>
            </w:r>
            <w:r w:rsidRPr="00F4365E">
              <w:rPr>
                <w:b/>
                <w:i/>
                <w:sz w:val="20"/>
                <w:lang w:val="en" w:eastAsia="zh-CN"/>
              </w:rPr>
              <w:tab/>
            </w:r>
            <w:r w:rsidR="00AD430B" w:rsidRPr="006712F0">
              <w:rPr>
                <w:b/>
                <w:i/>
                <w:sz w:val="20"/>
                <w:lang w:val="en" w:eastAsia="zh-CN"/>
              </w:rPr>
              <w:t>Settlement Notice</w:t>
            </w:r>
            <w:r w:rsidR="00AD430B" w:rsidRPr="006712F0">
              <w:rPr>
                <w:sz w:val="20"/>
                <w:lang w:val="en" w:eastAsia="zh-CN"/>
              </w:rPr>
              <w:t xml:space="preserve"> means a notice of settlement of the Transaction prepared by the Settlement Agent in a form acceptable to Party A. </w:t>
            </w:r>
          </w:p>
        </w:tc>
      </w:tr>
      <w:tr w:rsidR="00E06367" w:rsidRPr="00F4365E" w14:paraId="37A491E1" w14:textId="77777777" w:rsidTr="00C71988">
        <w:tc>
          <w:tcPr>
            <w:tcW w:w="2500" w:type="pct"/>
            <w:shd w:val="clear" w:color="auto" w:fill="auto"/>
          </w:tcPr>
          <w:p w14:paraId="026E2D1A" w14:textId="77777777" w:rsidR="00AD430B" w:rsidRPr="00F4365E" w:rsidRDefault="00AD430B" w:rsidP="00C71988">
            <w:pPr>
              <w:pStyle w:val="StandardL2"/>
              <w:keepNext/>
              <w:numPr>
                <w:ilvl w:val="0"/>
                <w:numId w:val="0"/>
              </w:numPr>
              <w:tabs>
                <w:tab w:val="left" w:pos="426"/>
                <w:tab w:val="left" w:pos="1146"/>
              </w:tabs>
              <w:spacing w:before="120" w:after="120"/>
              <w:rPr>
                <w:b/>
                <w:sz w:val="20"/>
                <w:lang w:val="ru-RU"/>
              </w:rPr>
            </w:pPr>
            <w:bookmarkStart w:id="31" w:name="_Ref345961370"/>
            <w:r w:rsidRPr="00F4365E">
              <w:rPr>
                <w:sz w:val="20"/>
                <w:lang w:val="ru-RU"/>
              </w:rPr>
              <w:lastRenderedPageBreak/>
              <w:t>7.4</w:t>
            </w:r>
            <w:r w:rsidRPr="00F4365E">
              <w:rPr>
                <w:sz w:val="20"/>
                <w:lang w:val="ru-RU"/>
              </w:rPr>
              <w:tab/>
            </w:r>
            <w:r w:rsidRPr="00F4365E">
              <w:rPr>
                <w:b/>
                <w:sz w:val="20"/>
                <w:lang w:val="ru-RU"/>
              </w:rPr>
              <w:t>Пересмотр Процентной ставки</w:t>
            </w:r>
            <w:bookmarkEnd w:id="31"/>
          </w:p>
        </w:tc>
        <w:tc>
          <w:tcPr>
            <w:tcW w:w="2500" w:type="pct"/>
            <w:shd w:val="clear" w:color="auto" w:fill="auto"/>
          </w:tcPr>
          <w:p w14:paraId="57C4E57B" w14:textId="77777777" w:rsidR="00AD430B" w:rsidRPr="00F4365E" w:rsidRDefault="00FE18F5" w:rsidP="00FE18F5">
            <w:pPr>
              <w:pStyle w:val="StandardL2"/>
              <w:keepNext/>
              <w:numPr>
                <w:ilvl w:val="0"/>
                <w:numId w:val="0"/>
              </w:numPr>
              <w:tabs>
                <w:tab w:val="left" w:pos="426"/>
                <w:tab w:val="left" w:pos="1146"/>
              </w:tabs>
              <w:spacing w:before="120" w:after="120"/>
              <w:rPr>
                <w:b/>
                <w:sz w:val="20"/>
                <w:lang w:val="ru-RU"/>
              </w:rPr>
            </w:pPr>
            <w:r w:rsidRPr="006712F0">
              <w:rPr>
                <w:sz w:val="20"/>
                <w:lang w:val="en"/>
              </w:rPr>
              <w:t>7.4</w:t>
            </w:r>
            <w:r w:rsidRPr="006712F0">
              <w:rPr>
                <w:sz w:val="20"/>
                <w:lang w:val="en"/>
              </w:rPr>
              <w:tab/>
            </w:r>
            <w:r w:rsidR="00AD430B" w:rsidRPr="006712F0">
              <w:rPr>
                <w:b/>
                <w:sz w:val="20"/>
                <w:lang w:val="en"/>
              </w:rPr>
              <w:t>Interest Rate Revision</w:t>
            </w:r>
          </w:p>
        </w:tc>
      </w:tr>
      <w:tr w:rsidR="00E06367" w:rsidRPr="00D074F5" w14:paraId="4B19198D" w14:textId="77777777" w:rsidTr="00C71988">
        <w:tc>
          <w:tcPr>
            <w:tcW w:w="2500" w:type="pct"/>
            <w:shd w:val="clear" w:color="auto" w:fill="auto"/>
          </w:tcPr>
          <w:p w14:paraId="3F7D2853"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(а)</w:t>
            </w:r>
            <w:r w:rsidRPr="00F4365E">
              <w:rPr>
                <w:sz w:val="20"/>
                <w:lang w:val="ru-RU"/>
              </w:rPr>
              <w:tab/>
              <w:t xml:space="preserve">Сторона А вправе время от времени в одностороннем порядке изменять Процентную ставку, применимую к валюте, подлежащей уплате какой-либо Стороной по Сделке открытый форвард, и устанавливать Потенциальные даты пересмотра процентной ставки в качестве Дат пересмотра процентной ставки. </w:t>
            </w:r>
          </w:p>
        </w:tc>
        <w:tc>
          <w:tcPr>
            <w:tcW w:w="2500" w:type="pct"/>
            <w:shd w:val="clear" w:color="auto" w:fill="auto"/>
          </w:tcPr>
          <w:p w14:paraId="3F80CBD9" w14:textId="77777777" w:rsidR="00AD430B" w:rsidRPr="00F4365E" w:rsidRDefault="00FE18F5" w:rsidP="00FE18F5">
            <w:pPr>
              <w:pStyle w:val="BodyText1"/>
              <w:tabs>
                <w:tab w:val="left" w:pos="426"/>
              </w:tabs>
              <w:spacing w:before="120" w:after="120"/>
              <w:ind w:left="0"/>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 xml:space="preserve">Party A shall be entitled from time to time to unilaterally change the Interest Rate applicable to the currency payable by any Party under the Open Forward Transaction and to set the Potential Interest Rate Revision Dates as the Interest Rate Revision Dates. </w:t>
            </w:r>
          </w:p>
        </w:tc>
      </w:tr>
      <w:tr w:rsidR="00E06367" w:rsidRPr="00D074F5" w14:paraId="3C37F4CF" w14:textId="77777777" w:rsidTr="00C71988">
        <w:tc>
          <w:tcPr>
            <w:tcW w:w="2500" w:type="pct"/>
            <w:shd w:val="clear" w:color="auto" w:fill="auto"/>
          </w:tcPr>
          <w:p w14:paraId="1CF60846" w14:textId="77777777" w:rsidR="00AD430B" w:rsidRPr="00F4365E" w:rsidRDefault="00AD430B" w:rsidP="00C71988">
            <w:pPr>
              <w:pStyle w:val="BodyText1"/>
              <w:tabs>
                <w:tab w:val="left" w:pos="426"/>
              </w:tabs>
              <w:spacing w:before="120" w:after="120"/>
              <w:ind w:left="0"/>
              <w:rPr>
                <w:sz w:val="20"/>
                <w:lang w:val="ru-RU" w:eastAsia="zh-CN"/>
              </w:rPr>
            </w:pPr>
            <w:bookmarkStart w:id="32" w:name="_Ref345961361"/>
            <w:r w:rsidRPr="00F4365E">
              <w:rPr>
                <w:sz w:val="20"/>
                <w:lang w:val="ru-RU" w:eastAsia="zh-CN"/>
              </w:rPr>
              <w:t>(б)</w:t>
            </w:r>
            <w:r w:rsidRPr="00F4365E">
              <w:rPr>
                <w:sz w:val="20"/>
                <w:lang w:val="ru-RU" w:eastAsia="zh-CN"/>
              </w:rPr>
              <w:tab/>
              <w:t>Изменение Стороной А Процентной ставки осуществляется посредством направления Стороной А Стороне Б Уведомления о пересмотре процентной ставки не позднее планируемой Даты пересмотра процентной ставки, при этом:</w:t>
            </w:r>
          </w:p>
        </w:tc>
        <w:tc>
          <w:tcPr>
            <w:tcW w:w="2500" w:type="pct"/>
            <w:shd w:val="clear" w:color="auto" w:fill="auto"/>
          </w:tcPr>
          <w:p w14:paraId="25A814F0" w14:textId="77777777" w:rsidR="00AD430B" w:rsidRPr="00F4365E" w:rsidRDefault="00FE18F5" w:rsidP="00C1108A">
            <w:pPr>
              <w:pStyle w:val="BodyText1"/>
              <w:tabs>
                <w:tab w:val="left" w:pos="426"/>
              </w:tabs>
              <w:spacing w:before="120" w:after="120"/>
              <w:ind w:left="0"/>
              <w:rPr>
                <w:sz w:val="20"/>
                <w:lang w:val="en-US" w:eastAsia="zh-CN"/>
              </w:rPr>
            </w:pPr>
            <w:r w:rsidRPr="00F4365E">
              <w:rPr>
                <w:sz w:val="20"/>
                <w:lang w:val="en" w:eastAsia="zh-CN"/>
              </w:rPr>
              <w:t>(</w:t>
            </w:r>
            <w:r w:rsidR="00C1108A">
              <w:rPr>
                <w:sz w:val="20"/>
                <w:lang w:val="en" w:eastAsia="zh-CN"/>
              </w:rPr>
              <w:t>b</w:t>
            </w:r>
            <w:r w:rsidRPr="00F4365E">
              <w:rPr>
                <w:sz w:val="20"/>
                <w:lang w:val="en" w:eastAsia="zh-CN"/>
              </w:rPr>
              <w:t>)</w:t>
            </w:r>
            <w:r w:rsidRPr="00F4365E">
              <w:rPr>
                <w:sz w:val="20"/>
                <w:lang w:val="en" w:eastAsia="zh-CN"/>
              </w:rPr>
              <w:tab/>
            </w:r>
            <w:r w:rsidR="00AD430B" w:rsidRPr="006712F0">
              <w:rPr>
                <w:sz w:val="20"/>
                <w:lang w:val="en" w:eastAsia="zh-CN"/>
              </w:rPr>
              <w:t>Party A</w:t>
            </w:r>
            <w:r w:rsidR="00E11F0E" w:rsidRPr="006712F0">
              <w:rPr>
                <w:sz w:val="20"/>
                <w:lang w:val="en" w:eastAsia="zh-CN"/>
              </w:rPr>
              <w:t>’</w:t>
            </w:r>
            <w:r w:rsidR="00AD430B" w:rsidRPr="006712F0">
              <w:rPr>
                <w:sz w:val="20"/>
                <w:lang w:val="en" w:eastAsia="zh-CN"/>
              </w:rPr>
              <w:t>s change of the Interest Rate shall be effected by Party A sending the Interest Rate Revision Notice to Party B no later than the scheduled Interest Rate Revision Date, provided that:</w:t>
            </w:r>
          </w:p>
        </w:tc>
      </w:tr>
      <w:tr w:rsidR="00E06367" w:rsidRPr="00D074F5" w14:paraId="7249658B" w14:textId="77777777" w:rsidTr="00C71988">
        <w:tc>
          <w:tcPr>
            <w:tcW w:w="2500" w:type="pct"/>
            <w:shd w:val="clear" w:color="auto" w:fill="auto"/>
          </w:tcPr>
          <w:p w14:paraId="49B776D3"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(А)</w:t>
            </w:r>
            <w:r w:rsidRPr="00F4365E">
              <w:rPr>
                <w:sz w:val="20"/>
                <w:lang w:val="ru-RU" w:eastAsia="zh-CN"/>
              </w:rPr>
              <w:tab/>
              <w:t>если Сторона Б получает Уведомление о пересмотре процентной ставки не позднее 18:00 по московскому времени в Потенциальную дату пересмотра процентной ставки, указанную в Уведомлении о пересмотре процентной ставки, Датой пересмотра процентной ставки является такая Потенциальная дата пересмотра процентной ставки;</w:t>
            </w:r>
          </w:p>
        </w:tc>
        <w:tc>
          <w:tcPr>
            <w:tcW w:w="2500" w:type="pct"/>
            <w:shd w:val="clear" w:color="auto" w:fill="auto"/>
          </w:tcPr>
          <w:p w14:paraId="1E565D63" w14:textId="77777777" w:rsidR="00AD430B" w:rsidRPr="00F4365E" w:rsidRDefault="00FE18F5" w:rsidP="00FE18F5">
            <w:pPr>
              <w:pStyle w:val="BodyText1"/>
              <w:tabs>
                <w:tab w:val="left" w:pos="851"/>
              </w:tabs>
              <w:spacing w:before="120" w:after="120"/>
              <w:ind w:left="426"/>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if Party B receives the Interest Rate Revision Notice no later than 6:00 p.m. Moscow time on the Potential Interest Rate Revision Date specified in the Interest Rate Revision Notice, the Interest Rate Revision Date shall be such a Potential Interest Rate Revision Date;</w:t>
            </w:r>
          </w:p>
        </w:tc>
      </w:tr>
      <w:tr w:rsidR="00E06367" w:rsidRPr="00D074F5" w14:paraId="622DE362" w14:textId="77777777" w:rsidTr="00C71988">
        <w:tc>
          <w:tcPr>
            <w:tcW w:w="2500" w:type="pct"/>
            <w:shd w:val="clear" w:color="auto" w:fill="auto"/>
          </w:tcPr>
          <w:p w14:paraId="04C989C0"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(Б)</w:t>
            </w:r>
            <w:r w:rsidRPr="00F4365E">
              <w:rPr>
                <w:sz w:val="20"/>
                <w:lang w:val="ru-RU" w:eastAsia="zh-CN"/>
              </w:rPr>
              <w:tab/>
              <w:t>если Сторона Б получает Уведомление о пересмотре процентной ставки после 18:00 по московскому времени в Потенциальную дату пересмотра процентной ставки, указанную в Уведомлении о пересмотре процентной ставки, Датой пересмотра процентной ставки является ближайшая следующая Потенциальная дата пересмотра процентной ставки.</w:t>
            </w:r>
          </w:p>
        </w:tc>
        <w:tc>
          <w:tcPr>
            <w:tcW w:w="2500" w:type="pct"/>
            <w:shd w:val="clear" w:color="auto" w:fill="auto"/>
          </w:tcPr>
          <w:p w14:paraId="42B62ECA" w14:textId="77777777" w:rsidR="00AD430B" w:rsidRPr="00F4365E" w:rsidRDefault="00FE18F5" w:rsidP="00C1108A">
            <w:pPr>
              <w:pStyle w:val="BodyText1"/>
              <w:tabs>
                <w:tab w:val="left" w:pos="851"/>
              </w:tabs>
              <w:spacing w:before="120" w:after="120"/>
              <w:ind w:left="426"/>
              <w:rPr>
                <w:sz w:val="20"/>
                <w:lang w:val="en-US" w:eastAsia="zh-CN"/>
              </w:rPr>
            </w:pPr>
            <w:r w:rsidRPr="00F4365E">
              <w:rPr>
                <w:sz w:val="20"/>
                <w:lang w:val="en" w:eastAsia="zh-CN"/>
              </w:rPr>
              <w:t>(</w:t>
            </w:r>
            <w:r w:rsidR="00C1108A">
              <w:rPr>
                <w:sz w:val="20"/>
                <w:lang w:val="en" w:eastAsia="zh-CN"/>
              </w:rPr>
              <w:t>B</w:t>
            </w:r>
            <w:r w:rsidRPr="00F4365E">
              <w:rPr>
                <w:sz w:val="20"/>
                <w:lang w:val="en" w:eastAsia="zh-CN"/>
              </w:rPr>
              <w:t>)</w:t>
            </w:r>
            <w:r w:rsidRPr="00F4365E">
              <w:rPr>
                <w:sz w:val="20"/>
                <w:lang w:val="en" w:eastAsia="zh-CN"/>
              </w:rPr>
              <w:tab/>
            </w:r>
            <w:r w:rsidR="00AD430B" w:rsidRPr="006712F0">
              <w:rPr>
                <w:sz w:val="20"/>
                <w:lang w:val="en" w:eastAsia="zh-CN"/>
              </w:rPr>
              <w:t>if Party B receives the Interest Rate Revision Notice after 6:00 p.m. Moscow time on the Potential Interest Rate Revision Date specified in the Interest Rate Revision Notice, the Interest Rate Revision Date shall be the next closest Potential Interest Rate Revision Date.</w:t>
            </w:r>
          </w:p>
        </w:tc>
      </w:tr>
      <w:tr w:rsidR="00E06367" w:rsidRPr="00D074F5" w14:paraId="68F92409" w14:textId="77777777" w:rsidTr="00C71988">
        <w:tc>
          <w:tcPr>
            <w:tcW w:w="2500" w:type="pct"/>
            <w:shd w:val="clear" w:color="auto" w:fill="auto"/>
          </w:tcPr>
          <w:p w14:paraId="157904F0"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(в)</w:t>
            </w:r>
            <w:r w:rsidRPr="00F4365E">
              <w:rPr>
                <w:sz w:val="20"/>
                <w:lang w:val="ru-RU" w:eastAsia="zh-CN"/>
              </w:rPr>
              <w:tab/>
              <w:t>Сторона Б обязуется подписать направленное Стороной А Уведомление о пересмотре процентной ставки и вернуть его Стороне А в течение одного Рабочего дня с даты получения Уведомления о пересмотре процентной ставки, при этом, вне зависимости от подписания Уведомления о пересмотре процентной ставки Стороной Б, новая Процентная ставка применяется с Даты пересмотра процентной ставки, определяемой в соответствии с подпунктом (б) настоящего пункта 7.4.</w:t>
            </w:r>
            <w:bookmarkEnd w:id="32"/>
          </w:p>
        </w:tc>
        <w:tc>
          <w:tcPr>
            <w:tcW w:w="2500" w:type="pct"/>
            <w:shd w:val="clear" w:color="auto" w:fill="auto"/>
          </w:tcPr>
          <w:p w14:paraId="5EBF38F6" w14:textId="77777777" w:rsidR="00AD430B" w:rsidRPr="00F4365E" w:rsidRDefault="00FE18F5" w:rsidP="00C1108A">
            <w:pPr>
              <w:pStyle w:val="BodyText1"/>
              <w:tabs>
                <w:tab w:val="left" w:pos="426"/>
              </w:tabs>
              <w:spacing w:before="120" w:after="120"/>
              <w:ind w:left="0"/>
              <w:rPr>
                <w:sz w:val="20"/>
                <w:lang w:val="en-US" w:eastAsia="zh-CN"/>
              </w:rPr>
            </w:pPr>
            <w:r w:rsidRPr="00F4365E">
              <w:rPr>
                <w:sz w:val="20"/>
                <w:lang w:val="en" w:eastAsia="zh-CN"/>
              </w:rPr>
              <w:t>(</w:t>
            </w:r>
            <w:r w:rsidR="00C1108A">
              <w:rPr>
                <w:sz w:val="20"/>
                <w:lang w:val="en" w:eastAsia="zh-CN"/>
              </w:rPr>
              <w:t>c</w:t>
            </w:r>
            <w:r w:rsidRPr="00F4365E">
              <w:rPr>
                <w:sz w:val="20"/>
                <w:lang w:val="en" w:eastAsia="zh-CN"/>
              </w:rPr>
              <w:t>)</w:t>
            </w:r>
            <w:r w:rsidRPr="00F4365E">
              <w:rPr>
                <w:sz w:val="20"/>
                <w:lang w:val="en" w:eastAsia="zh-CN"/>
              </w:rPr>
              <w:tab/>
            </w:r>
            <w:r w:rsidR="00AD430B" w:rsidRPr="006712F0">
              <w:rPr>
                <w:sz w:val="20"/>
                <w:lang w:val="en" w:eastAsia="zh-CN"/>
              </w:rPr>
              <w:t>Party B undertakes to sign the Interest Rate Revision Notice sent by Party A and return it to Party A within one Business Day upon receipt of the Interest Rate Revision Notice, whereby, regardless of Party B´s signing of the Interest Rate Revision Notice, the new Interest Rate shall apply from the Interest Rate Revision Date determined in accordance with sub-clause (b) of this clause 7.4.</w:t>
            </w:r>
          </w:p>
        </w:tc>
      </w:tr>
      <w:tr w:rsidR="00E06367" w:rsidRPr="00D074F5" w14:paraId="3491EC8D" w14:textId="77777777" w:rsidTr="00C71988">
        <w:tc>
          <w:tcPr>
            <w:tcW w:w="2500" w:type="pct"/>
            <w:shd w:val="clear" w:color="auto" w:fill="auto"/>
          </w:tcPr>
          <w:p w14:paraId="38E851F9"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(г)</w:t>
            </w:r>
            <w:r w:rsidRPr="00F4365E">
              <w:rPr>
                <w:sz w:val="20"/>
                <w:lang w:val="ru-RU" w:eastAsia="zh-CN"/>
              </w:rPr>
              <w:tab/>
              <w:t xml:space="preserve">Если в течение одного Рабочего дня с даты получения Стороной Б Уведомления о пересмотре процентной ставки в соответствии с подпунктом (б) настоящего пункта 7.4 Сторона А получит возражения Стороны Б в отношении новой Процентной ставки, то, независимо от условий Сделки, Сторона А имеет право (но не обязанность) определить любую дату в качестве Даты исполнения (независимо от того, является ли Сторона А Стороной, имеющей право определить Дату исполнения в соответствии с условиями Сделки, и от того, какие Потенциальные даты исполнения указаны для Стороны А в Подтверждении), при этом расчет суммы, подлежащей уплате в Дату платежа, будет осуществляться с применением новой Процентной </w:t>
            </w:r>
            <w:r w:rsidRPr="00F4365E">
              <w:rPr>
                <w:sz w:val="20"/>
                <w:lang w:val="ru-RU" w:eastAsia="zh-CN"/>
              </w:rPr>
              <w:lastRenderedPageBreak/>
              <w:t xml:space="preserve">ставки с соответствующей Даты пересмотра процентной ставки, определяемой в соответствии с подпунктом (б) настоящего пункта 7.4. </w:t>
            </w:r>
          </w:p>
        </w:tc>
        <w:tc>
          <w:tcPr>
            <w:tcW w:w="2500" w:type="pct"/>
            <w:shd w:val="clear" w:color="auto" w:fill="auto"/>
          </w:tcPr>
          <w:p w14:paraId="107A0802" w14:textId="77777777" w:rsidR="00AD430B" w:rsidRPr="00F4365E" w:rsidRDefault="00FE18F5" w:rsidP="00C1108A">
            <w:pPr>
              <w:pStyle w:val="BodyText1"/>
              <w:tabs>
                <w:tab w:val="left" w:pos="426"/>
              </w:tabs>
              <w:spacing w:before="120" w:after="120"/>
              <w:ind w:left="0"/>
              <w:rPr>
                <w:sz w:val="20"/>
                <w:lang w:val="en-US" w:eastAsia="zh-CN"/>
              </w:rPr>
            </w:pPr>
            <w:r w:rsidRPr="00F4365E">
              <w:rPr>
                <w:sz w:val="20"/>
                <w:lang w:val="en" w:eastAsia="zh-CN"/>
              </w:rPr>
              <w:lastRenderedPageBreak/>
              <w:t>(</w:t>
            </w:r>
            <w:r w:rsidR="00C1108A">
              <w:rPr>
                <w:sz w:val="20"/>
                <w:lang w:val="en" w:eastAsia="zh-CN"/>
              </w:rPr>
              <w:t>d</w:t>
            </w:r>
            <w:r w:rsidRPr="00F4365E">
              <w:rPr>
                <w:sz w:val="20"/>
                <w:lang w:val="en" w:eastAsia="zh-CN"/>
              </w:rPr>
              <w:t>)</w:t>
            </w:r>
            <w:r w:rsidRPr="00F4365E">
              <w:rPr>
                <w:sz w:val="20"/>
                <w:lang w:val="en" w:eastAsia="zh-CN"/>
              </w:rPr>
              <w:tab/>
            </w:r>
            <w:r w:rsidR="00AD430B" w:rsidRPr="006712F0">
              <w:rPr>
                <w:sz w:val="20"/>
                <w:lang w:val="en" w:eastAsia="zh-CN"/>
              </w:rPr>
              <w:t xml:space="preserve">If within one Business Day from the date Party B receives the Interest Rate Revision Notice in accordance with sub-clause (b) of this clause 7.4 Party A receives objections from Party B regarding the new Interest Rate, then, regardless of the Transaction terms, Party A has the right (but not the obligation) to determine any date as the Performance Date (regardless of whether Party A is the Party entitled to determine the Performance Date in accordance with the Transaction terms, and regardless of which Potential Performance Dates are specified for Party A in the Confirmation), with the calculation of the amount payable on the Payment Date being carried out using the new Interest Rate from the corresponding Interest Rate Revision </w:t>
            </w:r>
            <w:r w:rsidR="00AD430B" w:rsidRPr="006712F0">
              <w:rPr>
                <w:sz w:val="20"/>
                <w:lang w:val="en" w:eastAsia="zh-CN"/>
              </w:rPr>
              <w:lastRenderedPageBreak/>
              <w:t xml:space="preserve">Date, as determined in accordance with sub-clause (b) of this clause 7.4. </w:t>
            </w:r>
          </w:p>
        </w:tc>
      </w:tr>
      <w:tr w:rsidR="00E06367" w:rsidRPr="00D074F5" w14:paraId="6C959060" w14:textId="77777777" w:rsidTr="00C71988">
        <w:tc>
          <w:tcPr>
            <w:tcW w:w="2500" w:type="pct"/>
            <w:shd w:val="clear" w:color="auto" w:fill="auto"/>
          </w:tcPr>
          <w:p w14:paraId="5D2C9D0F" w14:textId="77777777" w:rsidR="00AD430B" w:rsidRPr="00F4365E" w:rsidRDefault="00AD430B" w:rsidP="00C71988">
            <w:pPr>
              <w:pStyle w:val="StandardL2"/>
              <w:keepNext/>
              <w:numPr>
                <w:ilvl w:val="0"/>
                <w:numId w:val="0"/>
              </w:numPr>
              <w:tabs>
                <w:tab w:val="left" w:pos="426"/>
                <w:tab w:val="left" w:pos="1146"/>
              </w:tabs>
              <w:spacing w:before="120" w:after="120"/>
              <w:rPr>
                <w:b/>
                <w:sz w:val="20"/>
                <w:lang w:val="ru-RU"/>
              </w:rPr>
            </w:pPr>
            <w:bookmarkStart w:id="33" w:name="_Ref345961567"/>
            <w:r w:rsidRPr="00F4365E">
              <w:rPr>
                <w:sz w:val="20"/>
                <w:lang w:val="ru-RU"/>
              </w:rPr>
              <w:t>7.5</w:t>
            </w:r>
            <w:r w:rsidRPr="00F4365E">
              <w:rPr>
                <w:sz w:val="20"/>
                <w:lang w:val="ru-RU"/>
              </w:rPr>
              <w:tab/>
            </w:r>
            <w:r w:rsidRPr="00F4365E">
              <w:rPr>
                <w:b/>
                <w:sz w:val="20"/>
                <w:lang w:val="ru-RU"/>
              </w:rPr>
              <w:t>Определение Даты исполнения</w:t>
            </w:r>
            <w:bookmarkEnd w:id="33"/>
            <w:r w:rsidRPr="00F4365E">
              <w:rPr>
                <w:b/>
                <w:sz w:val="20"/>
                <w:lang w:val="ru-RU"/>
              </w:rPr>
              <w:t xml:space="preserve"> </w:t>
            </w:r>
          </w:p>
        </w:tc>
        <w:tc>
          <w:tcPr>
            <w:tcW w:w="2500" w:type="pct"/>
            <w:shd w:val="clear" w:color="auto" w:fill="auto"/>
          </w:tcPr>
          <w:p w14:paraId="13923F5D" w14:textId="77777777" w:rsidR="00AD430B" w:rsidRPr="00F4365E" w:rsidRDefault="00FE18F5" w:rsidP="00FE18F5">
            <w:pPr>
              <w:pStyle w:val="StandardL2"/>
              <w:keepNext/>
              <w:numPr>
                <w:ilvl w:val="0"/>
                <w:numId w:val="0"/>
              </w:numPr>
              <w:tabs>
                <w:tab w:val="left" w:pos="426"/>
                <w:tab w:val="left" w:pos="1146"/>
              </w:tabs>
              <w:spacing w:before="120" w:after="120"/>
              <w:rPr>
                <w:b/>
                <w:sz w:val="20"/>
                <w:lang w:val="en-US"/>
              </w:rPr>
            </w:pPr>
            <w:r w:rsidRPr="006712F0">
              <w:rPr>
                <w:sz w:val="20"/>
                <w:lang w:val="en"/>
              </w:rPr>
              <w:t>7.5</w:t>
            </w:r>
            <w:r w:rsidRPr="006712F0">
              <w:rPr>
                <w:sz w:val="20"/>
                <w:lang w:val="en"/>
              </w:rPr>
              <w:tab/>
            </w:r>
            <w:r w:rsidR="00AD430B" w:rsidRPr="006712F0">
              <w:rPr>
                <w:b/>
                <w:sz w:val="20"/>
                <w:lang w:val="en"/>
              </w:rPr>
              <w:t xml:space="preserve">Determination of the Performance Date </w:t>
            </w:r>
          </w:p>
        </w:tc>
      </w:tr>
      <w:tr w:rsidR="00E06367" w:rsidRPr="00D074F5" w14:paraId="50775E27" w14:textId="77777777" w:rsidTr="00C71988">
        <w:tc>
          <w:tcPr>
            <w:tcW w:w="2500" w:type="pct"/>
            <w:shd w:val="clear" w:color="auto" w:fill="auto"/>
          </w:tcPr>
          <w:p w14:paraId="40D0988E"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(а)</w:t>
            </w:r>
            <w:r w:rsidRPr="00F4365E">
              <w:rPr>
                <w:sz w:val="20"/>
                <w:lang w:val="ru-RU"/>
              </w:rPr>
              <w:tab/>
              <w:t>«</w:t>
            </w:r>
            <w:r w:rsidRPr="00F4365E">
              <w:rPr>
                <w:b/>
                <w:i/>
                <w:sz w:val="20"/>
                <w:lang w:val="ru-RU"/>
              </w:rPr>
              <w:t>Датой исполнения</w:t>
            </w:r>
            <w:r w:rsidRPr="00F4365E">
              <w:rPr>
                <w:sz w:val="20"/>
                <w:lang w:val="ru-RU" w:eastAsia="zh-CN"/>
              </w:rPr>
              <w:t>» по Сделке является дата, не являющаяся Датой сделки, в которую в соответствии с подпунктом (б) пункта </w:t>
            </w:r>
            <w:r w:rsidRPr="00F4365E">
              <w:rPr>
                <w:sz w:val="20"/>
                <w:lang w:val="ru-RU" w:eastAsia="zh-CN"/>
              </w:rPr>
              <w:fldChar w:fldCharType="begin"/>
            </w:r>
            <w:r w:rsidRPr="00F4365E">
              <w:rPr>
                <w:sz w:val="20"/>
                <w:lang w:val="ru-RU" w:eastAsia="zh-CN"/>
              </w:rPr>
              <w:instrText xml:space="preserve"> REF _Ref345961567 \r \h  \* MERGEFORMAT </w:instrText>
            </w:r>
            <w:r w:rsidRPr="00F4365E">
              <w:rPr>
                <w:sz w:val="20"/>
                <w:lang w:val="ru-RU" w:eastAsia="zh-CN"/>
              </w:rPr>
            </w:r>
            <w:r w:rsidRPr="00F4365E">
              <w:rPr>
                <w:sz w:val="20"/>
                <w:lang w:val="ru-RU" w:eastAsia="zh-CN"/>
              </w:rPr>
              <w:fldChar w:fldCharType="separate"/>
            </w:r>
            <w:r w:rsidRPr="00F4365E">
              <w:rPr>
                <w:sz w:val="20"/>
                <w:lang w:val="ru-RU" w:eastAsia="zh-CN"/>
              </w:rPr>
              <w:t>0</w:t>
            </w:r>
            <w:r w:rsidRPr="00F4365E">
              <w:rPr>
                <w:sz w:val="20"/>
                <w:lang w:val="ru-RU" w:eastAsia="zh-CN"/>
              </w:rPr>
              <w:fldChar w:fldCharType="end"/>
            </w:r>
            <w:r w:rsidRPr="00F4365E">
              <w:rPr>
                <w:sz w:val="20"/>
                <w:lang w:val="ru-RU" w:eastAsia="zh-CN"/>
              </w:rPr>
              <w:t xml:space="preserve"> ниже Уведомление о дате исполнения было получено Стороной, в адрес которой оно было направлено.</w:t>
            </w:r>
          </w:p>
        </w:tc>
        <w:tc>
          <w:tcPr>
            <w:tcW w:w="2500" w:type="pct"/>
            <w:shd w:val="clear" w:color="auto" w:fill="auto"/>
          </w:tcPr>
          <w:p w14:paraId="1D7945CC" w14:textId="77777777" w:rsidR="00AD430B" w:rsidRPr="00F4365E" w:rsidRDefault="00FE18F5" w:rsidP="00FE18F5">
            <w:pPr>
              <w:pStyle w:val="BodyText1"/>
              <w:tabs>
                <w:tab w:val="left" w:pos="426"/>
              </w:tabs>
              <w:spacing w:before="120" w:after="120"/>
              <w:ind w:left="0"/>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The “</w:t>
            </w:r>
            <w:r w:rsidR="00AD430B" w:rsidRPr="006712F0">
              <w:rPr>
                <w:b/>
                <w:i/>
                <w:sz w:val="20"/>
                <w:lang w:val="en"/>
              </w:rPr>
              <w:t>Performance Date</w:t>
            </w:r>
            <w:r w:rsidR="00AD430B" w:rsidRPr="006712F0">
              <w:rPr>
                <w:sz w:val="20"/>
                <w:lang w:val="en" w:eastAsia="zh-CN"/>
              </w:rPr>
              <w:t xml:space="preserve">” under the Transaction is a date other than the Transaction Date on which, in accordance with sub-clause (b) of clause </w:t>
            </w:r>
            <w:r w:rsidR="00AD430B" w:rsidRPr="006712F0">
              <w:rPr>
                <w:sz w:val="20"/>
                <w:lang w:val="ru-RU" w:eastAsia="zh-CN"/>
              </w:rPr>
              <w:fldChar w:fldCharType="begin"/>
            </w:r>
            <w:r w:rsidR="00AD430B" w:rsidRPr="006712F0">
              <w:rPr>
                <w:sz w:val="20"/>
                <w:lang w:val="en" w:eastAsia="zh-CN"/>
              </w:rPr>
              <w:instrText xml:space="preserve"> REF _Ref345961567 \r \h  \* MERGEFORMAT </w:instrText>
            </w:r>
            <w:r w:rsidR="00AD430B" w:rsidRPr="006712F0">
              <w:rPr>
                <w:sz w:val="20"/>
                <w:lang w:val="ru-RU" w:eastAsia="zh-CN"/>
              </w:rPr>
            </w:r>
            <w:r w:rsidR="00AD430B" w:rsidRPr="006712F0">
              <w:rPr>
                <w:sz w:val="20"/>
                <w:lang w:val="ru-RU" w:eastAsia="zh-CN"/>
              </w:rPr>
              <w:fldChar w:fldCharType="separate"/>
            </w:r>
            <w:r w:rsidR="00AD430B" w:rsidRPr="006712F0">
              <w:rPr>
                <w:sz w:val="20"/>
                <w:lang w:val="en" w:eastAsia="zh-CN"/>
              </w:rPr>
              <w:t>0</w:t>
            </w:r>
            <w:r w:rsidR="00AD430B" w:rsidRPr="006712F0">
              <w:rPr>
                <w:sz w:val="20"/>
                <w:lang w:val="ru-RU" w:eastAsia="zh-CN"/>
              </w:rPr>
              <w:fldChar w:fldCharType="end"/>
            </w:r>
            <w:r w:rsidR="00AD430B" w:rsidRPr="006712F0">
              <w:rPr>
                <w:sz w:val="20"/>
                <w:lang w:val="en" w:eastAsia="zh-CN"/>
              </w:rPr>
              <w:t xml:space="preserve">below the Performance Date Notice was received by the Party that it was sent to. </w:t>
            </w:r>
          </w:p>
        </w:tc>
      </w:tr>
      <w:tr w:rsidR="00E06367" w:rsidRPr="00D074F5" w14:paraId="56E4C102" w14:textId="77777777" w:rsidTr="00C71988">
        <w:tc>
          <w:tcPr>
            <w:tcW w:w="2500" w:type="pct"/>
            <w:shd w:val="clear" w:color="auto" w:fill="auto"/>
          </w:tcPr>
          <w:p w14:paraId="0E63DD1B"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(б)</w:t>
            </w:r>
            <w:r w:rsidRPr="00F4365E">
              <w:rPr>
                <w:sz w:val="20"/>
                <w:lang w:val="ru-RU" w:eastAsia="zh-CN"/>
              </w:rPr>
              <w:tab/>
              <w:t>Определение Даты исполнения осуществляется Стороной, имеющей право определить Дату исполнения в соответствии с условиями Сделки (далее – «</w:t>
            </w:r>
            <w:r w:rsidRPr="00F4365E">
              <w:rPr>
                <w:b/>
                <w:i/>
                <w:sz w:val="20"/>
                <w:lang w:val="ru-RU"/>
              </w:rPr>
              <w:t>Определяющая сторона</w:t>
            </w:r>
            <w:r w:rsidRPr="00F4365E">
              <w:rPr>
                <w:sz w:val="20"/>
                <w:lang w:val="ru-RU"/>
              </w:rPr>
              <w:t>»), посредством направления Определяющей стороной другой Стороне Уведомления о дате исполнения не позднее планируемой Даты исполнения, при этом:</w:t>
            </w:r>
          </w:p>
        </w:tc>
        <w:tc>
          <w:tcPr>
            <w:tcW w:w="2500" w:type="pct"/>
            <w:shd w:val="clear" w:color="auto" w:fill="auto"/>
          </w:tcPr>
          <w:p w14:paraId="28260D9B" w14:textId="77777777" w:rsidR="00AD430B" w:rsidRPr="00F4365E" w:rsidRDefault="00FE18F5" w:rsidP="00C1108A">
            <w:pPr>
              <w:pStyle w:val="BodyText1"/>
              <w:tabs>
                <w:tab w:val="left" w:pos="426"/>
              </w:tabs>
              <w:spacing w:before="120" w:after="120"/>
              <w:ind w:left="0"/>
              <w:rPr>
                <w:sz w:val="20"/>
                <w:lang w:val="en-US" w:eastAsia="zh-CN"/>
              </w:rPr>
            </w:pPr>
            <w:r w:rsidRPr="00F4365E">
              <w:rPr>
                <w:sz w:val="20"/>
                <w:lang w:val="en" w:eastAsia="zh-CN"/>
              </w:rPr>
              <w:t>(</w:t>
            </w:r>
            <w:r w:rsidR="00C1108A">
              <w:rPr>
                <w:sz w:val="20"/>
                <w:lang w:val="en" w:eastAsia="zh-CN"/>
              </w:rPr>
              <w:t>b</w:t>
            </w:r>
            <w:r w:rsidRPr="00F4365E">
              <w:rPr>
                <w:sz w:val="20"/>
                <w:lang w:val="en" w:eastAsia="zh-CN"/>
              </w:rPr>
              <w:t>)</w:t>
            </w:r>
            <w:r w:rsidRPr="00F4365E">
              <w:rPr>
                <w:sz w:val="20"/>
                <w:lang w:val="en" w:eastAsia="zh-CN"/>
              </w:rPr>
              <w:tab/>
            </w:r>
            <w:r w:rsidR="00AD430B" w:rsidRPr="006712F0">
              <w:rPr>
                <w:sz w:val="20"/>
                <w:lang w:val="en" w:eastAsia="zh-CN"/>
              </w:rPr>
              <w:t>The Determination of the Performance Date shall be carried out by the Party entitled to determine the Performance Date in accordance with the Transaction terms (hereinafter referred to as the “</w:t>
            </w:r>
            <w:r w:rsidR="00AD430B" w:rsidRPr="006712F0">
              <w:rPr>
                <w:b/>
                <w:i/>
                <w:sz w:val="20"/>
                <w:lang w:val="en"/>
              </w:rPr>
              <w:t>Determining Party</w:t>
            </w:r>
            <w:r w:rsidR="00AD430B" w:rsidRPr="006712F0">
              <w:rPr>
                <w:sz w:val="20"/>
                <w:lang w:val="en" w:eastAsia="zh-CN"/>
              </w:rPr>
              <w:t>”), by the Determining Party sending to the other Party the Performance Date Notice no later than the scheduled Performance Date, whereby:</w:t>
            </w:r>
          </w:p>
        </w:tc>
      </w:tr>
      <w:tr w:rsidR="00E06367" w:rsidRPr="00D074F5" w14:paraId="10F22C7F" w14:textId="77777777" w:rsidTr="00C71988">
        <w:tc>
          <w:tcPr>
            <w:tcW w:w="2500" w:type="pct"/>
            <w:shd w:val="clear" w:color="auto" w:fill="auto"/>
          </w:tcPr>
          <w:p w14:paraId="20CD516E"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(А)</w:t>
            </w:r>
            <w:r w:rsidRPr="00F4365E">
              <w:rPr>
                <w:sz w:val="20"/>
                <w:lang w:val="ru-RU" w:eastAsia="zh-CN"/>
              </w:rPr>
              <w:tab/>
              <w:t>если Уведомление о дате исполнения получено Стороной не позднее 18:00 по московскому времени в Потенциальную дату исполнения, Датой исполнения является такая Потенциальная дата исполнения;</w:t>
            </w:r>
          </w:p>
        </w:tc>
        <w:tc>
          <w:tcPr>
            <w:tcW w:w="2500" w:type="pct"/>
            <w:shd w:val="clear" w:color="auto" w:fill="auto"/>
          </w:tcPr>
          <w:p w14:paraId="7FB9AB6B" w14:textId="77777777" w:rsidR="00AD430B" w:rsidRPr="00F4365E" w:rsidRDefault="00FE18F5" w:rsidP="00FE18F5">
            <w:pPr>
              <w:pStyle w:val="BodyText1"/>
              <w:tabs>
                <w:tab w:val="left" w:pos="851"/>
              </w:tabs>
              <w:spacing w:before="120" w:after="120"/>
              <w:ind w:left="426"/>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if the Performance Date Notice is received by a Party no later than 6:00 p.m. Moscow time on the Potential Performance Date, the Performance Date shall be such a Potential Performance Date;</w:t>
            </w:r>
          </w:p>
        </w:tc>
      </w:tr>
      <w:tr w:rsidR="00E06367" w:rsidRPr="00D074F5" w14:paraId="65032BB7" w14:textId="77777777" w:rsidTr="00C71988">
        <w:tc>
          <w:tcPr>
            <w:tcW w:w="2500" w:type="pct"/>
            <w:shd w:val="clear" w:color="auto" w:fill="auto"/>
          </w:tcPr>
          <w:p w14:paraId="35A1CB18" w14:textId="77777777" w:rsidR="00AD430B" w:rsidRPr="00F4365E" w:rsidRDefault="00AD430B" w:rsidP="00C71988">
            <w:pPr>
              <w:pStyle w:val="BodyText1"/>
              <w:tabs>
                <w:tab w:val="left" w:pos="851"/>
              </w:tabs>
              <w:spacing w:before="120" w:after="120"/>
              <w:ind w:left="426"/>
              <w:rPr>
                <w:sz w:val="20"/>
                <w:lang w:val="ru-RU"/>
              </w:rPr>
            </w:pPr>
            <w:r w:rsidRPr="00F4365E">
              <w:rPr>
                <w:sz w:val="20"/>
                <w:lang w:val="ru-RU"/>
              </w:rPr>
              <w:t>(Б)</w:t>
            </w:r>
            <w:r w:rsidRPr="00F4365E">
              <w:rPr>
                <w:sz w:val="20"/>
                <w:lang w:val="ru-RU"/>
              </w:rPr>
              <w:tab/>
              <w:t>если Уведомление о дате исполнения получено Стороной после 18:00 по московскому времени в Потенциальную дату исполнения, Датой исполнения является ближайшая следующая Потенциальная дата исполнения.</w:t>
            </w:r>
          </w:p>
        </w:tc>
        <w:tc>
          <w:tcPr>
            <w:tcW w:w="2500" w:type="pct"/>
            <w:shd w:val="clear" w:color="auto" w:fill="auto"/>
          </w:tcPr>
          <w:p w14:paraId="1AF93216" w14:textId="77777777" w:rsidR="00AD430B" w:rsidRPr="00F4365E" w:rsidRDefault="00FE18F5" w:rsidP="00C1108A">
            <w:pPr>
              <w:pStyle w:val="BodyText1"/>
              <w:tabs>
                <w:tab w:val="left" w:pos="851"/>
              </w:tabs>
              <w:spacing w:before="120" w:after="120"/>
              <w:ind w:left="426"/>
              <w:rPr>
                <w:sz w:val="20"/>
                <w:lang w:val="en-US" w:eastAsia="zh-CN"/>
              </w:rPr>
            </w:pPr>
            <w:r w:rsidRPr="00F4365E">
              <w:rPr>
                <w:sz w:val="20"/>
                <w:lang w:val="en" w:eastAsia="zh-CN"/>
              </w:rPr>
              <w:t>(</w:t>
            </w:r>
            <w:r w:rsidR="00C1108A">
              <w:rPr>
                <w:sz w:val="20"/>
                <w:lang w:val="en" w:eastAsia="zh-CN"/>
              </w:rPr>
              <w:t>B</w:t>
            </w:r>
            <w:r w:rsidRPr="00F4365E">
              <w:rPr>
                <w:sz w:val="20"/>
                <w:lang w:val="en" w:eastAsia="zh-CN"/>
              </w:rPr>
              <w:t>)</w:t>
            </w:r>
            <w:r w:rsidRPr="00F4365E">
              <w:rPr>
                <w:sz w:val="20"/>
                <w:lang w:val="en" w:eastAsia="zh-CN"/>
              </w:rPr>
              <w:tab/>
            </w:r>
            <w:r w:rsidR="00AD430B" w:rsidRPr="006712F0">
              <w:rPr>
                <w:sz w:val="20"/>
                <w:lang w:val="en" w:eastAsia="zh-CN"/>
              </w:rPr>
              <w:t>if the Performance Date Notice is received by a Party after 6:00 p.m. Moscow time on the Potential Performance Date, the Performance Date shall be the next immediately following Potential Performance Date.</w:t>
            </w:r>
          </w:p>
        </w:tc>
      </w:tr>
      <w:tr w:rsidR="00E06367" w:rsidRPr="00D074F5" w14:paraId="787C3106" w14:textId="77777777" w:rsidTr="00C71988">
        <w:tc>
          <w:tcPr>
            <w:tcW w:w="2500" w:type="pct"/>
            <w:shd w:val="clear" w:color="auto" w:fill="auto"/>
          </w:tcPr>
          <w:p w14:paraId="45B0EE63"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(в)</w:t>
            </w:r>
            <w:r w:rsidRPr="00F4365E">
              <w:rPr>
                <w:sz w:val="20"/>
                <w:lang w:val="ru-RU" w:eastAsia="zh-CN"/>
              </w:rPr>
              <w:tab/>
              <w:t xml:space="preserve">Не позднее Рабочего дня, следующего за датой получения от Определяющей стороны Уведомления о дате исполнения, другая Сторона обязана подтвердить получение такого Уведомления о дате исполнения посредством подписания такого Уведомления о дате исполнения и направить его Определяющей стороне. </w:t>
            </w:r>
          </w:p>
        </w:tc>
        <w:tc>
          <w:tcPr>
            <w:tcW w:w="2500" w:type="pct"/>
            <w:shd w:val="clear" w:color="auto" w:fill="auto"/>
          </w:tcPr>
          <w:p w14:paraId="2FB61CD0" w14:textId="77777777" w:rsidR="00AD430B" w:rsidRPr="00F4365E" w:rsidRDefault="00FE18F5" w:rsidP="00C1108A">
            <w:pPr>
              <w:pStyle w:val="BodyText1"/>
              <w:tabs>
                <w:tab w:val="left" w:pos="426"/>
              </w:tabs>
              <w:spacing w:before="120" w:after="120"/>
              <w:ind w:left="0"/>
              <w:rPr>
                <w:sz w:val="20"/>
                <w:lang w:val="en-US" w:eastAsia="zh-CN"/>
              </w:rPr>
            </w:pPr>
            <w:r w:rsidRPr="00F4365E">
              <w:rPr>
                <w:sz w:val="20"/>
                <w:lang w:val="en" w:eastAsia="zh-CN"/>
              </w:rPr>
              <w:t>(</w:t>
            </w:r>
            <w:r w:rsidR="00C1108A">
              <w:rPr>
                <w:sz w:val="20"/>
                <w:lang w:val="en" w:eastAsia="zh-CN"/>
              </w:rPr>
              <w:t>c</w:t>
            </w:r>
            <w:r w:rsidRPr="00F4365E">
              <w:rPr>
                <w:sz w:val="20"/>
                <w:lang w:val="en" w:eastAsia="zh-CN"/>
              </w:rPr>
              <w:t>)</w:t>
            </w:r>
            <w:r w:rsidRPr="00F4365E">
              <w:rPr>
                <w:sz w:val="20"/>
                <w:lang w:val="en" w:eastAsia="zh-CN"/>
              </w:rPr>
              <w:tab/>
            </w:r>
            <w:r w:rsidR="00AD430B" w:rsidRPr="006712F0">
              <w:rPr>
                <w:sz w:val="20"/>
                <w:lang w:val="en" w:eastAsia="zh-CN"/>
              </w:rPr>
              <w:t xml:space="preserve">No later than the Business Day following the date of receipt of the Performance Date Notice from the Determining Party, the other Party shall confirm receipt of such a Performance Date Notice by signing such a Performance Date Notice and sending it to the Determining Party. </w:t>
            </w:r>
          </w:p>
        </w:tc>
      </w:tr>
      <w:tr w:rsidR="00E06367" w:rsidRPr="00D074F5" w14:paraId="329CF978" w14:textId="77777777" w:rsidTr="00C71988">
        <w:tc>
          <w:tcPr>
            <w:tcW w:w="2500" w:type="pct"/>
            <w:shd w:val="clear" w:color="auto" w:fill="auto"/>
          </w:tcPr>
          <w:p w14:paraId="4F71AEBC"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(г)</w:t>
            </w:r>
            <w:r w:rsidRPr="00F4365E">
              <w:rPr>
                <w:sz w:val="20"/>
                <w:lang w:val="ru-RU" w:eastAsia="zh-CN"/>
              </w:rPr>
              <w:tab/>
              <w:t xml:space="preserve">Если Определяющей стороной и Расчетным агентом по соответствующей Сделке является Сторона А, Уведомление о дате исполнения может включать информацию о сумме валюты, подлежащей уплате в Дату платежа (Дату расчетов) соответствующей Стороной. </w:t>
            </w:r>
          </w:p>
        </w:tc>
        <w:tc>
          <w:tcPr>
            <w:tcW w:w="2500" w:type="pct"/>
            <w:shd w:val="clear" w:color="auto" w:fill="auto"/>
          </w:tcPr>
          <w:p w14:paraId="5749505E" w14:textId="77777777" w:rsidR="00AD430B" w:rsidRPr="00F4365E" w:rsidRDefault="00FE18F5" w:rsidP="00C1108A">
            <w:pPr>
              <w:pStyle w:val="BodyText1"/>
              <w:tabs>
                <w:tab w:val="left" w:pos="426"/>
              </w:tabs>
              <w:spacing w:before="120" w:after="120"/>
              <w:ind w:left="0"/>
              <w:rPr>
                <w:sz w:val="20"/>
                <w:lang w:val="en-US" w:eastAsia="zh-CN"/>
              </w:rPr>
            </w:pPr>
            <w:r w:rsidRPr="00F4365E">
              <w:rPr>
                <w:sz w:val="20"/>
                <w:lang w:val="en" w:eastAsia="zh-CN"/>
              </w:rPr>
              <w:t>(</w:t>
            </w:r>
            <w:r w:rsidR="00C1108A">
              <w:rPr>
                <w:sz w:val="20"/>
                <w:lang w:val="en" w:eastAsia="zh-CN"/>
              </w:rPr>
              <w:t>d</w:t>
            </w:r>
            <w:r w:rsidRPr="00F4365E">
              <w:rPr>
                <w:sz w:val="20"/>
                <w:lang w:val="en" w:eastAsia="zh-CN"/>
              </w:rPr>
              <w:t>)</w:t>
            </w:r>
            <w:r w:rsidRPr="00F4365E">
              <w:rPr>
                <w:sz w:val="20"/>
                <w:lang w:val="en" w:eastAsia="zh-CN"/>
              </w:rPr>
              <w:tab/>
            </w:r>
            <w:r w:rsidR="00AD430B" w:rsidRPr="006712F0">
              <w:rPr>
                <w:sz w:val="20"/>
                <w:lang w:val="en" w:eastAsia="zh-CN"/>
              </w:rPr>
              <w:t xml:space="preserve">If Party A is the Determining Party and the Settlement Agent for the relevant Transaction, the Performance Date Notice may include information on the currency amount payable on the Payment Date (Settlement Date) by the relevant Party. </w:t>
            </w:r>
          </w:p>
        </w:tc>
      </w:tr>
      <w:tr w:rsidR="00E06367" w:rsidRPr="00D074F5" w14:paraId="35D3A1E7" w14:textId="77777777" w:rsidTr="00C71988">
        <w:tc>
          <w:tcPr>
            <w:tcW w:w="2500" w:type="pct"/>
            <w:shd w:val="clear" w:color="auto" w:fill="auto"/>
          </w:tcPr>
          <w:p w14:paraId="4B1B49D5"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Если Определяющей стороной является Сторона Б, которая при этом не является Расчетным агентом, Сторона А в качестве Расчетного агента направит Стороне Б Уведомлении о расчете, содержащее, в числе прочего, информацию о сумме валюты, подлежащей уплате в Дату платежа (Дату расчетов) соответствующей Стороной, и такое Уведомление о расчете будет отменять и заменять собой аналогичные расчеты, содержащиеся в Уведомлении о дате исполнения.</w:t>
            </w:r>
          </w:p>
        </w:tc>
        <w:tc>
          <w:tcPr>
            <w:tcW w:w="2500" w:type="pct"/>
            <w:shd w:val="clear" w:color="auto" w:fill="auto"/>
          </w:tcPr>
          <w:p w14:paraId="70EC5707"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If Party B is the Determining Party and is not the Settlement Agent, Party A, as the Settlement Agent, shall send Party B the Settlement Notice containing, inter alia, information on the currency amount payable on the Payment Date (Settlement Date) by the relevant Party, and such a Settlement Notice shall supersede and replace similar calculations contained in the Performance Date Notice.</w:t>
            </w:r>
          </w:p>
        </w:tc>
      </w:tr>
      <w:tr w:rsidR="00E06367" w:rsidRPr="00D074F5" w14:paraId="61CFB467" w14:textId="77777777" w:rsidTr="00C71988">
        <w:tc>
          <w:tcPr>
            <w:tcW w:w="2500" w:type="pct"/>
            <w:shd w:val="clear" w:color="auto" w:fill="auto"/>
          </w:tcPr>
          <w:p w14:paraId="12F6E639" w14:textId="77777777" w:rsidR="00AD430B" w:rsidRPr="00F4365E" w:rsidRDefault="00AD430B" w:rsidP="00C71988">
            <w:pPr>
              <w:pStyle w:val="StandardL2"/>
              <w:keepNext/>
              <w:numPr>
                <w:ilvl w:val="0"/>
                <w:numId w:val="0"/>
              </w:numPr>
              <w:tabs>
                <w:tab w:val="left" w:pos="426"/>
                <w:tab w:val="left" w:pos="1146"/>
              </w:tabs>
              <w:spacing w:before="120" w:after="120"/>
              <w:rPr>
                <w:sz w:val="20"/>
                <w:lang w:val="ru-RU"/>
              </w:rPr>
            </w:pPr>
            <w:bookmarkStart w:id="34" w:name="_Ref352954511"/>
            <w:r w:rsidRPr="00F4365E">
              <w:rPr>
                <w:sz w:val="20"/>
                <w:lang w:val="ru-RU"/>
              </w:rPr>
              <w:lastRenderedPageBreak/>
              <w:t>7.6</w:t>
            </w:r>
            <w:r w:rsidRPr="00F4365E">
              <w:rPr>
                <w:sz w:val="20"/>
                <w:lang w:val="ru-RU"/>
              </w:rPr>
              <w:tab/>
            </w:r>
            <w:r w:rsidRPr="00F4365E">
              <w:rPr>
                <w:b/>
                <w:sz w:val="20"/>
                <w:lang w:val="ru-RU"/>
              </w:rPr>
              <w:t>Особенности определения Ликвидационной суммы</w:t>
            </w:r>
            <w:bookmarkEnd w:id="34"/>
          </w:p>
        </w:tc>
        <w:tc>
          <w:tcPr>
            <w:tcW w:w="2500" w:type="pct"/>
            <w:shd w:val="clear" w:color="auto" w:fill="auto"/>
          </w:tcPr>
          <w:p w14:paraId="24EAE13D" w14:textId="77777777" w:rsidR="00AD430B" w:rsidRPr="00F4365E" w:rsidRDefault="00FE18F5" w:rsidP="00FE18F5">
            <w:pPr>
              <w:pStyle w:val="StandardL2"/>
              <w:keepNext/>
              <w:numPr>
                <w:ilvl w:val="0"/>
                <w:numId w:val="0"/>
              </w:numPr>
              <w:tabs>
                <w:tab w:val="left" w:pos="426"/>
                <w:tab w:val="left" w:pos="1146"/>
              </w:tabs>
              <w:spacing w:before="120" w:after="120"/>
              <w:rPr>
                <w:b/>
                <w:sz w:val="20"/>
                <w:lang w:val="en-US"/>
              </w:rPr>
            </w:pPr>
            <w:r w:rsidRPr="006712F0">
              <w:rPr>
                <w:sz w:val="20"/>
                <w:lang w:val="en"/>
              </w:rPr>
              <w:t>7.6</w:t>
            </w:r>
            <w:r w:rsidRPr="006712F0">
              <w:rPr>
                <w:sz w:val="20"/>
                <w:lang w:val="en"/>
              </w:rPr>
              <w:tab/>
            </w:r>
            <w:r w:rsidR="00AD430B" w:rsidRPr="006712F0">
              <w:rPr>
                <w:b/>
                <w:sz w:val="20"/>
                <w:lang w:val="en"/>
              </w:rPr>
              <w:t>Particulars of determining the Liquidation Amount</w:t>
            </w:r>
          </w:p>
        </w:tc>
      </w:tr>
      <w:tr w:rsidR="00E06367" w:rsidRPr="00D074F5" w14:paraId="081850D6" w14:textId="77777777" w:rsidTr="00C71988">
        <w:tc>
          <w:tcPr>
            <w:tcW w:w="2500" w:type="pct"/>
            <w:shd w:val="clear" w:color="auto" w:fill="auto"/>
          </w:tcPr>
          <w:p w14:paraId="7848CC0D"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(а)</w:t>
            </w:r>
            <w:r w:rsidRPr="00F4365E">
              <w:rPr>
                <w:sz w:val="20"/>
                <w:lang w:val="ru-RU" w:eastAsia="zh-CN"/>
              </w:rPr>
              <w:tab/>
              <w:t>Несмотря на любые положения Сделки об ином, если:</w:t>
            </w:r>
          </w:p>
        </w:tc>
        <w:tc>
          <w:tcPr>
            <w:tcW w:w="2500" w:type="pct"/>
            <w:shd w:val="clear" w:color="auto" w:fill="auto"/>
          </w:tcPr>
          <w:p w14:paraId="1BC8F97F" w14:textId="77777777" w:rsidR="00AD430B" w:rsidRPr="00F4365E" w:rsidRDefault="00FE18F5" w:rsidP="00FE18F5">
            <w:pPr>
              <w:pStyle w:val="BodyText1"/>
              <w:tabs>
                <w:tab w:val="left" w:pos="851"/>
              </w:tabs>
              <w:spacing w:before="120" w:after="120"/>
              <w:ind w:left="426"/>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Notwithstanding any other provisions of the Transaction, if:</w:t>
            </w:r>
          </w:p>
        </w:tc>
      </w:tr>
      <w:tr w:rsidR="00E06367" w:rsidRPr="00D074F5" w14:paraId="5C368DDB" w14:textId="77777777" w:rsidTr="00C71988">
        <w:tc>
          <w:tcPr>
            <w:tcW w:w="2500" w:type="pct"/>
            <w:shd w:val="clear" w:color="auto" w:fill="auto"/>
          </w:tcPr>
          <w:p w14:paraId="27E1D119" w14:textId="77777777" w:rsidR="00AD430B" w:rsidRPr="00F4365E" w:rsidRDefault="00AD430B" w:rsidP="00C71988">
            <w:pPr>
              <w:pStyle w:val="BodyText1"/>
              <w:tabs>
                <w:tab w:val="left" w:pos="1276"/>
              </w:tabs>
              <w:spacing w:before="120" w:after="120"/>
              <w:ind w:left="851"/>
              <w:rPr>
                <w:sz w:val="20"/>
                <w:lang w:val="ru-RU" w:eastAsia="zh-CN"/>
              </w:rPr>
            </w:pPr>
            <w:r w:rsidRPr="00F4365E">
              <w:rPr>
                <w:sz w:val="20"/>
                <w:lang w:val="ru-RU" w:eastAsia="zh-CN"/>
              </w:rPr>
              <w:t>(А)</w:t>
            </w:r>
            <w:r w:rsidRPr="00F4365E">
              <w:rPr>
                <w:sz w:val="20"/>
                <w:lang w:val="ru-RU" w:eastAsia="zh-CN"/>
              </w:rPr>
              <w:tab/>
              <w:t xml:space="preserve">Сторона допускает Нарушение обязательства, наступает Технический дефолт, Банкротство или Потенциальное банкротство в отношении Стороны, и такое обстоятельство продолжает иметь место; или </w:t>
            </w:r>
          </w:p>
        </w:tc>
        <w:tc>
          <w:tcPr>
            <w:tcW w:w="2500" w:type="pct"/>
            <w:shd w:val="clear" w:color="auto" w:fill="auto"/>
          </w:tcPr>
          <w:p w14:paraId="1D1F7E22" w14:textId="77777777" w:rsidR="00AD430B" w:rsidRPr="00F4365E" w:rsidRDefault="00FE18F5" w:rsidP="00FE18F5">
            <w:pPr>
              <w:pStyle w:val="BodyText1"/>
              <w:tabs>
                <w:tab w:val="left" w:pos="1276"/>
              </w:tabs>
              <w:spacing w:before="120" w:after="120"/>
              <w:ind w:left="851"/>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 xml:space="preserve">either Party faces the Default, Technical Default, Bankruptcy or Potential Bankruptcy, and such circumstance continues to exist; or </w:t>
            </w:r>
          </w:p>
        </w:tc>
      </w:tr>
      <w:tr w:rsidR="00E06367" w:rsidRPr="00D074F5" w14:paraId="381B19FF" w14:textId="77777777" w:rsidTr="00C71988">
        <w:tc>
          <w:tcPr>
            <w:tcW w:w="2500" w:type="pct"/>
            <w:shd w:val="clear" w:color="auto" w:fill="auto"/>
          </w:tcPr>
          <w:p w14:paraId="33ECEA8B" w14:textId="77777777" w:rsidR="00AD430B" w:rsidRPr="00F4365E" w:rsidRDefault="00AD430B" w:rsidP="00C71988">
            <w:pPr>
              <w:pStyle w:val="BodyText1"/>
              <w:tabs>
                <w:tab w:val="left" w:pos="1276"/>
              </w:tabs>
              <w:spacing w:before="120" w:after="120"/>
              <w:ind w:left="851"/>
              <w:rPr>
                <w:sz w:val="20"/>
                <w:lang w:val="ru-RU" w:eastAsia="zh-CN"/>
              </w:rPr>
            </w:pPr>
            <w:r w:rsidRPr="00F4365E">
              <w:rPr>
                <w:sz w:val="20"/>
                <w:lang w:val="ru-RU" w:eastAsia="zh-CN"/>
              </w:rPr>
              <w:t>(Б)</w:t>
            </w:r>
            <w:r w:rsidRPr="00F4365E">
              <w:rPr>
                <w:sz w:val="20"/>
                <w:lang w:val="ru-RU" w:eastAsia="zh-CN"/>
              </w:rPr>
              <w:tab/>
              <w:t xml:space="preserve">наступает Иное основание досрочного прекращения, по которому Сторона является Затронутой стороной, </w:t>
            </w:r>
          </w:p>
        </w:tc>
        <w:tc>
          <w:tcPr>
            <w:tcW w:w="2500" w:type="pct"/>
            <w:shd w:val="clear" w:color="auto" w:fill="auto"/>
          </w:tcPr>
          <w:p w14:paraId="22EEA420" w14:textId="77777777" w:rsidR="00AD430B" w:rsidRPr="00F4365E" w:rsidRDefault="00FE18F5" w:rsidP="00C1108A">
            <w:pPr>
              <w:pStyle w:val="BodyText1"/>
              <w:tabs>
                <w:tab w:val="left" w:pos="1276"/>
              </w:tabs>
              <w:spacing w:before="120" w:after="120"/>
              <w:ind w:left="851"/>
              <w:rPr>
                <w:sz w:val="20"/>
                <w:lang w:val="en-US" w:eastAsia="zh-CN"/>
              </w:rPr>
            </w:pPr>
            <w:r w:rsidRPr="00F4365E">
              <w:rPr>
                <w:sz w:val="20"/>
                <w:lang w:val="en" w:eastAsia="zh-CN"/>
              </w:rPr>
              <w:t>(</w:t>
            </w:r>
            <w:r w:rsidR="00C1108A">
              <w:rPr>
                <w:sz w:val="20"/>
                <w:lang w:val="en" w:eastAsia="zh-CN"/>
              </w:rPr>
              <w:t>B</w:t>
            </w:r>
            <w:r w:rsidRPr="00F4365E">
              <w:rPr>
                <w:sz w:val="20"/>
                <w:lang w:val="en" w:eastAsia="zh-CN"/>
              </w:rPr>
              <w:t>)</w:t>
            </w:r>
            <w:r w:rsidRPr="00F4365E">
              <w:rPr>
                <w:sz w:val="20"/>
                <w:lang w:val="en" w:eastAsia="zh-CN"/>
              </w:rPr>
              <w:tab/>
            </w:r>
            <w:r w:rsidR="00AD430B" w:rsidRPr="006712F0">
              <w:rPr>
                <w:sz w:val="20"/>
                <w:lang w:val="en" w:eastAsia="zh-CN"/>
              </w:rPr>
              <w:t xml:space="preserve">another Early Termination Event occurs in respect of which a Party is the Affected Party, </w:t>
            </w:r>
          </w:p>
        </w:tc>
      </w:tr>
      <w:tr w:rsidR="00E06367" w:rsidRPr="00D074F5" w14:paraId="3B7BBDC4" w14:textId="77777777" w:rsidTr="00C71988">
        <w:tc>
          <w:tcPr>
            <w:tcW w:w="2500" w:type="pct"/>
            <w:shd w:val="clear" w:color="auto" w:fill="auto"/>
          </w:tcPr>
          <w:p w14:paraId="02C11239" w14:textId="77777777" w:rsidR="00AD430B" w:rsidRPr="00F4365E" w:rsidRDefault="00AD430B" w:rsidP="00C71988">
            <w:pPr>
              <w:pStyle w:val="23"/>
              <w:tabs>
                <w:tab w:val="left" w:pos="1276"/>
              </w:tabs>
              <w:spacing w:before="120" w:line="240" w:lineRule="auto"/>
              <w:rPr>
                <w:sz w:val="20"/>
                <w:lang w:val="ru-RU"/>
              </w:rPr>
            </w:pPr>
            <w:r w:rsidRPr="00F4365E">
              <w:rPr>
                <w:sz w:val="20"/>
                <w:lang w:val="ru-RU"/>
              </w:rPr>
              <w:t>такая Сторона не вправе определять Дату исполнения.</w:t>
            </w:r>
          </w:p>
        </w:tc>
        <w:tc>
          <w:tcPr>
            <w:tcW w:w="2500" w:type="pct"/>
            <w:shd w:val="clear" w:color="auto" w:fill="auto"/>
          </w:tcPr>
          <w:p w14:paraId="43E4CC3B" w14:textId="77777777" w:rsidR="00AD430B" w:rsidRPr="00F4365E" w:rsidRDefault="00AD430B" w:rsidP="00C71988">
            <w:pPr>
              <w:pStyle w:val="23"/>
              <w:tabs>
                <w:tab w:val="left" w:pos="1276"/>
              </w:tabs>
              <w:spacing w:before="120" w:line="240" w:lineRule="auto"/>
              <w:rPr>
                <w:sz w:val="20"/>
                <w:lang w:val="en-US"/>
              </w:rPr>
            </w:pPr>
            <w:r w:rsidRPr="006712F0">
              <w:rPr>
                <w:sz w:val="20"/>
                <w:lang w:val="en"/>
              </w:rPr>
              <w:t>this Party shall not be entitled to determine the Settlement Date.</w:t>
            </w:r>
          </w:p>
        </w:tc>
      </w:tr>
      <w:tr w:rsidR="00E06367" w:rsidRPr="00D074F5" w14:paraId="4465106E" w14:textId="77777777" w:rsidTr="00C71988">
        <w:tc>
          <w:tcPr>
            <w:tcW w:w="2500" w:type="pct"/>
            <w:shd w:val="clear" w:color="auto" w:fill="auto"/>
          </w:tcPr>
          <w:p w14:paraId="152BD9E1" w14:textId="77777777" w:rsidR="00AD430B" w:rsidRPr="00F4365E" w:rsidRDefault="00AD430B" w:rsidP="00C71988">
            <w:pPr>
              <w:pStyle w:val="BodyText1"/>
              <w:tabs>
                <w:tab w:val="left" w:pos="851"/>
              </w:tabs>
              <w:spacing w:before="120" w:after="120"/>
              <w:ind w:left="426"/>
              <w:rPr>
                <w:sz w:val="20"/>
                <w:lang w:val="ru-RU" w:eastAsia="zh-CN"/>
              </w:rPr>
            </w:pPr>
            <w:r w:rsidRPr="00F4365E">
              <w:rPr>
                <w:sz w:val="20"/>
                <w:lang w:val="ru-RU" w:eastAsia="zh-CN"/>
              </w:rPr>
              <w:t>(б)</w:t>
            </w:r>
            <w:r w:rsidRPr="00F4365E">
              <w:rPr>
                <w:sz w:val="20"/>
                <w:lang w:val="ru-RU" w:eastAsia="zh-CN"/>
              </w:rPr>
              <w:tab/>
              <w:t xml:space="preserve">Ликвидационная сумма применительно к Прекращаемым сделкам, являющимся </w:t>
            </w:r>
            <w:proofErr w:type="gramStart"/>
            <w:r w:rsidRPr="00F4365E">
              <w:rPr>
                <w:sz w:val="20"/>
                <w:lang w:val="ru-RU" w:eastAsia="zh-CN"/>
              </w:rPr>
              <w:t>Сделками</w:t>
            </w:r>
            <w:proofErr w:type="gramEnd"/>
            <w:r w:rsidRPr="00F4365E">
              <w:rPr>
                <w:sz w:val="20"/>
                <w:lang w:val="ru-RU" w:eastAsia="zh-CN"/>
              </w:rPr>
              <w:t xml:space="preserve"> открытый форвард, определяется в порядке, предусмотренном Генеральным соглашением. При этом для целей определения Ликвидационной суммы Датой исполнения по каждой такой Сделке является:</w:t>
            </w:r>
          </w:p>
        </w:tc>
        <w:tc>
          <w:tcPr>
            <w:tcW w:w="2500" w:type="pct"/>
            <w:shd w:val="clear" w:color="auto" w:fill="auto"/>
          </w:tcPr>
          <w:p w14:paraId="4E523FC4" w14:textId="77777777" w:rsidR="00AD430B" w:rsidRPr="00F4365E" w:rsidRDefault="00FE18F5" w:rsidP="00C1108A">
            <w:pPr>
              <w:pStyle w:val="BodyText1"/>
              <w:tabs>
                <w:tab w:val="left" w:pos="851"/>
              </w:tabs>
              <w:spacing w:before="120" w:after="120"/>
              <w:ind w:left="426"/>
              <w:rPr>
                <w:sz w:val="20"/>
                <w:lang w:val="en-US" w:eastAsia="zh-CN"/>
              </w:rPr>
            </w:pPr>
            <w:r w:rsidRPr="00F4365E">
              <w:rPr>
                <w:sz w:val="20"/>
                <w:lang w:val="en" w:eastAsia="zh-CN"/>
              </w:rPr>
              <w:t>(</w:t>
            </w:r>
            <w:r w:rsidR="00C1108A">
              <w:rPr>
                <w:sz w:val="20"/>
                <w:lang w:val="en" w:eastAsia="zh-CN"/>
              </w:rPr>
              <w:t>b</w:t>
            </w:r>
            <w:r w:rsidRPr="00F4365E">
              <w:rPr>
                <w:sz w:val="20"/>
                <w:lang w:val="en" w:eastAsia="zh-CN"/>
              </w:rPr>
              <w:t>)</w:t>
            </w:r>
            <w:r w:rsidRPr="00F4365E">
              <w:rPr>
                <w:sz w:val="20"/>
                <w:lang w:val="en" w:eastAsia="zh-CN"/>
              </w:rPr>
              <w:tab/>
            </w:r>
            <w:r w:rsidR="00AD430B" w:rsidRPr="006712F0">
              <w:rPr>
                <w:sz w:val="20"/>
                <w:lang w:val="en" w:eastAsia="zh-CN"/>
              </w:rPr>
              <w:t>The Liquidation Amount in respect of the Terminated Transactions that are Open Forward Transactions shall be determined in the manner provided for by the Master Agreement. For the purpose of determining the Liquidation Amount, the Settlement Date for each such Transaction shall be:</w:t>
            </w:r>
          </w:p>
        </w:tc>
      </w:tr>
      <w:tr w:rsidR="00E06367" w:rsidRPr="00D074F5" w14:paraId="4BEBD089" w14:textId="77777777" w:rsidTr="00C71988">
        <w:tc>
          <w:tcPr>
            <w:tcW w:w="2500" w:type="pct"/>
            <w:shd w:val="clear" w:color="auto" w:fill="auto"/>
          </w:tcPr>
          <w:p w14:paraId="743417B6" w14:textId="77777777" w:rsidR="00AD430B" w:rsidRPr="00F4365E" w:rsidRDefault="00AD430B" w:rsidP="00C71988">
            <w:pPr>
              <w:pStyle w:val="BodyText1"/>
              <w:tabs>
                <w:tab w:val="left" w:pos="1276"/>
              </w:tabs>
              <w:spacing w:before="120" w:after="120"/>
              <w:ind w:left="851"/>
              <w:rPr>
                <w:sz w:val="20"/>
                <w:lang w:val="ru-RU" w:eastAsia="zh-CN"/>
              </w:rPr>
            </w:pPr>
            <w:r w:rsidRPr="00F4365E">
              <w:rPr>
                <w:sz w:val="20"/>
                <w:lang w:val="ru-RU" w:eastAsia="zh-CN"/>
              </w:rPr>
              <w:t>(А)</w:t>
            </w:r>
            <w:r w:rsidRPr="00F4365E">
              <w:rPr>
                <w:sz w:val="20"/>
                <w:lang w:val="ru-RU" w:eastAsia="zh-CN"/>
              </w:rPr>
              <w:tab/>
              <w:t xml:space="preserve">в отношении Сделок, по которым в качестве Потенциальной даты исполнения для </w:t>
            </w:r>
            <w:proofErr w:type="spellStart"/>
            <w:r w:rsidRPr="00F4365E">
              <w:rPr>
                <w:sz w:val="20"/>
                <w:lang w:val="ru-RU" w:eastAsia="zh-CN"/>
              </w:rPr>
              <w:t>Ненарушившей</w:t>
            </w:r>
            <w:proofErr w:type="spellEnd"/>
            <w:r w:rsidRPr="00F4365E">
              <w:rPr>
                <w:sz w:val="20"/>
                <w:lang w:val="ru-RU" w:eastAsia="zh-CN"/>
              </w:rPr>
              <w:t xml:space="preserve"> стороны (Незатронутой стороны) в Подтверждении указан "любой день", – Дата досрочного прекращения; </w:t>
            </w:r>
          </w:p>
        </w:tc>
        <w:tc>
          <w:tcPr>
            <w:tcW w:w="2500" w:type="pct"/>
            <w:shd w:val="clear" w:color="auto" w:fill="auto"/>
          </w:tcPr>
          <w:p w14:paraId="0D7E9376" w14:textId="77777777" w:rsidR="00AD430B" w:rsidRPr="00F4365E" w:rsidRDefault="00FE18F5" w:rsidP="00FE18F5">
            <w:pPr>
              <w:pStyle w:val="BodyText1"/>
              <w:tabs>
                <w:tab w:val="left" w:pos="1276"/>
              </w:tabs>
              <w:spacing w:before="120" w:after="120"/>
              <w:ind w:left="851"/>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 xml:space="preserve">in respect of the Transactions for which “any day” is specified as the Potential Settlement Date for the Non-Defaulting Party (Non-Affected Party) in the Confirmation, the Early Termination Date; </w:t>
            </w:r>
          </w:p>
        </w:tc>
      </w:tr>
      <w:tr w:rsidR="00E06367" w:rsidRPr="00D074F5" w14:paraId="573AFDC9" w14:textId="77777777" w:rsidTr="00C71988">
        <w:tc>
          <w:tcPr>
            <w:tcW w:w="2500" w:type="pct"/>
            <w:shd w:val="clear" w:color="auto" w:fill="auto"/>
          </w:tcPr>
          <w:p w14:paraId="30ABFA3A" w14:textId="77777777" w:rsidR="00AD430B" w:rsidRPr="00F4365E" w:rsidRDefault="00AD430B" w:rsidP="00C71988">
            <w:pPr>
              <w:pStyle w:val="BodyText1"/>
              <w:tabs>
                <w:tab w:val="left" w:pos="1276"/>
              </w:tabs>
              <w:spacing w:before="120" w:after="120"/>
              <w:ind w:left="851"/>
              <w:rPr>
                <w:sz w:val="20"/>
                <w:lang w:val="ru-RU" w:eastAsia="zh-CN"/>
              </w:rPr>
            </w:pPr>
            <w:r w:rsidRPr="00F4365E">
              <w:rPr>
                <w:sz w:val="20"/>
                <w:lang w:val="ru-RU" w:eastAsia="zh-CN"/>
              </w:rPr>
              <w:t>(Б)</w:t>
            </w:r>
            <w:r w:rsidRPr="00F4365E">
              <w:rPr>
                <w:sz w:val="20"/>
                <w:lang w:val="ru-RU" w:eastAsia="zh-CN"/>
              </w:rPr>
              <w:tab/>
              <w:t xml:space="preserve">в отношении Сделок, по которым в качестве Потенциальной даты исполнения для </w:t>
            </w:r>
            <w:proofErr w:type="spellStart"/>
            <w:r w:rsidRPr="00F4365E">
              <w:rPr>
                <w:sz w:val="20"/>
                <w:lang w:val="ru-RU" w:eastAsia="zh-CN"/>
              </w:rPr>
              <w:t>Ненарушившей</w:t>
            </w:r>
            <w:proofErr w:type="spellEnd"/>
            <w:r w:rsidRPr="00F4365E">
              <w:rPr>
                <w:sz w:val="20"/>
                <w:lang w:val="ru-RU" w:eastAsia="zh-CN"/>
              </w:rPr>
              <w:t xml:space="preserve"> стороны (Незатронутой стороны) в Подтверждении указаны определенные дни, – ближайший из таких определенных дней, но не ранее Даты досрочного прекращения; </w:t>
            </w:r>
          </w:p>
        </w:tc>
        <w:tc>
          <w:tcPr>
            <w:tcW w:w="2500" w:type="pct"/>
            <w:shd w:val="clear" w:color="auto" w:fill="auto"/>
          </w:tcPr>
          <w:p w14:paraId="50AB5078" w14:textId="77777777" w:rsidR="00AD430B" w:rsidRPr="00F4365E" w:rsidRDefault="00FE18F5" w:rsidP="00C1108A">
            <w:pPr>
              <w:pStyle w:val="BodyText1"/>
              <w:tabs>
                <w:tab w:val="left" w:pos="1276"/>
              </w:tabs>
              <w:spacing w:before="120" w:after="120"/>
              <w:ind w:left="851"/>
              <w:rPr>
                <w:sz w:val="20"/>
                <w:lang w:val="en-US" w:eastAsia="zh-CN"/>
              </w:rPr>
            </w:pPr>
            <w:r w:rsidRPr="00F4365E">
              <w:rPr>
                <w:sz w:val="20"/>
                <w:lang w:val="en" w:eastAsia="zh-CN"/>
              </w:rPr>
              <w:t>(</w:t>
            </w:r>
            <w:r w:rsidR="00C1108A">
              <w:rPr>
                <w:sz w:val="20"/>
                <w:lang w:val="en" w:eastAsia="zh-CN"/>
              </w:rPr>
              <w:t>B</w:t>
            </w:r>
            <w:r w:rsidRPr="00F4365E">
              <w:rPr>
                <w:sz w:val="20"/>
                <w:lang w:val="en" w:eastAsia="zh-CN"/>
              </w:rPr>
              <w:t>)</w:t>
            </w:r>
            <w:r w:rsidRPr="00F4365E">
              <w:rPr>
                <w:sz w:val="20"/>
                <w:lang w:val="en" w:eastAsia="zh-CN"/>
              </w:rPr>
              <w:tab/>
            </w:r>
            <w:r w:rsidR="00AD430B" w:rsidRPr="006712F0">
              <w:rPr>
                <w:sz w:val="20"/>
                <w:lang w:val="en" w:eastAsia="zh-CN"/>
              </w:rPr>
              <w:t xml:space="preserve">in respect of the Transactions for which specific days are specified as the Potential Settlement Date for the Non-Defaulting Party (Non-Affected Party) in the Confirmation, the earliest of such specific days, but not earlier than the Early Termination Date; </w:t>
            </w:r>
          </w:p>
        </w:tc>
      </w:tr>
      <w:tr w:rsidR="00E06367" w:rsidRPr="00D074F5" w14:paraId="0BF140AC" w14:textId="77777777" w:rsidTr="00C71988">
        <w:tc>
          <w:tcPr>
            <w:tcW w:w="2500" w:type="pct"/>
            <w:shd w:val="clear" w:color="auto" w:fill="auto"/>
          </w:tcPr>
          <w:p w14:paraId="0D26DAF8" w14:textId="77777777" w:rsidR="00AD430B" w:rsidRPr="00F4365E" w:rsidRDefault="00AD430B" w:rsidP="00C71988">
            <w:pPr>
              <w:pStyle w:val="BodyText1"/>
              <w:tabs>
                <w:tab w:val="left" w:pos="1276"/>
              </w:tabs>
              <w:spacing w:before="120" w:after="120"/>
              <w:ind w:left="851"/>
              <w:rPr>
                <w:sz w:val="20"/>
                <w:lang w:val="ru-RU" w:eastAsia="zh-CN"/>
              </w:rPr>
            </w:pPr>
            <w:r w:rsidRPr="00F4365E">
              <w:rPr>
                <w:sz w:val="20"/>
                <w:lang w:val="ru-RU" w:eastAsia="zh-CN"/>
              </w:rPr>
              <w:t>(В)</w:t>
            </w:r>
            <w:r w:rsidRPr="00F4365E">
              <w:rPr>
                <w:sz w:val="20"/>
                <w:lang w:val="ru-RU" w:eastAsia="zh-CN"/>
              </w:rPr>
              <w:tab/>
              <w:t xml:space="preserve">в отношении Сделок, по которым в качестве Потенциальной даты исполнения для </w:t>
            </w:r>
            <w:proofErr w:type="spellStart"/>
            <w:r w:rsidRPr="00F4365E">
              <w:rPr>
                <w:sz w:val="20"/>
                <w:lang w:val="ru-RU" w:eastAsia="zh-CN"/>
              </w:rPr>
              <w:t>Ненарушившей</w:t>
            </w:r>
            <w:proofErr w:type="spellEnd"/>
            <w:r w:rsidRPr="00F4365E">
              <w:rPr>
                <w:sz w:val="20"/>
                <w:lang w:val="ru-RU" w:eastAsia="zh-CN"/>
              </w:rPr>
              <w:t xml:space="preserve"> стороны (Незатронутой стороны) в Подтверждении указаны определенный период или периоды, – ближайший из Рабочих дней в пределах ближайшего периода, но не ранее Даты досрочного прекращения.</w:t>
            </w:r>
          </w:p>
        </w:tc>
        <w:tc>
          <w:tcPr>
            <w:tcW w:w="2500" w:type="pct"/>
            <w:shd w:val="clear" w:color="auto" w:fill="auto"/>
          </w:tcPr>
          <w:p w14:paraId="26AB127E" w14:textId="77777777" w:rsidR="00AD430B" w:rsidRPr="00F4365E" w:rsidRDefault="00FE18F5" w:rsidP="00C1108A">
            <w:pPr>
              <w:pStyle w:val="BodyText1"/>
              <w:tabs>
                <w:tab w:val="left" w:pos="1276"/>
              </w:tabs>
              <w:spacing w:before="120" w:after="120"/>
              <w:ind w:left="851"/>
              <w:rPr>
                <w:sz w:val="20"/>
                <w:lang w:val="en-US" w:eastAsia="zh-CN"/>
              </w:rPr>
            </w:pPr>
            <w:r w:rsidRPr="00F4365E">
              <w:rPr>
                <w:sz w:val="20"/>
                <w:lang w:val="en" w:eastAsia="zh-CN"/>
              </w:rPr>
              <w:t>(</w:t>
            </w:r>
            <w:r w:rsidR="00C1108A">
              <w:rPr>
                <w:sz w:val="20"/>
                <w:lang w:val="en" w:eastAsia="zh-CN"/>
              </w:rPr>
              <w:t>C</w:t>
            </w:r>
            <w:r w:rsidRPr="00F4365E">
              <w:rPr>
                <w:sz w:val="20"/>
                <w:lang w:val="en" w:eastAsia="zh-CN"/>
              </w:rPr>
              <w:t>)</w:t>
            </w:r>
            <w:r w:rsidRPr="00F4365E">
              <w:rPr>
                <w:sz w:val="20"/>
                <w:lang w:val="en" w:eastAsia="zh-CN"/>
              </w:rPr>
              <w:tab/>
            </w:r>
            <w:r w:rsidR="00AD430B" w:rsidRPr="006712F0">
              <w:rPr>
                <w:sz w:val="20"/>
                <w:lang w:val="en" w:eastAsia="zh-CN"/>
              </w:rPr>
              <w:t>in respect of the Transactions for which a specific period or periods are specified as the Potential Settlement Date for the Non-Defaulting Party (Non-Affected Party) in the Confirmation, the earliest Business Day within the earliest period, but not earlier than the Early Termination Date.</w:t>
            </w:r>
          </w:p>
        </w:tc>
      </w:tr>
      <w:tr w:rsidR="00E06367" w:rsidRPr="00D074F5" w14:paraId="73009248" w14:textId="77777777" w:rsidTr="00C71988">
        <w:tc>
          <w:tcPr>
            <w:tcW w:w="2500" w:type="pct"/>
            <w:shd w:val="clear" w:color="auto" w:fill="auto"/>
          </w:tcPr>
          <w:p w14:paraId="414AB23E"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 xml:space="preserve">Если в отношении каких-либо Сделок </w:t>
            </w:r>
            <w:proofErr w:type="spellStart"/>
            <w:r w:rsidRPr="00F4365E">
              <w:rPr>
                <w:sz w:val="20"/>
                <w:lang w:val="ru-RU" w:eastAsia="zh-CN"/>
              </w:rPr>
              <w:t>Ненарушившая</w:t>
            </w:r>
            <w:proofErr w:type="spellEnd"/>
            <w:r w:rsidRPr="00F4365E">
              <w:rPr>
                <w:sz w:val="20"/>
                <w:lang w:val="ru-RU" w:eastAsia="zh-CN"/>
              </w:rPr>
              <w:t xml:space="preserve"> сторона (Незатронутая сторона) не является Стороной, имеющей право определить Дату исполнения, Датой исполнения по таким Сделкам для целей определения Ликвидационной суммы является Дата досрочного прекращения.</w:t>
            </w:r>
          </w:p>
        </w:tc>
        <w:tc>
          <w:tcPr>
            <w:tcW w:w="2500" w:type="pct"/>
            <w:shd w:val="clear" w:color="auto" w:fill="auto"/>
          </w:tcPr>
          <w:p w14:paraId="69A4D15B"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If, in respect of any Transactions, the Non-Defaulting Party (Affected Party) is not the Party entitled to determine the Performance Date, the Performance Date for such Transactions for the purposes of determining the Liquidation Amount shall be the Early Termination Date.</w:t>
            </w:r>
          </w:p>
        </w:tc>
      </w:tr>
      <w:tr w:rsidR="00E06367" w:rsidRPr="00D074F5" w14:paraId="6A2CBA54" w14:textId="77777777" w:rsidTr="00C71988">
        <w:tc>
          <w:tcPr>
            <w:tcW w:w="2500" w:type="pct"/>
            <w:shd w:val="clear" w:color="auto" w:fill="auto"/>
          </w:tcPr>
          <w:p w14:paraId="77F8C884" w14:textId="77777777" w:rsidR="00AD430B" w:rsidRPr="00F4365E" w:rsidRDefault="00AD430B" w:rsidP="00C71988">
            <w:pPr>
              <w:pStyle w:val="StandardL1"/>
              <w:numPr>
                <w:ilvl w:val="0"/>
                <w:numId w:val="0"/>
              </w:numPr>
              <w:tabs>
                <w:tab w:val="left" w:pos="426"/>
                <w:tab w:val="left" w:pos="720"/>
              </w:tabs>
              <w:spacing w:before="120" w:after="120"/>
              <w:rPr>
                <w:sz w:val="20"/>
                <w:lang w:val="ru-RU"/>
              </w:rPr>
            </w:pPr>
            <w:r w:rsidRPr="00F4365E">
              <w:rPr>
                <w:caps w:val="0"/>
                <w:sz w:val="20"/>
                <w:lang w:val="ru-RU"/>
              </w:rPr>
              <w:lastRenderedPageBreak/>
              <w:t>8.</w:t>
            </w:r>
            <w:r w:rsidRPr="00F4365E">
              <w:rPr>
                <w:caps w:val="0"/>
                <w:sz w:val="20"/>
                <w:lang w:val="ru-RU"/>
              </w:rPr>
              <w:tab/>
            </w:r>
            <w:r w:rsidRPr="00F4365E">
              <w:rPr>
                <w:sz w:val="20"/>
                <w:lang w:val="ru-RU"/>
              </w:rPr>
              <w:t>ИЗМЕНЕНИЯ в стандартные условия конверсионных сделок, сделок валютный форвард, валютный опцион и валютный своп</w:t>
            </w:r>
          </w:p>
        </w:tc>
        <w:tc>
          <w:tcPr>
            <w:tcW w:w="2500" w:type="pct"/>
            <w:shd w:val="clear" w:color="auto" w:fill="auto"/>
          </w:tcPr>
          <w:p w14:paraId="1E31739B" w14:textId="77777777" w:rsidR="00AD430B" w:rsidRPr="00F4365E" w:rsidRDefault="00FE18F5" w:rsidP="00FE18F5">
            <w:pPr>
              <w:pStyle w:val="StandardL1"/>
              <w:numPr>
                <w:ilvl w:val="0"/>
                <w:numId w:val="0"/>
              </w:numPr>
              <w:tabs>
                <w:tab w:val="left" w:pos="426"/>
                <w:tab w:val="left" w:pos="720"/>
              </w:tabs>
              <w:spacing w:before="120" w:after="120"/>
              <w:rPr>
                <w:sz w:val="20"/>
                <w:lang w:val="en-US"/>
              </w:rPr>
            </w:pPr>
            <w:r w:rsidRPr="006712F0">
              <w:rPr>
                <w:caps w:val="0"/>
                <w:sz w:val="20"/>
                <w:lang w:val="en"/>
              </w:rPr>
              <w:t>8.</w:t>
            </w:r>
            <w:r w:rsidRPr="006712F0">
              <w:rPr>
                <w:caps w:val="0"/>
                <w:sz w:val="20"/>
                <w:lang w:val="en"/>
              </w:rPr>
              <w:tab/>
            </w:r>
            <w:r w:rsidR="00AD430B" w:rsidRPr="006712F0">
              <w:rPr>
                <w:sz w:val="20"/>
                <w:lang w:val="en"/>
              </w:rPr>
              <w:t>AMENDMENTS to the Standard Terms and Conditions of Conversion Transactions, Foreign Exchange Forward Transactions, Currency Option and Currency Swap Transactions</w:t>
            </w:r>
          </w:p>
        </w:tc>
      </w:tr>
      <w:tr w:rsidR="00E06367" w:rsidRPr="00D074F5" w14:paraId="3803FA88" w14:textId="77777777" w:rsidTr="00C71988">
        <w:tc>
          <w:tcPr>
            <w:tcW w:w="2500" w:type="pct"/>
            <w:shd w:val="clear" w:color="auto" w:fill="auto"/>
          </w:tcPr>
          <w:p w14:paraId="50F50B1F"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8.1</w:t>
            </w:r>
            <w:r w:rsidRPr="00F4365E">
              <w:rPr>
                <w:sz w:val="20"/>
                <w:lang w:val="ru-RU"/>
              </w:rPr>
              <w:tab/>
              <w:t>В пункте 1.2 Стандартных условий конверсионных сделок, сделок валютный форвард, валютный опцион и валютный своп 2011 г., с изменениями от 5 июля 2016 г. (далее – "</w:t>
            </w:r>
            <w:r w:rsidRPr="00F4365E">
              <w:rPr>
                <w:b/>
                <w:i/>
                <w:sz w:val="20"/>
                <w:lang w:val="ru-RU"/>
              </w:rPr>
              <w:t>Условия валютных сделок</w:t>
            </w:r>
            <w:r w:rsidRPr="00F4365E">
              <w:rPr>
                <w:sz w:val="20"/>
                <w:lang w:val="ru-RU"/>
              </w:rPr>
              <w:t>") слова "пунктами 2.4(в) и 3.8(в)" заменить словами "пунктами 2.4(в), 2.5(в) и 3.8(в)".</w:t>
            </w:r>
          </w:p>
        </w:tc>
        <w:tc>
          <w:tcPr>
            <w:tcW w:w="2500" w:type="pct"/>
            <w:shd w:val="clear" w:color="auto" w:fill="auto"/>
          </w:tcPr>
          <w:p w14:paraId="63B87F99"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8.1</w:t>
            </w:r>
            <w:r w:rsidRPr="006712F0">
              <w:rPr>
                <w:sz w:val="20"/>
                <w:lang w:val="en"/>
              </w:rPr>
              <w:tab/>
              <w:t>In clause 1.2 of the 2011 Standard Terms of Conversion Transactions, Foreign Exchange Forward Transactions, Currency Option and Currency Swap Transactions, as amended on 5 July 2016 (hereinafter referred to as the “</w:t>
            </w:r>
            <w:r w:rsidR="00AD430B" w:rsidRPr="006712F0">
              <w:rPr>
                <w:b/>
                <w:i/>
                <w:sz w:val="20"/>
                <w:lang w:val="en"/>
              </w:rPr>
              <w:t>Terms and Conditions of Foreign Exchange Transactions</w:t>
            </w:r>
            <w:r w:rsidRPr="006712F0">
              <w:rPr>
                <w:sz w:val="20"/>
                <w:lang w:val="en"/>
              </w:rPr>
              <w:t>”), the words “clauses 2.4(c) and 3.8(c)” shall be replaced by the words “clauses 2.4(c), 2.5(c), and 3.8(c)”.</w:t>
            </w:r>
          </w:p>
        </w:tc>
      </w:tr>
      <w:tr w:rsidR="00E06367" w:rsidRPr="00D074F5" w14:paraId="09808B4F" w14:textId="77777777" w:rsidTr="00C71988">
        <w:tc>
          <w:tcPr>
            <w:tcW w:w="2500" w:type="pct"/>
            <w:shd w:val="clear" w:color="auto" w:fill="auto"/>
          </w:tcPr>
          <w:p w14:paraId="0BAF071B"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8.2</w:t>
            </w:r>
            <w:r w:rsidRPr="00F4365E">
              <w:rPr>
                <w:sz w:val="20"/>
                <w:lang w:val="ru-RU"/>
              </w:rPr>
              <w:tab/>
              <w:t>В подпункте (а) пункта 1.6 Условий валютных сделок слова "за два Рабочих дня до Даты платежа" заменить словами "в Рабочий день, предшествующий Дате платежа".</w:t>
            </w:r>
          </w:p>
        </w:tc>
        <w:tc>
          <w:tcPr>
            <w:tcW w:w="2500" w:type="pct"/>
            <w:shd w:val="clear" w:color="auto" w:fill="auto"/>
          </w:tcPr>
          <w:p w14:paraId="54B0462A"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8.2</w:t>
            </w:r>
            <w:r w:rsidRPr="006712F0">
              <w:rPr>
                <w:sz w:val="20"/>
                <w:lang w:val="en"/>
              </w:rPr>
              <w:tab/>
              <w:t>In sub-clause (a), clause 1.6 of the Terms and Conditions of Foreign Exchange Transactions, “two Business Days prior to the Payment Date” shall be replaced with “on the Business Day preceding the Payment Date”.</w:t>
            </w:r>
          </w:p>
        </w:tc>
      </w:tr>
      <w:tr w:rsidR="00E06367" w:rsidRPr="00D074F5" w14:paraId="0B360E01" w14:textId="77777777" w:rsidTr="00C71988">
        <w:tc>
          <w:tcPr>
            <w:tcW w:w="2500" w:type="pct"/>
            <w:shd w:val="clear" w:color="auto" w:fill="auto"/>
          </w:tcPr>
          <w:p w14:paraId="236D0535"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8.3</w:t>
            </w:r>
            <w:r w:rsidRPr="00F4365E">
              <w:rPr>
                <w:sz w:val="20"/>
                <w:lang w:val="ru-RU"/>
              </w:rPr>
              <w:tab/>
              <w:t>Первый абзац пункта 1.7 Условий валютных сделок изложить в следующей редакции:</w:t>
            </w:r>
          </w:p>
        </w:tc>
        <w:tc>
          <w:tcPr>
            <w:tcW w:w="2500" w:type="pct"/>
            <w:shd w:val="clear" w:color="auto" w:fill="auto"/>
          </w:tcPr>
          <w:p w14:paraId="286D7BE0"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8.3</w:t>
            </w:r>
            <w:r w:rsidRPr="006712F0">
              <w:rPr>
                <w:sz w:val="20"/>
                <w:lang w:val="en"/>
              </w:rPr>
              <w:tab/>
              <w:t>The first paragraph of clause 1.7 of the Terms and Conditions of Foreign Exchange Transactions shall be amended to read as follows:</w:t>
            </w:r>
          </w:p>
        </w:tc>
      </w:tr>
      <w:tr w:rsidR="00E06367" w:rsidRPr="00D074F5" w14:paraId="28FAE40C" w14:textId="77777777" w:rsidTr="00C71988">
        <w:tc>
          <w:tcPr>
            <w:tcW w:w="2500" w:type="pct"/>
            <w:shd w:val="clear" w:color="auto" w:fill="auto"/>
          </w:tcPr>
          <w:p w14:paraId="33C3F6BC"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w:t>
            </w:r>
            <w:r w:rsidRPr="00F4365E">
              <w:rPr>
                <w:b/>
                <w:i/>
                <w:sz w:val="20"/>
                <w:lang w:val="ru-RU"/>
              </w:rPr>
              <w:t>Дата платежа</w:t>
            </w:r>
            <w:r w:rsidRPr="00F4365E">
              <w:rPr>
                <w:sz w:val="20"/>
                <w:lang w:val="ru-RU"/>
              </w:rPr>
              <w:t xml:space="preserve"> означает применительно к Сделке день, в который стороны обязаны исполнить свои обязательства по Сделке, предусмотренные пунктами 2.4, 2.5, 3.8 или 5.1 Стандартных условий, указанный в качестве Даты платежа или иным образом определяемый в соответствии с Подтверждением либо иным образом согласованный сторонами применительно к Сделке. Стороны вправе согласовать как общую Дату платежа для обеих Сторон, так и различные Даты платежа для каждой Стороны (и в этом случае каждая Сторона обязана исполнить соответствующее обязательство в Дату платежа, установленную для такой Стороны). Если применительно к Сделке открытый валютный форвард иное не предусмотрено Подтверждением или иным образом не согласовано сторонами, Датой платежа по такой Сделке будет день, наступающий через один Расчетный цикл после Даты исполнения.".</w:t>
            </w:r>
          </w:p>
        </w:tc>
        <w:tc>
          <w:tcPr>
            <w:tcW w:w="2500" w:type="pct"/>
            <w:shd w:val="clear" w:color="auto" w:fill="auto"/>
          </w:tcPr>
          <w:p w14:paraId="5E02B587"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w:t>
            </w:r>
            <w:r w:rsidRPr="006712F0">
              <w:rPr>
                <w:b/>
                <w:i/>
                <w:sz w:val="20"/>
                <w:lang w:val="en"/>
              </w:rPr>
              <w:t>Payment Date</w:t>
            </w:r>
            <w:r w:rsidRPr="006712F0">
              <w:rPr>
                <w:sz w:val="20"/>
                <w:lang w:val="en"/>
              </w:rPr>
              <w:t>” means, in relation to the Transaction, the day on which the Parties are required to fulfill their obligations under the Transaction as provided for in clauses 2.4, 2.5, 3.8 or 5.1 of the Standard Terms and Conditions, specified as the Payment Date, or otherwise determined in accordance with the Confirmation, or otherwise agreed upon by the Parties in relation to the Transaction. The Parties may negotiate a single Payment Date for both Parties or different Payment Dates for each Party (and in this case, each Party shall fulfill the relevant obligation on the Payment Date set for such a Party). Unless otherwise provided for in the Confirmation or otherwise agreed upon by the Parties in relation to the foreign exchange open forward Transaction, the Payment Date for such a Transaction shall be the day occurring one Settlement Cycle after the Performance Date.</w:t>
            </w:r>
          </w:p>
        </w:tc>
      </w:tr>
      <w:tr w:rsidR="00E06367" w:rsidRPr="00D074F5" w14:paraId="6AC92F56" w14:textId="77777777" w:rsidTr="00C71988">
        <w:tc>
          <w:tcPr>
            <w:tcW w:w="2500" w:type="pct"/>
            <w:shd w:val="clear" w:color="auto" w:fill="auto"/>
          </w:tcPr>
          <w:p w14:paraId="3C0B5855"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8.4</w:t>
            </w:r>
            <w:r w:rsidRPr="00F4365E">
              <w:rPr>
                <w:sz w:val="20"/>
                <w:lang w:val="ru-RU"/>
              </w:rPr>
              <w:tab/>
              <w:t>В пункте 1.14 Условий валютных сделок слова "или иной форме, согласованной Сторонами" дополнить словами ", или иной форме, приемлемой для Стороны А".</w:t>
            </w:r>
          </w:p>
        </w:tc>
        <w:tc>
          <w:tcPr>
            <w:tcW w:w="2500" w:type="pct"/>
            <w:shd w:val="clear" w:color="auto" w:fill="auto"/>
          </w:tcPr>
          <w:p w14:paraId="1A4882A8"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8.4</w:t>
            </w:r>
            <w:r w:rsidRPr="006712F0">
              <w:rPr>
                <w:sz w:val="20"/>
                <w:lang w:val="en"/>
              </w:rPr>
              <w:tab/>
              <w:t>In clause 1.14 of the Terms and Conditions of Foreign Exchange Transactions, “or another form agreed upon by the Parties” shall be supplemented with “, or other form acceptable to Party A”.</w:t>
            </w:r>
          </w:p>
        </w:tc>
      </w:tr>
      <w:tr w:rsidR="00E06367" w:rsidRPr="00D074F5" w14:paraId="0ED56883" w14:textId="77777777" w:rsidTr="00C71988">
        <w:tc>
          <w:tcPr>
            <w:tcW w:w="2500" w:type="pct"/>
            <w:shd w:val="clear" w:color="auto" w:fill="auto"/>
          </w:tcPr>
          <w:p w14:paraId="4329DAF2"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8.5</w:t>
            </w:r>
            <w:r w:rsidRPr="00F4365E">
              <w:rPr>
                <w:sz w:val="20"/>
                <w:lang w:val="ru-RU"/>
              </w:rPr>
              <w:tab/>
              <w:t>Пункт 1.24 Условий валютных сделок изложить в следующей редакции:</w:t>
            </w:r>
          </w:p>
        </w:tc>
        <w:tc>
          <w:tcPr>
            <w:tcW w:w="2500" w:type="pct"/>
            <w:shd w:val="clear" w:color="auto" w:fill="auto"/>
          </w:tcPr>
          <w:p w14:paraId="37C1548D"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8.5</w:t>
            </w:r>
            <w:r w:rsidRPr="006712F0">
              <w:rPr>
                <w:sz w:val="20"/>
                <w:lang w:val="en"/>
              </w:rPr>
              <w:tab/>
              <w:t>Clause 1.24 of the Terms and Conditions of Foreign Exchange Transactions shall be amended to read as follows:</w:t>
            </w:r>
          </w:p>
        </w:tc>
      </w:tr>
      <w:tr w:rsidR="00E06367" w:rsidRPr="00D074F5" w14:paraId="0512E9E2" w14:textId="77777777" w:rsidTr="00C71988">
        <w:tc>
          <w:tcPr>
            <w:tcW w:w="2500" w:type="pct"/>
            <w:shd w:val="clear" w:color="auto" w:fill="auto"/>
          </w:tcPr>
          <w:p w14:paraId="2C17216A"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w:t>
            </w:r>
            <w:r w:rsidRPr="00F4365E">
              <w:rPr>
                <w:b/>
                <w:bCs/>
                <w:i/>
                <w:iCs/>
                <w:sz w:val="20"/>
                <w:lang w:val="ru-RU" w:eastAsia="zh-CN"/>
              </w:rPr>
              <w:t xml:space="preserve">Сумма платежа </w:t>
            </w:r>
            <w:r w:rsidRPr="00F4365E">
              <w:rPr>
                <w:sz w:val="20"/>
                <w:lang w:val="ru-RU" w:eastAsia="zh-CN"/>
              </w:rPr>
              <w:t xml:space="preserve">означает применительно к Расчетной сделке сумму, определяемую в Дату оценки по формулам, указанным в пунктах 2.4(б), 2.5(е) и 3.8(б) Стандартных условий, и подлежащую уплате в Дату платежа в порядке, </w:t>
            </w:r>
            <w:r w:rsidRPr="00F4365E">
              <w:rPr>
                <w:sz w:val="20"/>
                <w:lang w:val="ru-RU" w:eastAsia="zh-CN"/>
              </w:rPr>
              <w:lastRenderedPageBreak/>
              <w:t>установленном пунктами 2.4(в), 2.5(в) и 3.8(в) Стандартных условий соответственно.".</w:t>
            </w:r>
          </w:p>
        </w:tc>
        <w:tc>
          <w:tcPr>
            <w:tcW w:w="2500" w:type="pct"/>
            <w:shd w:val="clear" w:color="auto" w:fill="auto"/>
          </w:tcPr>
          <w:p w14:paraId="0E699F5A"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lastRenderedPageBreak/>
              <w:t>“</w:t>
            </w:r>
            <w:r w:rsidRPr="006712F0">
              <w:rPr>
                <w:b/>
                <w:bCs/>
                <w:i/>
                <w:iCs/>
                <w:sz w:val="20"/>
                <w:lang w:val="en" w:eastAsia="zh-CN"/>
              </w:rPr>
              <w:t>Payment Amount</w:t>
            </w:r>
            <w:r w:rsidRPr="006712F0">
              <w:rPr>
                <w:sz w:val="20"/>
                <w:lang w:val="en" w:eastAsia="zh-CN"/>
              </w:rPr>
              <w:t xml:space="preserve">” means, in relation to a Settled Transaction, the amount determined on the Valuation Date using the formulas specified in clauses 2.4(b), 2.5(f), and 3.8(b) of the Standard Terms and payable on the Payment Date in the manner set out in clauses </w:t>
            </w:r>
            <w:r w:rsidRPr="006712F0">
              <w:rPr>
                <w:sz w:val="20"/>
                <w:lang w:val="en" w:eastAsia="zh-CN"/>
              </w:rPr>
              <w:lastRenderedPageBreak/>
              <w:t>2.4(c), 2.5(c), and 3.8(c) of the Standard Terms, respectively.”.</w:t>
            </w:r>
          </w:p>
        </w:tc>
      </w:tr>
      <w:tr w:rsidR="00E06367" w:rsidRPr="00D074F5" w14:paraId="21D38252" w14:textId="77777777" w:rsidTr="00C71988">
        <w:tc>
          <w:tcPr>
            <w:tcW w:w="2500" w:type="pct"/>
            <w:shd w:val="clear" w:color="auto" w:fill="auto"/>
          </w:tcPr>
          <w:p w14:paraId="41A340B1"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lastRenderedPageBreak/>
              <w:t>8.6</w:t>
            </w:r>
            <w:r w:rsidRPr="00F4365E">
              <w:rPr>
                <w:sz w:val="20"/>
                <w:lang w:val="ru-RU"/>
              </w:rPr>
              <w:tab/>
              <w:t>Пункт 2.2 Условий валютных сделок дополнить следующими положениями:</w:t>
            </w:r>
          </w:p>
        </w:tc>
        <w:tc>
          <w:tcPr>
            <w:tcW w:w="2500" w:type="pct"/>
            <w:shd w:val="clear" w:color="auto" w:fill="auto"/>
          </w:tcPr>
          <w:p w14:paraId="2EF5ABFB"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8.6</w:t>
            </w:r>
            <w:r w:rsidRPr="006712F0">
              <w:rPr>
                <w:sz w:val="20"/>
                <w:lang w:val="en"/>
              </w:rPr>
              <w:tab/>
              <w:t>Clause 2.2 of the Terms and Conditions of Foreign Exchange Transactions shall be supplemented with the following provisions:</w:t>
            </w:r>
          </w:p>
        </w:tc>
      </w:tr>
      <w:tr w:rsidR="00E06367" w:rsidRPr="00D074F5" w14:paraId="580F7463" w14:textId="77777777" w:rsidTr="00C71988">
        <w:tc>
          <w:tcPr>
            <w:tcW w:w="2500" w:type="pct"/>
            <w:shd w:val="clear" w:color="auto" w:fill="auto"/>
          </w:tcPr>
          <w:p w14:paraId="4A3B37DD"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"Сделка расчетный валютный форвард, которая содержит указание на то, что она является Сделкой открытый расчетный валютный форвард (далее – "</w:t>
            </w:r>
            <w:r w:rsidRPr="00F4365E">
              <w:rPr>
                <w:b/>
                <w:i/>
                <w:sz w:val="20"/>
                <w:lang w:val="ru-RU" w:eastAsia="zh-CN"/>
              </w:rPr>
              <w:t>Сделка открытый расчетный валютный форвард</w:t>
            </w:r>
            <w:r w:rsidRPr="00F4365E">
              <w:rPr>
                <w:sz w:val="20"/>
                <w:lang w:val="ru-RU" w:eastAsia="zh-CN"/>
              </w:rPr>
              <w:t>"), подлежит исполнению с учетом особенностей, установленных пунктом 2.5 Стандартных условий.</w:t>
            </w:r>
          </w:p>
        </w:tc>
        <w:tc>
          <w:tcPr>
            <w:tcW w:w="2500" w:type="pct"/>
            <w:shd w:val="clear" w:color="auto" w:fill="auto"/>
          </w:tcPr>
          <w:p w14:paraId="5CDAFC57" w14:textId="77777777" w:rsidR="00AD430B" w:rsidRPr="00F4365E" w:rsidRDefault="00847E91" w:rsidP="00C71988">
            <w:pPr>
              <w:pStyle w:val="BodyText1"/>
              <w:tabs>
                <w:tab w:val="left" w:pos="426"/>
              </w:tabs>
              <w:spacing w:before="120" w:after="120"/>
              <w:ind w:left="0"/>
              <w:rPr>
                <w:sz w:val="20"/>
                <w:lang w:val="en-US" w:eastAsia="zh-CN"/>
              </w:rPr>
            </w:pPr>
            <w:r w:rsidRPr="006712F0">
              <w:rPr>
                <w:sz w:val="20"/>
                <w:lang w:val="en-US" w:eastAsia="zh-CN"/>
              </w:rPr>
              <w:t>“</w:t>
            </w:r>
            <w:r w:rsidR="00AD430B" w:rsidRPr="006712F0">
              <w:rPr>
                <w:sz w:val="20"/>
                <w:lang w:val="en" w:eastAsia="zh-CN"/>
              </w:rPr>
              <w:t>A cash-settled currency forward Transaction which contains an indication that it is a cash-settled currency open forward Transaction (hereinafter referred to as the “</w:t>
            </w:r>
            <w:r w:rsidR="00AD430B" w:rsidRPr="006712F0">
              <w:rPr>
                <w:b/>
                <w:i/>
                <w:sz w:val="20"/>
                <w:lang w:val="en" w:eastAsia="zh-CN"/>
              </w:rPr>
              <w:t>cash-settled currency open forward Transaction</w:t>
            </w:r>
            <w:r w:rsidR="00AD430B" w:rsidRPr="006712F0">
              <w:rPr>
                <w:sz w:val="20"/>
                <w:lang w:val="en" w:eastAsia="zh-CN"/>
              </w:rPr>
              <w:t>”) shall be executed subject to the specifics set out in clause 2.5 of the Standard Terms.</w:t>
            </w:r>
          </w:p>
        </w:tc>
      </w:tr>
      <w:tr w:rsidR="00E06367" w:rsidRPr="00D074F5" w14:paraId="2A2E2636" w14:textId="77777777" w:rsidTr="00C71988">
        <w:tc>
          <w:tcPr>
            <w:tcW w:w="2500" w:type="pct"/>
            <w:shd w:val="clear" w:color="auto" w:fill="auto"/>
          </w:tcPr>
          <w:p w14:paraId="63F0F18C" w14:textId="77777777" w:rsidR="00AD430B" w:rsidRPr="00F4365E" w:rsidRDefault="00AD430B" w:rsidP="00C71988">
            <w:pPr>
              <w:pStyle w:val="BodyText1"/>
              <w:tabs>
                <w:tab w:val="left" w:pos="426"/>
              </w:tabs>
              <w:spacing w:before="120" w:after="120"/>
              <w:ind w:left="0"/>
              <w:rPr>
                <w:sz w:val="20"/>
                <w:lang w:val="ru-RU" w:eastAsia="zh-CN"/>
              </w:rPr>
            </w:pPr>
            <w:r w:rsidRPr="00F4365E">
              <w:rPr>
                <w:b/>
                <w:i/>
                <w:sz w:val="20"/>
                <w:lang w:val="ru-RU" w:eastAsia="zh-CN"/>
              </w:rPr>
              <w:t>Сделка открытый валютный форвард</w:t>
            </w:r>
            <w:r w:rsidRPr="00F4365E">
              <w:rPr>
                <w:sz w:val="20"/>
                <w:lang w:val="ru-RU" w:eastAsia="zh-CN"/>
              </w:rPr>
              <w:t xml:space="preserve"> означает Сделку открытый расчетный валютный форвард.".</w:t>
            </w:r>
          </w:p>
        </w:tc>
        <w:tc>
          <w:tcPr>
            <w:tcW w:w="2500" w:type="pct"/>
            <w:shd w:val="clear" w:color="auto" w:fill="auto"/>
          </w:tcPr>
          <w:p w14:paraId="2D6F842B" w14:textId="77777777" w:rsidR="00AD430B" w:rsidRPr="00F4365E" w:rsidRDefault="00AD430B" w:rsidP="00C71988">
            <w:pPr>
              <w:pStyle w:val="BodyText1"/>
              <w:tabs>
                <w:tab w:val="left" w:pos="426"/>
              </w:tabs>
              <w:spacing w:before="120" w:after="120"/>
              <w:ind w:left="0"/>
              <w:rPr>
                <w:b/>
                <w:i/>
                <w:sz w:val="20"/>
                <w:lang w:val="en-US" w:eastAsia="zh-CN"/>
              </w:rPr>
            </w:pPr>
            <w:r w:rsidRPr="006712F0">
              <w:rPr>
                <w:b/>
                <w:i/>
                <w:sz w:val="20"/>
                <w:lang w:val="en" w:eastAsia="zh-CN"/>
              </w:rPr>
              <w:t>A cash-settled currency forward Transaction</w:t>
            </w:r>
            <w:r w:rsidRPr="006712F0">
              <w:rPr>
                <w:sz w:val="20"/>
                <w:lang w:val="en" w:eastAsia="zh-CN"/>
              </w:rPr>
              <w:t xml:space="preserve"> means a cash-settled currency open forward Transaction.</w:t>
            </w:r>
            <w:r w:rsidR="00847E91" w:rsidRPr="006712F0">
              <w:rPr>
                <w:sz w:val="20"/>
                <w:lang w:val="en" w:eastAsia="zh-CN"/>
              </w:rPr>
              <w:t>”</w:t>
            </w:r>
          </w:p>
        </w:tc>
      </w:tr>
      <w:tr w:rsidR="00E06367" w:rsidRPr="00D074F5" w14:paraId="49751493" w14:textId="77777777" w:rsidTr="00C71988">
        <w:tc>
          <w:tcPr>
            <w:tcW w:w="2500" w:type="pct"/>
            <w:shd w:val="clear" w:color="auto" w:fill="auto"/>
          </w:tcPr>
          <w:p w14:paraId="477CAF1F"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8.7</w:t>
            </w:r>
            <w:r w:rsidRPr="00F4365E">
              <w:rPr>
                <w:sz w:val="20"/>
                <w:lang w:val="ru-RU"/>
              </w:rPr>
              <w:tab/>
              <w:t>Пункт 2.3(в) Стандартных условий дополнить словами "(за исключением Сделки открытый расчетный валютный форвард)" после слов "Сделки расчетный валютный форвард".</w:t>
            </w:r>
          </w:p>
        </w:tc>
        <w:tc>
          <w:tcPr>
            <w:tcW w:w="2500" w:type="pct"/>
            <w:shd w:val="clear" w:color="auto" w:fill="auto"/>
          </w:tcPr>
          <w:p w14:paraId="1557195F"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8.7</w:t>
            </w:r>
            <w:r w:rsidRPr="006712F0">
              <w:rPr>
                <w:sz w:val="20"/>
                <w:lang w:val="en"/>
              </w:rPr>
              <w:tab/>
              <w:t>Clause 2.3(c) of the Standard Terms and Conditions shall be supplemented with “(with the exception of a cash-settled currency open forward Transaction)” after “cash-settled currency forward Transactions”.</w:t>
            </w:r>
          </w:p>
        </w:tc>
      </w:tr>
      <w:tr w:rsidR="00E06367" w:rsidRPr="00D074F5" w14:paraId="57E426B7" w14:textId="77777777" w:rsidTr="00C71988">
        <w:tc>
          <w:tcPr>
            <w:tcW w:w="2500" w:type="pct"/>
            <w:shd w:val="clear" w:color="auto" w:fill="auto"/>
          </w:tcPr>
          <w:p w14:paraId="2BA314AF"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8.8</w:t>
            </w:r>
            <w:r w:rsidRPr="00F4365E">
              <w:rPr>
                <w:sz w:val="20"/>
                <w:lang w:val="ru-RU"/>
              </w:rPr>
              <w:tab/>
              <w:t>Пункт 2.3(г) Условий валютных сделок изложить в следующей редакции:</w:t>
            </w:r>
          </w:p>
        </w:tc>
        <w:tc>
          <w:tcPr>
            <w:tcW w:w="2500" w:type="pct"/>
            <w:shd w:val="clear" w:color="auto" w:fill="auto"/>
          </w:tcPr>
          <w:p w14:paraId="2A5D49C7"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8.8</w:t>
            </w:r>
            <w:r w:rsidRPr="006712F0">
              <w:rPr>
                <w:sz w:val="20"/>
                <w:lang w:val="en"/>
              </w:rPr>
              <w:tab/>
              <w:t>Clause 2.3(d) of the Terms and Conditions of Foreign Exchange Transactions shall be amended to read as follows:</w:t>
            </w:r>
          </w:p>
        </w:tc>
      </w:tr>
      <w:tr w:rsidR="00E06367" w:rsidRPr="00D074F5" w14:paraId="209B3515" w14:textId="77777777" w:rsidTr="00C71988">
        <w:tc>
          <w:tcPr>
            <w:tcW w:w="2500" w:type="pct"/>
            <w:shd w:val="clear" w:color="auto" w:fill="auto"/>
          </w:tcPr>
          <w:p w14:paraId="66AE28FF"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"(г)</w:t>
            </w:r>
            <w:r w:rsidRPr="00F4365E">
              <w:rPr>
                <w:sz w:val="20"/>
                <w:lang w:val="ru-RU" w:eastAsia="zh-CN"/>
              </w:rPr>
              <w:tab/>
              <w:t>Существенными условиями Сделки открытый расчетный валютный форвард, подлежащими согласованию сторонами в Дату сделки, являются:</w:t>
            </w:r>
          </w:p>
        </w:tc>
        <w:tc>
          <w:tcPr>
            <w:tcW w:w="2500" w:type="pct"/>
            <w:shd w:val="clear" w:color="auto" w:fill="auto"/>
          </w:tcPr>
          <w:p w14:paraId="4267BBC4"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“(d)</w:t>
            </w:r>
            <w:r w:rsidRPr="006712F0">
              <w:rPr>
                <w:sz w:val="20"/>
                <w:lang w:val="en" w:eastAsia="zh-CN"/>
              </w:rPr>
              <w:tab/>
              <w:t>The essential terms of a cash-settled currency open forward Transaction to be agreed upon by the Parties on the Transaction Date are:</w:t>
            </w:r>
          </w:p>
        </w:tc>
      </w:tr>
      <w:tr w:rsidR="00E06367" w:rsidRPr="00F4365E" w14:paraId="736D1F2B" w14:textId="77777777" w:rsidTr="00C71988">
        <w:tc>
          <w:tcPr>
            <w:tcW w:w="2500" w:type="pct"/>
            <w:shd w:val="clear" w:color="auto" w:fill="auto"/>
          </w:tcPr>
          <w:p w14:paraId="7D502929" w14:textId="77777777" w:rsidR="00AD430B" w:rsidRPr="00F4365E" w:rsidRDefault="00AD430B" w:rsidP="00C71988">
            <w:pPr>
              <w:pStyle w:val="23"/>
              <w:tabs>
                <w:tab w:val="left" w:pos="851"/>
              </w:tabs>
              <w:spacing w:before="120" w:line="240" w:lineRule="auto"/>
              <w:ind w:left="426"/>
              <w:rPr>
                <w:sz w:val="20"/>
              </w:rPr>
            </w:pPr>
            <w:r w:rsidRPr="00F4365E">
              <w:rPr>
                <w:sz w:val="20"/>
              </w:rPr>
              <w:t>(А)</w:t>
            </w:r>
            <w:r w:rsidRPr="00F4365E">
              <w:rPr>
                <w:sz w:val="20"/>
              </w:rPr>
              <w:tab/>
            </w:r>
            <w:proofErr w:type="spellStart"/>
            <w:r w:rsidRPr="00F4365E">
              <w:rPr>
                <w:sz w:val="20"/>
              </w:rPr>
              <w:t>Расчетная</w:t>
            </w:r>
            <w:proofErr w:type="spellEnd"/>
            <w:r w:rsidRPr="00F4365E">
              <w:rPr>
                <w:sz w:val="20"/>
              </w:rPr>
              <w:t xml:space="preserve"> </w:t>
            </w:r>
            <w:proofErr w:type="spellStart"/>
            <w:r w:rsidRPr="00F4365E">
              <w:rPr>
                <w:sz w:val="20"/>
              </w:rPr>
              <w:t>валюта</w:t>
            </w:r>
            <w:proofErr w:type="spellEnd"/>
            <w:r w:rsidRPr="00F4365E">
              <w:rPr>
                <w:sz w:val="20"/>
              </w:rPr>
              <w:t>;</w:t>
            </w:r>
          </w:p>
        </w:tc>
        <w:tc>
          <w:tcPr>
            <w:tcW w:w="2500" w:type="pct"/>
            <w:shd w:val="clear" w:color="auto" w:fill="auto"/>
          </w:tcPr>
          <w:p w14:paraId="0748157D" w14:textId="77777777" w:rsidR="00AD430B" w:rsidRPr="00F4365E" w:rsidRDefault="00FE18F5" w:rsidP="00FE18F5">
            <w:pPr>
              <w:pStyle w:val="23"/>
              <w:tabs>
                <w:tab w:val="left" w:pos="851"/>
              </w:tabs>
              <w:spacing w:before="120" w:line="240" w:lineRule="auto"/>
              <w:ind w:left="426"/>
              <w:rPr>
                <w:sz w:val="20"/>
              </w:rPr>
            </w:pPr>
            <w:r w:rsidRPr="00F4365E">
              <w:rPr>
                <w:sz w:val="20"/>
                <w:lang w:val="en"/>
              </w:rPr>
              <w:t>(А)</w:t>
            </w:r>
            <w:r w:rsidRPr="00F4365E">
              <w:rPr>
                <w:sz w:val="20"/>
                <w:lang w:val="en"/>
              </w:rPr>
              <w:tab/>
            </w:r>
            <w:r w:rsidR="00AD430B" w:rsidRPr="006712F0">
              <w:rPr>
                <w:sz w:val="20"/>
                <w:lang w:val="en"/>
              </w:rPr>
              <w:t>the Settlement Currency;</w:t>
            </w:r>
          </w:p>
        </w:tc>
      </w:tr>
      <w:tr w:rsidR="00E06367" w:rsidRPr="00F4365E" w14:paraId="28A68C24" w14:textId="77777777" w:rsidTr="00C71988">
        <w:tc>
          <w:tcPr>
            <w:tcW w:w="2500" w:type="pct"/>
            <w:shd w:val="clear" w:color="auto" w:fill="auto"/>
          </w:tcPr>
          <w:p w14:paraId="3C51AEC1" w14:textId="77777777" w:rsidR="00AD430B" w:rsidRPr="00F4365E" w:rsidRDefault="00AD430B" w:rsidP="00C71988">
            <w:pPr>
              <w:pStyle w:val="23"/>
              <w:tabs>
                <w:tab w:val="left" w:pos="851"/>
              </w:tabs>
              <w:spacing w:before="120" w:line="240" w:lineRule="auto"/>
              <w:ind w:left="426"/>
              <w:rPr>
                <w:sz w:val="20"/>
              </w:rPr>
            </w:pPr>
            <w:r w:rsidRPr="00F4365E">
              <w:rPr>
                <w:sz w:val="20"/>
              </w:rPr>
              <w:t>(Б)</w:t>
            </w:r>
            <w:r w:rsidRPr="00F4365E">
              <w:rPr>
                <w:sz w:val="20"/>
              </w:rPr>
              <w:tab/>
            </w:r>
            <w:proofErr w:type="spellStart"/>
            <w:r w:rsidRPr="00F4365E">
              <w:rPr>
                <w:sz w:val="20"/>
              </w:rPr>
              <w:t>Базовая</w:t>
            </w:r>
            <w:proofErr w:type="spellEnd"/>
            <w:r w:rsidRPr="00F4365E">
              <w:rPr>
                <w:sz w:val="20"/>
              </w:rPr>
              <w:t xml:space="preserve"> </w:t>
            </w:r>
            <w:proofErr w:type="spellStart"/>
            <w:r w:rsidRPr="00F4365E">
              <w:rPr>
                <w:sz w:val="20"/>
              </w:rPr>
              <w:t>валюта</w:t>
            </w:r>
            <w:proofErr w:type="spellEnd"/>
            <w:r w:rsidRPr="00F4365E">
              <w:rPr>
                <w:sz w:val="20"/>
              </w:rPr>
              <w:t>;</w:t>
            </w:r>
          </w:p>
        </w:tc>
        <w:tc>
          <w:tcPr>
            <w:tcW w:w="2500" w:type="pct"/>
            <w:shd w:val="clear" w:color="auto" w:fill="auto"/>
          </w:tcPr>
          <w:p w14:paraId="24A9FEF4" w14:textId="77777777" w:rsidR="00AD430B" w:rsidRPr="00F4365E" w:rsidRDefault="00FE18F5" w:rsidP="00C1108A">
            <w:pPr>
              <w:pStyle w:val="23"/>
              <w:tabs>
                <w:tab w:val="left" w:pos="851"/>
              </w:tabs>
              <w:spacing w:before="120" w:line="240" w:lineRule="auto"/>
              <w:ind w:left="426"/>
              <w:rPr>
                <w:sz w:val="20"/>
              </w:rPr>
            </w:pPr>
            <w:r w:rsidRPr="00F4365E">
              <w:rPr>
                <w:sz w:val="20"/>
                <w:lang w:val="en"/>
              </w:rPr>
              <w:t>(</w:t>
            </w:r>
            <w:r w:rsidR="00C1108A">
              <w:rPr>
                <w:sz w:val="20"/>
                <w:lang w:val="en"/>
              </w:rPr>
              <w:t>B</w:t>
            </w:r>
            <w:r w:rsidRPr="00F4365E">
              <w:rPr>
                <w:sz w:val="20"/>
                <w:lang w:val="en"/>
              </w:rPr>
              <w:t>)</w:t>
            </w:r>
            <w:r w:rsidRPr="00F4365E">
              <w:rPr>
                <w:sz w:val="20"/>
                <w:lang w:val="en"/>
              </w:rPr>
              <w:tab/>
            </w:r>
            <w:r w:rsidR="00AD430B" w:rsidRPr="006712F0">
              <w:rPr>
                <w:sz w:val="20"/>
                <w:lang w:val="en"/>
              </w:rPr>
              <w:t>the Base Currency;</w:t>
            </w:r>
          </w:p>
        </w:tc>
      </w:tr>
      <w:tr w:rsidR="00E06367" w:rsidRPr="00D074F5" w14:paraId="551BD3A9" w14:textId="77777777" w:rsidTr="00C71988">
        <w:tc>
          <w:tcPr>
            <w:tcW w:w="2500" w:type="pct"/>
            <w:shd w:val="clear" w:color="auto" w:fill="auto"/>
          </w:tcPr>
          <w:p w14:paraId="185B0F15" w14:textId="77777777" w:rsidR="00AD430B" w:rsidRPr="00F4365E" w:rsidRDefault="00AD430B" w:rsidP="00C71988">
            <w:pPr>
              <w:pStyle w:val="23"/>
              <w:tabs>
                <w:tab w:val="left" w:pos="851"/>
              </w:tabs>
              <w:spacing w:before="120" w:line="240" w:lineRule="auto"/>
              <w:ind w:left="426"/>
              <w:rPr>
                <w:sz w:val="20"/>
              </w:rPr>
            </w:pPr>
            <w:r w:rsidRPr="00F4365E">
              <w:rPr>
                <w:sz w:val="20"/>
              </w:rPr>
              <w:t>(В)</w:t>
            </w:r>
            <w:r w:rsidRPr="00F4365E">
              <w:rPr>
                <w:sz w:val="20"/>
              </w:rPr>
              <w:tab/>
            </w:r>
            <w:proofErr w:type="spellStart"/>
            <w:r w:rsidRPr="00F4365E">
              <w:rPr>
                <w:sz w:val="20"/>
              </w:rPr>
              <w:t>Продавец</w:t>
            </w:r>
            <w:proofErr w:type="spellEnd"/>
            <w:r w:rsidRPr="00F4365E">
              <w:rPr>
                <w:sz w:val="20"/>
              </w:rPr>
              <w:t xml:space="preserve"> </w:t>
            </w:r>
            <w:proofErr w:type="spellStart"/>
            <w:r w:rsidRPr="00F4365E">
              <w:rPr>
                <w:sz w:val="20"/>
              </w:rPr>
              <w:t>расчетной</w:t>
            </w:r>
            <w:proofErr w:type="spellEnd"/>
            <w:r w:rsidRPr="00F4365E">
              <w:rPr>
                <w:sz w:val="20"/>
              </w:rPr>
              <w:t xml:space="preserve"> </w:t>
            </w:r>
            <w:proofErr w:type="spellStart"/>
            <w:r w:rsidRPr="00F4365E">
              <w:rPr>
                <w:sz w:val="20"/>
              </w:rPr>
              <w:t>валюты</w:t>
            </w:r>
            <w:proofErr w:type="spellEnd"/>
            <w:r w:rsidRPr="00F4365E">
              <w:rPr>
                <w:sz w:val="20"/>
              </w:rPr>
              <w:t>;</w:t>
            </w:r>
          </w:p>
        </w:tc>
        <w:tc>
          <w:tcPr>
            <w:tcW w:w="2500" w:type="pct"/>
            <w:shd w:val="clear" w:color="auto" w:fill="auto"/>
          </w:tcPr>
          <w:p w14:paraId="785E4F79" w14:textId="77777777" w:rsidR="00AD430B" w:rsidRPr="00F4365E" w:rsidRDefault="00FE18F5" w:rsidP="00C1108A">
            <w:pPr>
              <w:pStyle w:val="23"/>
              <w:tabs>
                <w:tab w:val="left" w:pos="851"/>
              </w:tabs>
              <w:spacing w:before="120" w:line="240" w:lineRule="auto"/>
              <w:ind w:left="426"/>
              <w:rPr>
                <w:sz w:val="20"/>
              </w:rPr>
            </w:pPr>
            <w:r w:rsidRPr="00F4365E">
              <w:rPr>
                <w:sz w:val="20"/>
                <w:lang w:val="en"/>
              </w:rPr>
              <w:t>(</w:t>
            </w:r>
            <w:r w:rsidR="00C1108A">
              <w:rPr>
                <w:sz w:val="20"/>
                <w:lang w:val="en"/>
              </w:rPr>
              <w:t>C</w:t>
            </w:r>
            <w:r w:rsidRPr="00F4365E">
              <w:rPr>
                <w:sz w:val="20"/>
                <w:lang w:val="en"/>
              </w:rPr>
              <w:t>)</w:t>
            </w:r>
            <w:r w:rsidRPr="00F4365E">
              <w:rPr>
                <w:sz w:val="20"/>
                <w:lang w:val="en"/>
              </w:rPr>
              <w:tab/>
            </w:r>
            <w:r w:rsidR="00AD430B" w:rsidRPr="006712F0">
              <w:rPr>
                <w:sz w:val="20"/>
                <w:lang w:val="en"/>
              </w:rPr>
              <w:t>the Seller of the Settlement Currency;</w:t>
            </w:r>
          </w:p>
        </w:tc>
      </w:tr>
      <w:tr w:rsidR="00E06367" w:rsidRPr="00D074F5" w14:paraId="075B933D" w14:textId="77777777" w:rsidTr="00C71988">
        <w:tc>
          <w:tcPr>
            <w:tcW w:w="2500" w:type="pct"/>
            <w:shd w:val="clear" w:color="auto" w:fill="auto"/>
          </w:tcPr>
          <w:p w14:paraId="2793DA3B" w14:textId="77777777" w:rsidR="00AD430B" w:rsidRPr="00F4365E" w:rsidRDefault="00AD430B" w:rsidP="00C71988">
            <w:pPr>
              <w:pStyle w:val="23"/>
              <w:tabs>
                <w:tab w:val="left" w:pos="851"/>
              </w:tabs>
              <w:spacing w:before="120" w:line="240" w:lineRule="auto"/>
              <w:ind w:left="426"/>
              <w:rPr>
                <w:sz w:val="20"/>
              </w:rPr>
            </w:pPr>
            <w:r w:rsidRPr="00F4365E">
              <w:rPr>
                <w:sz w:val="20"/>
              </w:rPr>
              <w:t>(Г)</w:t>
            </w:r>
            <w:r w:rsidRPr="00F4365E">
              <w:rPr>
                <w:sz w:val="20"/>
              </w:rPr>
              <w:tab/>
            </w:r>
            <w:proofErr w:type="spellStart"/>
            <w:r w:rsidRPr="00F4365E">
              <w:rPr>
                <w:sz w:val="20"/>
              </w:rPr>
              <w:t>Покупатель</w:t>
            </w:r>
            <w:proofErr w:type="spellEnd"/>
            <w:r w:rsidRPr="00F4365E">
              <w:rPr>
                <w:sz w:val="20"/>
              </w:rPr>
              <w:t xml:space="preserve"> </w:t>
            </w:r>
            <w:proofErr w:type="spellStart"/>
            <w:r w:rsidRPr="00F4365E">
              <w:rPr>
                <w:sz w:val="20"/>
              </w:rPr>
              <w:t>расчетной</w:t>
            </w:r>
            <w:proofErr w:type="spellEnd"/>
            <w:r w:rsidRPr="00F4365E">
              <w:rPr>
                <w:sz w:val="20"/>
              </w:rPr>
              <w:t xml:space="preserve"> </w:t>
            </w:r>
            <w:proofErr w:type="spellStart"/>
            <w:r w:rsidRPr="00F4365E">
              <w:rPr>
                <w:sz w:val="20"/>
              </w:rPr>
              <w:t>валюты</w:t>
            </w:r>
            <w:proofErr w:type="spellEnd"/>
            <w:r w:rsidRPr="00F4365E">
              <w:rPr>
                <w:sz w:val="20"/>
              </w:rPr>
              <w:t>;</w:t>
            </w:r>
          </w:p>
        </w:tc>
        <w:tc>
          <w:tcPr>
            <w:tcW w:w="2500" w:type="pct"/>
            <w:shd w:val="clear" w:color="auto" w:fill="auto"/>
          </w:tcPr>
          <w:p w14:paraId="6E27C91F" w14:textId="77777777" w:rsidR="00AD430B" w:rsidRPr="00F4365E" w:rsidRDefault="00FE18F5" w:rsidP="00C1108A">
            <w:pPr>
              <w:pStyle w:val="23"/>
              <w:tabs>
                <w:tab w:val="left" w:pos="851"/>
              </w:tabs>
              <w:spacing w:before="120" w:line="240" w:lineRule="auto"/>
              <w:ind w:left="426"/>
              <w:rPr>
                <w:sz w:val="20"/>
              </w:rPr>
            </w:pPr>
            <w:r w:rsidRPr="00F4365E">
              <w:rPr>
                <w:sz w:val="20"/>
                <w:lang w:val="en"/>
              </w:rPr>
              <w:t>(</w:t>
            </w:r>
            <w:r w:rsidR="00C1108A">
              <w:rPr>
                <w:sz w:val="20"/>
                <w:lang w:val="en"/>
              </w:rPr>
              <w:t>D</w:t>
            </w:r>
            <w:r w:rsidRPr="00F4365E">
              <w:rPr>
                <w:sz w:val="20"/>
                <w:lang w:val="en"/>
              </w:rPr>
              <w:t>)</w:t>
            </w:r>
            <w:r w:rsidRPr="00F4365E">
              <w:rPr>
                <w:sz w:val="20"/>
                <w:lang w:val="en"/>
              </w:rPr>
              <w:tab/>
            </w:r>
            <w:r w:rsidR="00AD430B" w:rsidRPr="006712F0">
              <w:rPr>
                <w:sz w:val="20"/>
                <w:lang w:val="en"/>
              </w:rPr>
              <w:t>the Buyer of the Settlement Currency;</w:t>
            </w:r>
          </w:p>
        </w:tc>
      </w:tr>
      <w:tr w:rsidR="00E06367" w:rsidRPr="00D074F5" w14:paraId="1C16D2F6" w14:textId="77777777" w:rsidTr="00C71988">
        <w:tc>
          <w:tcPr>
            <w:tcW w:w="2500" w:type="pct"/>
            <w:shd w:val="clear" w:color="auto" w:fill="auto"/>
          </w:tcPr>
          <w:p w14:paraId="5F2C5111" w14:textId="77777777" w:rsidR="00AD430B" w:rsidRPr="00F4365E" w:rsidRDefault="00AD430B" w:rsidP="00C71988">
            <w:pPr>
              <w:pStyle w:val="23"/>
              <w:tabs>
                <w:tab w:val="left" w:pos="851"/>
              </w:tabs>
              <w:spacing w:before="120" w:line="240" w:lineRule="auto"/>
              <w:ind w:left="426"/>
              <w:rPr>
                <w:sz w:val="20"/>
                <w:lang w:val="ru-RU"/>
              </w:rPr>
            </w:pPr>
            <w:r w:rsidRPr="00F4365E">
              <w:rPr>
                <w:sz w:val="20"/>
                <w:lang w:val="ru-RU"/>
              </w:rPr>
              <w:t>(Д)</w:t>
            </w:r>
            <w:r w:rsidRPr="00F4365E">
              <w:rPr>
                <w:sz w:val="20"/>
                <w:lang w:val="ru-RU"/>
              </w:rPr>
              <w:tab/>
              <w:t>Номинальная сумма в базовой валюте и Номинальная сумма в расчетной валюте или Форвардный курс и либо Номинальная сумма в базовой валюте, либо Номинальная сумма в расчетной валюте;</w:t>
            </w:r>
          </w:p>
        </w:tc>
        <w:tc>
          <w:tcPr>
            <w:tcW w:w="2500" w:type="pct"/>
            <w:shd w:val="clear" w:color="auto" w:fill="auto"/>
          </w:tcPr>
          <w:p w14:paraId="422EE513" w14:textId="77777777" w:rsidR="00AD430B" w:rsidRPr="00F4365E" w:rsidRDefault="00FE18F5" w:rsidP="00C1108A">
            <w:pPr>
              <w:pStyle w:val="23"/>
              <w:tabs>
                <w:tab w:val="left" w:pos="851"/>
              </w:tabs>
              <w:spacing w:before="120" w:line="240" w:lineRule="auto"/>
              <w:ind w:left="426"/>
              <w:rPr>
                <w:sz w:val="20"/>
                <w:lang w:val="en-US"/>
              </w:rPr>
            </w:pPr>
            <w:r w:rsidRPr="00F4365E">
              <w:rPr>
                <w:sz w:val="20"/>
                <w:lang w:val="en"/>
              </w:rPr>
              <w:t>(</w:t>
            </w:r>
            <w:r w:rsidR="00C1108A">
              <w:rPr>
                <w:sz w:val="20"/>
                <w:lang w:val="en"/>
              </w:rPr>
              <w:t>E</w:t>
            </w:r>
            <w:r w:rsidRPr="00F4365E">
              <w:rPr>
                <w:sz w:val="20"/>
                <w:lang w:val="en"/>
              </w:rPr>
              <w:t>)</w:t>
            </w:r>
            <w:r w:rsidRPr="00F4365E">
              <w:rPr>
                <w:sz w:val="20"/>
                <w:lang w:val="en"/>
              </w:rPr>
              <w:tab/>
            </w:r>
            <w:r w:rsidR="00AD430B" w:rsidRPr="006712F0">
              <w:rPr>
                <w:sz w:val="20"/>
                <w:lang w:val="en"/>
              </w:rPr>
              <w:t>the Nominal Amount in the Base Currency and the Nominal Amount in the Settlement Currency, or the Forward Rate and either the Nominal Amount in the Base Currency or the Nominal Amount in the Settlement Currency;</w:t>
            </w:r>
          </w:p>
        </w:tc>
      </w:tr>
      <w:tr w:rsidR="00E06367" w:rsidRPr="00D074F5" w14:paraId="7F5FF0E3" w14:textId="77777777" w:rsidTr="00C71988">
        <w:tc>
          <w:tcPr>
            <w:tcW w:w="2500" w:type="pct"/>
            <w:shd w:val="clear" w:color="auto" w:fill="auto"/>
          </w:tcPr>
          <w:p w14:paraId="32A7DEAA" w14:textId="77777777" w:rsidR="00AD430B" w:rsidRPr="00F4365E" w:rsidRDefault="00AD430B" w:rsidP="00C71988">
            <w:pPr>
              <w:pStyle w:val="23"/>
              <w:tabs>
                <w:tab w:val="left" w:pos="851"/>
              </w:tabs>
              <w:spacing w:before="120" w:line="240" w:lineRule="auto"/>
              <w:ind w:left="426"/>
              <w:rPr>
                <w:sz w:val="20"/>
                <w:lang w:val="ru-RU"/>
              </w:rPr>
            </w:pPr>
            <w:r w:rsidRPr="00F4365E">
              <w:rPr>
                <w:sz w:val="20"/>
                <w:lang w:val="ru-RU"/>
              </w:rPr>
              <w:t>(Е)</w:t>
            </w:r>
            <w:r w:rsidRPr="00F4365E">
              <w:rPr>
                <w:sz w:val="20"/>
                <w:lang w:val="ru-RU"/>
              </w:rPr>
              <w:tab/>
              <w:t xml:space="preserve">применительно к Базовой валюте: </w:t>
            </w:r>
          </w:p>
        </w:tc>
        <w:tc>
          <w:tcPr>
            <w:tcW w:w="2500" w:type="pct"/>
            <w:shd w:val="clear" w:color="auto" w:fill="auto"/>
          </w:tcPr>
          <w:p w14:paraId="6D15FB8B" w14:textId="77777777" w:rsidR="00AD430B" w:rsidRPr="00F4365E" w:rsidRDefault="00FE18F5" w:rsidP="00C1108A">
            <w:pPr>
              <w:pStyle w:val="23"/>
              <w:tabs>
                <w:tab w:val="left" w:pos="851"/>
              </w:tabs>
              <w:spacing w:before="120" w:line="240" w:lineRule="auto"/>
              <w:ind w:left="426"/>
              <w:rPr>
                <w:sz w:val="20"/>
                <w:lang w:val="en-US"/>
              </w:rPr>
            </w:pPr>
            <w:r w:rsidRPr="00F4365E">
              <w:rPr>
                <w:sz w:val="20"/>
                <w:lang w:val="en"/>
              </w:rPr>
              <w:t>(</w:t>
            </w:r>
            <w:r w:rsidR="00C1108A">
              <w:rPr>
                <w:sz w:val="20"/>
                <w:lang w:val="en"/>
              </w:rPr>
              <w:t>F</w:t>
            </w:r>
            <w:r w:rsidRPr="00F4365E">
              <w:rPr>
                <w:sz w:val="20"/>
                <w:lang w:val="en"/>
              </w:rPr>
              <w:t>)</w:t>
            </w:r>
            <w:r w:rsidRPr="00F4365E">
              <w:rPr>
                <w:sz w:val="20"/>
                <w:lang w:val="en"/>
              </w:rPr>
              <w:tab/>
            </w:r>
            <w:r w:rsidR="00AD430B" w:rsidRPr="006712F0">
              <w:rPr>
                <w:sz w:val="20"/>
                <w:lang w:val="en"/>
              </w:rPr>
              <w:t xml:space="preserve">with respect to the Base Currency: </w:t>
            </w:r>
          </w:p>
        </w:tc>
      </w:tr>
      <w:tr w:rsidR="00E06367" w:rsidRPr="00D074F5" w14:paraId="0AAA6313" w14:textId="77777777" w:rsidTr="00C71988">
        <w:tc>
          <w:tcPr>
            <w:tcW w:w="2500" w:type="pct"/>
            <w:shd w:val="clear" w:color="auto" w:fill="auto"/>
          </w:tcPr>
          <w:p w14:paraId="1EA93C2A" w14:textId="77777777" w:rsidR="00AD430B" w:rsidRPr="00F4365E" w:rsidRDefault="00AD430B" w:rsidP="00C71988">
            <w:pPr>
              <w:pStyle w:val="33"/>
              <w:tabs>
                <w:tab w:val="left" w:pos="1418"/>
              </w:tabs>
              <w:spacing w:before="120"/>
              <w:rPr>
                <w:sz w:val="20"/>
                <w:lang w:val="ru-RU"/>
              </w:rPr>
            </w:pPr>
            <w:r w:rsidRPr="00F4365E">
              <w:rPr>
                <w:sz w:val="20"/>
                <w:lang w:val="ru-RU"/>
              </w:rPr>
              <w:t>(</w:t>
            </w:r>
            <w:proofErr w:type="spellStart"/>
            <w:r w:rsidRPr="00F4365E">
              <w:rPr>
                <w:sz w:val="20"/>
                <w:lang w:val="ru-RU"/>
              </w:rPr>
              <w:t>аа</w:t>
            </w:r>
            <w:proofErr w:type="spellEnd"/>
            <w:r w:rsidRPr="00F4365E">
              <w:rPr>
                <w:sz w:val="20"/>
                <w:lang w:val="ru-RU"/>
              </w:rPr>
              <w:t>)</w:t>
            </w:r>
            <w:r w:rsidRPr="00F4365E">
              <w:rPr>
                <w:sz w:val="20"/>
                <w:lang w:val="ru-RU"/>
              </w:rPr>
              <w:tab/>
              <w:t>Процентная ставка первого Процентного периода;</w:t>
            </w:r>
          </w:p>
        </w:tc>
        <w:tc>
          <w:tcPr>
            <w:tcW w:w="2500" w:type="pct"/>
            <w:shd w:val="clear" w:color="auto" w:fill="auto"/>
          </w:tcPr>
          <w:p w14:paraId="5D75C8EF" w14:textId="77777777" w:rsidR="00AD430B" w:rsidRPr="00F4365E" w:rsidRDefault="00AD430B" w:rsidP="00C71988">
            <w:pPr>
              <w:pStyle w:val="33"/>
              <w:tabs>
                <w:tab w:val="left" w:pos="1418"/>
              </w:tabs>
              <w:spacing w:before="120"/>
              <w:rPr>
                <w:sz w:val="20"/>
                <w:lang w:val="en-US"/>
              </w:rPr>
            </w:pPr>
            <w:r w:rsidRPr="006712F0">
              <w:rPr>
                <w:sz w:val="20"/>
                <w:lang w:val="en"/>
              </w:rPr>
              <w:t>(aa)</w:t>
            </w:r>
            <w:r w:rsidRPr="006712F0">
              <w:rPr>
                <w:sz w:val="20"/>
                <w:lang w:val="en"/>
              </w:rPr>
              <w:tab/>
              <w:t>the Interest Rate for the first Interest Period;</w:t>
            </w:r>
          </w:p>
        </w:tc>
      </w:tr>
      <w:tr w:rsidR="00E06367" w:rsidRPr="00D074F5" w14:paraId="087C4554" w14:textId="77777777" w:rsidTr="00C71988">
        <w:tc>
          <w:tcPr>
            <w:tcW w:w="2500" w:type="pct"/>
            <w:shd w:val="clear" w:color="auto" w:fill="auto"/>
          </w:tcPr>
          <w:p w14:paraId="45A7991B" w14:textId="77777777" w:rsidR="00AD430B" w:rsidRPr="00F4365E" w:rsidRDefault="00AD430B" w:rsidP="00C71988">
            <w:pPr>
              <w:pStyle w:val="33"/>
              <w:tabs>
                <w:tab w:val="left" w:pos="1418"/>
              </w:tabs>
              <w:spacing w:before="120"/>
              <w:rPr>
                <w:sz w:val="20"/>
                <w:lang w:val="ru-RU"/>
              </w:rPr>
            </w:pPr>
            <w:r w:rsidRPr="00F4365E">
              <w:rPr>
                <w:sz w:val="20"/>
                <w:lang w:val="ru-RU"/>
              </w:rPr>
              <w:t>(</w:t>
            </w:r>
            <w:proofErr w:type="spellStart"/>
            <w:r w:rsidRPr="00F4365E">
              <w:rPr>
                <w:sz w:val="20"/>
                <w:lang w:val="ru-RU"/>
              </w:rPr>
              <w:t>бб</w:t>
            </w:r>
            <w:proofErr w:type="spellEnd"/>
            <w:r w:rsidRPr="00F4365E">
              <w:rPr>
                <w:sz w:val="20"/>
                <w:lang w:val="ru-RU"/>
              </w:rPr>
              <w:t>)</w:t>
            </w:r>
            <w:r w:rsidRPr="00F4365E">
              <w:rPr>
                <w:sz w:val="20"/>
                <w:lang w:val="ru-RU"/>
              </w:rPr>
              <w:tab/>
              <w:t>Потенциальная дата пересмотра процентной ставки;</w:t>
            </w:r>
          </w:p>
        </w:tc>
        <w:tc>
          <w:tcPr>
            <w:tcW w:w="2500" w:type="pct"/>
            <w:shd w:val="clear" w:color="auto" w:fill="auto"/>
          </w:tcPr>
          <w:p w14:paraId="49A98C68" w14:textId="77777777" w:rsidR="00AD430B" w:rsidRPr="00F4365E" w:rsidRDefault="00AD430B" w:rsidP="00C71988">
            <w:pPr>
              <w:pStyle w:val="33"/>
              <w:tabs>
                <w:tab w:val="left" w:pos="1418"/>
              </w:tabs>
              <w:spacing w:before="120"/>
              <w:rPr>
                <w:sz w:val="20"/>
                <w:lang w:val="en-US"/>
              </w:rPr>
            </w:pPr>
            <w:r w:rsidRPr="006712F0">
              <w:rPr>
                <w:sz w:val="20"/>
                <w:lang w:val="en"/>
              </w:rPr>
              <w:t>(bb)</w:t>
            </w:r>
            <w:r w:rsidRPr="006712F0">
              <w:rPr>
                <w:sz w:val="20"/>
                <w:lang w:val="en"/>
              </w:rPr>
              <w:tab/>
              <w:t>the Potential Interest Rate Revision Date;</w:t>
            </w:r>
          </w:p>
        </w:tc>
      </w:tr>
      <w:tr w:rsidR="00E06367" w:rsidRPr="00D074F5" w14:paraId="4EB19CAC" w14:textId="77777777" w:rsidTr="00C71988">
        <w:tc>
          <w:tcPr>
            <w:tcW w:w="2500" w:type="pct"/>
            <w:shd w:val="clear" w:color="auto" w:fill="auto"/>
          </w:tcPr>
          <w:p w14:paraId="227C6F4D" w14:textId="77777777" w:rsidR="00AD430B" w:rsidRPr="00F4365E" w:rsidRDefault="00AD430B" w:rsidP="00C71988">
            <w:pPr>
              <w:pStyle w:val="23"/>
              <w:tabs>
                <w:tab w:val="left" w:pos="851"/>
              </w:tabs>
              <w:spacing w:before="120" w:line="240" w:lineRule="auto"/>
              <w:ind w:left="426"/>
              <w:rPr>
                <w:sz w:val="20"/>
                <w:lang w:val="ru-RU"/>
              </w:rPr>
            </w:pPr>
            <w:r w:rsidRPr="00F4365E">
              <w:rPr>
                <w:sz w:val="20"/>
                <w:lang w:val="ru-RU"/>
              </w:rPr>
              <w:t>(Ж)</w:t>
            </w:r>
            <w:r w:rsidRPr="00F4365E">
              <w:rPr>
                <w:sz w:val="20"/>
                <w:lang w:val="ru-RU"/>
              </w:rPr>
              <w:tab/>
              <w:t xml:space="preserve">применительно к Расчетной валюте: </w:t>
            </w:r>
          </w:p>
        </w:tc>
        <w:tc>
          <w:tcPr>
            <w:tcW w:w="2500" w:type="pct"/>
            <w:shd w:val="clear" w:color="auto" w:fill="auto"/>
          </w:tcPr>
          <w:p w14:paraId="1AC690E7" w14:textId="77777777" w:rsidR="00AD430B" w:rsidRPr="00F4365E" w:rsidRDefault="00FE18F5" w:rsidP="00C1108A">
            <w:pPr>
              <w:pStyle w:val="23"/>
              <w:tabs>
                <w:tab w:val="left" w:pos="851"/>
              </w:tabs>
              <w:spacing w:before="120" w:line="240" w:lineRule="auto"/>
              <w:ind w:left="426"/>
              <w:rPr>
                <w:sz w:val="20"/>
                <w:lang w:val="en-US"/>
              </w:rPr>
            </w:pPr>
            <w:r w:rsidRPr="00F4365E">
              <w:rPr>
                <w:sz w:val="20"/>
                <w:lang w:val="en"/>
              </w:rPr>
              <w:t>(</w:t>
            </w:r>
            <w:r w:rsidR="00C1108A">
              <w:rPr>
                <w:sz w:val="20"/>
                <w:lang w:val="en"/>
              </w:rPr>
              <w:t>G</w:t>
            </w:r>
            <w:r w:rsidRPr="00F4365E">
              <w:rPr>
                <w:sz w:val="20"/>
                <w:lang w:val="en"/>
              </w:rPr>
              <w:t>)</w:t>
            </w:r>
            <w:r w:rsidRPr="00F4365E">
              <w:rPr>
                <w:sz w:val="20"/>
                <w:lang w:val="en"/>
              </w:rPr>
              <w:tab/>
            </w:r>
            <w:r w:rsidR="00AD430B" w:rsidRPr="006712F0">
              <w:rPr>
                <w:sz w:val="20"/>
                <w:lang w:val="en"/>
              </w:rPr>
              <w:t xml:space="preserve">with respect to the Settlement Currency: </w:t>
            </w:r>
          </w:p>
        </w:tc>
      </w:tr>
      <w:tr w:rsidR="00E06367" w:rsidRPr="00D074F5" w14:paraId="18338DCD" w14:textId="77777777" w:rsidTr="00C71988">
        <w:tc>
          <w:tcPr>
            <w:tcW w:w="2500" w:type="pct"/>
            <w:shd w:val="clear" w:color="auto" w:fill="auto"/>
          </w:tcPr>
          <w:p w14:paraId="0ED45984" w14:textId="77777777" w:rsidR="00AD430B" w:rsidRPr="00F4365E" w:rsidRDefault="00AD430B" w:rsidP="00C71988">
            <w:pPr>
              <w:pStyle w:val="33"/>
              <w:tabs>
                <w:tab w:val="left" w:pos="1418"/>
              </w:tabs>
              <w:spacing w:before="120"/>
              <w:rPr>
                <w:sz w:val="20"/>
                <w:lang w:val="ru-RU"/>
              </w:rPr>
            </w:pPr>
            <w:r w:rsidRPr="00F4365E">
              <w:rPr>
                <w:sz w:val="20"/>
                <w:lang w:val="ru-RU"/>
              </w:rPr>
              <w:t>(</w:t>
            </w:r>
            <w:proofErr w:type="spellStart"/>
            <w:r w:rsidRPr="00F4365E">
              <w:rPr>
                <w:sz w:val="20"/>
                <w:lang w:val="ru-RU"/>
              </w:rPr>
              <w:t>аа</w:t>
            </w:r>
            <w:proofErr w:type="spellEnd"/>
            <w:r w:rsidRPr="00F4365E">
              <w:rPr>
                <w:sz w:val="20"/>
                <w:lang w:val="ru-RU"/>
              </w:rPr>
              <w:t>)</w:t>
            </w:r>
            <w:r w:rsidRPr="00F4365E">
              <w:rPr>
                <w:sz w:val="20"/>
                <w:lang w:val="ru-RU"/>
              </w:rPr>
              <w:tab/>
              <w:t>Процентная ставка первого Процентного периода;</w:t>
            </w:r>
          </w:p>
        </w:tc>
        <w:tc>
          <w:tcPr>
            <w:tcW w:w="2500" w:type="pct"/>
            <w:shd w:val="clear" w:color="auto" w:fill="auto"/>
          </w:tcPr>
          <w:p w14:paraId="037AC711" w14:textId="77777777" w:rsidR="00AD430B" w:rsidRPr="00F4365E" w:rsidRDefault="00AD430B" w:rsidP="00C71988">
            <w:pPr>
              <w:pStyle w:val="33"/>
              <w:tabs>
                <w:tab w:val="left" w:pos="1418"/>
              </w:tabs>
              <w:spacing w:before="120"/>
              <w:rPr>
                <w:sz w:val="20"/>
                <w:lang w:val="en-US"/>
              </w:rPr>
            </w:pPr>
            <w:r w:rsidRPr="006712F0">
              <w:rPr>
                <w:sz w:val="20"/>
                <w:lang w:val="en"/>
              </w:rPr>
              <w:t>(aa)</w:t>
            </w:r>
            <w:r w:rsidRPr="006712F0">
              <w:rPr>
                <w:sz w:val="20"/>
                <w:lang w:val="en"/>
              </w:rPr>
              <w:tab/>
              <w:t>the Interest Rate for the first Interest Period;</w:t>
            </w:r>
          </w:p>
        </w:tc>
      </w:tr>
      <w:tr w:rsidR="00E06367" w:rsidRPr="00D074F5" w14:paraId="39AB9161" w14:textId="77777777" w:rsidTr="00C71988">
        <w:tc>
          <w:tcPr>
            <w:tcW w:w="2500" w:type="pct"/>
            <w:shd w:val="clear" w:color="auto" w:fill="auto"/>
          </w:tcPr>
          <w:p w14:paraId="0CD3B4E9" w14:textId="77777777" w:rsidR="00AD430B" w:rsidRPr="00F4365E" w:rsidRDefault="00AD430B" w:rsidP="00C71988">
            <w:pPr>
              <w:pStyle w:val="33"/>
              <w:tabs>
                <w:tab w:val="left" w:pos="1418"/>
              </w:tabs>
              <w:spacing w:before="120"/>
              <w:rPr>
                <w:sz w:val="20"/>
                <w:lang w:val="ru-RU"/>
              </w:rPr>
            </w:pPr>
            <w:r w:rsidRPr="00F4365E">
              <w:rPr>
                <w:sz w:val="20"/>
                <w:lang w:val="ru-RU"/>
              </w:rPr>
              <w:t>(</w:t>
            </w:r>
            <w:proofErr w:type="spellStart"/>
            <w:r w:rsidRPr="00F4365E">
              <w:rPr>
                <w:sz w:val="20"/>
                <w:lang w:val="ru-RU"/>
              </w:rPr>
              <w:t>бб</w:t>
            </w:r>
            <w:proofErr w:type="spellEnd"/>
            <w:r w:rsidRPr="00F4365E">
              <w:rPr>
                <w:sz w:val="20"/>
                <w:lang w:val="ru-RU"/>
              </w:rPr>
              <w:t>)</w:t>
            </w:r>
            <w:r w:rsidRPr="00F4365E">
              <w:rPr>
                <w:sz w:val="20"/>
                <w:lang w:val="ru-RU"/>
              </w:rPr>
              <w:tab/>
              <w:t>Потенциальная дата пересмотра процентной ставки;</w:t>
            </w:r>
          </w:p>
        </w:tc>
        <w:tc>
          <w:tcPr>
            <w:tcW w:w="2500" w:type="pct"/>
            <w:shd w:val="clear" w:color="auto" w:fill="auto"/>
          </w:tcPr>
          <w:p w14:paraId="30D01467" w14:textId="77777777" w:rsidR="00AD430B" w:rsidRPr="00F4365E" w:rsidRDefault="00AD430B" w:rsidP="00C71988">
            <w:pPr>
              <w:pStyle w:val="33"/>
              <w:tabs>
                <w:tab w:val="left" w:pos="1418"/>
              </w:tabs>
              <w:spacing w:before="120"/>
              <w:rPr>
                <w:sz w:val="20"/>
                <w:lang w:val="en-US"/>
              </w:rPr>
            </w:pPr>
            <w:r w:rsidRPr="006712F0">
              <w:rPr>
                <w:sz w:val="20"/>
                <w:lang w:val="en"/>
              </w:rPr>
              <w:t>(bb)</w:t>
            </w:r>
            <w:r w:rsidRPr="006712F0">
              <w:rPr>
                <w:sz w:val="20"/>
                <w:lang w:val="en"/>
              </w:rPr>
              <w:tab/>
              <w:t>the Potential Interest Rate Revision Date;</w:t>
            </w:r>
          </w:p>
        </w:tc>
      </w:tr>
      <w:tr w:rsidR="00E06367" w:rsidRPr="00D074F5" w14:paraId="37ADC90B" w14:textId="77777777" w:rsidTr="00C71988">
        <w:tc>
          <w:tcPr>
            <w:tcW w:w="2500" w:type="pct"/>
            <w:shd w:val="clear" w:color="auto" w:fill="auto"/>
          </w:tcPr>
          <w:p w14:paraId="05F5078A" w14:textId="77777777" w:rsidR="00AD430B" w:rsidRPr="00F4365E" w:rsidRDefault="00AD430B" w:rsidP="00C71988">
            <w:pPr>
              <w:pStyle w:val="23"/>
              <w:tabs>
                <w:tab w:val="left" w:pos="851"/>
              </w:tabs>
              <w:spacing w:before="120" w:line="240" w:lineRule="auto"/>
              <w:ind w:left="426"/>
              <w:rPr>
                <w:sz w:val="20"/>
                <w:lang w:val="ru-RU"/>
              </w:rPr>
            </w:pPr>
            <w:r w:rsidRPr="00F4365E">
              <w:rPr>
                <w:sz w:val="20"/>
                <w:lang w:val="ru-RU"/>
              </w:rPr>
              <w:lastRenderedPageBreak/>
              <w:t>(З)</w:t>
            </w:r>
            <w:r w:rsidRPr="00F4365E">
              <w:rPr>
                <w:sz w:val="20"/>
                <w:lang w:val="ru-RU"/>
              </w:rPr>
              <w:tab/>
              <w:t xml:space="preserve">сторона, имеющая право определить Дату исполнения, и Потенциальная дата исполнения для каждой такой стороны. </w:t>
            </w:r>
          </w:p>
        </w:tc>
        <w:tc>
          <w:tcPr>
            <w:tcW w:w="2500" w:type="pct"/>
            <w:shd w:val="clear" w:color="auto" w:fill="auto"/>
          </w:tcPr>
          <w:p w14:paraId="242EEFAF" w14:textId="77777777" w:rsidR="00AD430B" w:rsidRPr="00F4365E" w:rsidRDefault="00FE18F5" w:rsidP="00C1108A">
            <w:pPr>
              <w:pStyle w:val="23"/>
              <w:tabs>
                <w:tab w:val="left" w:pos="851"/>
              </w:tabs>
              <w:spacing w:before="120" w:line="240" w:lineRule="auto"/>
              <w:ind w:left="426"/>
              <w:rPr>
                <w:sz w:val="20"/>
                <w:lang w:val="en-US"/>
              </w:rPr>
            </w:pPr>
            <w:r w:rsidRPr="00F4365E">
              <w:rPr>
                <w:sz w:val="20"/>
                <w:lang w:val="en"/>
              </w:rPr>
              <w:t>(</w:t>
            </w:r>
            <w:r w:rsidR="00C1108A">
              <w:rPr>
                <w:sz w:val="20"/>
                <w:lang w:val="en"/>
              </w:rPr>
              <w:t>H</w:t>
            </w:r>
            <w:r w:rsidRPr="00F4365E">
              <w:rPr>
                <w:sz w:val="20"/>
                <w:lang w:val="en"/>
              </w:rPr>
              <w:t>)</w:t>
            </w:r>
            <w:r w:rsidRPr="00F4365E">
              <w:rPr>
                <w:sz w:val="20"/>
                <w:lang w:val="en"/>
              </w:rPr>
              <w:tab/>
            </w:r>
            <w:r w:rsidR="00AD430B" w:rsidRPr="006712F0">
              <w:rPr>
                <w:sz w:val="20"/>
                <w:lang w:val="en"/>
              </w:rPr>
              <w:t xml:space="preserve">a Party entitled to determine the Performance Date, and the Potential Performance Date for each such Party. </w:t>
            </w:r>
          </w:p>
        </w:tc>
      </w:tr>
      <w:tr w:rsidR="00E06367" w:rsidRPr="00D074F5" w14:paraId="1D18BC30" w14:textId="77777777" w:rsidTr="00C71988">
        <w:tc>
          <w:tcPr>
            <w:tcW w:w="2500" w:type="pct"/>
            <w:shd w:val="clear" w:color="auto" w:fill="auto"/>
          </w:tcPr>
          <w:p w14:paraId="210674E1" w14:textId="77777777" w:rsidR="00AD430B" w:rsidRPr="00F4365E" w:rsidRDefault="00AD430B" w:rsidP="00C71988">
            <w:pPr>
              <w:pStyle w:val="23"/>
              <w:tabs>
                <w:tab w:val="left" w:pos="851"/>
              </w:tabs>
              <w:spacing w:before="120" w:line="240" w:lineRule="auto"/>
              <w:ind w:left="426"/>
              <w:rPr>
                <w:sz w:val="20"/>
                <w:lang w:val="ru-RU"/>
              </w:rPr>
            </w:pPr>
            <w:r w:rsidRPr="00F4365E">
              <w:rPr>
                <w:sz w:val="20"/>
                <w:lang w:val="ru-RU"/>
              </w:rPr>
              <w:t>(И)</w:t>
            </w:r>
            <w:r w:rsidRPr="00F4365E">
              <w:rPr>
                <w:sz w:val="20"/>
                <w:lang w:val="ru-RU"/>
              </w:rPr>
              <w:tab/>
              <w:t>Способ определения курса спот.".</w:t>
            </w:r>
          </w:p>
        </w:tc>
        <w:tc>
          <w:tcPr>
            <w:tcW w:w="2500" w:type="pct"/>
            <w:shd w:val="clear" w:color="auto" w:fill="auto"/>
          </w:tcPr>
          <w:p w14:paraId="0FBE92F7" w14:textId="77777777" w:rsidR="00AD430B" w:rsidRPr="00F4365E" w:rsidRDefault="00FE18F5" w:rsidP="00C1108A">
            <w:pPr>
              <w:pStyle w:val="23"/>
              <w:tabs>
                <w:tab w:val="left" w:pos="851"/>
              </w:tabs>
              <w:spacing w:before="120" w:line="240" w:lineRule="auto"/>
              <w:ind w:left="426"/>
              <w:rPr>
                <w:sz w:val="20"/>
                <w:lang w:val="en-US"/>
              </w:rPr>
            </w:pPr>
            <w:r w:rsidRPr="00F4365E">
              <w:rPr>
                <w:sz w:val="20"/>
                <w:lang w:val="en"/>
              </w:rPr>
              <w:t>(</w:t>
            </w:r>
            <w:r w:rsidR="00C1108A">
              <w:rPr>
                <w:sz w:val="20"/>
                <w:lang w:val="en"/>
              </w:rPr>
              <w:t>I</w:t>
            </w:r>
            <w:r w:rsidRPr="00F4365E">
              <w:rPr>
                <w:sz w:val="20"/>
                <w:lang w:val="en"/>
              </w:rPr>
              <w:t>)</w:t>
            </w:r>
            <w:r w:rsidRPr="00F4365E">
              <w:rPr>
                <w:sz w:val="20"/>
                <w:lang w:val="en"/>
              </w:rPr>
              <w:tab/>
            </w:r>
            <w:r w:rsidR="00AD430B" w:rsidRPr="006712F0">
              <w:rPr>
                <w:sz w:val="20"/>
                <w:lang w:val="en"/>
              </w:rPr>
              <w:t>Method for determining the spot rate.</w:t>
            </w:r>
            <w:r w:rsidR="00C84AFB" w:rsidRPr="006712F0">
              <w:rPr>
                <w:sz w:val="20"/>
                <w:lang w:val="en"/>
              </w:rPr>
              <w:t>”</w:t>
            </w:r>
          </w:p>
        </w:tc>
      </w:tr>
      <w:tr w:rsidR="00E06367" w:rsidRPr="00D074F5" w14:paraId="1C506C0D" w14:textId="77777777" w:rsidTr="00C71988">
        <w:tc>
          <w:tcPr>
            <w:tcW w:w="2500" w:type="pct"/>
            <w:shd w:val="clear" w:color="auto" w:fill="auto"/>
          </w:tcPr>
          <w:p w14:paraId="58F84897" w14:textId="77777777" w:rsidR="00AD430B" w:rsidRPr="00F4365E" w:rsidRDefault="00AD430B" w:rsidP="00C71988">
            <w:pPr>
              <w:pStyle w:val="BodyText1"/>
              <w:tabs>
                <w:tab w:val="left" w:pos="426"/>
              </w:tabs>
              <w:spacing w:before="120" w:after="120"/>
              <w:ind w:left="0"/>
              <w:rPr>
                <w:sz w:val="20"/>
                <w:lang w:val="ru-RU"/>
              </w:rPr>
            </w:pPr>
            <w:r w:rsidRPr="00F4365E">
              <w:rPr>
                <w:sz w:val="20"/>
                <w:lang w:val="ru-RU"/>
              </w:rPr>
              <w:t>Пункт 2.3 Условий валютных сделок дополнить следующими положениями:</w:t>
            </w:r>
          </w:p>
        </w:tc>
        <w:tc>
          <w:tcPr>
            <w:tcW w:w="2500" w:type="pct"/>
            <w:shd w:val="clear" w:color="auto" w:fill="auto"/>
          </w:tcPr>
          <w:p w14:paraId="4805A9D0" w14:textId="77777777" w:rsidR="00AD430B" w:rsidRPr="00F4365E" w:rsidRDefault="00AD430B" w:rsidP="00C71988">
            <w:pPr>
              <w:pStyle w:val="BodyText1"/>
              <w:tabs>
                <w:tab w:val="left" w:pos="426"/>
              </w:tabs>
              <w:spacing w:before="120" w:after="120"/>
              <w:ind w:left="0"/>
              <w:rPr>
                <w:sz w:val="20"/>
                <w:lang w:val="en-US"/>
              </w:rPr>
            </w:pPr>
            <w:r w:rsidRPr="006712F0">
              <w:rPr>
                <w:sz w:val="20"/>
                <w:lang w:val="en"/>
              </w:rPr>
              <w:t>Clause 2.3 of the Terms and Conditions of Foreign Exchange Transactions shall be supplemented with the following provisions:</w:t>
            </w:r>
          </w:p>
        </w:tc>
      </w:tr>
      <w:tr w:rsidR="00E06367" w:rsidRPr="00D074F5" w14:paraId="0653AC14" w14:textId="77777777" w:rsidTr="00C71988">
        <w:tc>
          <w:tcPr>
            <w:tcW w:w="2500" w:type="pct"/>
            <w:shd w:val="clear" w:color="auto" w:fill="auto"/>
          </w:tcPr>
          <w:p w14:paraId="544E003E" w14:textId="77777777" w:rsidR="00AD430B" w:rsidRPr="00F4365E" w:rsidRDefault="00AD430B" w:rsidP="00C71988">
            <w:pPr>
              <w:pStyle w:val="BodyText1"/>
              <w:tabs>
                <w:tab w:val="left" w:pos="426"/>
              </w:tabs>
              <w:spacing w:before="120" w:after="120"/>
              <w:ind w:left="0"/>
              <w:rPr>
                <w:sz w:val="20"/>
                <w:lang w:val="ru-RU" w:eastAsia="zh-CN"/>
              </w:rPr>
            </w:pPr>
            <w:r w:rsidRPr="00F4365E">
              <w:rPr>
                <w:sz w:val="20"/>
                <w:lang w:val="ru-RU" w:eastAsia="zh-CN"/>
              </w:rPr>
              <w:t>"(д)</w:t>
            </w:r>
            <w:r w:rsidRPr="00F4365E">
              <w:rPr>
                <w:sz w:val="20"/>
                <w:lang w:val="ru-RU" w:eastAsia="zh-CN"/>
              </w:rPr>
              <w:tab/>
              <w:t>Другие условия подлежат согласованию в качестве существенных условий Конверсионной сделки или Сделки валютный форвард по требованию одной из сторон.".</w:t>
            </w:r>
          </w:p>
        </w:tc>
        <w:tc>
          <w:tcPr>
            <w:tcW w:w="2500" w:type="pct"/>
            <w:shd w:val="clear" w:color="auto" w:fill="auto"/>
          </w:tcPr>
          <w:p w14:paraId="4F6C3C57" w14:textId="77777777" w:rsidR="00AD430B" w:rsidRPr="00F4365E" w:rsidRDefault="00AD430B" w:rsidP="00C71988">
            <w:pPr>
              <w:pStyle w:val="BodyText1"/>
              <w:tabs>
                <w:tab w:val="left" w:pos="426"/>
              </w:tabs>
              <w:spacing w:before="120" w:after="120"/>
              <w:ind w:left="0"/>
              <w:rPr>
                <w:sz w:val="20"/>
                <w:lang w:val="en-US" w:eastAsia="zh-CN"/>
              </w:rPr>
            </w:pPr>
            <w:r w:rsidRPr="006712F0">
              <w:rPr>
                <w:sz w:val="20"/>
                <w:lang w:val="en" w:eastAsia="zh-CN"/>
              </w:rPr>
              <w:t>“(e)</w:t>
            </w:r>
            <w:r w:rsidRPr="006712F0">
              <w:rPr>
                <w:sz w:val="20"/>
                <w:lang w:val="en" w:eastAsia="zh-CN"/>
              </w:rPr>
              <w:tab/>
              <w:t>Other terms shall be agreed upon as essential terms of the Conversion Transaction or Foreign Exchange Forward Transaction at the request of one of the Parties.”.</w:t>
            </w:r>
          </w:p>
        </w:tc>
      </w:tr>
      <w:tr w:rsidR="00E06367" w:rsidRPr="00D074F5" w14:paraId="356C9FB4" w14:textId="77777777" w:rsidTr="00C71988">
        <w:tc>
          <w:tcPr>
            <w:tcW w:w="2500" w:type="pct"/>
            <w:shd w:val="clear" w:color="auto" w:fill="auto"/>
          </w:tcPr>
          <w:p w14:paraId="52FD1FE8"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8.9</w:t>
            </w:r>
            <w:r w:rsidRPr="00F4365E">
              <w:rPr>
                <w:sz w:val="20"/>
                <w:lang w:val="ru-RU"/>
              </w:rPr>
              <w:tab/>
              <w:t>Пункт 2.4 Условий валютных сделок не подлежит применению к Сделкам открытый валютный форвард.</w:t>
            </w:r>
          </w:p>
        </w:tc>
        <w:tc>
          <w:tcPr>
            <w:tcW w:w="2500" w:type="pct"/>
            <w:shd w:val="clear" w:color="auto" w:fill="auto"/>
          </w:tcPr>
          <w:p w14:paraId="53BDDA4D"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8.9</w:t>
            </w:r>
            <w:r w:rsidRPr="006712F0">
              <w:rPr>
                <w:sz w:val="20"/>
                <w:lang w:val="en"/>
              </w:rPr>
              <w:tab/>
              <w:t>Clause 2.4 of the Terms and Conditions of Foreign Exchange Transactions shall not apply to the Foreign Exchange Open Forward Transactions.</w:t>
            </w:r>
          </w:p>
        </w:tc>
      </w:tr>
      <w:tr w:rsidR="00E06367" w:rsidRPr="00D074F5" w14:paraId="2420036E" w14:textId="77777777" w:rsidTr="00C71988">
        <w:tc>
          <w:tcPr>
            <w:tcW w:w="2500" w:type="pct"/>
            <w:shd w:val="clear" w:color="auto" w:fill="auto"/>
          </w:tcPr>
          <w:p w14:paraId="23378D2A"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8.10</w:t>
            </w:r>
            <w:r w:rsidRPr="00F4365E">
              <w:rPr>
                <w:sz w:val="20"/>
                <w:lang w:val="ru-RU"/>
              </w:rPr>
              <w:tab/>
              <w:t>Подпункт (</w:t>
            </w:r>
            <w:proofErr w:type="spellStart"/>
            <w:r w:rsidRPr="00F4365E">
              <w:rPr>
                <w:sz w:val="20"/>
                <w:lang w:val="ru-RU"/>
              </w:rPr>
              <w:t>бб</w:t>
            </w:r>
            <w:proofErr w:type="spellEnd"/>
            <w:r w:rsidRPr="00F4365E">
              <w:rPr>
                <w:sz w:val="20"/>
                <w:lang w:val="ru-RU"/>
              </w:rPr>
              <w:t>) подпункта (А) и подпункт (</w:t>
            </w:r>
            <w:proofErr w:type="spellStart"/>
            <w:r w:rsidRPr="00F4365E">
              <w:rPr>
                <w:sz w:val="20"/>
                <w:lang w:val="ru-RU"/>
              </w:rPr>
              <w:t>бб</w:t>
            </w:r>
            <w:proofErr w:type="spellEnd"/>
            <w:r w:rsidRPr="00F4365E">
              <w:rPr>
                <w:sz w:val="20"/>
                <w:lang w:val="ru-RU"/>
              </w:rPr>
              <w:t>) подпункта (Б) пункта 2.4(в) Условий валютных сделок изложить в следующей редакции:</w:t>
            </w:r>
          </w:p>
        </w:tc>
        <w:tc>
          <w:tcPr>
            <w:tcW w:w="2500" w:type="pct"/>
            <w:shd w:val="clear" w:color="auto" w:fill="auto"/>
          </w:tcPr>
          <w:p w14:paraId="252F56C1"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8.10</w:t>
            </w:r>
            <w:r w:rsidRPr="006712F0">
              <w:rPr>
                <w:sz w:val="20"/>
                <w:lang w:val="en"/>
              </w:rPr>
              <w:tab/>
              <w:t>Sub-clause (bb), sub-clause (A) and sub-clause (bb), sub-clause (B), clause 2.4(c) of the Terms and Conditions of Foreign Exchange Transactions shall be amended to read as follows:</w:t>
            </w:r>
          </w:p>
        </w:tc>
      </w:tr>
      <w:tr w:rsidR="00E06367" w:rsidRPr="00D074F5" w14:paraId="28E9BE19" w14:textId="77777777" w:rsidTr="00C71988">
        <w:tc>
          <w:tcPr>
            <w:tcW w:w="2500" w:type="pct"/>
            <w:shd w:val="clear" w:color="auto" w:fill="auto"/>
          </w:tcPr>
          <w:p w14:paraId="7B305A37" w14:textId="77777777" w:rsidR="00AD430B" w:rsidRPr="00F4365E" w:rsidRDefault="00AD430B" w:rsidP="00C71988">
            <w:pPr>
              <w:pStyle w:val="General1L2"/>
              <w:numPr>
                <w:ilvl w:val="0"/>
                <w:numId w:val="0"/>
              </w:numPr>
              <w:tabs>
                <w:tab w:val="left" w:pos="426"/>
              </w:tabs>
              <w:spacing w:before="120" w:after="120"/>
              <w:rPr>
                <w:sz w:val="20"/>
                <w:lang w:val="ru-RU"/>
              </w:rPr>
            </w:pPr>
            <w:r w:rsidRPr="00F4365E">
              <w:rPr>
                <w:sz w:val="20"/>
                <w:lang w:val="ru-RU"/>
              </w:rPr>
              <w:t>"(</w:t>
            </w:r>
            <w:proofErr w:type="spellStart"/>
            <w:r w:rsidRPr="00F4365E">
              <w:rPr>
                <w:sz w:val="20"/>
                <w:lang w:val="ru-RU"/>
              </w:rPr>
              <w:t>бб</w:t>
            </w:r>
            <w:proofErr w:type="spellEnd"/>
            <w:r w:rsidRPr="00F4365E">
              <w:rPr>
                <w:sz w:val="20"/>
                <w:lang w:val="ru-RU"/>
              </w:rPr>
              <w:t>)</w:t>
            </w:r>
            <w:r w:rsidRPr="00F4365E">
              <w:rPr>
                <w:sz w:val="20"/>
                <w:lang w:val="ru-RU"/>
              </w:rPr>
              <w:tab/>
              <w:t>эквивалент этой суммы в Валюте платежа по обменному курсу, способ определения которого указан для этих целей в Подтверждении (если Валютой платежа является валюта, не входящая в Валютную пару).".</w:t>
            </w:r>
          </w:p>
        </w:tc>
        <w:tc>
          <w:tcPr>
            <w:tcW w:w="2500" w:type="pct"/>
            <w:shd w:val="clear" w:color="auto" w:fill="auto"/>
          </w:tcPr>
          <w:p w14:paraId="0901E639" w14:textId="77777777" w:rsidR="00AD430B" w:rsidRPr="00F4365E" w:rsidRDefault="00AD430B" w:rsidP="00C71988">
            <w:pPr>
              <w:pStyle w:val="General1L2"/>
              <w:numPr>
                <w:ilvl w:val="0"/>
                <w:numId w:val="0"/>
              </w:numPr>
              <w:tabs>
                <w:tab w:val="left" w:pos="426"/>
              </w:tabs>
              <w:spacing w:before="120" w:after="120"/>
              <w:rPr>
                <w:sz w:val="20"/>
                <w:lang w:val="en-US"/>
              </w:rPr>
            </w:pPr>
            <w:r w:rsidRPr="006712F0">
              <w:rPr>
                <w:sz w:val="20"/>
                <w:lang w:val="en"/>
              </w:rPr>
              <w:t>“(bb)</w:t>
            </w:r>
            <w:r w:rsidRPr="006712F0">
              <w:rPr>
                <w:sz w:val="20"/>
                <w:lang w:val="en"/>
              </w:rPr>
              <w:tab/>
              <w:t>the equivalent of this amount in the Payment Currency at the exchange rate, the method of determination of which is specified for these purposes in the Confirmation (if the Payment Currency is a currency not included in the Currency Pair).”.</w:t>
            </w:r>
          </w:p>
        </w:tc>
      </w:tr>
      <w:tr w:rsidR="00E06367" w:rsidRPr="00D074F5" w14:paraId="5CF50A66" w14:textId="77777777" w:rsidTr="00C71988">
        <w:tc>
          <w:tcPr>
            <w:tcW w:w="2500" w:type="pct"/>
            <w:shd w:val="clear" w:color="auto" w:fill="auto"/>
          </w:tcPr>
          <w:p w14:paraId="2A2E9110" w14:textId="77777777" w:rsidR="00AD430B" w:rsidRPr="00F4365E" w:rsidRDefault="00AD430B" w:rsidP="00C71988">
            <w:pPr>
              <w:pStyle w:val="StandardL2"/>
              <w:numPr>
                <w:ilvl w:val="0"/>
                <w:numId w:val="0"/>
              </w:numPr>
              <w:tabs>
                <w:tab w:val="left" w:pos="426"/>
                <w:tab w:val="left" w:pos="1146"/>
              </w:tabs>
              <w:spacing w:before="120" w:after="120"/>
              <w:rPr>
                <w:sz w:val="20"/>
                <w:lang w:val="ru-RU"/>
              </w:rPr>
            </w:pPr>
            <w:r w:rsidRPr="00F4365E">
              <w:rPr>
                <w:sz w:val="20"/>
                <w:lang w:val="ru-RU"/>
              </w:rPr>
              <w:t>8.11</w:t>
            </w:r>
            <w:r w:rsidRPr="00F4365E">
              <w:rPr>
                <w:sz w:val="20"/>
                <w:lang w:val="ru-RU"/>
              </w:rPr>
              <w:tab/>
              <w:t>Пункт 2 Условий валютных сделок дополнить следующим пунктом 2.5:</w:t>
            </w:r>
          </w:p>
        </w:tc>
        <w:tc>
          <w:tcPr>
            <w:tcW w:w="2500" w:type="pct"/>
            <w:shd w:val="clear" w:color="auto" w:fill="auto"/>
          </w:tcPr>
          <w:p w14:paraId="577FCD55" w14:textId="77777777" w:rsidR="00AD430B" w:rsidRPr="00F4365E" w:rsidRDefault="00FE18F5" w:rsidP="00FE18F5">
            <w:pPr>
              <w:pStyle w:val="StandardL2"/>
              <w:numPr>
                <w:ilvl w:val="0"/>
                <w:numId w:val="0"/>
              </w:numPr>
              <w:tabs>
                <w:tab w:val="left" w:pos="426"/>
                <w:tab w:val="left" w:pos="1146"/>
              </w:tabs>
              <w:spacing w:before="120" w:after="120"/>
              <w:rPr>
                <w:sz w:val="20"/>
                <w:lang w:val="en-US"/>
              </w:rPr>
            </w:pPr>
            <w:r w:rsidRPr="006712F0">
              <w:rPr>
                <w:sz w:val="20"/>
                <w:lang w:val="en"/>
              </w:rPr>
              <w:t>8.11</w:t>
            </w:r>
            <w:r w:rsidRPr="006712F0">
              <w:rPr>
                <w:sz w:val="20"/>
                <w:lang w:val="en"/>
              </w:rPr>
              <w:tab/>
              <w:t>Clause 2 of the Terms and Conditions of Foreign Exchange Transactions shall be supplemented with the following clause 2.5:</w:t>
            </w:r>
          </w:p>
        </w:tc>
      </w:tr>
      <w:tr w:rsidR="00E06367" w:rsidRPr="00D074F5" w14:paraId="45BC0BCC" w14:textId="77777777" w:rsidTr="00C71988">
        <w:tc>
          <w:tcPr>
            <w:tcW w:w="2500" w:type="pct"/>
            <w:shd w:val="clear" w:color="auto" w:fill="auto"/>
          </w:tcPr>
          <w:p w14:paraId="3F9CC0B3" w14:textId="77777777" w:rsidR="00AD430B" w:rsidRPr="00F4365E" w:rsidRDefault="00AD430B" w:rsidP="00C71988">
            <w:pPr>
              <w:pStyle w:val="BodyText1"/>
              <w:keepNext/>
              <w:tabs>
                <w:tab w:val="left" w:pos="426"/>
              </w:tabs>
              <w:spacing w:before="120" w:after="120"/>
              <w:ind w:left="0"/>
              <w:rPr>
                <w:b/>
                <w:sz w:val="20"/>
                <w:lang w:val="ru-RU" w:eastAsia="zh-CN"/>
              </w:rPr>
            </w:pPr>
            <w:r w:rsidRPr="00F4365E">
              <w:rPr>
                <w:sz w:val="20"/>
                <w:lang w:val="ru-RU" w:eastAsia="zh-CN"/>
              </w:rPr>
              <w:t>"2.5</w:t>
            </w:r>
            <w:r w:rsidRPr="00F4365E">
              <w:rPr>
                <w:sz w:val="20"/>
                <w:lang w:val="ru-RU" w:eastAsia="zh-CN"/>
              </w:rPr>
              <w:tab/>
            </w:r>
            <w:r w:rsidRPr="00F4365E">
              <w:rPr>
                <w:b/>
                <w:sz w:val="20"/>
                <w:lang w:val="ru-RU" w:eastAsia="zh-CN"/>
              </w:rPr>
              <w:t>Сделки открытый валютный форвард</w:t>
            </w:r>
          </w:p>
        </w:tc>
        <w:tc>
          <w:tcPr>
            <w:tcW w:w="2500" w:type="pct"/>
            <w:shd w:val="clear" w:color="auto" w:fill="auto"/>
          </w:tcPr>
          <w:p w14:paraId="7B995E1A" w14:textId="77777777" w:rsidR="00AD430B" w:rsidRPr="00F4365E" w:rsidRDefault="00AD430B" w:rsidP="00C71988">
            <w:pPr>
              <w:pStyle w:val="BodyText1"/>
              <w:keepNext/>
              <w:tabs>
                <w:tab w:val="left" w:pos="426"/>
              </w:tabs>
              <w:spacing w:before="120" w:after="120"/>
              <w:ind w:left="0"/>
              <w:rPr>
                <w:sz w:val="20"/>
                <w:lang w:val="en-US" w:eastAsia="zh-CN"/>
              </w:rPr>
            </w:pPr>
            <w:r w:rsidRPr="006712F0">
              <w:rPr>
                <w:sz w:val="20"/>
                <w:lang w:val="en" w:eastAsia="zh-CN"/>
              </w:rPr>
              <w:t>“2.5</w:t>
            </w:r>
            <w:r w:rsidRPr="006712F0">
              <w:rPr>
                <w:sz w:val="20"/>
                <w:lang w:val="en" w:eastAsia="zh-CN"/>
              </w:rPr>
              <w:tab/>
            </w:r>
            <w:r w:rsidRPr="006712F0">
              <w:rPr>
                <w:b/>
                <w:sz w:val="20"/>
                <w:lang w:val="en" w:eastAsia="zh-CN"/>
              </w:rPr>
              <w:t>Foreign Exchange Open Forward Transactions</w:t>
            </w:r>
          </w:p>
        </w:tc>
      </w:tr>
      <w:tr w:rsidR="00E06367" w:rsidRPr="00F4365E" w14:paraId="72A43023" w14:textId="77777777" w:rsidTr="00C71988">
        <w:tc>
          <w:tcPr>
            <w:tcW w:w="2500" w:type="pct"/>
            <w:shd w:val="clear" w:color="auto" w:fill="auto"/>
          </w:tcPr>
          <w:p w14:paraId="5A1D70CB" w14:textId="77777777" w:rsidR="00AD430B" w:rsidRPr="00F4365E" w:rsidRDefault="00AD430B" w:rsidP="00C71988">
            <w:pPr>
              <w:pStyle w:val="23"/>
              <w:keepNext/>
              <w:tabs>
                <w:tab w:val="left" w:pos="426"/>
              </w:tabs>
              <w:spacing w:before="120"/>
              <w:rPr>
                <w:b/>
                <w:sz w:val="20"/>
                <w:lang w:val="ru-RU"/>
              </w:rPr>
            </w:pPr>
            <w:r w:rsidRPr="00F4365E">
              <w:rPr>
                <w:b/>
                <w:sz w:val="20"/>
                <w:lang w:val="ru-RU"/>
              </w:rPr>
              <w:t>Определения</w:t>
            </w:r>
          </w:p>
        </w:tc>
        <w:tc>
          <w:tcPr>
            <w:tcW w:w="2500" w:type="pct"/>
            <w:shd w:val="clear" w:color="auto" w:fill="auto"/>
          </w:tcPr>
          <w:p w14:paraId="367CF3DD" w14:textId="77777777" w:rsidR="00AD430B" w:rsidRPr="00F4365E" w:rsidRDefault="00AD430B" w:rsidP="00C71988">
            <w:pPr>
              <w:pStyle w:val="23"/>
              <w:keepNext/>
              <w:tabs>
                <w:tab w:val="left" w:pos="426"/>
              </w:tabs>
              <w:spacing w:before="120"/>
              <w:rPr>
                <w:b/>
                <w:sz w:val="20"/>
                <w:lang w:val="ru-RU"/>
              </w:rPr>
            </w:pPr>
            <w:r w:rsidRPr="006712F0">
              <w:rPr>
                <w:b/>
                <w:sz w:val="20"/>
                <w:lang w:val="en"/>
              </w:rPr>
              <w:t>Definitions</w:t>
            </w:r>
          </w:p>
        </w:tc>
      </w:tr>
      <w:tr w:rsidR="00E06367" w:rsidRPr="00D074F5" w14:paraId="587A8E69" w14:textId="77777777" w:rsidTr="00C71988">
        <w:tc>
          <w:tcPr>
            <w:tcW w:w="2500" w:type="pct"/>
            <w:shd w:val="clear" w:color="auto" w:fill="auto"/>
          </w:tcPr>
          <w:p w14:paraId="1FD79A2A" w14:textId="77777777" w:rsidR="00AD430B" w:rsidRPr="00F4365E" w:rsidRDefault="00AD430B" w:rsidP="00C71988">
            <w:pPr>
              <w:pStyle w:val="BodyText1"/>
              <w:tabs>
                <w:tab w:val="left" w:pos="426"/>
              </w:tabs>
              <w:snapToGrid w:val="0"/>
              <w:spacing w:before="120" w:after="120"/>
              <w:ind w:left="0"/>
              <w:rPr>
                <w:sz w:val="20"/>
                <w:lang w:val="ru-RU"/>
              </w:rPr>
            </w:pPr>
            <w:r w:rsidRPr="00F4365E">
              <w:rPr>
                <w:sz w:val="20"/>
                <w:lang w:val="ru-RU"/>
              </w:rPr>
              <w:t>(а)</w:t>
            </w:r>
            <w:r w:rsidRPr="00F4365E">
              <w:rPr>
                <w:sz w:val="20"/>
                <w:lang w:val="ru-RU"/>
              </w:rPr>
              <w:tab/>
              <w:t>Применительно к Сделке открытый валютный форвард следующие термины имеют следующие значения:</w:t>
            </w:r>
          </w:p>
        </w:tc>
        <w:tc>
          <w:tcPr>
            <w:tcW w:w="2500" w:type="pct"/>
            <w:shd w:val="clear" w:color="auto" w:fill="auto"/>
          </w:tcPr>
          <w:p w14:paraId="2D420304" w14:textId="77777777" w:rsidR="00AD430B" w:rsidRPr="00F4365E" w:rsidRDefault="00FE18F5" w:rsidP="00FE18F5">
            <w:pPr>
              <w:pStyle w:val="BodyText1"/>
              <w:tabs>
                <w:tab w:val="left" w:pos="426"/>
              </w:tabs>
              <w:snapToGrid w:val="0"/>
              <w:spacing w:before="120" w:after="120"/>
              <w:ind w:left="0"/>
              <w:rPr>
                <w:sz w:val="20"/>
                <w:lang w:val="en-US" w:eastAsia="zh-CN"/>
              </w:rPr>
            </w:pPr>
            <w:r w:rsidRPr="00F4365E">
              <w:rPr>
                <w:sz w:val="20"/>
                <w:lang w:val="en" w:eastAsia="zh-CN"/>
              </w:rPr>
              <w:t>(а)</w:t>
            </w:r>
            <w:r w:rsidRPr="00F4365E">
              <w:rPr>
                <w:sz w:val="20"/>
                <w:lang w:val="en" w:eastAsia="zh-CN"/>
              </w:rPr>
              <w:tab/>
            </w:r>
            <w:r w:rsidR="00AD430B" w:rsidRPr="006712F0">
              <w:rPr>
                <w:sz w:val="20"/>
                <w:lang w:val="en" w:eastAsia="zh-CN"/>
              </w:rPr>
              <w:t>For the purposes of the Foreign Exchange Open Forward Transaction, the following terms shall have the following meanings:</w:t>
            </w:r>
          </w:p>
        </w:tc>
      </w:tr>
      <w:tr w:rsidR="00E06367" w:rsidRPr="00D074F5" w14:paraId="01D2C239" w14:textId="77777777" w:rsidTr="00C71988">
        <w:tc>
          <w:tcPr>
            <w:tcW w:w="2500" w:type="pct"/>
            <w:shd w:val="clear" w:color="auto" w:fill="auto"/>
          </w:tcPr>
          <w:p w14:paraId="70B649CD" w14:textId="77777777" w:rsidR="00AD430B" w:rsidRPr="00F4365E" w:rsidRDefault="00AD430B" w:rsidP="00C71988">
            <w:pPr>
              <w:pStyle w:val="33"/>
              <w:tabs>
                <w:tab w:val="left" w:pos="426"/>
              </w:tabs>
              <w:snapToGrid w:val="0"/>
              <w:spacing w:before="120"/>
              <w:rPr>
                <w:sz w:val="20"/>
                <w:lang w:val="ru-RU"/>
              </w:rPr>
            </w:pPr>
            <w:r w:rsidRPr="00F4365E">
              <w:rPr>
                <w:sz w:val="20"/>
                <w:lang w:val="ru-RU"/>
              </w:rPr>
              <w:t>(А)</w:t>
            </w:r>
            <w:r w:rsidRPr="00F4365E">
              <w:rPr>
                <w:sz w:val="20"/>
                <w:lang w:val="ru-RU"/>
              </w:rPr>
              <w:tab/>
            </w:r>
            <w:r w:rsidRPr="00F4365E">
              <w:rPr>
                <w:b/>
                <w:i/>
                <w:sz w:val="20"/>
                <w:lang w:val="ru-RU"/>
              </w:rPr>
              <w:t>Процентный фактор</w:t>
            </w:r>
            <w:r w:rsidRPr="00F4365E">
              <w:rPr>
                <w:sz w:val="20"/>
                <w:lang w:val="ru-RU"/>
              </w:rPr>
              <w:t xml:space="preserve"> применительно к Процентному периоду означает значение, рассчитываемое по следующей формуле:</w:t>
            </w:r>
          </w:p>
        </w:tc>
        <w:tc>
          <w:tcPr>
            <w:tcW w:w="2500" w:type="pct"/>
            <w:shd w:val="clear" w:color="auto" w:fill="auto"/>
          </w:tcPr>
          <w:p w14:paraId="1C3A40C0" w14:textId="77777777" w:rsidR="00AD430B" w:rsidRPr="00F4365E" w:rsidRDefault="00FE18F5" w:rsidP="00FE18F5">
            <w:pPr>
              <w:pStyle w:val="33"/>
              <w:tabs>
                <w:tab w:val="left" w:pos="426"/>
              </w:tabs>
              <w:snapToGrid w:val="0"/>
              <w:spacing w:before="120"/>
              <w:rPr>
                <w:b/>
                <w:i/>
                <w:sz w:val="20"/>
                <w:lang w:val="en-US"/>
              </w:rPr>
            </w:pPr>
            <w:r w:rsidRPr="00F4365E">
              <w:rPr>
                <w:b/>
                <w:i/>
                <w:sz w:val="20"/>
                <w:lang w:val="en"/>
              </w:rPr>
              <w:t>(А)</w:t>
            </w:r>
            <w:r w:rsidRPr="00F4365E">
              <w:rPr>
                <w:b/>
                <w:i/>
                <w:sz w:val="20"/>
                <w:lang w:val="en"/>
              </w:rPr>
              <w:tab/>
            </w:r>
            <w:r w:rsidR="00AD430B" w:rsidRPr="006712F0">
              <w:rPr>
                <w:b/>
                <w:i/>
                <w:sz w:val="20"/>
                <w:lang w:val="en"/>
              </w:rPr>
              <w:t>Interest Coefficient</w:t>
            </w:r>
            <w:r w:rsidR="00AD430B" w:rsidRPr="006712F0">
              <w:rPr>
                <w:sz w:val="20"/>
                <w:lang w:val="en"/>
              </w:rPr>
              <w:t>, as applied to the Interest Period, means the value calculated using the following formula:</w:t>
            </w:r>
          </w:p>
        </w:tc>
      </w:tr>
      <w:tr w:rsidR="003F5AF7" w:rsidRPr="00F4365E" w14:paraId="5C4F704B" w14:textId="77777777" w:rsidTr="003F5AF7">
        <w:tc>
          <w:tcPr>
            <w:tcW w:w="2500" w:type="pct"/>
            <w:shd w:val="clear" w:color="auto" w:fill="auto"/>
            <w:vAlign w:val="center"/>
          </w:tcPr>
          <w:p w14:paraId="6CFD41CC" w14:textId="441C6CCA" w:rsidR="003F5AF7" w:rsidRPr="003F5AF7" w:rsidRDefault="003F5AF7" w:rsidP="00C24FC7">
            <w:pPr>
              <w:pStyle w:val="33"/>
              <w:tabs>
                <w:tab w:val="left" w:pos="426"/>
              </w:tabs>
              <w:snapToGrid w:val="0"/>
              <w:spacing w:before="120"/>
              <w:jc w:val="center"/>
              <w:rPr>
                <w:i/>
                <w:sz w:val="20"/>
                <w:lang w:val="en-US"/>
              </w:rPr>
            </w:pPr>
            <m:oMathPara>
              <m:oMath>
                <m:r>
                  <w:rPr>
                    <w:rFonts w:ascii="Cambria Math" w:hAnsi="Cambria Math"/>
                    <w:sz w:val="20"/>
                    <w:lang w:val="en-US"/>
                  </w:rPr>
                  <m:t>П</m:t>
                </m:r>
                <m:sSub>
                  <m:sSubPr>
                    <m:ctrlPr>
                      <w:rPr>
                        <w:rFonts w:ascii="Cambria Math" w:hAnsi="Cambria Math"/>
                        <w:i/>
                        <w:sz w:val="20"/>
                        <w:lang w:val="ru-RU"/>
                      </w:rPr>
                    </m:ctrlPr>
                  </m:sSubPr>
                  <m:e>
                    <m:r>
                      <w:rPr>
                        <w:rFonts w:ascii="Cambria Math" w:hAnsi="Cambria Math"/>
                        <w:sz w:val="20"/>
                        <w:lang w:val="ru-RU"/>
                      </w:rPr>
                      <m:t>Ф</m:t>
                    </m:r>
                  </m:e>
                  <m:sub>
                    <m:r>
                      <w:rPr>
                        <w:rFonts w:ascii="Cambria Math" w:hAnsi="Cambria Math"/>
                        <w:sz w:val="20"/>
                        <w:lang w:val="en-US"/>
                      </w:rPr>
                      <m:t>i</m:t>
                    </m:r>
                  </m:sub>
                </m:sSub>
                <m:r>
                  <w:rPr>
                    <w:rFonts w:ascii="Cambria Math" w:hAnsi="Cambria Math"/>
                    <w:sz w:val="20"/>
                    <w:lang w:val="ru-RU"/>
                  </w:rPr>
                  <m:t>=</m:t>
                </m:r>
                <m:f>
                  <m:fPr>
                    <m:ctrlPr>
                      <w:rPr>
                        <w:rFonts w:ascii="Cambria Math" w:hAnsi="Cambria Math"/>
                        <w:i/>
                        <w:sz w:val="20"/>
                        <w:lang w:val="en-US"/>
                      </w:rPr>
                    </m:ctrlPr>
                  </m:fPr>
                  <m:num>
                    <m:r>
                      <w:rPr>
                        <w:rFonts w:ascii="Cambria Math" w:hAnsi="Cambria Math"/>
                        <w:sz w:val="20"/>
                        <w:lang w:val="en-US"/>
                      </w:rPr>
                      <m:t>1+</m:t>
                    </m:r>
                    <m:r>
                      <w:rPr>
                        <w:rFonts w:ascii="Cambria Math" w:hAnsi="Cambria Math"/>
                        <w:sz w:val="20"/>
                        <w:lang w:val="ru-RU"/>
                      </w:rPr>
                      <m:t>П</m:t>
                    </m:r>
                    <m:sSub>
                      <m:sSubPr>
                        <m:ctrlPr>
                          <w:rPr>
                            <w:rFonts w:ascii="Cambria Math" w:hAnsi="Cambria Math"/>
                            <w:i/>
                            <w:sz w:val="20"/>
                            <w:lang w:val="ru-RU"/>
                          </w:rPr>
                        </m:ctrlPr>
                      </m:sSubPr>
                      <m:e>
                        <m:r>
                          <w:rPr>
                            <w:rFonts w:ascii="Cambria Math" w:hAnsi="Cambria Math"/>
                            <w:sz w:val="20"/>
                            <w:lang w:val="ru-RU"/>
                          </w:rPr>
                          <m:t>С</m:t>
                        </m:r>
                      </m:e>
                      <m:sub>
                        <m:sSub>
                          <m:sSubPr>
                            <m:ctrlPr>
                              <w:rPr>
                                <w:rFonts w:ascii="Cambria Math" w:hAnsi="Cambria Math"/>
                                <w:i/>
                                <w:sz w:val="20"/>
                                <w:lang w:val="ru-RU"/>
                              </w:rPr>
                            </m:ctrlPr>
                          </m:sSubPr>
                          <m:e>
                            <m:r>
                              <w:rPr>
                                <w:rFonts w:ascii="Cambria Math" w:hAnsi="Cambria Math"/>
                                <w:sz w:val="20"/>
                                <w:lang w:val="en-US"/>
                              </w:rPr>
                              <m:t>Р</m:t>
                            </m:r>
                          </m:e>
                          <m:sub>
                            <m:r>
                              <w:rPr>
                                <w:rFonts w:ascii="Cambria Math" w:hAnsi="Cambria Math"/>
                                <w:sz w:val="20"/>
                                <w:lang w:val="ru-RU"/>
                              </w:rPr>
                              <m:t>i</m:t>
                            </m:r>
                          </m:sub>
                        </m:sSub>
                      </m:sub>
                    </m:sSub>
                    <m:r>
                      <w:rPr>
                        <w:rFonts w:ascii="Cambria Math" w:hAnsi="Cambria Math"/>
                        <w:sz w:val="20"/>
                        <w:lang w:val="ru-RU"/>
                      </w:rPr>
                      <m:t>×</m:t>
                    </m:r>
                    <m:f>
                      <m:fPr>
                        <m:ctrlPr>
                          <w:rPr>
                            <w:rFonts w:ascii="Cambria Math" w:hAnsi="Cambria Math"/>
                            <w:i/>
                            <w:sz w:val="20"/>
                            <w:lang w:val="ru-RU"/>
                          </w:rPr>
                        </m:ctrlPr>
                      </m:fPr>
                      <m:num>
                        <m:r>
                          <w:rPr>
                            <w:rFonts w:ascii="Cambria Math" w:hAnsi="Cambria Math"/>
                            <w:sz w:val="20"/>
                            <w:lang w:val="ru-RU"/>
                          </w:rPr>
                          <m:t>Д</m:t>
                        </m:r>
                        <m:sSub>
                          <m:sSubPr>
                            <m:ctrlPr>
                              <w:rPr>
                                <w:rFonts w:ascii="Cambria Math" w:hAnsi="Cambria Math"/>
                                <w:i/>
                                <w:sz w:val="20"/>
                                <w:lang w:val="ru-RU"/>
                              </w:rPr>
                            </m:ctrlPr>
                          </m:sSubPr>
                          <m:e>
                            <m:r>
                              <w:rPr>
                                <w:rFonts w:ascii="Cambria Math" w:hAnsi="Cambria Math"/>
                                <w:sz w:val="20"/>
                                <w:lang w:val="ru-RU"/>
                              </w:rPr>
                              <m:t>О</m:t>
                            </m:r>
                          </m:e>
                          <m:sub>
                            <m:r>
                              <w:rPr>
                                <w:rFonts w:ascii="Cambria Math" w:hAnsi="Cambria Math"/>
                                <w:sz w:val="20"/>
                                <w:lang w:val="en-US"/>
                              </w:rPr>
                              <m:t>i</m:t>
                            </m:r>
                          </m:sub>
                        </m:sSub>
                        <m:r>
                          <w:rPr>
                            <w:rFonts w:ascii="Cambria Math" w:hAnsi="Cambria Math"/>
                            <w:sz w:val="20"/>
                            <w:lang w:val="ru-RU"/>
                          </w:rPr>
                          <m:t>-Д</m:t>
                        </m:r>
                        <m:sSub>
                          <m:sSubPr>
                            <m:ctrlPr>
                              <w:rPr>
                                <w:rFonts w:ascii="Cambria Math" w:hAnsi="Cambria Math"/>
                                <w:i/>
                                <w:sz w:val="20"/>
                                <w:lang w:val="ru-RU"/>
                              </w:rPr>
                            </m:ctrlPr>
                          </m:sSubPr>
                          <m:e>
                            <m:r>
                              <w:rPr>
                                <w:rFonts w:ascii="Cambria Math" w:hAnsi="Cambria Math"/>
                                <w:sz w:val="20"/>
                                <w:lang w:val="ru-RU"/>
                              </w:rPr>
                              <m:t>Н</m:t>
                            </m:r>
                          </m:e>
                          <m:sub>
                            <m:r>
                              <w:rPr>
                                <w:rFonts w:ascii="Cambria Math" w:hAnsi="Cambria Math"/>
                                <w:sz w:val="20"/>
                                <w:lang w:val="en-US"/>
                              </w:rPr>
                              <m:t>i</m:t>
                            </m:r>
                          </m:sub>
                        </m:sSub>
                      </m:num>
                      <m:den>
                        <m:r>
                          <w:rPr>
                            <w:rFonts w:ascii="Cambria Math" w:hAnsi="Cambria Math"/>
                            <w:sz w:val="20"/>
                            <w:lang w:val="ru-RU"/>
                          </w:rPr>
                          <m:t>БН</m:t>
                        </m:r>
                        <m:sSub>
                          <m:sSubPr>
                            <m:ctrlPr>
                              <w:rPr>
                                <w:rFonts w:ascii="Cambria Math" w:hAnsi="Cambria Math"/>
                                <w:i/>
                                <w:sz w:val="20"/>
                                <w:lang w:val="ru-RU"/>
                              </w:rPr>
                            </m:ctrlPr>
                          </m:sSubPr>
                          <m:e>
                            <m:r>
                              <w:rPr>
                                <w:rFonts w:ascii="Cambria Math" w:hAnsi="Cambria Math"/>
                                <w:sz w:val="20"/>
                                <w:lang w:val="ru-RU"/>
                              </w:rPr>
                              <m:t>П</m:t>
                            </m:r>
                          </m:e>
                          <m:sub>
                            <m:r>
                              <w:rPr>
                                <w:rFonts w:ascii="Cambria Math" w:hAnsi="Cambria Math"/>
                                <w:sz w:val="20"/>
                                <w:lang w:val="en-US"/>
                              </w:rPr>
                              <m:t>Р</m:t>
                            </m:r>
                          </m:sub>
                        </m:sSub>
                      </m:den>
                    </m:f>
                  </m:num>
                  <m:den>
                    <m:r>
                      <w:rPr>
                        <w:rFonts w:ascii="Cambria Math" w:hAnsi="Cambria Math"/>
                        <w:sz w:val="20"/>
                        <w:lang w:val="en-US"/>
                      </w:rPr>
                      <m:t>1+</m:t>
                    </m:r>
                    <m:r>
                      <w:rPr>
                        <w:rFonts w:ascii="Cambria Math" w:hAnsi="Cambria Math"/>
                        <w:sz w:val="20"/>
                        <w:lang w:val="ru-RU"/>
                      </w:rPr>
                      <m:t>П</m:t>
                    </m:r>
                    <m:sSub>
                      <m:sSubPr>
                        <m:ctrlPr>
                          <w:rPr>
                            <w:rFonts w:ascii="Cambria Math" w:hAnsi="Cambria Math"/>
                            <w:i/>
                            <w:sz w:val="20"/>
                            <w:lang w:val="ru-RU"/>
                          </w:rPr>
                        </m:ctrlPr>
                      </m:sSubPr>
                      <m:e>
                        <m:r>
                          <w:rPr>
                            <w:rFonts w:ascii="Cambria Math" w:hAnsi="Cambria Math"/>
                            <w:sz w:val="20"/>
                            <w:lang w:val="ru-RU"/>
                          </w:rPr>
                          <m:t>С</m:t>
                        </m:r>
                      </m:e>
                      <m:sub>
                        <m:sSub>
                          <m:sSubPr>
                            <m:ctrlPr>
                              <w:rPr>
                                <w:rFonts w:ascii="Cambria Math" w:hAnsi="Cambria Math"/>
                                <w:i/>
                                <w:sz w:val="20"/>
                                <w:lang w:val="ru-RU"/>
                              </w:rPr>
                            </m:ctrlPr>
                          </m:sSubPr>
                          <m:e>
                            <m:r>
                              <w:rPr>
                                <w:rFonts w:ascii="Cambria Math" w:hAnsi="Cambria Math"/>
                                <w:sz w:val="20"/>
                                <w:lang w:val="ru-RU"/>
                              </w:rPr>
                              <m:t>Б</m:t>
                            </m:r>
                          </m:e>
                          <m:sub>
                            <m:r>
                              <w:rPr>
                                <w:rFonts w:ascii="Cambria Math" w:hAnsi="Cambria Math"/>
                                <w:sz w:val="20"/>
                                <w:lang w:val="en-US"/>
                              </w:rPr>
                              <m:t>i</m:t>
                            </m:r>
                          </m:sub>
                        </m:sSub>
                      </m:sub>
                    </m:sSub>
                    <m:r>
                      <w:rPr>
                        <w:rFonts w:ascii="Cambria Math" w:hAnsi="Cambria Math"/>
                        <w:sz w:val="20"/>
                        <w:lang w:val="ru-RU"/>
                      </w:rPr>
                      <m:t>×</m:t>
                    </m:r>
                    <m:f>
                      <m:fPr>
                        <m:ctrlPr>
                          <w:rPr>
                            <w:rFonts w:ascii="Cambria Math" w:hAnsi="Cambria Math"/>
                            <w:i/>
                            <w:sz w:val="20"/>
                            <w:lang w:val="ru-RU"/>
                          </w:rPr>
                        </m:ctrlPr>
                      </m:fPr>
                      <m:num>
                        <m:r>
                          <w:rPr>
                            <w:rFonts w:ascii="Cambria Math" w:hAnsi="Cambria Math"/>
                            <w:sz w:val="20"/>
                            <w:lang w:val="ru-RU"/>
                          </w:rPr>
                          <m:t>Д</m:t>
                        </m:r>
                        <m:sSub>
                          <m:sSubPr>
                            <m:ctrlPr>
                              <w:rPr>
                                <w:rFonts w:ascii="Cambria Math" w:hAnsi="Cambria Math"/>
                                <w:i/>
                                <w:sz w:val="20"/>
                                <w:lang w:val="ru-RU"/>
                              </w:rPr>
                            </m:ctrlPr>
                          </m:sSubPr>
                          <m:e>
                            <m:r>
                              <w:rPr>
                                <w:rFonts w:ascii="Cambria Math" w:hAnsi="Cambria Math"/>
                                <w:sz w:val="20"/>
                                <w:lang w:val="ru-RU"/>
                              </w:rPr>
                              <m:t>О</m:t>
                            </m:r>
                          </m:e>
                          <m:sub>
                            <m:r>
                              <w:rPr>
                                <w:rFonts w:ascii="Cambria Math" w:hAnsi="Cambria Math"/>
                                <w:sz w:val="20"/>
                                <w:lang w:val="en-US"/>
                              </w:rPr>
                              <m:t>i</m:t>
                            </m:r>
                          </m:sub>
                        </m:sSub>
                        <m:r>
                          <w:rPr>
                            <w:rFonts w:ascii="Cambria Math" w:hAnsi="Cambria Math"/>
                            <w:sz w:val="20"/>
                            <w:lang w:val="ru-RU"/>
                          </w:rPr>
                          <m:t>-Д</m:t>
                        </m:r>
                        <m:sSub>
                          <m:sSubPr>
                            <m:ctrlPr>
                              <w:rPr>
                                <w:rFonts w:ascii="Cambria Math" w:hAnsi="Cambria Math"/>
                                <w:i/>
                                <w:sz w:val="20"/>
                                <w:lang w:val="ru-RU"/>
                              </w:rPr>
                            </m:ctrlPr>
                          </m:sSubPr>
                          <m:e>
                            <m:r>
                              <w:rPr>
                                <w:rFonts w:ascii="Cambria Math" w:hAnsi="Cambria Math"/>
                                <w:sz w:val="20"/>
                                <w:lang w:val="ru-RU"/>
                              </w:rPr>
                              <m:t>Н</m:t>
                            </m:r>
                          </m:e>
                          <m:sub>
                            <m:r>
                              <w:rPr>
                                <w:rFonts w:ascii="Cambria Math" w:hAnsi="Cambria Math"/>
                                <w:sz w:val="20"/>
                                <w:lang w:val="en-US"/>
                              </w:rPr>
                              <m:t>i</m:t>
                            </m:r>
                          </m:sub>
                        </m:sSub>
                      </m:num>
                      <m:den>
                        <m:r>
                          <w:rPr>
                            <w:rFonts w:ascii="Cambria Math" w:hAnsi="Cambria Math"/>
                            <w:sz w:val="20"/>
                            <w:lang w:val="ru-RU"/>
                          </w:rPr>
                          <m:t>БН</m:t>
                        </m:r>
                        <m:sSub>
                          <m:sSubPr>
                            <m:ctrlPr>
                              <w:rPr>
                                <w:rFonts w:ascii="Cambria Math" w:hAnsi="Cambria Math"/>
                                <w:i/>
                                <w:sz w:val="20"/>
                                <w:lang w:val="ru-RU"/>
                              </w:rPr>
                            </m:ctrlPr>
                          </m:sSubPr>
                          <m:e>
                            <m:r>
                              <w:rPr>
                                <w:rFonts w:ascii="Cambria Math" w:hAnsi="Cambria Math"/>
                                <w:sz w:val="20"/>
                                <w:lang w:val="ru-RU"/>
                              </w:rPr>
                              <m:t>П</m:t>
                            </m:r>
                          </m:e>
                          <m:sub>
                            <m:r>
                              <w:rPr>
                                <w:rFonts w:ascii="Cambria Math" w:hAnsi="Cambria Math"/>
                                <w:sz w:val="20"/>
                                <w:lang w:val="ru-RU"/>
                              </w:rPr>
                              <m:t>Б</m:t>
                            </m:r>
                          </m:sub>
                        </m:sSub>
                      </m:den>
                    </m:f>
                  </m:den>
                </m:f>
              </m:oMath>
            </m:oMathPara>
          </w:p>
        </w:tc>
        <w:tc>
          <w:tcPr>
            <w:tcW w:w="2500" w:type="pct"/>
            <w:shd w:val="clear" w:color="auto" w:fill="auto"/>
            <w:vAlign w:val="center"/>
          </w:tcPr>
          <w:p w14:paraId="0D71A83A" w14:textId="6534D913" w:rsidR="003F5AF7" w:rsidRPr="00F4365E" w:rsidRDefault="003F5AF7" w:rsidP="00C24FC7">
            <w:pPr>
              <w:pStyle w:val="33"/>
              <w:tabs>
                <w:tab w:val="left" w:pos="426"/>
              </w:tabs>
              <w:snapToGrid w:val="0"/>
              <w:spacing w:before="120"/>
              <w:jc w:val="center"/>
              <w:rPr>
                <w:i/>
                <w:sz w:val="20"/>
                <w:lang w:val="en-US"/>
              </w:rPr>
            </w:pPr>
            <m:oMathPara>
              <m:oMath>
                <m:r>
                  <m:rPr>
                    <m:sty m:val="p"/>
                  </m:rPr>
                  <w:rPr>
                    <w:rFonts w:ascii="Cambria Math" w:hAnsi="Cambria Math"/>
                    <w:sz w:val="20"/>
                    <w:lang w:val="en"/>
                  </w:rPr>
                  <m:t>I</m:t>
                </m:r>
                <m:sSub>
                  <m:sSubPr>
                    <m:ctrlPr>
                      <w:rPr>
                        <w:rFonts w:ascii="Cambria Math" w:hAnsi="Cambria Math"/>
                        <w:sz w:val="20"/>
                        <w:lang w:val="en"/>
                      </w:rPr>
                    </m:ctrlPr>
                  </m:sSubPr>
                  <m:e>
                    <m:r>
                      <w:rPr>
                        <w:rFonts w:ascii="Cambria Math" w:hAnsi="Cambria Math"/>
                        <w:sz w:val="20"/>
                        <w:lang w:val="en-US"/>
                      </w:rPr>
                      <m:t>C</m:t>
                    </m:r>
                  </m:e>
                  <m:sub>
                    <m:r>
                      <w:rPr>
                        <w:rFonts w:ascii="Cambria Math" w:hAnsi="Cambria Math"/>
                        <w:sz w:val="20"/>
                        <w:lang w:val="en"/>
                      </w:rPr>
                      <m:t>i</m:t>
                    </m:r>
                  </m:sub>
                </m:sSub>
                <m:r>
                  <w:rPr>
                    <w:rFonts w:ascii="Cambria Math" w:hAnsi="Cambria Math"/>
                    <w:sz w:val="20"/>
                    <w:lang w:val="ru-RU"/>
                  </w:rPr>
                  <m:t>=</m:t>
                </m:r>
                <m:f>
                  <m:fPr>
                    <m:ctrlPr>
                      <w:rPr>
                        <w:rFonts w:ascii="Cambria Math" w:hAnsi="Cambria Math"/>
                        <w:i/>
                        <w:sz w:val="20"/>
                        <w:lang w:val="en-US"/>
                      </w:rPr>
                    </m:ctrlPr>
                  </m:fPr>
                  <m:num>
                    <m:r>
                      <w:rPr>
                        <w:rFonts w:ascii="Cambria Math" w:hAnsi="Cambria Math"/>
                        <w:sz w:val="20"/>
                        <w:lang w:val="en-US"/>
                      </w:rPr>
                      <m:t>1+</m:t>
                    </m:r>
                    <m:r>
                      <w:rPr>
                        <w:rFonts w:ascii="Cambria Math" w:hAnsi="Cambria Math"/>
                        <w:sz w:val="20"/>
                        <w:lang w:val="ru-RU"/>
                      </w:rPr>
                      <m:t>I</m:t>
                    </m:r>
                    <m:sSub>
                      <m:sSubPr>
                        <m:ctrlPr>
                          <w:rPr>
                            <w:rFonts w:ascii="Cambria Math" w:hAnsi="Cambria Math"/>
                            <w:i/>
                            <w:sz w:val="20"/>
                            <w:lang w:val="ru-RU"/>
                          </w:rPr>
                        </m:ctrlPr>
                      </m:sSubPr>
                      <m:e>
                        <m:r>
                          <w:rPr>
                            <w:rFonts w:ascii="Cambria Math" w:hAnsi="Cambria Math"/>
                            <w:sz w:val="20"/>
                            <w:lang w:val="ru-RU"/>
                          </w:rPr>
                          <m:t>R</m:t>
                        </m:r>
                      </m:e>
                      <m:sub>
                        <m:sSub>
                          <m:sSubPr>
                            <m:ctrlPr>
                              <w:rPr>
                                <w:rFonts w:ascii="Cambria Math" w:hAnsi="Cambria Math"/>
                                <w:i/>
                                <w:sz w:val="20"/>
                                <w:lang w:val="ru-RU"/>
                              </w:rPr>
                            </m:ctrlPr>
                          </m:sSubPr>
                          <m:e>
                            <m:r>
                              <w:rPr>
                                <w:rFonts w:ascii="Cambria Math" w:hAnsi="Cambria Math"/>
                                <w:sz w:val="20"/>
                                <w:lang w:val="en-US"/>
                              </w:rPr>
                              <m:t>S</m:t>
                            </m:r>
                          </m:e>
                          <m:sub>
                            <m:r>
                              <w:rPr>
                                <w:rFonts w:ascii="Cambria Math" w:hAnsi="Cambria Math"/>
                                <w:sz w:val="20"/>
                                <w:lang w:val="ru-RU"/>
                              </w:rPr>
                              <m:t>i</m:t>
                            </m:r>
                          </m:sub>
                        </m:sSub>
                      </m:sub>
                    </m:sSub>
                    <m:r>
                      <w:rPr>
                        <w:rFonts w:ascii="Cambria Math" w:hAnsi="Cambria Math"/>
                        <w:sz w:val="20"/>
                        <w:lang w:val="ru-RU"/>
                      </w:rPr>
                      <m:t>×</m:t>
                    </m:r>
                    <m:f>
                      <m:fPr>
                        <m:ctrlPr>
                          <w:rPr>
                            <w:rFonts w:ascii="Cambria Math" w:hAnsi="Cambria Math"/>
                            <w:i/>
                            <w:sz w:val="20"/>
                            <w:lang w:val="ru-RU"/>
                          </w:rPr>
                        </m:ctrlPr>
                      </m:fPr>
                      <m:num>
                        <m:r>
                          <w:rPr>
                            <w:rFonts w:ascii="Cambria Math" w:hAnsi="Cambria Math"/>
                            <w:sz w:val="20"/>
                            <w:lang w:val="ru-RU"/>
                          </w:rPr>
                          <m:t>E</m:t>
                        </m:r>
                        <m:sSub>
                          <m:sSubPr>
                            <m:ctrlPr>
                              <w:rPr>
                                <w:rFonts w:ascii="Cambria Math" w:hAnsi="Cambria Math"/>
                                <w:i/>
                                <w:sz w:val="20"/>
                                <w:lang w:val="ru-RU"/>
                              </w:rPr>
                            </m:ctrlPr>
                          </m:sSubPr>
                          <m:e>
                            <m:r>
                              <w:rPr>
                                <w:rFonts w:ascii="Cambria Math" w:hAnsi="Cambria Math"/>
                                <w:sz w:val="20"/>
                                <w:lang w:val="ru-RU"/>
                              </w:rPr>
                              <m:t>D</m:t>
                            </m:r>
                          </m:e>
                          <m:sub>
                            <m:r>
                              <w:rPr>
                                <w:rFonts w:ascii="Cambria Math" w:hAnsi="Cambria Math"/>
                                <w:sz w:val="20"/>
                                <w:lang w:val="en-US"/>
                              </w:rPr>
                              <m:t>i</m:t>
                            </m:r>
                          </m:sub>
                        </m:sSub>
                        <m:r>
                          <w:rPr>
                            <w:rFonts w:ascii="Cambria Math" w:hAnsi="Cambria Math"/>
                            <w:sz w:val="20"/>
                            <w:lang w:val="ru-RU"/>
                          </w:rPr>
                          <m:t>-</m:t>
                        </m:r>
                        <m:r>
                          <w:rPr>
                            <w:rFonts w:ascii="Cambria Math" w:hAnsi="Cambria Math"/>
                            <w:sz w:val="20"/>
                            <w:lang w:val="ru-RU"/>
                          </w:rPr>
                          <m:t>S</m:t>
                        </m:r>
                        <m:sSub>
                          <m:sSubPr>
                            <m:ctrlPr>
                              <w:rPr>
                                <w:rFonts w:ascii="Cambria Math" w:hAnsi="Cambria Math"/>
                                <w:i/>
                                <w:sz w:val="20"/>
                                <w:lang w:val="ru-RU"/>
                              </w:rPr>
                            </m:ctrlPr>
                          </m:sSubPr>
                          <m:e>
                            <m:r>
                              <w:rPr>
                                <w:rFonts w:ascii="Cambria Math" w:hAnsi="Cambria Math"/>
                                <w:sz w:val="20"/>
                                <w:lang w:val="ru-RU"/>
                              </w:rPr>
                              <m:t>D</m:t>
                            </m:r>
                          </m:e>
                          <m:sub>
                            <m:r>
                              <w:rPr>
                                <w:rFonts w:ascii="Cambria Math" w:hAnsi="Cambria Math"/>
                                <w:sz w:val="20"/>
                                <w:lang w:val="en-US"/>
                              </w:rPr>
                              <m:t>i</m:t>
                            </m:r>
                          </m:sub>
                        </m:sSub>
                      </m:num>
                      <m:den>
                        <m:r>
                          <w:rPr>
                            <w:rFonts w:ascii="Cambria Math" w:hAnsi="Cambria Math"/>
                            <w:sz w:val="20"/>
                            <w:lang w:val="ru-RU"/>
                          </w:rPr>
                          <m:t>I</m:t>
                        </m:r>
                        <m:r>
                          <w:rPr>
                            <w:rFonts w:ascii="Cambria Math" w:hAnsi="Cambria Math"/>
                            <w:sz w:val="20"/>
                            <w:lang w:val="en-US"/>
                          </w:rPr>
                          <m:t>B</m:t>
                        </m:r>
                        <m:sSub>
                          <m:sSubPr>
                            <m:ctrlPr>
                              <w:rPr>
                                <w:rFonts w:ascii="Cambria Math" w:hAnsi="Cambria Math"/>
                                <w:i/>
                                <w:sz w:val="20"/>
                                <w:lang w:val="ru-RU"/>
                              </w:rPr>
                            </m:ctrlPr>
                          </m:sSubPr>
                          <m:e>
                            <m:r>
                              <w:rPr>
                                <w:rFonts w:ascii="Cambria Math" w:hAnsi="Cambria Math"/>
                                <w:sz w:val="20"/>
                                <w:lang w:val="ru-RU"/>
                              </w:rPr>
                              <m:t>A</m:t>
                            </m:r>
                          </m:e>
                          <m:sub>
                            <m:r>
                              <w:rPr>
                                <w:rFonts w:ascii="Cambria Math" w:hAnsi="Cambria Math"/>
                                <w:sz w:val="20"/>
                                <w:lang w:val="en-US"/>
                              </w:rPr>
                              <m:t>S</m:t>
                            </m:r>
                          </m:sub>
                        </m:sSub>
                      </m:den>
                    </m:f>
                  </m:num>
                  <m:den>
                    <m:r>
                      <w:rPr>
                        <w:rFonts w:ascii="Cambria Math" w:hAnsi="Cambria Math"/>
                        <w:sz w:val="20"/>
                        <w:lang w:val="en-US"/>
                      </w:rPr>
                      <m:t>1+</m:t>
                    </m:r>
                    <m:r>
                      <w:rPr>
                        <w:rFonts w:ascii="Cambria Math" w:hAnsi="Cambria Math"/>
                        <w:sz w:val="20"/>
                        <w:lang w:val="ru-RU"/>
                      </w:rPr>
                      <m:t>I</m:t>
                    </m:r>
                    <m:sSub>
                      <m:sSubPr>
                        <m:ctrlPr>
                          <w:rPr>
                            <w:rFonts w:ascii="Cambria Math" w:hAnsi="Cambria Math"/>
                            <w:i/>
                            <w:sz w:val="20"/>
                            <w:lang w:val="ru-RU"/>
                          </w:rPr>
                        </m:ctrlPr>
                      </m:sSubPr>
                      <m:e>
                        <m:r>
                          <w:rPr>
                            <w:rFonts w:ascii="Cambria Math" w:hAnsi="Cambria Math"/>
                            <w:sz w:val="20"/>
                            <w:lang w:val="ru-RU"/>
                          </w:rPr>
                          <m:t>R</m:t>
                        </m:r>
                      </m:e>
                      <m:sub>
                        <m:sSub>
                          <m:sSubPr>
                            <m:ctrlPr>
                              <w:rPr>
                                <w:rFonts w:ascii="Cambria Math" w:hAnsi="Cambria Math"/>
                                <w:i/>
                                <w:sz w:val="20"/>
                                <w:lang w:val="ru-RU"/>
                              </w:rPr>
                            </m:ctrlPr>
                          </m:sSubPr>
                          <m:e>
                            <m:r>
                              <w:rPr>
                                <w:rFonts w:ascii="Cambria Math" w:hAnsi="Cambria Math"/>
                                <w:sz w:val="20"/>
                                <w:lang w:val="ru-RU"/>
                              </w:rPr>
                              <m:t>R</m:t>
                            </m:r>
                          </m:e>
                          <m:sub>
                            <m:r>
                              <w:rPr>
                                <w:rFonts w:ascii="Cambria Math" w:hAnsi="Cambria Math"/>
                                <w:sz w:val="20"/>
                                <w:lang w:val="en-US"/>
                              </w:rPr>
                              <m:t>i</m:t>
                            </m:r>
                          </m:sub>
                        </m:sSub>
                      </m:sub>
                    </m:sSub>
                    <m:r>
                      <w:rPr>
                        <w:rFonts w:ascii="Cambria Math" w:hAnsi="Cambria Math"/>
                        <w:sz w:val="20"/>
                        <w:lang w:val="ru-RU"/>
                      </w:rPr>
                      <m:t>×</m:t>
                    </m:r>
                    <m:f>
                      <m:fPr>
                        <m:ctrlPr>
                          <w:rPr>
                            <w:rFonts w:ascii="Cambria Math" w:hAnsi="Cambria Math"/>
                            <w:i/>
                            <w:sz w:val="20"/>
                            <w:lang w:val="ru-RU"/>
                          </w:rPr>
                        </m:ctrlPr>
                      </m:fPr>
                      <m:num>
                        <m:r>
                          <w:rPr>
                            <w:rFonts w:ascii="Cambria Math" w:hAnsi="Cambria Math"/>
                            <w:sz w:val="20"/>
                            <w:lang w:val="ru-RU"/>
                          </w:rPr>
                          <m:t>E</m:t>
                        </m:r>
                        <m:sSub>
                          <m:sSubPr>
                            <m:ctrlPr>
                              <w:rPr>
                                <w:rFonts w:ascii="Cambria Math" w:hAnsi="Cambria Math"/>
                                <w:i/>
                                <w:sz w:val="20"/>
                                <w:lang w:val="ru-RU"/>
                              </w:rPr>
                            </m:ctrlPr>
                          </m:sSubPr>
                          <m:e>
                            <m:r>
                              <w:rPr>
                                <w:rFonts w:ascii="Cambria Math" w:hAnsi="Cambria Math"/>
                                <w:sz w:val="20"/>
                                <w:lang w:val="ru-RU"/>
                              </w:rPr>
                              <m:t>D</m:t>
                            </m:r>
                          </m:e>
                          <m:sub>
                            <m:r>
                              <w:rPr>
                                <w:rFonts w:ascii="Cambria Math" w:hAnsi="Cambria Math"/>
                                <w:sz w:val="20"/>
                                <w:lang w:val="en-US"/>
                              </w:rPr>
                              <m:t>i</m:t>
                            </m:r>
                          </m:sub>
                        </m:sSub>
                        <m:r>
                          <w:rPr>
                            <w:rFonts w:ascii="Cambria Math" w:hAnsi="Cambria Math"/>
                            <w:sz w:val="20"/>
                            <w:lang w:val="ru-RU"/>
                          </w:rPr>
                          <m:t>-</m:t>
                        </m:r>
                        <m:r>
                          <w:rPr>
                            <w:rFonts w:ascii="Cambria Math" w:hAnsi="Cambria Math"/>
                            <w:sz w:val="20"/>
                            <w:lang w:val="ru-RU"/>
                          </w:rPr>
                          <m:t>S</m:t>
                        </m:r>
                        <m:sSub>
                          <m:sSubPr>
                            <m:ctrlPr>
                              <w:rPr>
                                <w:rFonts w:ascii="Cambria Math" w:hAnsi="Cambria Math"/>
                                <w:i/>
                                <w:sz w:val="20"/>
                                <w:lang w:val="ru-RU"/>
                              </w:rPr>
                            </m:ctrlPr>
                          </m:sSubPr>
                          <m:e>
                            <m:r>
                              <w:rPr>
                                <w:rFonts w:ascii="Cambria Math" w:hAnsi="Cambria Math"/>
                                <w:sz w:val="20"/>
                                <w:lang w:val="ru-RU"/>
                              </w:rPr>
                              <m:t>D</m:t>
                            </m:r>
                          </m:e>
                          <m:sub>
                            <m:r>
                              <w:rPr>
                                <w:rFonts w:ascii="Cambria Math" w:hAnsi="Cambria Math"/>
                                <w:sz w:val="20"/>
                                <w:lang w:val="en-US"/>
                              </w:rPr>
                              <m:t>i</m:t>
                            </m:r>
                          </m:sub>
                        </m:sSub>
                      </m:num>
                      <m:den>
                        <m:r>
                          <w:rPr>
                            <w:rFonts w:ascii="Cambria Math" w:hAnsi="Cambria Math"/>
                            <w:sz w:val="20"/>
                            <w:lang w:val="ru-RU"/>
                          </w:rPr>
                          <m:t>I</m:t>
                        </m:r>
                        <m:r>
                          <w:rPr>
                            <w:rFonts w:ascii="Cambria Math" w:hAnsi="Cambria Math"/>
                            <w:sz w:val="20"/>
                            <w:lang w:val="en-US"/>
                          </w:rPr>
                          <m:t>B</m:t>
                        </m:r>
                        <m:sSub>
                          <m:sSubPr>
                            <m:ctrlPr>
                              <w:rPr>
                                <w:rFonts w:ascii="Cambria Math" w:hAnsi="Cambria Math"/>
                                <w:i/>
                                <w:sz w:val="20"/>
                                <w:lang w:val="ru-RU"/>
                              </w:rPr>
                            </m:ctrlPr>
                          </m:sSubPr>
                          <m:e>
                            <m:r>
                              <w:rPr>
                                <w:rFonts w:ascii="Cambria Math" w:hAnsi="Cambria Math"/>
                                <w:sz w:val="20"/>
                                <w:lang w:val="ru-RU"/>
                              </w:rPr>
                              <m:t>A</m:t>
                            </m:r>
                          </m:e>
                          <m:sub>
                            <m:r>
                              <w:rPr>
                                <w:rFonts w:ascii="Cambria Math" w:hAnsi="Cambria Math"/>
                                <w:sz w:val="20"/>
                                <w:lang w:val="ru-RU"/>
                              </w:rPr>
                              <m:t>B</m:t>
                            </m:r>
                          </m:sub>
                        </m:sSub>
                      </m:den>
                    </m:f>
                  </m:den>
                </m:f>
              </m:oMath>
            </m:oMathPara>
          </w:p>
        </w:tc>
      </w:tr>
    </w:tbl>
    <w:p w14:paraId="6E93D911" w14:textId="77777777" w:rsidR="006E4BD7" w:rsidRPr="00F4365E" w:rsidRDefault="006E4BD7" w:rsidP="006E4BD7">
      <w:pPr>
        <w:pStyle w:val="33"/>
        <w:tabs>
          <w:tab w:val="left" w:pos="426"/>
        </w:tabs>
        <w:snapToGrid w:val="0"/>
        <w:spacing w:before="120"/>
        <w:jc w:val="center"/>
        <w:rPr>
          <w:i/>
          <w:sz w:val="20"/>
          <w:lang w:val="en-US"/>
        </w:rPr>
      </w:pPr>
    </w:p>
    <w:tbl>
      <w:tblPr>
        <w:tblW w:w="4682" w:type="pct"/>
        <w:tblLook w:val="04A0" w:firstRow="1" w:lastRow="0" w:firstColumn="1" w:lastColumn="0" w:noHBand="0" w:noVBand="1"/>
      </w:tblPr>
      <w:tblGrid>
        <w:gridCol w:w="4673"/>
        <w:gridCol w:w="3945"/>
      </w:tblGrid>
      <w:tr w:rsidR="003F5AF7" w:rsidRPr="00F4365E" w14:paraId="6D2A6DFF" w14:textId="77777777" w:rsidTr="003F5AF7">
        <w:tc>
          <w:tcPr>
            <w:tcW w:w="2711" w:type="pct"/>
            <w:tcBorders>
              <w:top w:val="single" w:sz="4" w:space="0" w:color="auto"/>
              <w:left w:val="single" w:sz="4" w:space="0" w:color="auto"/>
              <w:bottom w:val="single" w:sz="4" w:space="0" w:color="auto"/>
              <w:right w:val="single" w:sz="4" w:space="0" w:color="auto"/>
            </w:tcBorders>
          </w:tcPr>
          <w:p w14:paraId="38FB49A0" w14:textId="4F31E30E" w:rsidR="003F5AF7" w:rsidRPr="003F5AF7" w:rsidRDefault="003F5AF7" w:rsidP="00705B6D">
            <w:pPr>
              <w:pStyle w:val="BodyText4"/>
              <w:tabs>
                <w:tab w:val="left" w:pos="426"/>
              </w:tabs>
              <w:snapToGrid w:val="0"/>
              <w:spacing w:before="120" w:after="120"/>
              <w:ind w:left="0"/>
              <w:rPr>
                <w:sz w:val="20"/>
                <w:lang w:val="ru-RU"/>
              </w:rPr>
            </w:pPr>
            <w:proofErr w:type="spellStart"/>
            <w:r w:rsidRPr="00F4365E">
              <w:rPr>
                <w:sz w:val="20"/>
                <w:lang w:val="en"/>
              </w:rPr>
              <w:t>где</w:t>
            </w:r>
            <w:proofErr w:type="spellEnd"/>
            <w:r w:rsidRPr="00F4365E">
              <w:rPr>
                <w:sz w:val="20"/>
                <w:lang w:val="en"/>
              </w:rPr>
              <w:t xml:space="preserve"> </w:t>
            </w:r>
          </w:p>
        </w:tc>
        <w:tc>
          <w:tcPr>
            <w:tcW w:w="2289" w:type="pct"/>
            <w:tcBorders>
              <w:top w:val="single" w:sz="4" w:space="0" w:color="auto"/>
              <w:left w:val="single" w:sz="4" w:space="0" w:color="auto"/>
              <w:bottom w:val="single" w:sz="4" w:space="0" w:color="auto"/>
              <w:right w:val="single" w:sz="4" w:space="0" w:color="auto"/>
            </w:tcBorders>
          </w:tcPr>
          <w:p w14:paraId="294C3F70" w14:textId="7C82991C" w:rsidR="003F5AF7" w:rsidRPr="00F4365E" w:rsidRDefault="003F5AF7" w:rsidP="00705B6D">
            <w:pPr>
              <w:pStyle w:val="BodyText4"/>
              <w:tabs>
                <w:tab w:val="left" w:pos="426"/>
              </w:tabs>
              <w:snapToGrid w:val="0"/>
              <w:spacing w:before="120" w:after="120"/>
              <w:ind w:left="0"/>
              <w:rPr>
                <w:sz w:val="20"/>
                <w:lang w:val="ru-RU"/>
              </w:rPr>
            </w:pPr>
            <w:r w:rsidRPr="006712F0">
              <w:rPr>
                <w:sz w:val="20"/>
                <w:lang w:val="en"/>
              </w:rPr>
              <w:t>where</w:t>
            </w:r>
          </w:p>
        </w:tc>
      </w:tr>
      <w:tr w:rsidR="003F5AF7" w:rsidRPr="00D074F5" w14:paraId="56DC7932" w14:textId="77777777" w:rsidTr="003F5AF7">
        <w:tc>
          <w:tcPr>
            <w:tcW w:w="2711" w:type="pct"/>
            <w:tcBorders>
              <w:top w:val="single" w:sz="4" w:space="0" w:color="auto"/>
              <w:left w:val="single" w:sz="4" w:space="0" w:color="auto"/>
              <w:bottom w:val="single" w:sz="4" w:space="0" w:color="auto"/>
              <w:right w:val="single" w:sz="4" w:space="0" w:color="auto"/>
            </w:tcBorders>
          </w:tcPr>
          <w:p w14:paraId="0FCAC654" w14:textId="23C6816B" w:rsidR="003F5AF7" w:rsidRPr="003F5AF7" w:rsidRDefault="003F5AF7" w:rsidP="00705B6D">
            <w:pPr>
              <w:pStyle w:val="23"/>
              <w:tabs>
                <w:tab w:val="left" w:pos="426"/>
              </w:tabs>
              <w:snapToGrid w:val="0"/>
              <w:spacing w:before="120" w:line="240" w:lineRule="auto"/>
              <w:rPr>
                <w:sz w:val="20"/>
                <w:lang w:val="ru-RU"/>
              </w:rPr>
            </w:pPr>
            <w:proofErr w:type="spellStart"/>
            <w:r w:rsidRPr="00C24FC7">
              <w:rPr>
                <w:sz w:val="20"/>
                <w:lang w:val="en"/>
              </w:rPr>
              <w:t>ПФ</w:t>
            </w:r>
            <w:r w:rsidRPr="00C24FC7">
              <w:rPr>
                <w:i/>
                <w:sz w:val="20"/>
                <w:vertAlign w:val="subscript"/>
                <w:lang w:val="en"/>
              </w:rPr>
              <w:t>i</w:t>
            </w:r>
            <w:proofErr w:type="spellEnd"/>
          </w:p>
        </w:tc>
        <w:tc>
          <w:tcPr>
            <w:tcW w:w="2289" w:type="pct"/>
            <w:tcBorders>
              <w:top w:val="single" w:sz="4" w:space="0" w:color="auto"/>
              <w:left w:val="single" w:sz="4" w:space="0" w:color="auto"/>
              <w:bottom w:val="single" w:sz="4" w:space="0" w:color="auto"/>
              <w:right w:val="single" w:sz="4" w:space="0" w:color="auto"/>
            </w:tcBorders>
          </w:tcPr>
          <w:p w14:paraId="06FDEF92" w14:textId="0050573A" w:rsidR="003F5AF7" w:rsidRPr="00F4365E" w:rsidRDefault="003F5AF7" w:rsidP="00705B6D">
            <w:pPr>
              <w:pStyle w:val="23"/>
              <w:tabs>
                <w:tab w:val="left" w:pos="426"/>
              </w:tabs>
              <w:snapToGrid w:val="0"/>
              <w:spacing w:before="120" w:line="240" w:lineRule="auto"/>
              <w:ind w:right="1166"/>
              <w:rPr>
                <w:sz w:val="20"/>
                <w:lang w:val="en-US"/>
              </w:rPr>
            </w:pPr>
            <w:proofErr w:type="spellStart"/>
            <w:r w:rsidRPr="00C24FC7">
              <w:rPr>
                <w:sz w:val="20"/>
                <w:lang w:val="en"/>
              </w:rPr>
              <w:t>IC</w:t>
            </w:r>
            <w:r w:rsidRPr="00C24FC7">
              <w:rPr>
                <w:i/>
                <w:sz w:val="20"/>
                <w:vertAlign w:val="subscript"/>
                <w:lang w:val="en"/>
              </w:rPr>
              <w:t>i</w:t>
            </w:r>
            <w:proofErr w:type="spellEnd"/>
          </w:p>
        </w:tc>
      </w:tr>
      <w:tr w:rsidR="003F5AF7" w:rsidRPr="00D074F5" w14:paraId="265B0BD5" w14:textId="77777777" w:rsidTr="003F5AF7">
        <w:tc>
          <w:tcPr>
            <w:tcW w:w="2711" w:type="pct"/>
            <w:tcBorders>
              <w:top w:val="single" w:sz="4" w:space="0" w:color="auto"/>
              <w:left w:val="single" w:sz="4" w:space="0" w:color="auto"/>
              <w:bottom w:val="single" w:sz="4" w:space="0" w:color="auto"/>
              <w:right w:val="single" w:sz="4" w:space="0" w:color="auto"/>
            </w:tcBorders>
          </w:tcPr>
          <w:p w14:paraId="13C16477" w14:textId="5962E1BF" w:rsidR="003F5AF7" w:rsidRPr="003F5AF7" w:rsidRDefault="003F5AF7" w:rsidP="00705B6D">
            <w:pPr>
              <w:pStyle w:val="23"/>
              <w:tabs>
                <w:tab w:val="left" w:pos="426"/>
              </w:tabs>
              <w:snapToGrid w:val="0"/>
              <w:spacing w:before="120" w:line="240" w:lineRule="auto"/>
              <w:rPr>
                <w:sz w:val="20"/>
                <w:lang w:val="ru-RU"/>
              </w:rPr>
            </w:pPr>
            <w:r w:rsidRPr="003F5AF7">
              <w:rPr>
                <w:sz w:val="20"/>
                <w:lang w:val="ru-RU"/>
              </w:rPr>
              <w:t xml:space="preserve">Процентный фактор </w:t>
            </w:r>
            <w:proofErr w:type="spellStart"/>
            <w:r w:rsidRPr="00F4365E">
              <w:rPr>
                <w:i/>
                <w:sz w:val="20"/>
                <w:lang w:val="en"/>
              </w:rPr>
              <w:t>i</w:t>
            </w:r>
            <w:proofErr w:type="spellEnd"/>
            <w:r w:rsidRPr="003F5AF7">
              <w:rPr>
                <w:sz w:val="20"/>
                <w:lang w:val="ru-RU"/>
              </w:rPr>
              <w:t>-го Процентного периода;</w:t>
            </w:r>
          </w:p>
        </w:tc>
        <w:tc>
          <w:tcPr>
            <w:tcW w:w="2289" w:type="pct"/>
            <w:tcBorders>
              <w:top w:val="single" w:sz="4" w:space="0" w:color="auto"/>
              <w:left w:val="single" w:sz="4" w:space="0" w:color="auto"/>
              <w:bottom w:val="single" w:sz="4" w:space="0" w:color="auto"/>
              <w:right w:val="single" w:sz="4" w:space="0" w:color="auto"/>
            </w:tcBorders>
          </w:tcPr>
          <w:p w14:paraId="63BEB60D" w14:textId="3B915C3C" w:rsidR="003F5AF7" w:rsidRPr="00F4365E" w:rsidRDefault="003F5AF7" w:rsidP="00705B6D">
            <w:pPr>
              <w:pStyle w:val="23"/>
              <w:tabs>
                <w:tab w:val="left" w:pos="426"/>
              </w:tabs>
              <w:snapToGrid w:val="0"/>
              <w:spacing w:before="120" w:line="240" w:lineRule="auto"/>
              <w:ind w:right="1166"/>
              <w:rPr>
                <w:sz w:val="20"/>
                <w:lang w:val="en"/>
              </w:rPr>
            </w:pPr>
            <w:r w:rsidRPr="006712F0">
              <w:rPr>
                <w:sz w:val="20"/>
                <w:lang w:val="en"/>
              </w:rPr>
              <w:t xml:space="preserve">the Interest Coefficient of </w:t>
            </w:r>
            <w:r w:rsidRPr="006712F0">
              <w:rPr>
                <w:i/>
                <w:sz w:val="20"/>
                <w:lang w:val="en"/>
              </w:rPr>
              <w:t xml:space="preserve">the </w:t>
            </w:r>
            <w:proofErr w:type="spellStart"/>
            <w:r w:rsidRPr="006712F0">
              <w:rPr>
                <w:i/>
                <w:sz w:val="20"/>
                <w:lang w:val="en"/>
              </w:rPr>
              <w:t>i</w:t>
            </w:r>
            <w:r w:rsidRPr="006712F0">
              <w:rPr>
                <w:sz w:val="20"/>
                <w:lang w:val="en"/>
              </w:rPr>
              <w:t>-th</w:t>
            </w:r>
            <w:proofErr w:type="spellEnd"/>
            <w:r w:rsidRPr="006712F0">
              <w:rPr>
                <w:sz w:val="20"/>
                <w:lang w:val="en"/>
              </w:rPr>
              <w:t xml:space="preserve"> Interest Period;</w:t>
            </w:r>
          </w:p>
        </w:tc>
      </w:tr>
      <w:tr w:rsidR="003F5AF7" w:rsidRPr="00D074F5" w14:paraId="66B1788B" w14:textId="77777777" w:rsidTr="003F5AF7">
        <w:trPr>
          <w:trHeight w:val="610"/>
        </w:trPr>
        <w:tc>
          <w:tcPr>
            <w:tcW w:w="2711" w:type="pct"/>
            <w:tcBorders>
              <w:top w:val="single" w:sz="4" w:space="0" w:color="auto"/>
              <w:left w:val="single" w:sz="4" w:space="0" w:color="auto"/>
              <w:bottom w:val="single" w:sz="4" w:space="0" w:color="auto"/>
              <w:right w:val="single" w:sz="4" w:space="0" w:color="auto"/>
            </w:tcBorders>
          </w:tcPr>
          <w:p w14:paraId="6322661A" w14:textId="0B754AD0" w:rsidR="003F5AF7" w:rsidRPr="003F5AF7" w:rsidRDefault="003F5AF7" w:rsidP="00705B6D">
            <w:pPr>
              <w:pStyle w:val="23"/>
              <w:tabs>
                <w:tab w:val="left" w:pos="426"/>
              </w:tabs>
              <w:snapToGrid w:val="0"/>
              <w:spacing w:before="120" w:line="240" w:lineRule="auto"/>
              <w:rPr>
                <w:sz w:val="20"/>
                <w:lang w:val="ru-RU"/>
              </w:rPr>
            </w:pPr>
            <w:proofErr w:type="spellStart"/>
            <w:r w:rsidRPr="00C24FC7">
              <w:rPr>
                <w:sz w:val="20"/>
                <w:lang w:val="en"/>
              </w:rPr>
              <w:lastRenderedPageBreak/>
              <w:t>ПС</w:t>
            </w:r>
            <w:r w:rsidRPr="00C24FC7">
              <w:rPr>
                <w:i/>
                <w:sz w:val="20"/>
                <w:vertAlign w:val="subscript"/>
                <w:lang w:val="en"/>
              </w:rPr>
              <w:t>Рi</w:t>
            </w:r>
            <w:proofErr w:type="spellEnd"/>
          </w:p>
        </w:tc>
        <w:tc>
          <w:tcPr>
            <w:tcW w:w="2289" w:type="pct"/>
            <w:tcBorders>
              <w:top w:val="single" w:sz="4" w:space="0" w:color="auto"/>
              <w:left w:val="single" w:sz="4" w:space="0" w:color="auto"/>
              <w:right w:val="single" w:sz="4" w:space="0" w:color="auto"/>
            </w:tcBorders>
          </w:tcPr>
          <w:p w14:paraId="45805108" w14:textId="69F105B3" w:rsidR="003F5AF7" w:rsidRPr="00F4365E" w:rsidRDefault="003F5AF7" w:rsidP="00A22205">
            <w:pPr>
              <w:pStyle w:val="23"/>
              <w:tabs>
                <w:tab w:val="left" w:pos="426"/>
              </w:tabs>
              <w:snapToGrid w:val="0"/>
              <w:spacing w:before="120" w:line="240" w:lineRule="auto"/>
              <w:rPr>
                <w:sz w:val="20"/>
                <w:lang w:val="en-US"/>
              </w:rPr>
            </w:pPr>
            <w:proofErr w:type="spellStart"/>
            <w:r w:rsidRPr="00C24FC7">
              <w:rPr>
                <w:sz w:val="20"/>
                <w:lang w:val="en"/>
              </w:rPr>
              <w:t>IR</w:t>
            </w:r>
            <w:r w:rsidRPr="00C24FC7">
              <w:rPr>
                <w:i/>
                <w:sz w:val="20"/>
                <w:vertAlign w:val="subscript"/>
                <w:lang w:val="en"/>
              </w:rPr>
              <w:t>Si</w:t>
            </w:r>
            <w:proofErr w:type="spellEnd"/>
          </w:p>
        </w:tc>
      </w:tr>
      <w:tr w:rsidR="003F5AF7" w:rsidRPr="00D074F5" w14:paraId="42FD9A04" w14:textId="77777777" w:rsidTr="003F5AF7">
        <w:trPr>
          <w:trHeight w:val="610"/>
        </w:trPr>
        <w:tc>
          <w:tcPr>
            <w:tcW w:w="2711" w:type="pct"/>
            <w:tcBorders>
              <w:top w:val="single" w:sz="4" w:space="0" w:color="auto"/>
              <w:left w:val="single" w:sz="4" w:space="0" w:color="auto"/>
              <w:bottom w:val="single" w:sz="4" w:space="0" w:color="auto"/>
              <w:right w:val="single" w:sz="4" w:space="0" w:color="auto"/>
            </w:tcBorders>
          </w:tcPr>
          <w:p w14:paraId="01067D9D" w14:textId="4610AB84" w:rsidR="003F5AF7" w:rsidRPr="003F5AF7" w:rsidRDefault="003F5AF7" w:rsidP="003F5AF7">
            <w:pPr>
              <w:pStyle w:val="23"/>
              <w:tabs>
                <w:tab w:val="left" w:pos="426"/>
              </w:tabs>
              <w:snapToGrid w:val="0"/>
              <w:spacing w:before="120" w:line="240" w:lineRule="auto"/>
              <w:rPr>
                <w:sz w:val="20"/>
                <w:lang w:val="ru-RU"/>
              </w:rPr>
            </w:pPr>
            <w:r w:rsidRPr="003F5AF7">
              <w:rPr>
                <w:sz w:val="20"/>
                <w:lang w:val="ru-RU"/>
              </w:rPr>
              <w:t xml:space="preserve">применительно к Сделке открытый расчетный валютный форвард - Процентная ставка </w:t>
            </w:r>
            <w:proofErr w:type="spellStart"/>
            <w:r w:rsidRPr="00F4365E">
              <w:rPr>
                <w:i/>
                <w:sz w:val="20"/>
                <w:lang w:val="en"/>
              </w:rPr>
              <w:t>i</w:t>
            </w:r>
            <w:proofErr w:type="spellEnd"/>
            <w:r w:rsidRPr="003F5AF7">
              <w:rPr>
                <w:sz w:val="20"/>
                <w:lang w:val="ru-RU"/>
              </w:rPr>
              <w:t>-го Процентного периода применительно к Расчетной валюте;</w:t>
            </w:r>
          </w:p>
        </w:tc>
        <w:tc>
          <w:tcPr>
            <w:tcW w:w="2289" w:type="pct"/>
            <w:tcBorders>
              <w:top w:val="single" w:sz="4" w:space="0" w:color="auto"/>
              <w:left w:val="single" w:sz="4" w:space="0" w:color="auto"/>
              <w:right w:val="single" w:sz="4" w:space="0" w:color="auto"/>
            </w:tcBorders>
          </w:tcPr>
          <w:p w14:paraId="3260B49C" w14:textId="583BC2FD" w:rsidR="003F5AF7" w:rsidRPr="00F4365E" w:rsidRDefault="003F5AF7" w:rsidP="003F5AF7">
            <w:pPr>
              <w:pStyle w:val="23"/>
              <w:tabs>
                <w:tab w:val="left" w:pos="426"/>
              </w:tabs>
              <w:snapToGrid w:val="0"/>
              <w:spacing w:before="120" w:line="240" w:lineRule="auto"/>
              <w:rPr>
                <w:sz w:val="20"/>
                <w:lang w:val="en"/>
              </w:rPr>
            </w:pPr>
            <w:r w:rsidRPr="006712F0">
              <w:rPr>
                <w:sz w:val="20"/>
                <w:lang w:val="en"/>
              </w:rPr>
              <w:t xml:space="preserve">in relation to the cash-settled foreign exchange open forward Transaction, the Interest Rate of </w:t>
            </w:r>
            <w:r w:rsidRPr="006712F0">
              <w:rPr>
                <w:i/>
                <w:sz w:val="20"/>
                <w:lang w:val="en"/>
              </w:rPr>
              <w:t xml:space="preserve">the </w:t>
            </w:r>
            <w:proofErr w:type="spellStart"/>
            <w:r w:rsidRPr="006712F0">
              <w:rPr>
                <w:i/>
                <w:sz w:val="20"/>
                <w:lang w:val="en"/>
              </w:rPr>
              <w:t>i</w:t>
            </w:r>
            <w:r w:rsidRPr="006712F0">
              <w:rPr>
                <w:sz w:val="20"/>
                <w:lang w:val="en"/>
              </w:rPr>
              <w:t>-th</w:t>
            </w:r>
            <w:proofErr w:type="spellEnd"/>
            <w:r w:rsidRPr="006712F0">
              <w:rPr>
                <w:sz w:val="20"/>
                <w:lang w:val="en"/>
              </w:rPr>
              <w:t xml:space="preserve"> Interest Period in relation to the Settlement Currency;</w:t>
            </w:r>
          </w:p>
        </w:tc>
      </w:tr>
      <w:tr w:rsidR="003F5AF7" w:rsidRPr="00D074F5" w14:paraId="748716B9" w14:textId="77777777" w:rsidTr="003F5AF7">
        <w:tc>
          <w:tcPr>
            <w:tcW w:w="2711" w:type="pct"/>
            <w:tcBorders>
              <w:top w:val="single" w:sz="4" w:space="0" w:color="auto"/>
              <w:left w:val="single" w:sz="4" w:space="0" w:color="auto"/>
              <w:bottom w:val="single" w:sz="4" w:space="0" w:color="auto"/>
              <w:right w:val="single" w:sz="4" w:space="0" w:color="auto"/>
            </w:tcBorders>
          </w:tcPr>
          <w:p w14:paraId="416A6821" w14:textId="789AF70E" w:rsidR="003F5AF7" w:rsidRPr="003F5AF7" w:rsidRDefault="003F5AF7" w:rsidP="003F5AF7">
            <w:pPr>
              <w:pStyle w:val="23"/>
              <w:tabs>
                <w:tab w:val="left" w:pos="426"/>
              </w:tabs>
              <w:snapToGrid w:val="0"/>
              <w:spacing w:before="120" w:line="240" w:lineRule="auto"/>
              <w:rPr>
                <w:sz w:val="20"/>
                <w:lang w:val="ru-RU"/>
              </w:rPr>
            </w:pPr>
            <w:proofErr w:type="spellStart"/>
            <w:r w:rsidRPr="00C24FC7">
              <w:rPr>
                <w:sz w:val="20"/>
                <w:lang w:val="en"/>
              </w:rPr>
              <w:t>ДН</w:t>
            </w:r>
            <w:r w:rsidRPr="00C24FC7">
              <w:rPr>
                <w:i/>
                <w:sz w:val="20"/>
                <w:vertAlign w:val="subscript"/>
                <w:lang w:val="en"/>
              </w:rPr>
              <w:t>i</w:t>
            </w:r>
            <w:proofErr w:type="spellEnd"/>
          </w:p>
        </w:tc>
        <w:tc>
          <w:tcPr>
            <w:tcW w:w="2289" w:type="pct"/>
            <w:tcBorders>
              <w:top w:val="single" w:sz="4" w:space="0" w:color="auto"/>
              <w:left w:val="single" w:sz="4" w:space="0" w:color="auto"/>
              <w:bottom w:val="single" w:sz="4" w:space="0" w:color="auto"/>
              <w:right w:val="single" w:sz="4" w:space="0" w:color="auto"/>
            </w:tcBorders>
          </w:tcPr>
          <w:p w14:paraId="1669D117" w14:textId="7831D628" w:rsidR="003F5AF7" w:rsidRPr="00F4365E" w:rsidRDefault="003F5AF7" w:rsidP="003F5AF7">
            <w:pPr>
              <w:pStyle w:val="23"/>
              <w:tabs>
                <w:tab w:val="left" w:pos="426"/>
              </w:tabs>
              <w:snapToGrid w:val="0"/>
              <w:spacing w:before="120" w:line="240" w:lineRule="auto"/>
              <w:rPr>
                <w:sz w:val="20"/>
                <w:lang w:val="en-US"/>
              </w:rPr>
            </w:pPr>
            <w:proofErr w:type="spellStart"/>
            <w:r w:rsidRPr="00C24FC7">
              <w:rPr>
                <w:sz w:val="20"/>
                <w:lang w:val="en"/>
              </w:rPr>
              <w:t>SD</w:t>
            </w:r>
            <w:r w:rsidRPr="00C24FC7">
              <w:rPr>
                <w:i/>
                <w:sz w:val="20"/>
                <w:vertAlign w:val="subscript"/>
                <w:lang w:val="en"/>
              </w:rPr>
              <w:t>i</w:t>
            </w:r>
            <w:proofErr w:type="spellEnd"/>
          </w:p>
        </w:tc>
      </w:tr>
      <w:tr w:rsidR="003F5AF7" w:rsidRPr="00D074F5" w14:paraId="24663A1C" w14:textId="77777777" w:rsidTr="003F5AF7">
        <w:tc>
          <w:tcPr>
            <w:tcW w:w="2711" w:type="pct"/>
            <w:tcBorders>
              <w:top w:val="single" w:sz="4" w:space="0" w:color="auto"/>
              <w:left w:val="single" w:sz="4" w:space="0" w:color="auto"/>
              <w:bottom w:val="single" w:sz="4" w:space="0" w:color="auto"/>
              <w:right w:val="single" w:sz="4" w:space="0" w:color="auto"/>
            </w:tcBorders>
          </w:tcPr>
          <w:p w14:paraId="339DDA09" w14:textId="3AF5741D" w:rsidR="003F5AF7" w:rsidRPr="003F5AF7" w:rsidRDefault="003F5AF7" w:rsidP="003F5AF7">
            <w:pPr>
              <w:pStyle w:val="23"/>
              <w:tabs>
                <w:tab w:val="left" w:pos="426"/>
              </w:tabs>
              <w:snapToGrid w:val="0"/>
              <w:spacing w:before="120" w:line="240" w:lineRule="auto"/>
              <w:rPr>
                <w:sz w:val="20"/>
                <w:lang w:val="ru-RU"/>
              </w:rPr>
            </w:pPr>
            <w:r w:rsidRPr="003F5AF7">
              <w:rPr>
                <w:sz w:val="20"/>
                <w:lang w:val="ru-RU"/>
              </w:rPr>
              <w:t xml:space="preserve">дата начала </w:t>
            </w:r>
            <w:proofErr w:type="spellStart"/>
            <w:r w:rsidRPr="00F4365E">
              <w:rPr>
                <w:i/>
                <w:sz w:val="20"/>
                <w:lang w:val="en"/>
              </w:rPr>
              <w:t>i</w:t>
            </w:r>
            <w:proofErr w:type="spellEnd"/>
            <w:r w:rsidRPr="003F5AF7">
              <w:rPr>
                <w:sz w:val="20"/>
                <w:lang w:val="ru-RU"/>
              </w:rPr>
              <w:t>-го Процентного периода;</w:t>
            </w:r>
          </w:p>
        </w:tc>
        <w:tc>
          <w:tcPr>
            <w:tcW w:w="2289" w:type="pct"/>
            <w:tcBorders>
              <w:top w:val="single" w:sz="4" w:space="0" w:color="auto"/>
              <w:left w:val="single" w:sz="4" w:space="0" w:color="auto"/>
              <w:bottom w:val="single" w:sz="4" w:space="0" w:color="auto"/>
              <w:right w:val="single" w:sz="4" w:space="0" w:color="auto"/>
            </w:tcBorders>
          </w:tcPr>
          <w:p w14:paraId="41DBB2C6" w14:textId="486A2E9B" w:rsidR="003F5AF7" w:rsidRPr="00F4365E" w:rsidRDefault="003F5AF7" w:rsidP="003F5AF7">
            <w:pPr>
              <w:pStyle w:val="23"/>
              <w:tabs>
                <w:tab w:val="left" w:pos="426"/>
              </w:tabs>
              <w:snapToGrid w:val="0"/>
              <w:spacing w:before="120" w:line="240" w:lineRule="auto"/>
              <w:rPr>
                <w:sz w:val="20"/>
                <w:lang w:val="en"/>
              </w:rPr>
            </w:pPr>
            <w:r w:rsidRPr="006712F0">
              <w:rPr>
                <w:sz w:val="20"/>
                <w:lang w:val="en"/>
              </w:rPr>
              <w:t xml:space="preserve">the start date of the </w:t>
            </w:r>
            <w:proofErr w:type="spellStart"/>
            <w:r w:rsidRPr="006712F0">
              <w:rPr>
                <w:i/>
                <w:sz w:val="20"/>
                <w:lang w:val="en"/>
              </w:rPr>
              <w:t>i</w:t>
            </w:r>
            <w:r w:rsidRPr="006712F0">
              <w:rPr>
                <w:sz w:val="20"/>
                <w:lang w:val="en"/>
              </w:rPr>
              <w:t>-th</w:t>
            </w:r>
            <w:proofErr w:type="spellEnd"/>
            <w:r w:rsidRPr="006712F0">
              <w:rPr>
                <w:sz w:val="20"/>
                <w:lang w:val="en"/>
              </w:rPr>
              <w:t xml:space="preserve"> Interest Period;</w:t>
            </w:r>
          </w:p>
        </w:tc>
      </w:tr>
      <w:tr w:rsidR="003F5AF7" w:rsidRPr="00D074F5" w14:paraId="0D89D46F" w14:textId="77777777" w:rsidTr="003F5AF7">
        <w:tc>
          <w:tcPr>
            <w:tcW w:w="2711" w:type="pct"/>
            <w:tcBorders>
              <w:top w:val="single" w:sz="4" w:space="0" w:color="auto"/>
              <w:left w:val="single" w:sz="4" w:space="0" w:color="auto"/>
              <w:bottom w:val="single" w:sz="4" w:space="0" w:color="auto"/>
              <w:right w:val="single" w:sz="4" w:space="0" w:color="auto"/>
            </w:tcBorders>
          </w:tcPr>
          <w:p w14:paraId="7D7FC053" w14:textId="56E5E3DD" w:rsidR="003F5AF7" w:rsidRPr="003F5AF7" w:rsidRDefault="003F5AF7" w:rsidP="003F5AF7">
            <w:pPr>
              <w:pStyle w:val="23"/>
              <w:tabs>
                <w:tab w:val="left" w:pos="426"/>
              </w:tabs>
              <w:snapToGrid w:val="0"/>
              <w:spacing w:before="120" w:line="240" w:lineRule="auto"/>
              <w:rPr>
                <w:sz w:val="20"/>
                <w:lang w:val="ru-RU"/>
              </w:rPr>
            </w:pPr>
            <w:proofErr w:type="spellStart"/>
            <w:r w:rsidRPr="00F4365E">
              <w:rPr>
                <w:sz w:val="20"/>
                <w:lang w:val="en"/>
              </w:rPr>
              <w:t>ДО</w:t>
            </w:r>
            <w:r w:rsidRPr="00F4365E">
              <w:rPr>
                <w:i/>
                <w:sz w:val="20"/>
                <w:vertAlign w:val="subscript"/>
                <w:lang w:val="en"/>
              </w:rPr>
              <w:t>i</w:t>
            </w:r>
            <w:proofErr w:type="spellEnd"/>
          </w:p>
        </w:tc>
        <w:tc>
          <w:tcPr>
            <w:tcW w:w="2289" w:type="pct"/>
            <w:tcBorders>
              <w:top w:val="single" w:sz="4" w:space="0" w:color="auto"/>
              <w:left w:val="single" w:sz="4" w:space="0" w:color="auto"/>
              <w:bottom w:val="single" w:sz="4" w:space="0" w:color="auto"/>
              <w:right w:val="single" w:sz="4" w:space="0" w:color="auto"/>
            </w:tcBorders>
          </w:tcPr>
          <w:p w14:paraId="509C0C1F" w14:textId="0B01ED3F" w:rsidR="003F5AF7" w:rsidRPr="00F4365E" w:rsidRDefault="003F5AF7" w:rsidP="003F5AF7">
            <w:pPr>
              <w:pStyle w:val="23"/>
              <w:tabs>
                <w:tab w:val="left" w:pos="426"/>
              </w:tabs>
              <w:snapToGrid w:val="0"/>
              <w:spacing w:before="120" w:line="240" w:lineRule="auto"/>
              <w:rPr>
                <w:sz w:val="20"/>
                <w:lang w:val="en-US"/>
              </w:rPr>
            </w:pPr>
            <w:proofErr w:type="spellStart"/>
            <w:r w:rsidRPr="006712F0">
              <w:rPr>
                <w:sz w:val="20"/>
                <w:lang w:val="en"/>
              </w:rPr>
              <w:t>ED</w:t>
            </w:r>
            <w:r w:rsidRPr="006712F0">
              <w:rPr>
                <w:i/>
                <w:sz w:val="20"/>
                <w:vertAlign w:val="subscript"/>
                <w:lang w:val="en"/>
              </w:rPr>
              <w:t>i</w:t>
            </w:r>
            <w:proofErr w:type="spellEnd"/>
          </w:p>
        </w:tc>
      </w:tr>
      <w:tr w:rsidR="003F5AF7" w:rsidRPr="00D074F5" w14:paraId="2029A29C" w14:textId="77777777" w:rsidTr="003F5AF7">
        <w:tc>
          <w:tcPr>
            <w:tcW w:w="2711" w:type="pct"/>
            <w:tcBorders>
              <w:top w:val="single" w:sz="4" w:space="0" w:color="auto"/>
              <w:left w:val="single" w:sz="4" w:space="0" w:color="auto"/>
              <w:bottom w:val="single" w:sz="4" w:space="0" w:color="auto"/>
              <w:right w:val="single" w:sz="4" w:space="0" w:color="auto"/>
            </w:tcBorders>
          </w:tcPr>
          <w:p w14:paraId="58EC9519" w14:textId="10775F62" w:rsidR="003F5AF7" w:rsidRPr="003F5AF7" w:rsidRDefault="003F5AF7" w:rsidP="003F5AF7">
            <w:pPr>
              <w:pStyle w:val="23"/>
              <w:tabs>
                <w:tab w:val="left" w:pos="426"/>
              </w:tabs>
              <w:snapToGrid w:val="0"/>
              <w:spacing w:before="120" w:line="240" w:lineRule="auto"/>
              <w:rPr>
                <w:sz w:val="20"/>
                <w:lang w:val="ru-RU"/>
              </w:rPr>
            </w:pPr>
            <w:r w:rsidRPr="003F5AF7">
              <w:rPr>
                <w:sz w:val="20"/>
                <w:lang w:val="ru-RU"/>
              </w:rPr>
              <w:t xml:space="preserve">дата окончания </w:t>
            </w:r>
            <w:proofErr w:type="spellStart"/>
            <w:r w:rsidRPr="00F4365E">
              <w:rPr>
                <w:i/>
                <w:sz w:val="20"/>
                <w:lang w:val="en"/>
              </w:rPr>
              <w:t>i</w:t>
            </w:r>
            <w:proofErr w:type="spellEnd"/>
            <w:r w:rsidRPr="003F5AF7">
              <w:rPr>
                <w:sz w:val="20"/>
                <w:lang w:val="ru-RU"/>
              </w:rPr>
              <w:t>-го Процентного периода;</w:t>
            </w:r>
          </w:p>
        </w:tc>
        <w:tc>
          <w:tcPr>
            <w:tcW w:w="2289" w:type="pct"/>
            <w:tcBorders>
              <w:top w:val="single" w:sz="4" w:space="0" w:color="auto"/>
              <w:left w:val="single" w:sz="4" w:space="0" w:color="auto"/>
              <w:bottom w:val="single" w:sz="4" w:space="0" w:color="auto"/>
              <w:right w:val="single" w:sz="4" w:space="0" w:color="auto"/>
            </w:tcBorders>
          </w:tcPr>
          <w:p w14:paraId="0CC5ED34" w14:textId="310F2752" w:rsidR="003F5AF7" w:rsidRPr="00F4365E" w:rsidRDefault="003F5AF7" w:rsidP="003F5AF7">
            <w:pPr>
              <w:pStyle w:val="23"/>
              <w:tabs>
                <w:tab w:val="left" w:pos="426"/>
              </w:tabs>
              <w:snapToGrid w:val="0"/>
              <w:spacing w:before="120" w:line="240" w:lineRule="auto"/>
              <w:rPr>
                <w:sz w:val="20"/>
                <w:lang w:val="en"/>
              </w:rPr>
            </w:pPr>
            <w:r w:rsidRPr="006712F0">
              <w:rPr>
                <w:sz w:val="20"/>
                <w:lang w:val="en"/>
              </w:rPr>
              <w:t xml:space="preserve">the end date of </w:t>
            </w:r>
            <w:r w:rsidRPr="006712F0">
              <w:rPr>
                <w:i/>
                <w:sz w:val="20"/>
                <w:lang w:val="en"/>
              </w:rPr>
              <w:t xml:space="preserve">the </w:t>
            </w:r>
            <w:proofErr w:type="spellStart"/>
            <w:r w:rsidRPr="006712F0">
              <w:rPr>
                <w:i/>
                <w:sz w:val="20"/>
                <w:lang w:val="en"/>
              </w:rPr>
              <w:t>i</w:t>
            </w:r>
            <w:r w:rsidRPr="006712F0">
              <w:rPr>
                <w:sz w:val="20"/>
                <w:lang w:val="en"/>
              </w:rPr>
              <w:t>-th</w:t>
            </w:r>
            <w:proofErr w:type="spellEnd"/>
            <w:r w:rsidRPr="006712F0">
              <w:rPr>
                <w:sz w:val="20"/>
                <w:lang w:val="en"/>
              </w:rPr>
              <w:t xml:space="preserve"> Interest Period;</w:t>
            </w:r>
          </w:p>
        </w:tc>
      </w:tr>
      <w:tr w:rsidR="003F5AF7" w:rsidRPr="00F4365E" w14:paraId="375CC516" w14:textId="77777777" w:rsidTr="003F5AF7">
        <w:trPr>
          <w:trHeight w:val="648"/>
        </w:trPr>
        <w:tc>
          <w:tcPr>
            <w:tcW w:w="2711" w:type="pct"/>
            <w:tcBorders>
              <w:top w:val="single" w:sz="4" w:space="0" w:color="auto"/>
              <w:left w:val="single" w:sz="4" w:space="0" w:color="auto"/>
              <w:bottom w:val="single" w:sz="4" w:space="0" w:color="auto"/>
              <w:right w:val="single" w:sz="4" w:space="0" w:color="auto"/>
            </w:tcBorders>
          </w:tcPr>
          <w:p w14:paraId="7BA771A0" w14:textId="25CDD3DF" w:rsidR="003F5AF7" w:rsidRPr="003F5AF7" w:rsidRDefault="003F5AF7" w:rsidP="003F5AF7">
            <w:pPr>
              <w:pStyle w:val="23"/>
              <w:tabs>
                <w:tab w:val="left" w:pos="426"/>
              </w:tabs>
              <w:snapToGrid w:val="0"/>
              <w:spacing w:before="120" w:line="240" w:lineRule="auto"/>
              <w:rPr>
                <w:sz w:val="20"/>
                <w:lang w:val="ru-RU"/>
              </w:rPr>
            </w:pPr>
            <w:r w:rsidRPr="00F4365E">
              <w:rPr>
                <w:sz w:val="20"/>
                <w:lang w:val="en"/>
              </w:rPr>
              <w:t>БНП</w:t>
            </w:r>
            <w:r w:rsidRPr="00F4365E">
              <w:rPr>
                <w:i/>
                <w:sz w:val="20"/>
                <w:vertAlign w:val="subscript"/>
                <w:lang w:val="en"/>
              </w:rPr>
              <w:t>Р</w:t>
            </w:r>
          </w:p>
        </w:tc>
        <w:tc>
          <w:tcPr>
            <w:tcW w:w="2289" w:type="pct"/>
            <w:tcBorders>
              <w:top w:val="single" w:sz="4" w:space="0" w:color="auto"/>
              <w:left w:val="single" w:sz="4" w:space="0" w:color="auto"/>
              <w:bottom w:val="single" w:sz="4" w:space="0" w:color="auto"/>
              <w:right w:val="single" w:sz="4" w:space="0" w:color="auto"/>
            </w:tcBorders>
          </w:tcPr>
          <w:p w14:paraId="75F0F10F" w14:textId="5E4AEA6B" w:rsidR="003F5AF7" w:rsidRPr="00F4365E" w:rsidRDefault="003F5AF7" w:rsidP="003F5AF7">
            <w:pPr>
              <w:pStyle w:val="23"/>
              <w:tabs>
                <w:tab w:val="left" w:pos="426"/>
              </w:tabs>
              <w:snapToGrid w:val="0"/>
              <w:spacing w:before="120" w:line="240" w:lineRule="auto"/>
              <w:rPr>
                <w:sz w:val="20"/>
                <w:lang w:val="ru-RU"/>
              </w:rPr>
            </w:pPr>
            <w:r w:rsidRPr="006712F0">
              <w:rPr>
                <w:sz w:val="20"/>
                <w:lang w:val="en"/>
              </w:rPr>
              <w:t>IBA</w:t>
            </w:r>
            <w:r w:rsidRPr="006712F0">
              <w:rPr>
                <w:i/>
                <w:sz w:val="20"/>
                <w:vertAlign w:val="subscript"/>
                <w:lang w:val="en"/>
              </w:rPr>
              <w:t>S</w:t>
            </w:r>
          </w:p>
        </w:tc>
      </w:tr>
      <w:tr w:rsidR="003F5AF7" w:rsidRPr="003F5AF7" w14:paraId="26243CE4" w14:textId="77777777" w:rsidTr="003F5AF7">
        <w:trPr>
          <w:trHeight w:val="648"/>
        </w:trPr>
        <w:tc>
          <w:tcPr>
            <w:tcW w:w="2711" w:type="pct"/>
            <w:tcBorders>
              <w:top w:val="single" w:sz="4" w:space="0" w:color="auto"/>
              <w:left w:val="single" w:sz="4" w:space="0" w:color="auto"/>
              <w:bottom w:val="single" w:sz="4" w:space="0" w:color="auto"/>
              <w:right w:val="single" w:sz="4" w:space="0" w:color="auto"/>
            </w:tcBorders>
          </w:tcPr>
          <w:p w14:paraId="6B219476" w14:textId="2761F2F5" w:rsidR="003F5AF7" w:rsidRPr="003F5AF7" w:rsidRDefault="003F5AF7" w:rsidP="003F5AF7">
            <w:pPr>
              <w:pStyle w:val="23"/>
              <w:tabs>
                <w:tab w:val="left" w:pos="426"/>
              </w:tabs>
              <w:snapToGrid w:val="0"/>
              <w:spacing w:before="120" w:line="240" w:lineRule="auto"/>
              <w:rPr>
                <w:sz w:val="20"/>
                <w:lang w:val="ru-RU"/>
              </w:rPr>
            </w:pPr>
            <w:r w:rsidRPr="00F4365E">
              <w:rPr>
                <w:sz w:val="20"/>
                <w:lang w:val="ru-RU"/>
              </w:rPr>
              <w:t>применительно к Сделке открытый расчетный валютный форвард - База начисления процентов применительно к Расчетной валюте;</w:t>
            </w:r>
          </w:p>
        </w:tc>
        <w:tc>
          <w:tcPr>
            <w:tcW w:w="2289" w:type="pct"/>
            <w:tcBorders>
              <w:top w:val="single" w:sz="4" w:space="0" w:color="auto"/>
              <w:left w:val="single" w:sz="4" w:space="0" w:color="auto"/>
              <w:bottom w:val="single" w:sz="4" w:space="0" w:color="auto"/>
              <w:right w:val="single" w:sz="4" w:space="0" w:color="auto"/>
            </w:tcBorders>
          </w:tcPr>
          <w:p w14:paraId="533B5477" w14:textId="6B22C65B" w:rsidR="003F5AF7" w:rsidRPr="003F5AF7" w:rsidRDefault="003F5AF7" w:rsidP="003F5AF7">
            <w:pPr>
              <w:pStyle w:val="23"/>
              <w:tabs>
                <w:tab w:val="left" w:pos="426"/>
              </w:tabs>
              <w:snapToGrid w:val="0"/>
              <w:spacing w:before="120" w:line="240" w:lineRule="auto"/>
              <w:rPr>
                <w:sz w:val="20"/>
                <w:lang w:val="en-US"/>
              </w:rPr>
            </w:pPr>
            <w:r w:rsidRPr="006712F0">
              <w:rPr>
                <w:sz w:val="20"/>
                <w:lang w:val="en"/>
              </w:rPr>
              <w:t>in</w:t>
            </w:r>
            <w:r w:rsidRPr="003F5AF7">
              <w:rPr>
                <w:sz w:val="20"/>
                <w:lang w:val="en-US"/>
              </w:rPr>
              <w:t xml:space="preserve"> </w:t>
            </w:r>
            <w:r w:rsidRPr="006712F0">
              <w:rPr>
                <w:sz w:val="20"/>
                <w:lang w:val="en"/>
              </w:rPr>
              <w:t>relation</w:t>
            </w:r>
            <w:r w:rsidRPr="003F5AF7">
              <w:rPr>
                <w:sz w:val="20"/>
                <w:lang w:val="en-US"/>
              </w:rPr>
              <w:t xml:space="preserve"> </w:t>
            </w:r>
            <w:r w:rsidRPr="006712F0">
              <w:rPr>
                <w:sz w:val="20"/>
                <w:lang w:val="en"/>
              </w:rPr>
              <w:t>to</w:t>
            </w:r>
            <w:r w:rsidRPr="003F5AF7">
              <w:rPr>
                <w:sz w:val="20"/>
                <w:lang w:val="en-US"/>
              </w:rPr>
              <w:t xml:space="preserve"> </w:t>
            </w:r>
            <w:r w:rsidRPr="006712F0">
              <w:rPr>
                <w:sz w:val="20"/>
                <w:lang w:val="en"/>
              </w:rPr>
              <w:t>the</w:t>
            </w:r>
            <w:r w:rsidRPr="003F5AF7">
              <w:rPr>
                <w:sz w:val="20"/>
                <w:lang w:val="en-US"/>
              </w:rPr>
              <w:t xml:space="preserve"> </w:t>
            </w:r>
            <w:r w:rsidRPr="006712F0">
              <w:rPr>
                <w:sz w:val="20"/>
                <w:lang w:val="en"/>
              </w:rPr>
              <w:t>cash</w:t>
            </w:r>
            <w:r w:rsidRPr="003F5AF7">
              <w:rPr>
                <w:sz w:val="20"/>
                <w:lang w:val="en-US"/>
              </w:rPr>
              <w:t>-</w:t>
            </w:r>
            <w:r w:rsidRPr="006712F0">
              <w:rPr>
                <w:sz w:val="20"/>
                <w:lang w:val="en"/>
              </w:rPr>
              <w:t>settled</w:t>
            </w:r>
            <w:r w:rsidRPr="003F5AF7">
              <w:rPr>
                <w:sz w:val="20"/>
                <w:lang w:val="en-US"/>
              </w:rPr>
              <w:t xml:space="preserve"> </w:t>
            </w:r>
            <w:r w:rsidRPr="006712F0">
              <w:rPr>
                <w:sz w:val="20"/>
                <w:lang w:val="en"/>
              </w:rPr>
              <w:t>foreign</w:t>
            </w:r>
            <w:r w:rsidRPr="003F5AF7">
              <w:rPr>
                <w:sz w:val="20"/>
                <w:lang w:val="en-US"/>
              </w:rPr>
              <w:t xml:space="preserve"> </w:t>
            </w:r>
            <w:r w:rsidRPr="006712F0">
              <w:rPr>
                <w:sz w:val="20"/>
                <w:lang w:val="en"/>
              </w:rPr>
              <w:t>exchange</w:t>
            </w:r>
            <w:r w:rsidRPr="003F5AF7">
              <w:rPr>
                <w:sz w:val="20"/>
                <w:lang w:val="en-US"/>
              </w:rPr>
              <w:t xml:space="preserve"> </w:t>
            </w:r>
            <w:r w:rsidRPr="006712F0">
              <w:rPr>
                <w:sz w:val="20"/>
                <w:lang w:val="en"/>
              </w:rPr>
              <w:t>open</w:t>
            </w:r>
            <w:r w:rsidRPr="003F5AF7">
              <w:rPr>
                <w:sz w:val="20"/>
                <w:lang w:val="en-US"/>
              </w:rPr>
              <w:t xml:space="preserve"> </w:t>
            </w:r>
            <w:r w:rsidRPr="006712F0">
              <w:rPr>
                <w:sz w:val="20"/>
                <w:lang w:val="en"/>
              </w:rPr>
              <w:t>forward</w:t>
            </w:r>
            <w:r w:rsidRPr="003F5AF7">
              <w:rPr>
                <w:sz w:val="20"/>
                <w:lang w:val="en-US"/>
              </w:rPr>
              <w:t xml:space="preserve"> </w:t>
            </w:r>
            <w:r w:rsidRPr="006712F0">
              <w:rPr>
                <w:sz w:val="20"/>
                <w:lang w:val="en"/>
              </w:rPr>
              <w:t>Transaction</w:t>
            </w:r>
            <w:r w:rsidRPr="003F5AF7">
              <w:rPr>
                <w:sz w:val="20"/>
                <w:lang w:val="en-US"/>
              </w:rPr>
              <w:t xml:space="preserve">, </w:t>
            </w:r>
            <w:r w:rsidRPr="006712F0">
              <w:rPr>
                <w:sz w:val="20"/>
                <w:lang w:val="en"/>
              </w:rPr>
              <w:t>the</w:t>
            </w:r>
            <w:r w:rsidRPr="003F5AF7">
              <w:rPr>
                <w:sz w:val="20"/>
                <w:lang w:val="en-US"/>
              </w:rPr>
              <w:t xml:space="preserve"> </w:t>
            </w:r>
            <w:r w:rsidRPr="006712F0">
              <w:rPr>
                <w:sz w:val="20"/>
                <w:lang w:val="en"/>
              </w:rPr>
              <w:t>Interest</w:t>
            </w:r>
            <w:r w:rsidRPr="003F5AF7">
              <w:rPr>
                <w:sz w:val="20"/>
                <w:lang w:val="en-US"/>
              </w:rPr>
              <w:t xml:space="preserve"> </w:t>
            </w:r>
            <w:r w:rsidRPr="006712F0">
              <w:rPr>
                <w:sz w:val="20"/>
                <w:lang w:val="en"/>
              </w:rPr>
              <w:t>Base</w:t>
            </w:r>
            <w:r w:rsidRPr="003F5AF7">
              <w:rPr>
                <w:sz w:val="20"/>
                <w:lang w:val="en-US"/>
              </w:rPr>
              <w:t xml:space="preserve"> </w:t>
            </w:r>
            <w:r w:rsidRPr="006712F0">
              <w:rPr>
                <w:sz w:val="20"/>
                <w:lang w:val="en"/>
              </w:rPr>
              <w:t>Amount</w:t>
            </w:r>
            <w:r w:rsidRPr="003F5AF7">
              <w:rPr>
                <w:sz w:val="20"/>
                <w:lang w:val="en-US"/>
              </w:rPr>
              <w:t xml:space="preserve"> </w:t>
            </w:r>
            <w:r w:rsidRPr="006712F0">
              <w:rPr>
                <w:sz w:val="20"/>
                <w:lang w:val="en"/>
              </w:rPr>
              <w:t>in</w:t>
            </w:r>
            <w:r w:rsidRPr="003F5AF7">
              <w:rPr>
                <w:sz w:val="20"/>
                <w:lang w:val="en-US"/>
              </w:rPr>
              <w:t xml:space="preserve"> </w:t>
            </w:r>
            <w:r w:rsidRPr="006712F0">
              <w:rPr>
                <w:sz w:val="20"/>
                <w:lang w:val="en"/>
              </w:rPr>
              <w:t>relation</w:t>
            </w:r>
            <w:r w:rsidRPr="003F5AF7">
              <w:rPr>
                <w:sz w:val="20"/>
                <w:lang w:val="en-US"/>
              </w:rPr>
              <w:t xml:space="preserve"> </w:t>
            </w:r>
            <w:r w:rsidRPr="006712F0">
              <w:rPr>
                <w:sz w:val="20"/>
                <w:lang w:val="en"/>
              </w:rPr>
              <w:t>to</w:t>
            </w:r>
            <w:r w:rsidRPr="003F5AF7">
              <w:rPr>
                <w:sz w:val="20"/>
                <w:lang w:val="en-US"/>
              </w:rPr>
              <w:t xml:space="preserve"> </w:t>
            </w:r>
            <w:r w:rsidRPr="006712F0">
              <w:rPr>
                <w:sz w:val="20"/>
                <w:lang w:val="en"/>
              </w:rPr>
              <w:t>the</w:t>
            </w:r>
            <w:r w:rsidRPr="003F5AF7">
              <w:rPr>
                <w:sz w:val="20"/>
                <w:lang w:val="en-US"/>
              </w:rPr>
              <w:t xml:space="preserve"> </w:t>
            </w:r>
            <w:r w:rsidRPr="006712F0">
              <w:rPr>
                <w:sz w:val="20"/>
                <w:lang w:val="en"/>
              </w:rPr>
              <w:t>Settlement</w:t>
            </w:r>
            <w:r w:rsidRPr="003F5AF7">
              <w:rPr>
                <w:sz w:val="20"/>
                <w:lang w:val="en-US"/>
              </w:rPr>
              <w:t xml:space="preserve"> </w:t>
            </w:r>
            <w:r w:rsidRPr="006712F0">
              <w:rPr>
                <w:sz w:val="20"/>
                <w:lang w:val="en"/>
              </w:rPr>
              <w:t>Currency</w:t>
            </w:r>
            <w:r w:rsidRPr="003F5AF7">
              <w:rPr>
                <w:sz w:val="20"/>
                <w:lang w:val="en-US"/>
              </w:rPr>
              <w:t>;</w:t>
            </w:r>
          </w:p>
        </w:tc>
      </w:tr>
      <w:tr w:rsidR="003F5AF7" w:rsidRPr="00D074F5" w14:paraId="22F7FBEB" w14:textId="77777777" w:rsidTr="003F5AF7">
        <w:tc>
          <w:tcPr>
            <w:tcW w:w="2711" w:type="pct"/>
            <w:tcBorders>
              <w:top w:val="single" w:sz="4" w:space="0" w:color="auto"/>
              <w:left w:val="single" w:sz="4" w:space="0" w:color="auto"/>
              <w:bottom w:val="single" w:sz="4" w:space="0" w:color="auto"/>
              <w:right w:val="single" w:sz="4" w:space="0" w:color="auto"/>
            </w:tcBorders>
          </w:tcPr>
          <w:p w14:paraId="7D01A18C" w14:textId="2FE66543" w:rsidR="003F5AF7" w:rsidRPr="003F5AF7" w:rsidRDefault="003F5AF7" w:rsidP="003F5AF7">
            <w:pPr>
              <w:pStyle w:val="23"/>
              <w:tabs>
                <w:tab w:val="left" w:pos="426"/>
              </w:tabs>
              <w:snapToGrid w:val="0"/>
              <w:spacing w:before="120" w:line="240" w:lineRule="auto"/>
              <w:rPr>
                <w:i/>
                <w:sz w:val="20"/>
                <w:vertAlign w:val="subscript"/>
                <w:lang w:val="ru-RU"/>
              </w:rPr>
            </w:pPr>
            <w:proofErr w:type="spellStart"/>
            <w:r w:rsidRPr="00F4365E">
              <w:rPr>
                <w:i/>
                <w:sz w:val="20"/>
                <w:vertAlign w:val="subscript"/>
                <w:lang w:val="en"/>
              </w:rPr>
              <w:t>i</w:t>
            </w:r>
            <w:proofErr w:type="spellEnd"/>
          </w:p>
        </w:tc>
        <w:tc>
          <w:tcPr>
            <w:tcW w:w="2289" w:type="pct"/>
            <w:tcBorders>
              <w:top w:val="single" w:sz="4" w:space="0" w:color="auto"/>
              <w:left w:val="single" w:sz="4" w:space="0" w:color="auto"/>
              <w:bottom w:val="single" w:sz="4" w:space="0" w:color="auto"/>
              <w:right w:val="single" w:sz="4" w:space="0" w:color="auto"/>
            </w:tcBorders>
          </w:tcPr>
          <w:p w14:paraId="7BF5E24F" w14:textId="253FD59F" w:rsidR="003F5AF7" w:rsidRPr="00F4365E" w:rsidRDefault="003F5AF7" w:rsidP="003F5AF7">
            <w:pPr>
              <w:pStyle w:val="23"/>
              <w:tabs>
                <w:tab w:val="left" w:pos="426"/>
              </w:tabs>
              <w:snapToGrid w:val="0"/>
              <w:spacing w:before="120" w:line="240" w:lineRule="auto"/>
              <w:rPr>
                <w:sz w:val="20"/>
                <w:lang w:val="en-US"/>
              </w:rPr>
            </w:pPr>
            <w:proofErr w:type="spellStart"/>
            <w:r w:rsidRPr="006712F0">
              <w:rPr>
                <w:i/>
                <w:sz w:val="20"/>
                <w:vertAlign w:val="subscript"/>
                <w:lang w:val="en"/>
              </w:rPr>
              <w:t>i</w:t>
            </w:r>
            <w:proofErr w:type="spellEnd"/>
          </w:p>
        </w:tc>
      </w:tr>
      <w:tr w:rsidR="003F5AF7" w:rsidRPr="00D074F5" w14:paraId="4A072B93" w14:textId="77777777" w:rsidTr="003F5AF7">
        <w:tc>
          <w:tcPr>
            <w:tcW w:w="2711" w:type="pct"/>
            <w:tcBorders>
              <w:top w:val="single" w:sz="4" w:space="0" w:color="auto"/>
              <w:left w:val="single" w:sz="4" w:space="0" w:color="auto"/>
              <w:bottom w:val="single" w:sz="4" w:space="0" w:color="auto"/>
              <w:right w:val="single" w:sz="4" w:space="0" w:color="auto"/>
            </w:tcBorders>
          </w:tcPr>
          <w:p w14:paraId="086AD3C7" w14:textId="4BE9D886" w:rsidR="003F5AF7" w:rsidRPr="003F5AF7" w:rsidRDefault="003F5AF7" w:rsidP="003F5AF7">
            <w:pPr>
              <w:pStyle w:val="23"/>
              <w:tabs>
                <w:tab w:val="left" w:pos="426"/>
              </w:tabs>
              <w:snapToGrid w:val="0"/>
              <w:spacing w:before="120" w:line="240" w:lineRule="auto"/>
              <w:rPr>
                <w:i/>
                <w:sz w:val="20"/>
                <w:vertAlign w:val="subscript"/>
                <w:lang w:val="ru-RU"/>
              </w:rPr>
            </w:pPr>
            <w:proofErr w:type="spellStart"/>
            <w:r w:rsidRPr="00F4365E">
              <w:rPr>
                <w:sz w:val="20"/>
                <w:lang w:val="en"/>
              </w:rPr>
              <w:t>порядковый</w:t>
            </w:r>
            <w:proofErr w:type="spellEnd"/>
            <w:r w:rsidRPr="00F4365E">
              <w:rPr>
                <w:sz w:val="20"/>
                <w:lang w:val="en"/>
              </w:rPr>
              <w:t xml:space="preserve"> </w:t>
            </w:r>
            <w:proofErr w:type="spellStart"/>
            <w:r w:rsidRPr="00F4365E">
              <w:rPr>
                <w:sz w:val="20"/>
                <w:lang w:val="en"/>
              </w:rPr>
              <w:t>номер</w:t>
            </w:r>
            <w:proofErr w:type="spellEnd"/>
            <w:r w:rsidRPr="00F4365E">
              <w:rPr>
                <w:sz w:val="20"/>
                <w:lang w:val="en"/>
              </w:rPr>
              <w:t xml:space="preserve"> </w:t>
            </w:r>
            <w:proofErr w:type="spellStart"/>
            <w:r w:rsidRPr="00F4365E">
              <w:rPr>
                <w:sz w:val="20"/>
                <w:lang w:val="en"/>
              </w:rPr>
              <w:t>Процентного</w:t>
            </w:r>
            <w:proofErr w:type="spellEnd"/>
            <w:r w:rsidRPr="00F4365E">
              <w:rPr>
                <w:sz w:val="20"/>
                <w:lang w:val="en"/>
              </w:rPr>
              <w:t xml:space="preserve"> </w:t>
            </w:r>
            <w:proofErr w:type="spellStart"/>
            <w:r w:rsidRPr="00F4365E">
              <w:rPr>
                <w:sz w:val="20"/>
                <w:lang w:val="en"/>
              </w:rPr>
              <w:t>периода</w:t>
            </w:r>
            <w:proofErr w:type="spellEnd"/>
            <w:r w:rsidRPr="00F4365E">
              <w:rPr>
                <w:sz w:val="20"/>
                <w:lang w:val="en"/>
              </w:rPr>
              <w:t>;</w:t>
            </w:r>
          </w:p>
        </w:tc>
        <w:tc>
          <w:tcPr>
            <w:tcW w:w="2289" w:type="pct"/>
            <w:tcBorders>
              <w:top w:val="single" w:sz="4" w:space="0" w:color="auto"/>
              <w:left w:val="single" w:sz="4" w:space="0" w:color="auto"/>
              <w:bottom w:val="single" w:sz="4" w:space="0" w:color="auto"/>
              <w:right w:val="single" w:sz="4" w:space="0" w:color="auto"/>
            </w:tcBorders>
          </w:tcPr>
          <w:p w14:paraId="2E0D29BE" w14:textId="1F2569B4" w:rsidR="003F5AF7" w:rsidRPr="00F4365E" w:rsidRDefault="003F5AF7" w:rsidP="003F5AF7">
            <w:pPr>
              <w:pStyle w:val="23"/>
              <w:tabs>
                <w:tab w:val="left" w:pos="426"/>
              </w:tabs>
              <w:snapToGrid w:val="0"/>
              <w:spacing w:before="120" w:line="240" w:lineRule="auto"/>
              <w:rPr>
                <w:sz w:val="20"/>
                <w:lang w:val="en"/>
              </w:rPr>
            </w:pPr>
            <w:r w:rsidRPr="006712F0">
              <w:rPr>
                <w:sz w:val="20"/>
                <w:lang w:val="en"/>
              </w:rPr>
              <w:t>the sequence number of the Interest Period;</w:t>
            </w:r>
          </w:p>
        </w:tc>
      </w:tr>
      <w:tr w:rsidR="003F5AF7" w:rsidRPr="00D074F5" w14:paraId="7C0137EF" w14:textId="77777777" w:rsidTr="003F5AF7">
        <w:trPr>
          <w:trHeight w:val="580"/>
        </w:trPr>
        <w:tc>
          <w:tcPr>
            <w:tcW w:w="2711" w:type="pct"/>
            <w:tcBorders>
              <w:top w:val="single" w:sz="4" w:space="0" w:color="auto"/>
              <w:left w:val="single" w:sz="4" w:space="0" w:color="auto"/>
              <w:bottom w:val="single" w:sz="4" w:space="0" w:color="auto"/>
              <w:right w:val="single" w:sz="4" w:space="0" w:color="auto"/>
            </w:tcBorders>
          </w:tcPr>
          <w:p w14:paraId="1E882CBB" w14:textId="0E91AAE7" w:rsidR="003F5AF7" w:rsidRPr="003F5AF7" w:rsidRDefault="003F5AF7" w:rsidP="003F5AF7">
            <w:pPr>
              <w:pStyle w:val="23"/>
              <w:tabs>
                <w:tab w:val="left" w:pos="426"/>
              </w:tabs>
              <w:snapToGrid w:val="0"/>
              <w:spacing w:before="120" w:line="240" w:lineRule="auto"/>
              <w:rPr>
                <w:sz w:val="20"/>
                <w:lang w:val="ru-RU"/>
              </w:rPr>
            </w:pPr>
            <w:proofErr w:type="spellStart"/>
            <w:r w:rsidRPr="00F4365E">
              <w:rPr>
                <w:sz w:val="20"/>
                <w:lang w:val="en"/>
              </w:rPr>
              <w:t>ПС</w:t>
            </w:r>
            <w:r w:rsidRPr="00F4365E">
              <w:rPr>
                <w:i/>
                <w:sz w:val="20"/>
                <w:vertAlign w:val="subscript"/>
                <w:lang w:val="en"/>
              </w:rPr>
              <w:t>Бi</w:t>
            </w:r>
            <w:proofErr w:type="spellEnd"/>
          </w:p>
        </w:tc>
        <w:tc>
          <w:tcPr>
            <w:tcW w:w="2289" w:type="pct"/>
            <w:tcBorders>
              <w:top w:val="single" w:sz="4" w:space="0" w:color="auto"/>
              <w:left w:val="single" w:sz="4" w:space="0" w:color="auto"/>
              <w:bottom w:val="single" w:sz="4" w:space="0" w:color="auto"/>
              <w:right w:val="single" w:sz="4" w:space="0" w:color="auto"/>
            </w:tcBorders>
          </w:tcPr>
          <w:p w14:paraId="5CFD49B3" w14:textId="3E535042" w:rsidR="003F5AF7" w:rsidRPr="00F4365E" w:rsidRDefault="003F5AF7" w:rsidP="003F5AF7">
            <w:pPr>
              <w:pStyle w:val="23"/>
              <w:tabs>
                <w:tab w:val="left" w:pos="426"/>
              </w:tabs>
              <w:snapToGrid w:val="0"/>
              <w:spacing w:before="120" w:line="240" w:lineRule="auto"/>
              <w:rPr>
                <w:sz w:val="20"/>
                <w:lang w:val="en-US"/>
              </w:rPr>
            </w:pPr>
            <w:proofErr w:type="spellStart"/>
            <w:r w:rsidRPr="006712F0">
              <w:rPr>
                <w:sz w:val="20"/>
                <w:lang w:val="en"/>
              </w:rPr>
              <w:t>IR</w:t>
            </w:r>
            <w:r w:rsidRPr="006712F0">
              <w:rPr>
                <w:i/>
                <w:sz w:val="20"/>
                <w:vertAlign w:val="subscript"/>
                <w:lang w:val="en"/>
              </w:rPr>
              <w:t>Bi</w:t>
            </w:r>
            <w:proofErr w:type="spellEnd"/>
          </w:p>
        </w:tc>
      </w:tr>
      <w:tr w:rsidR="003F5AF7" w:rsidRPr="00D074F5" w14:paraId="46EE781E" w14:textId="77777777" w:rsidTr="003F5AF7">
        <w:trPr>
          <w:trHeight w:val="580"/>
        </w:trPr>
        <w:tc>
          <w:tcPr>
            <w:tcW w:w="2711" w:type="pct"/>
            <w:tcBorders>
              <w:top w:val="single" w:sz="4" w:space="0" w:color="auto"/>
              <w:left w:val="single" w:sz="4" w:space="0" w:color="auto"/>
              <w:bottom w:val="single" w:sz="4" w:space="0" w:color="auto"/>
              <w:right w:val="single" w:sz="4" w:space="0" w:color="auto"/>
            </w:tcBorders>
          </w:tcPr>
          <w:p w14:paraId="6458BA1D" w14:textId="30237110" w:rsidR="003F5AF7" w:rsidRPr="003F5AF7" w:rsidRDefault="003F5AF7" w:rsidP="003F5AF7">
            <w:pPr>
              <w:pStyle w:val="23"/>
              <w:tabs>
                <w:tab w:val="left" w:pos="426"/>
              </w:tabs>
              <w:snapToGrid w:val="0"/>
              <w:spacing w:before="120" w:line="240" w:lineRule="auto"/>
              <w:rPr>
                <w:sz w:val="20"/>
                <w:lang w:val="ru-RU"/>
              </w:rPr>
            </w:pPr>
            <w:r w:rsidRPr="003F5AF7">
              <w:rPr>
                <w:sz w:val="20"/>
                <w:lang w:val="ru-RU"/>
              </w:rPr>
              <w:t xml:space="preserve">применительно к Сделке открытый расчетный валютный форвард - Процентная ставка </w:t>
            </w:r>
            <w:proofErr w:type="spellStart"/>
            <w:r w:rsidRPr="00F4365E">
              <w:rPr>
                <w:i/>
                <w:sz w:val="20"/>
                <w:lang w:val="en"/>
              </w:rPr>
              <w:t>i</w:t>
            </w:r>
            <w:proofErr w:type="spellEnd"/>
            <w:r w:rsidRPr="003F5AF7">
              <w:rPr>
                <w:sz w:val="20"/>
                <w:lang w:val="ru-RU"/>
              </w:rPr>
              <w:t>-го Процентного периода применительно к Базовой валюте;</w:t>
            </w:r>
          </w:p>
        </w:tc>
        <w:tc>
          <w:tcPr>
            <w:tcW w:w="2289" w:type="pct"/>
            <w:tcBorders>
              <w:top w:val="single" w:sz="4" w:space="0" w:color="auto"/>
              <w:left w:val="single" w:sz="4" w:space="0" w:color="auto"/>
              <w:bottom w:val="single" w:sz="4" w:space="0" w:color="auto"/>
              <w:right w:val="single" w:sz="4" w:space="0" w:color="auto"/>
            </w:tcBorders>
          </w:tcPr>
          <w:p w14:paraId="117169A4" w14:textId="670114C1" w:rsidR="003F5AF7" w:rsidRPr="00F4365E" w:rsidRDefault="003F5AF7" w:rsidP="003F5AF7">
            <w:pPr>
              <w:pStyle w:val="23"/>
              <w:tabs>
                <w:tab w:val="left" w:pos="426"/>
              </w:tabs>
              <w:snapToGrid w:val="0"/>
              <w:spacing w:before="120" w:line="240" w:lineRule="auto"/>
              <w:rPr>
                <w:sz w:val="20"/>
                <w:lang w:val="en"/>
              </w:rPr>
            </w:pPr>
            <w:r w:rsidRPr="006712F0">
              <w:rPr>
                <w:sz w:val="20"/>
                <w:lang w:val="en"/>
              </w:rPr>
              <w:t xml:space="preserve">in relation to the cash-settled foreign exchange open forward Transaction, the Interest Rate of </w:t>
            </w:r>
            <w:r w:rsidRPr="006712F0">
              <w:rPr>
                <w:i/>
                <w:sz w:val="20"/>
                <w:lang w:val="en"/>
              </w:rPr>
              <w:t xml:space="preserve">the </w:t>
            </w:r>
            <w:proofErr w:type="spellStart"/>
            <w:r w:rsidRPr="006712F0">
              <w:rPr>
                <w:i/>
                <w:sz w:val="20"/>
                <w:lang w:val="en"/>
              </w:rPr>
              <w:t>i</w:t>
            </w:r>
            <w:r w:rsidRPr="006712F0">
              <w:rPr>
                <w:sz w:val="20"/>
                <w:lang w:val="en"/>
              </w:rPr>
              <w:t>-th</w:t>
            </w:r>
            <w:proofErr w:type="spellEnd"/>
            <w:r w:rsidRPr="006712F0">
              <w:rPr>
                <w:sz w:val="20"/>
                <w:lang w:val="en"/>
              </w:rPr>
              <w:t xml:space="preserve"> Interest Period in relation to the Base Currency;</w:t>
            </w:r>
          </w:p>
        </w:tc>
      </w:tr>
      <w:tr w:rsidR="003F5AF7" w:rsidRPr="00F4365E" w14:paraId="5A48E5B8" w14:textId="77777777" w:rsidTr="003F5AF7">
        <w:trPr>
          <w:trHeight w:val="668"/>
        </w:trPr>
        <w:tc>
          <w:tcPr>
            <w:tcW w:w="2711" w:type="pct"/>
            <w:tcBorders>
              <w:top w:val="single" w:sz="4" w:space="0" w:color="auto"/>
              <w:left w:val="single" w:sz="4" w:space="0" w:color="auto"/>
              <w:bottom w:val="single" w:sz="4" w:space="0" w:color="auto"/>
              <w:right w:val="single" w:sz="4" w:space="0" w:color="auto"/>
            </w:tcBorders>
          </w:tcPr>
          <w:p w14:paraId="55CBB8D8" w14:textId="38E56D62" w:rsidR="003F5AF7" w:rsidRPr="003F5AF7" w:rsidRDefault="003F5AF7" w:rsidP="003F5AF7">
            <w:pPr>
              <w:pStyle w:val="23"/>
              <w:tabs>
                <w:tab w:val="left" w:pos="426"/>
              </w:tabs>
              <w:snapToGrid w:val="0"/>
              <w:spacing w:before="120" w:line="240" w:lineRule="auto"/>
              <w:rPr>
                <w:sz w:val="20"/>
                <w:lang w:val="ru-RU"/>
              </w:rPr>
            </w:pPr>
            <w:r w:rsidRPr="00F4365E">
              <w:rPr>
                <w:sz w:val="20"/>
                <w:lang w:val="en"/>
              </w:rPr>
              <w:t>БНП</w:t>
            </w:r>
            <w:r w:rsidRPr="00F4365E">
              <w:rPr>
                <w:i/>
                <w:sz w:val="20"/>
                <w:vertAlign w:val="subscript"/>
                <w:lang w:val="en"/>
              </w:rPr>
              <w:t>Б</w:t>
            </w:r>
          </w:p>
        </w:tc>
        <w:tc>
          <w:tcPr>
            <w:tcW w:w="2289" w:type="pct"/>
            <w:tcBorders>
              <w:top w:val="single" w:sz="4" w:space="0" w:color="auto"/>
              <w:left w:val="single" w:sz="4" w:space="0" w:color="auto"/>
              <w:bottom w:val="single" w:sz="4" w:space="0" w:color="auto"/>
              <w:right w:val="single" w:sz="4" w:space="0" w:color="auto"/>
            </w:tcBorders>
          </w:tcPr>
          <w:p w14:paraId="3E4AE53B" w14:textId="3FCE4FF6" w:rsidR="003F5AF7" w:rsidRPr="00F4365E" w:rsidRDefault="003F5AF7" w:rsidP="003F5AF7">
            <w:pPr>
              <w:pStyle w:val="23"/>
              <w:tabs>
                <w:tab w:val="left" w:pos="426"/>
              </w:tabs>
              <w:snapToGrid w:val="0"/>
              <w:spacing w:before="120" w:line="240" w:lineRule="auto"/>
              <w:rPr>
                <w:sz w:val="20"/>
                <w:lang w:val="ru-RU"/>
              </w:rPr>
            </w:pPr>
            <w:r w:rsidRPr="006712F0">
              <w:rPr>
                <w:sz w:val="20"/>
                <w:lang w:val="en"/>
              </w:rPr>
              <w:t>IBA</w:t>
            </w:r>
            <w:r w:rsidRPr="006712F0">
              <w:rPr>
                <w:i/>
                <w:sz w:val="20"/>
                <w:vertAlign w:val="subscript"/>
                <w:lang w:val="en"/>
              </w:rPr>
              <w:t>B</w:t>
            </w:r>
          </w:p>
        </w:tc>
      </w:tr>
      <w:tr w:rsidR="003F5AF7" w:rsidRPr="003F5AF7" w14:paraId="0F8C59D6" w14:textId="77777777" w:rsidTr="003F5AF7">
        <w:trPr>
          <w:trHeight w:val="668"/>
        </w:trPr>
        <w:tc>
          <w:tcPr>
            <w:tcW w:w="2711" w:type="pct"/>
            <w:tcBorders>
              <w:top w:val="single" w:sz="4" w:space="0" w:color="auto"/>
              <w:left w:val="single" w:sz="4" w:space="0" w:color="auto"/>
              <w:bottom w:val="single" w:sz="4" w:space="0" w:color="auto"/>
              <w:right w:val="single" w:sz="4" w:space="0" w:color="auto"/>
            </w:tcBorders>
          </w:tcPr>
          <w:p w14:paraId="06ACFFC9" w14:textId="4F7E84FE" w:rsidR="003F5AF7" w:rsidRPr="003F5AF7" w:rsidRDefault="003F5AF7" w:rsidP="003F5AF7">
            <w:pPr>
              <w:pStyle w:val="23"/>
              <w:tabs>
                <w:tab w:val="left" w:pos="426"/>
              </w:tabs>
              <w:snapToGrid w:val="0"/>
              <w:spacing w:before="120" w:line="240" w:lineRule="auto"/>
              <w:rPr>
                <w:sz w:val="20"/>
                <w:lang w:val="ru-RU"/>
              </w:rPr>
            </w:pPr>
            <w:r w:rsidRPr="00F4365E">
              <w:rPr>
                <w:sz w:val="20"/>
                <w:lang w:val="ru-RU"/>
              </w:rPr>
              <w:t>применительно к Сделке открытый расчетный валютный форвард - База начисления процентов применительно к Базовой валюте.</w:t>
            </w:r>
          </w:p>
        </w:tc>
        <w:tc>
          <w:tcPr>
            <w:tcW w:w="2289" w:type="pct"/>
            <w:tcBorders>
              <w:top w:val="single" w:sz="4" w:space="0" w:color="auto"/>
              <w:left w:val="single" w:sz="4" w:space="0" w:color="auto"/>
              <w:bottom w:val="single" w:sz="4" w:space="0" w:color="auto"/>
              <w:right w:val="single" w:sz="4" w:space="0" w:color="auto"/>
            </w:tcBorders>
          </w:tcPr>
          <w:p w14:paraId="0EE558CD" w14:textId="0ED44B6D" w:rsidR="003F5AF7" w:rsidRPr="003F5AF7" w:rsidRDefault="003F5AF7" w:rsidP="003F5AF7">
            <w:pPr>
              <w:pStyle w:val="23"/>
              <w:tabs>
                <w:tab w:val="left" w:pos="426"/>
              </w:tabs>
              <w:snapToGrid w:val="0"/>
              <w:spacing w:before="120" w:line="240" w:lineRule="auto"/>
              <w:rPr>
                <w:sz w:val="20"/>
                <w:lang w:val="en-US"/>
              </w:rPr>
            </w:pPr>
            <w:r w:rsidRPr="006712F0">
              <w:rPr>
                <w:sz w:val="20"/>
                <w:lang w:val="en"/>
              </w:rPr>
              <w:t>in</w:t>
            </w:r>
            <w:r w:rsidRPr="003F5AF7">
              <w:rPr>
                <w:sz w:val="20"/>
                <w:lang w:val="en-US"/>
              </w:rPr>
              <w:t xml:space="preserve"> </w:t>
            </w:r>
            <w:r w:rsidRPr="006712F0">
              <w:rPr>
                <w:sz w:val="20"/>
                <w:lang w:val="en"/>
              </w:rPr>
              <w:t>relation</w:t>
            </w:r>
            <w:r w:rsidRPr="003F5AF7">
              <w:rPr>
                <w:sz w:val="20"/>
                <w:lang w:val="en-US"/>
              </w:rPr>
              <w:t xml:space="preserve"> </w:t>
            </w:r>
            <w:r w:rsidRPr="006712F0">
              <w:rPr>
                <w:sz w:val="20"/>
                <w:lang w:val="en"/>
              </w:rPr>
              <w:t>to</w:t>
            </w:r>
            <w:r w:rsidRPr="003F5AF7">
              <w:rPr>
                <w:sz w:val="20"/>
                <w:lang w:val="en-US"/>
              </w:rPr>
              <w:t xml:space="preserve"> </w:t>
            </w:r>
            <w:r w:rsidRPr="006712F0">
              <w:rPr>
                <w:sz w:val="20"/>
                <w:lang w:val="en"/>
              </w:rPr>
              <w:t>the</w:t>
            </w:r>
            <w:r w:rsidRPr="003F5AF7">
              <w:rPr>
                <w:sz w:val="20"/>
                <w:lang w:val="en-US"/>
              </w:rPr>
              <w:t xml:space="preserve"> </w:t>
            </w:r>
            <w:r w:rsidRPr="006712F0">
              <w:rPr>
                <w:sz w:val="20"/>
                <w:lang w:val="en"/>
              </w:rPr>
              <w:t>cash</w:t>
            </w:r>
            <w:r w:rsidRPr="003F5AF7">
              <w:rPr>
                <w:sz w:val="20"/>
                <w:lang w:val="en-US"/>
              </w:rPr>
              <w:t>-</w:t>
            </w:r>
            <w:r w:rsidRPr="006712F0">
              <w:rPr>
                <w:sz w:val="20"/>
                <w:lang w:val="en"/>
              </w:rPr>
              <w:t>settled</w:t>
            </w:r>
            <w:r w:rsidRPr="003F5AF7">
              <w:rPr>
                <w:sz w:val="20"/>
                <w:lang w:val="en-US"/>
              </w:rPr>
              <w:t xml:space="preserve"> </w:t>
            </w:r>
            <w:r w:rsidRPr="006712F0">
              <w:rPr>
                <w:sz w:val="20"/>
                <w:lang w:val="en"/>
              </w:rPr>
              <w:t>foreign</w:t>
            </w:r>
            <w:r w:rsidRPr="003F5AF7">
              <w:rPr>
                <w:sz w:val="20"/>
                <w:lang w:val="en-US"/>
              </w:rPr>
              <w:t xml:space="preserve"> </w:t>
            </w:r>
            <w:r w:rsidRPr="006712F0">
              <w:rPr>
                <w:sz w:val="20"/>
                <w:lang w:val="en"/>
              </w:rPr>
              <w:t>exchange</w:t>
            </w:r>
            <w:r w:rsidRPr="003F5AF7">
              <w:rPr>
                <w:sz w:val="20"/>
                <w:lang w:val="en-US"/>
              </w:rPr>
              <w:t xml:space="preserve"> </w:t>
            </w:r>
            <w:r w:rsidRPr="006712F0">
              <w:rPr>
                <w:sz w:val="20"/>
                <w:lang w:val="en"/>
              </w:rPr>
              <w:t>open</w:t>
            </w:r>
            <w:r w:rsidRPr="003F5AF7">
              <w:rPr>
                <w:sz w:val="20"/>
                <w:lang w:val="en-US"/>
              </w:rPr>
              <w:t xml:space="preserve"> </w:t>
            </w:r>
            <w:r w:rsidRPr="006712F0">
              <w:rPr>
                <w:sz w:val="20"/>
                <w:lang w:val="en"/>
              </w:rPr>
              <w:t>forward</w:t>
            </w:r>
            <w:r w:rsidRPr="003F5AF7">
              <w:rPr>
                <w:sz w:val="20"/>
                <w:lang w:val="en-US"/>
              </w:rPr>
              <w:t xml:space="preserve"> </w:t>
            </w:r>
            <w:r w:rsidRPr="006712F0">
              <w:rPr>
                <w:sz w:val="20"/>
                <w:lang w:val="en"/>
              </w:rPr>
              <w:t>Transaction</w:t>
            </w:r>
            <w:r w:rsidRPr="003F5AF7">
              <w:rPr>
                <w:sz w:val="20"/>
                <w:lang w:val="en-US"/>
              </w:rPr>
              <w:t xml:space="preserve">, </w:t>
            </w:r>
            <w:r w:rsidRPr="006712F0">
              <w:rPr>
                <w:sz w:val="20"/>
                <w:lang w:val="en"/>
              </w:rPr>
              <w:t>the</w:t>
            </w:r>
            <w:r w:rsidRPr="003F5AF7">
              <w:rPr>
                <w:sz w:val="20"/>
                <w:lang w:val="en-US"/>
              </w:rPr>
              <w:t xml:space="preserve"> </w:t>
            </w:r>
            <w:r w:rsidRPr="006712F0">
              <w:rPr>
                <w:sz w:val="20"/>
                <w:lang w:val="en"/>
              </w:rPr>
              <w:t>Interest</w:t>
            </w:r>
            <w:r w:rsidRPr="003F5AF7">
              <w:rPr>
                <w:sz w:val="20"/>
                <w:lang w:val="en-US"/>
              </w:rPr>
              <w:t xml:space="preserve"> </w:t>
            </w:r>
            <w:r w:rsidRPr="006712F0">
              <w:rPr>
                <w:sz w:val="20"/>
                <w:lang w:val="en"/>
              </w:rPr>
              <w:t>Base</w:t>
            </w:r>
            <w:r w:rsidRPr="003F5AF7">
              <w:rPr>
                <w:sz w:val="20"/>
                <w:lang w:val="en-US"/>
              </w:rPr>
              <w:t xml:space="preserve"> </w:t>
            </w:r>
            <w:r w:rsidRPr="006712F0">
              <w:rPr>
                <w:sz w:val="20"/>
                <w:lang w:val="en"/>
              </w:rPr>
              <w:t>Amount</w:t>
            </w:r>
            <w:r w:rsidRPr="003F5AF7">
              <w:rPr>
                <w:sz w:val="20"/>
                <w:lang w:val="en-US"/>
              </w:rPr>
              <w:t xml:space="preserve"> </w:t>
            </w:r>
            <w:r w:rsidRPr="006712F0">
              <w:rPr>
                <w:sz w:val="20"/>
                <w:lang w:val="en"/>
              </w:rPr>
              <w:t>in</w:t>
            </w:r>
            <w:r w:rsidRPr="003F5AF7">
              <w:rPr>
                <w:sz w:val="20"/>
                <w:lang w:val="en-US"/>
              </w:rPr>
              <w:t xml:space="preserve"> </w:t>
            </w:r>
            <w:r w:rsidRPr="006712F0">
              <w:rPr>
                <w:sz w:val="20"/>
                <w:lang w:val="en"/>
              </w:rPr>
              <w:t>relation</w:t>
            </w:r>
            <w:r w:rsidRPr="003F5AF7">
              <w:rPr>
                <w:sz w:val="20"/>
                <w:lang w:val="en-US"/>
              </w:rPr>
              <w:t xml:space="preserve"> </w:t>
            </w:r>
            <w:r w:rsidRPr="006712F0">
              <w:rPr>
                <w:sz w:val="20"/>
                <w:lang w:val="en"/>
              </w:rPr>
              <w:t>to</w:t>
            </w:r>
            <w:r w:rsidRPr="003F5AF7">
              <w:rPr>
                <w:sz w:val="20"/>
                <w:lang w:val="en-US"/>
              </w:rPr>
              <w:t xml:space="preserve"> </w:t>
            </w:r>
            <w:r w:rsidRPr="006712F0">
              <w:rPr>
                <w:sz w:val="20"/>
                <w:lang w:val="en"/>
              </w:rPr>
              <w:t>the</w:t>
            </w:r>
            <w:r w:rsidRPr="003F5AF7">
              <w:rPr>
                <w:sz w:val="20"/>
                <w:lang w:val="en-US"/>
              </w:rPr>
              <w:t xml:space="preserve"> </w:t>
            </w:r>
            <w:r w:rsidRPr="006712F0">
              <w:rPr>
                <w:sz w:val="20"/>
                <w:lang w:val="en"/>
              </w:rPr>
              <w:t>Base</w:t>
            </w:r>
            <w:r w:rsidRPr="003F5AF7">
              <w:rPr>
                <w:sz w:val="20"/>
                <w:lang w:val="en-US"/>
              </w:rPr>
              <w:t xml:space="preserve"> </w:t>
            </w:r>
            <w:r w:rsidRPr="006712F0">
              <w:rPr>
                <w:sz w:val="20"/>
                <w:lang w:val="en"/>
              </w:rPr>
              <w:t>Currency</w:t>
            </w:r>
            <w:r w:rsidRPr="003F5AF7">
              <w:rPr>
                <w:sz w:val="20"/>
                <w:lang w:val="en-US"/>
              </w:rPr>
              <w:t>.</w:t>
            </w:r>
          </w:p>
        </w:tc>
      </w:tr>
    </w:tbl>
    <w:p w14:paraId="39A1A327" w14:textId="77777777" w:rsidR="00AD430B" w:rsidRPr="00F4365E" w:rsidRDefault="00FE18F5" w:rsidP="00FE18F5">
      <w:pPr>
        <w:pStyle w:val="33"/>
        <w:tabs>
          <w:tab w:val="left" w:pos="426"/>
        </w:tabs>
        <w:snapToGrid w:val="0"/>
        <w:spacing w:after="0"/>
        <w:rPr>
          <w:sz w:val="20"/>
          <w:lang w:val="ru-RU"/>
        </w:rPr>
      </w:pPr>
      <w:r w:rsidRPr="00F4365E">
        <w:rPr>
          <w:sz w:val="20"/>
          <w:lang w:val="ru-RU"/>
        </w:rPr>
        <w:t>(Б)</w:t>
      </w:r>
      <w:r w:rsidRPr="00F4365E">
        <w:rPr>
          <w:sz w:val="20"/>
          <w:lang w:val="ru-RU"/>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5585E6D2" w14:textId="77777777" w:rsidTr="00C71988">
        <w:tc>
          <w:tcPr>
            <w:tcW w:w="2500" w:type="pct"/>
            <w:shd w:val="clear" w:color="auto" w:fill="auto"/>
          </w:tcPr>
          <w:p w14:paraId="08FCEACF" w14:textId="77777777" w:rsidR="00AD430B" w:rsidRPr="00F4365E" w:rsidRDefault="00AD430B" w:rsidP="00C71988">
            <w:pPr>
              <w:pStyle w:val="33"/>
              <w:tabs>
                <w:tab w:val="left" w:pos="426"/>
              </w:tabs>
              <w:snapToGrid w:val="0"/>
              <w:spacing w:before="120"/>
              <w:rPr>
                <w:sz w:val="20"/>
                <w:lang w:val="ru-RU"/>
              </w:rPr>
            </w:pPr>
            <w:r w:rsidRPr="00F4365E">
              <w:rPr>
                <w:sz w:val="20"/>
                <w:lang w:val="ru-RU"/>
              </w:rPr>
              <w:t>(В)</w:t>
            </w:r>
            <w:r w:rsidRPr="00F4365E">
              <w:rPr>
                <w:sz w:val="20"/>
                <w:lang w:val="ru-RU"/>
              </w:rPr>
              <w:tab/>
              <w:t>Термины "База начисления процентов", "Дата исполнения", "Потенциальная дата пересмотра процентной ставки", "Процентная ставка", "Процентный период", "Расчетный цикл", "Уведомление о дате исполнения" и "Уведомление о расчете" имеют значение, указанное в пункте 7.3 статьи 7 Генерального соглашения.</w:t>
            </w:r>
          </w:p>
        </w:tc>
        <w:tc>
          <w:tcPr>
            <w:tcW w:w="2500" w:type="pct"/>
            <w:shd w:val="clear" w:color="auto" w:fill="auto"/>
          </w:tcPr>
          <w:p w14:paraId="69C8C04B" w14:textId="77777777" w:rsidR="00AD430B" w:rsidRPr="00F4365E" w:rsidRDefault="00FE18F5" w:rsidP="00C1108A">
            <w:pPr>
              <w:pStyle w:val="33"/>
              <w:tabs>
                <w:tab w:val="left" w:pos="426"/>
              </w:tabs>
              <w:snapToGrid w:val="0"/>
              <w:spacing w:before="120"/>
              <w:rPr>
                <w:sz w:val="20"/>
                <w:lang w:val="en-US"/>
              </w:rPr>
            </w:pPr>
            <w:r w:rsidRPr="00F4365E">
              <w:rPr>
                <w:sz w:val="20"/>
                <w:lang w:val="en"/>
              </w:rPr>
              <w:t>(</w:t>
            </w:r>
            <w:r w:rsidR="00C1108A">
              <w:rPr>
                <w:sz w:val="20"/>
                <w:lang w:val="en"/>
              </w:rPr>
              <w:t>C</w:t>
            </w:r>
            <w:r w:rsidRPr="00F4365E">
              <w:rPr>
                <w:sz w:val="20"/>
                <w:lang w:val="en"/>
              </w:rPr>
              <w:t>)</w:t>
            </w:r>
            <w:r w:rsidRPr="00F4365E">
              <w:rPr>
                <w:sz w:val="20"/>
                <w:lang w:val="en"/>
              </w:rPr>
              <w:tab/>
            </w:r>
            <w:r w:rsidR="00AD430B" w:rsidRPr="006712F0">
              <w:rPr>
                <w:sz w:val="20"/>
                <w:lang w:val="en"/>
              </w:rPr>
              <w:t>The terms “Interest Base Amount”, “Performance Date”, “Potential Interest Rate Revision Date”, “Interest Rate”, “Interest Period”, “Settlement Cycle”, “Performance Date Notice”, and “Settlement Notice” shall have the meaning specified in clause 7.3, Article 7 of the Master Agreement.</w:t>
            </w:r>
          </w:p>
        </w:tc>
      </w:tr>
      <w:tr w:rsidR="00E06367" w:rsidRPr="00D074F5" w14:paraId="158F699D" w14:textId="77777777" w:rsidTr="00C71988">
        <w:tc>
          <w:tcPr>
            <w:tcW w:w="2500" w:type="pct"/>
            <w:shd w:val="clear" w:color="auto" w:fill="auto"/>
          </w:tcPr>
          <w:p w14:paraId="0CF4DD82" w14:textId="77777777" w:rsidR="00AD430B" w:rsidRPr="00F4365E" w:rsidRDefault="00AD430B" w:rsidP="00C71988">
            <w:pPr>
              <w:pStyle w:val="23"/>
              <w:keepNext/>
              <w:tabs>
                <w:tab w:val="left" w:pos="426"/>
              </w:tabs>
              <w:snapToGrid w:val="0"/>
              <w:spacing w:before="120" w:line="240" w:lineRule="auto"/>
              <w:rPr>
                <w:b/>
                <w:sz w:val="20"/>
                <w:lang w:val="ru-RU"/>
              </w:rPr>
            </w:pPr>
            <w:r w:rsidRPr="00F4365E">
              <w:rPr>
                <w:b/>
                <w:sz w:val="20"/>
                <w:lang w:val="ru-RU"/>
              </w:rPr>
              <w:t>Порядок осуществления расчетов по Сделкам открытый расчетный валютный форвард</w:t>
            </w:r>
          </w:p>
        </w:tc>
        <w:tc>
          <w:tcPr>
            <w:tcW w:w="2500" w:type="pct"/>
            <w:shd w:val="clear" w:color="auto" w:fill="auto"/>
          </w:tcPr>
          <w:p w14:paraId="28E28830" w14:textId="77777777" w:rsidR="00AD430B" w:rsidRPr="00F4365E" w:rsidRDefault="00AD430B" w:rsidP="00C71988">
            <w:pPr>
              <w:pStyle w:val="23"/>
              <w:keepNext/>
              <w:tabs>
                <w:tab w:val="left" w:pos="426"/>
              </w:tabs>
              <w:snapToGrid w:val="0"/>
              <w:spacing w:before="120" w:line="240" w:lineRule="auto"/>
              <w:rPr>
                <w:b/>
                <w:sz w:val="20"/>
                <w:lang w:val="en-US"/>
              </w:rPr>
            </w:pPr>
            <w:r w:rsidRPr="006712F0">
              <w:rPr>
                <w:b/>
                <w:sz w:val="20"/>
                <w:lang w:val="en"/>
              </w:rPr>
              <w:t>Procedure for Settlements under the Cash-Settled Currency Open Forward Transactions</w:t>
            </w:r>
          </w:p>
        </w:tc>
      </w:tr>
      <w:tr w:rsidR="00E06367" w:rsidRPr="00D074F5" w14:paraId="021A89D6" w14:textId="77777777" w:rsidTr="00C71988">
        <w:tc>
          <w:tcPr>
            <w:tcW w:w="2500" w:type="pct"/>
            <w:shd w:val="clear" w:color="auto" w:fill="auto"/>
          </w:tcPr>
          <w:p w14:paraId="39D36D26" w14:textId="77777777" w:rsidR="00AD430B" w:rsidRPr="00F4365E" w:rsidRDefault="00AD430B" w:rsidP="00C71988">
            <w:pPr>
              <w:pStyle w:val="BodyText1"/>
              <w:tabs>
                <w:tab w:val="left" w:pos="426"/>
              </w:tabs>
              <w:snapToGrid w:val="0"/>
              <w:spacing w:before="120" w:after="120"/>
              <w:ind w:left="0"/>
              <w:rPr>
                <w:sz w:val="20"/>
                <w:lang w:val="ru-RU"/>
              </w:rPr>
            </w:pPr>
            <w:bookmarkStart w:id="35" w:name="_Ref329693605"/>
            <w:r w:rsidRPr="00F4365E">
              <w:rPr>
                <w:sz w:val="20"/>
                <w:lang w:val="ru-RU"/>
              </w:rPr>
              <w:t>(б)</w:t>
            </w:r>
            <w:r w:rsidRPr="00F4365E">
              <w:rPr>
                <w:sz w:val="20"/>
                <w:lang w:val="ru-RU"/>
              </w:rPr>
              <w:tab/>
              <w:t>Сумма платежа применительно к Сделке открытый расчетный валютный форвард, если в отношении Сделки сторонами не согласовано иное, рассчитывается по следующей формуле:</w:t>
            </w:r>
            <w:bookmarkEnd w:id="35"/>
          </w:p>
        </w:tc>
        <w:tc>
          <w:tcPr>
            <w:tcW w:w="2500" w:type="pct"/>
            <w:shd w:val="clear" w:color="auto" w:fill="auto"/>
          </w:tcPr>
          <w:p w14:paraId="7F0F1EB9" w14:textId="77777777" w:rsidR="00AD430B" w:rsidRPr="00F4365E" w:rsidRDefault="00FE18F5" w:rsidP="00C1108A">
            <w:pPr>
              <w:pStyle w:val="BodyText1"/>
              <w:tabs>
                <w:tab w:val="left" w:pos="426"/>
              </w:tabs>
              <w:snapToGrid w:val="0"/>
              <w:spacing w:before="120" w:after="120"/>
              <w:ind w:left="0"/>
              <w:rPr>
                <w:sz w:val="20"/>
                <w:lang w:val="en-US"/>
              </w:rPr>
            </w:pPr>
            <w:r w:rsidRPr="00F4365E">
              <w:rPr>
                <w:sz w:val="20"/>
                <w:lang w:val="en"/>
              </w:rPr>
              <w:t>(</w:t>
            </w:r>
            <w:r w:rsidR="00C1108A">
              <w:rPr>
                <w:sz w:val="20"/>
                <w:lang w:val="en"/>
              </w:rPr>
              <w:t>b</w:t>
            </w:r>
            <w:r w:rsidRPr="00F4365E">
              <w:rPr>
                <w:sz w:val="20"/>
                <w:lang w:val="en"/>
              </w:rPr>
              <w:t>)</w:t>
            </w:r>
            <w:r w:rsidRPr="00F4365E">
              <w:rPr>
                <w:sz w:val="20"/>
                <w:lang w:val="en"/>
              </w:rPr>
              <w:tab/>
            </w:r>
            <w:r w:rsidR="00AD430B" w:rsidRPr="006712F0">
              <w:rPr>
                <w:sz w:val="20"/>
                <w:lang w:val="en"/>
              </w:rPr>
              <w:t>The payment amount in relation to the cash-settled currency open forward Transaction, unless otherwise agreed upon by the Parties in respect of the Transaction, is calculated according to the following formula:</w:t>
            </w:r>
          </w:p>
        </w:tc>
      </w:tr>
      <w:tr w:rsidR="003F5AF7" w:rsidRPr="00F4365E" w14:paraId="118EFAAE" w14:textId="77777777" w:rsidTr="003F5AF7">
        <w:tc>
          <w:tcPr>
            <w:tcW w:w="2500" w:type="pct"/>
            <w:shd w:val="clear" w:color="auto" w:fill="auto"/>
            <w:vAlign w:val="center"/>
          </w:tcPr>
          <w:p w14:paraId="6E3DBF3B" w14:textId="77777777" w:rsidR="003F5AF7" w:rsidRPr="0030681F" w:rsidRDefault="003F5AF7" w:rsidP="00C24FC7">
            <w:pPr>
              <w:pStyle w:val="BodyText1"/>
              <w:tabs>
                <w:tab w:val="left" w:pos="426"/>
              </w:tabs>
              <w:snapToGrid w:val="0"/>
              <w:spacing w:before="120" w:after="120"/>
              <w:ind w:left="0"/>
              <w:jc w:val="center"/>
            </w:pPr>
            <m:oMathPara>
              <m:oMath>
                <m:r>
                  <w:rPr>
                    <w:rFonts w:ascii="Cambria Math" w:hAnsi="Cambria Math"/>
                    <w:sz w:val="20"/>
                  </w:rPr>
                  <m:t>СП=</m:t>
                </m:r>
                <m:d>
                  <m:dPr>
                    <m:ctrlPr>
                      <w:rPr>
                        <w:rFonts w:ascii="Cambria Math" w:hAnsi="Cambria Math"/>
                        <w:i/>
                        <w:sz w:val="20"/>
                      </w:rPr>
                    </m:ctrlPr>
                  </m:dPr>
                  <m:e>
                    <m:r>
                      <w:rPr>
                        <w:rFonts w:ascii="Cambria Math" w:hAnsi="Cambria Math"/>
                        <w:sz w:val="20"/>
                      </w:rPr>
                      <m:t>НСБВ×ФК×</m:t>
                    </m:r>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lang w:val="en-US"/>
                          </w:rPr>
                          <m:t>N</m:t>
                        </m:r>
                      </m:sup>
                      <m:e>
                        <m:sSub>
                          <m:sSubPr>
                            <m:ctrlPr>
                              <w:rPr>
                                <w:rFonts w:ascii="Cambria Math" w:hAnsi="Cambria Math"/>
                                <w:i/>
                                <w:sz w:val="20"/>
                              </w:rPr>
                            </m:ctrlPr>
                          </m:sSubPr>
                          <m:e>
                            <m:r>
                              <w:rPr>
                                <w:rFonts w:ascii="Cambria Math" w:hAnsi="Cambria Math"/>
                                <w:sz w:val="20"/>
                              </w:rPr>
                              <m:t>ПФ</m:t>
                            </m:r>
                          </m:e>
                          <m:sub>
                            <m:r>
                              <w:rPr>
                                <w:rFonts w:ascii="Cambria Math" w:hAnsi="Cambria Math"/>
                                <w:sz w:val="20"/>
                                <w:lang w:val="en-US"/>
                              </w:rPr>
                              <m:t>i</m:t>
                            </m:r>
                          </m:sub>
                        </m:sSub>
                      </m:e>
                    </m:nary>
                  </m:e>
                </m:d>
                <m:r>
                  <w:rPr>
                    <w:rFonts w:ascii="Cambria Math" w:hAnsi="Cambria Math"/>
                    <w:sz w:val="20"/>
                  </w:rPr>
                  <m:t>-</m:t>
                </m:r>
                <m:d>
                  <m:dPr>
                    <m:ctrlPr>
                      <w:rPr>
                        <w:rFonts w:ascii="Cambria Math" w:hAnsi="Cambria Math"/>
                        <w:i/>
                        <w:sz w:val="20"/>
                      </w:rPr>
                    </m:ctrlPr>
                  </m:dPr>
                  <m:e>
                    <m:r>
                      <w:rPr>
                        <w:rFonts w:ascii="Cambria Math" w:hAnsi="Cambria Math"/>
                        <w:sz w:val="20"/>
                      </w:rPr>
                      <m:t>НСБВ×КС</m:t>
                    </m:r>
                  </m:e>
                </m:d>
              </m:oMath>
            </m:oMathPara>
          </w:p>
        </w:tc>
        <w:tc>
          <w:tcPr>
            <w:tcW w:w="2500" w:type="pct"/>
            <w:shd w:val="clear" w:color="auto" w:fill="auto"/>
            <w:vAlign w:val="center"/>
          </w:tcPr>
          <w:p w14:paraId="4F267623" w14:textId="7BD5C116" w:rsidR="003F5AF7" w:rsidRPr="0030681F" w:rsidRDefault="003F5AF7" w:rsidP="00C24FC7">
            <w:pPr>
              <w:pStyle w:val="BodyText1"/>
              <w:tabs>
                <w:tab w:val="left" w:pos="426"/>
              </w:tabs>
              <w:snapToGrid w:val="0"/>
              <w:spacing w:before="120" w:after="120"/>
              <w:ind w:left="0"/>
              <w:jc w:val="center"/>
            </w:pPr>
            <m:oMathPara>
              <m:oMath>
                <m:r>
                  <w:rPr>
                    <w:rFonts w:ascii="Cambria Math" w:hAnsi="Cambria Math"/>
                    <w:sz w:val="20"/>
                    <w:lang w:val="en-US"/>
                  </w:rPr>
                  <m:t>PA</m:t>
                </m:r>
                <m:r>
                  <w:rPr>
                    <w:rFonts w:ascii="Cambria Math" w:hAnsi="Cambria Math"/>
                    <w:sz w:val="20"/>
                  </w:rPr>
                  <m:t>=</m:t>
                </m:r>
                <m:d>
                  <m:dPr>
                    <m:ctrlPr>
                      <w:rPr>
                        <w:rFonts w:ascii="Cambria Math" w:hAnsi="Cambria Math"/>
                        <w:i/>
                        <w:sz w:val="20"/>
                      </w:rPr>
                    </m:ctrlPr>
                  </m:dPr>
                  <m:e>
                    <m:r>
                      <w:rPr>
                        <w:rFonts w:ascii="Cambria Math" w:hAnsi="Cambria Math"/>
                        <w:sz w:val="20"/>
                      </w:rPr>
                      <m:t>NABC</m:t>
                    </m:r>
                    <m:r>
                      <w:rPr>
                        <w:rFonts w:ascii="Cambria Math" w:hAnsi="Cambria Math"/>
                        <w:sz w:val="20"/>
                      </w:rPr>
                      <m:t>×</m:t>
                    </m:r>
                    <m:r>
                      <w:rPr>
                        <w:rFonts w:ascii="Cambria Math" w:hAnsi="Cambria Math"/>
                        <w:sz w:val="20"/>
                      </w:rPr>
                      <m:t>FR</m:t>
                    </m:r>
                    <m:r>
                      <w:rPr>
                        <w:rFonts w:ascii="Cambria Math" w:hAnsi="Cambria Math"/>
                        <w:sz w:val="20"/>
                      </w:rPr>
                      <m:t>×</m:t>
                    </m:r>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lang w:val="en-US"/>
                          </w:rPr>
                          <m:t>N</m:t>
                        </m:r>
                      </m:sup>
                      <m:e>
                        <m:sSub>
                          <m:sSubPr>
                            <m:ctrlPr>
                              <w:rPr>
                                <w:rFonts w:ascii="Cambria Math" w:hAnsi="Cambria Math"/>
                                <w:i/>
                                <w:sz w:val="20"/>
                              </w:rPr>
                            </m:ctrlPr>
                          </m:sSubPr>
                          <m:e>
                            <m:r>
                              <w:rPr>
                                <w:rFonts w:ascii="Cambria Math" w:hAnsi="Cambria Math"/>
                                <w:sz w:val="20"/>
                              </w:rPr>
                              <m:t>IC</m:t>
                            </m:r>
                          </m:e>
                          <m:sub>
                            <m:r>
                              <w:rPr>
                                <w:rFonts w:ascii="Cambria Math" w:hAnsi="Cambria Math"/>
                                <w:sz w:val="20"/>
                                <w:lang w:val="en-US"/>
                              </w:rPr>
                              <m:t>i</m:t>
                            </m:r>
                          </m:sub>
                        </m:sSub>
                      </m:e>
                    </m:nary>
                  </m:e>
                </m:d>
                <m:r>
                  <w:rPr>
                    <w:rFonts w:ascii="Cambria Math" w:hAnsi="Cambria Math"/>
                    <w:sz w:val="20"/>
                  </w:rPr>
                  <m:t>-</m:t>
                </m:r>
                <m:d>
                  <m:dPr>
                    <m:ctrlPr>
                      <w:rPr>
                        <w:rFonts w:ascii="Cambria Math" w:hAnsi="Cambria Math"/>
                        <w:i/>
                        <w:sz w:val="20"/>
                      </w:rPr>
                    </m:ctrlPr>
                  </m:dPr>
                  <m:e>
                    <m:r>
                      <w:rPr>
                        <w:rFonts w:ascii="Cambria Math" w:hAnsi="Cambria Math"/>
                        <w:sz w:val="20"/>
                      </w:rPr>
                      <m:t>NABC</m:t>
                    </m:r>
                    <m:r>
                      <w:rPr>
                        <w:rFonts w:ascii="Cambria Math" w:hAnsi="Cambria Math"/>
                        <w:sz w:val="20"/>
                      </w:rPr>
                      <m:t>×</m:t>
                    </m:r>
                    <m:r>
                      <w:rPr>
                        <w:rFonts w:ascii="Cambria Math" w:hAnsi="Cambria Math"/>
                        <w:sz w:val="20"/>
                      </w:rPr>
                      <m:t>SR</m:t>
                    </m:r>
                  </m:e>
                </m:d>
              </m:oMath>
            </m:oMathPara>
          </w:p>
        </w:tc>
      </w:tr>
    </w:tbl>
    <w:p w14:paraId="3533A726" w14:textId="77777777" w:rsidR="006E4BD7" w:rsidRPr="00F4365E" w:rsidRDefault="006E4BD7" w:rsidP="006E4BD7">
      <w:pPr>
        <w:pStyle w:val="BodyText1"/>
        <w:tabs>
          <w:tab w:val="left" w:pos="426"/>
        </w:tabs>
        <w:snapToGrid w:val="0"/>
        <w:spacing w:before="120" w:after="120"/>
        <w:ind w:left="0"/>
        <w:rPr>
          <w:sz w:val="20"/>
          <w:lang w:val="ru-RU"/>
        </w:rPr>
      </w:pPr>
    </w:p>
    <w:tbl>
      <w:tblPr>
        <w:tblW w:w="4605" w:type="pct"/>
        <w:tblLook w:val="04A0" w:firstRow="1" w:lastRow="0" w:firstColumn="1" w:lastColumn="0" w:noHBand="0" w:noVBand="1"/>
      </w:tblPr>
      <w:tblGrid>
        <w:gridCol w:w="4106"/>
        <w:gridCol w:w="4370"/>
      </w:tblGrid>
      <w:tr w:rsidR="003F5AF7" w:rsidRPr="00F4365E" w14:paraId="3F25249A" w14:textId="77777777" w:rsidTr="003F5AF7">
        <w:tc>
          <w:tcPr>
            <w:tcW w:w="2422" w:type="pct"/>
            <w:tcBorders>
              <w:top w:val="single" w:sz="4" w:space="0" w:color="auto"/>
              <w:left w:val="single" w:sz="4" w:space="0" w:color="auto"/>
              <w:bottom w:val="single" w:sz="4" w:space="0" w:color="auto"/>
              <w:right w:val="single" w:sz="4" w:space="0" w:color="auto"/>
            </w:tcBorders>
          </w:tcPr>
          <w:p w14:paraId="19A030A7" w14:textId="7DFD93D5" w:rsidR="003F5AF7" w:rsidRPr="00C24FC7" w:rsidRDefault="003F5AF7" w:rsidP="00705B6D">
            <w:pPr>
              <w:pStyle w:val="BodyText1"/>
              <w:tabs>
                <w:tab w:val="left" w:pos="426"/>
              </w:tabs>
              <w:snapToGrid w:val="0"/>
              <w:spacing w:before="120" w:after="120"/>
              <w:ind w:left="0"/>
              <w:rPr>
                <w:sz w:val="20"/>
                <w:lang w:val="ru-RU"/>
              </w:rPr>
            </w:pPr>
            <w:proofErr w:type="spellStart"/>
            <w:r w:rsidRPr="00C24FC7">
              <w:rPr>
                <w:sz w:val="20"/>
                <w:lang w:val="en"/>
              </w:rPr>
              <w:t>где</w:t>
            </w:r>
            <w:proofErr w:type="spellEnd"/>
          </w:p>
        </w:tc>
        <w:tc>
          <w:tcPr>
            <w:tcW w:w="2578" w:type="pct"/>
            <w:tcBorders>
              <w:top w:val="single" w:sz="4" w:space="0" w:color="auto"/>
              <w:left w:val="single" w:sz="4" w:space="0" w:color="auto"/>
              <w:bottom w:val="single" w:sz="4" w:space="0" w:color="auto"/>
              <w:right w:val="single" w:sz="4" w:space="0" w:color="auto"/>
            </w:tcBorders>
          </w:tcPr>
          <w:p w14:paraId="45112E2C" w14:textId="674DFCCA" w:rsidR="003F5AF7" w:rsidRPr="00F4365E" w:rsidRDefault="003F5AF7" w:rsidP="00705B6D">
            <w:pPr>
              <w:pStyle w:val="BodyText1"/>
              <w:tabs>
                <w:tab w:val="left" w:pos="426"/>
              </w:tabs>
              <w:snapToGrid w:val="0"/>
              <w:spacing w:before="120" w:after="120"/>
              <w:ind w:left="0"/>
              <w:rPr>
                <w:sz w:val="20"/>
                <w:lang w:val="ru-RU"/>
              </w:rPr>
            </w:pPr>
            <w:r w:rsidRPr="00C24FC7">
              <w:rPr>
                <w:sz w:val="20"/>
                <w:lang w:val="en"/>
              </w:rPr>
              <w:t>where</w:t>
            </w:r>
          </w:p>
        </w:tc>
      </w:tr>
      <w:tr w:rsidR="003F5AF7" w:rsidRPr="00D074F5" w14:paraId="2F8B8A18" w14:textId="77777777" w:rsidTr="003F5AF7">
        <w:tc>
          <w:tcPr>
            <w:tcW w:w="2422" w:type="pct"/>
            <w:tcBorders>
              <w:top w:val="single" w:sz="4" w:space="0" w:color="auto"/>
              <w:left w:val="single" w:sz="4" w:space="0" w:color="auto"/>
              <w:bottom w:val="single" w:sz="4" w:space="0" w:color="auto"/>
              <w:right w:val="single" w:sz="4" w:space="0" w:color="auto"/>
            </w:tcBorders>
          </w:tcPr>
          <w:p w14:paraId="0EFA00E3" w14:textId="52DCB6A1" w:rsidR="003F5AF7" w:rsidRPr="00C24FC7" w:rsidRDefault="003F5AF7" w:rsidP="00705B6D">
            <w:pPr>
              <w:pStyle w:val="BodyText1"/>
              <w:tabs>
                <w:tab w:val="left" w:pos="426"/>
              </w:tabs>
              <w:snapToGrid w:val="0"/>
              <w:spacing w:before="120" w:after="120"/>
              <w:ind w:left="0"/>
              <w:rPr>
                <w:sz w:val="20"/>
                <w:lang w:val="en-US"/>
              </w:rPr>
            </w:pPr>
            <w:r w:rsidRPr="00C24FC7">
              <w:rPr>
                <w:sz w:val="20"/>
                <w:lang w:val="en"/>
              </w:rPr>
              <w:t>СП</w:t>
            </w:r>
          </w:p>
        </w:tc>
        <w:tc>
          <w:tcPr>
            <w:tcW w:w="2578" w:type="pct"/>
            <w:tcBorders>
              <w:top w:val="single" w:sz="4" w:space="0" w:color="auto"/>
              <w:left w:val="single" w:sz="4" w:space="0" w:color="auto"/>
              <w:bottom w:val="single" w:sz="4" w:space="0" w:color="auto"/>
              <w:right w:val="single" w:sz="4" w:space="0" w:color="auto"/>
            </w:tcBorders>
          </w:tcPr>
          <w:p w14:paraId="421B6201" w14:textId="063860C1" w:rsidR="003F5AF7" w:rsidRPr="00F4365E" w:rsidRDefault="003F5AF7" w:rsidP="00705B6D">
            <w:pPr>
              <w:pStyle w:val="BodyText1"/>
              <w:tabs>
                <w:tab w:val="left" w:pos="426"/>
              </w:tabs>
              <w:snapToGrid w:val="0"/>
              <w:spacing w:before="120" w:after="120"/>
              <w:ind w:left="0"/>
              <w:rPr>
                <w:sz w:val="20"/>
                <w:lang w:val="en-US"/>
              </w:rPr>
            </w:pPr>
            <w:r w:rsidRPr="00C24FC7">
              <w:rPr>
                <w:sz w:val="20"/>
                <w:lang w:val="en"/>
              </w:rPr>
              <w:t>PA</w:t>
            </w:r>
          </w:p>
        </w:tc>
      </w:tr>
      <w:tr w:rsidR="003F5AF7" w:rsidRPr="00D074F5" w14:paraId="761F61D0" w14:textId="77777777" w:rsidTr="003F5AF7">
        <w:tc>
          <w:tcPr>
            <w:tcW w:w="2422" w:type="pct"/>
            <w:tcBorders>
              <w:top w:val="single" w:sz="4" w:space="0" w:color="auto"/>
              <w:left w:val="single" w:sz="4" w:space="0" w:color="auto"/>
              <w:bottom w:val="single" w:sz="4" w:space="0" w:color="auto"/>
              <w:right w:val="single" w:sz="4" w:space="0" w:color="auto"/>
            </w:tcBorders>
          </w:tcPr>
          <w:p w14:paraId="170F5CF5" w14:textId="6BDA2332" w:rsidR="003F5AF7" w:rsidRPr="00C24FC7" w:rsidRDefault="003F5AF7" w:rsidP="00705B6D">
            <w:pPr>
              <w:pStyle w:val="BodyText1"/>
              <w:tabs>
                <w:tab w:val="left" w:pos="426"/>
              </w:tabs>
              <w:snapToGrid w:val="0"/>
              <w:spacing w:before="120" w:after="120"/>
              <w:ind w:left="0"/>
              <w:rPr>
                <w:sz w:val="20"/>
                <w:lang w:val="en"/>
              </w:rPr>
            </w:pPr>
            <w:proofErr w:type="spellStart"/>
            <w:r w:rsidRPr="00F4365E">
              <w:rPr>
                <w:sz w:val="20"/>
                <w:lang w:val="en"/>
              </w:rPr>
              <w:t>Сумма</w:t>
            </w:r>
            <w:proofErr w:type="spellEnd"/>
            <w:r w:rsidRPr="00F4365E">
              <w:rPr>
                <w:sz w:val="20"/>
                <w:lang w:val="en"/>
              </w:rPr>
              <w:t xml:space="preserve"> </w:t>
            </w:r>
            <w:proofErr w:type="spellStart"/>
            <w:r w:rsidRPr="00F4365E">
              <w:rPr>
                <w:sz w:val="20"/>
                <w:lang w:val="en"/>
              </w:rPr>
              <w:t>платежа</w:t>
            </w:r>
            <w:proofErr w:type="spellEnd"/>
            <w:r w:rsidRPr="00F4365E">
              <w:rPr>
                <w:sz w:val="20"/>
                <w:lang w:val="en"/>
              </w:rPr>
              <w:t>;</w:t>
            </w:r>
          </w:p>
        </w:tc>
        <w:tc>
          <w:tcPr>
            <w:tcW w:w="2578" w:type="pct"/>
            <w:tcBorders>
              <w:top w:val="single" w:sz="4" w:space="0" w:color="auto"/>
              <w:left w:val="single" w:sz="4" w:space="0" w:color="auto"/>
              <w:bottom w:val="single" w:sz="4" w:space="0" w:color="auto"/>
              <w:right w:val="single" w:sz="4" w:space="0" w:color="auto"/>
            </w:tcBorders>
          </w:tcPr>
          <w:p w14:paraId="6A1D0395" w14:textId="75FCD885" w:rsidR="003F5AF7" w:rsidRPr="00F4365E" w:rsidRDefault="003F5AF7" w:rsidP="00705B6D">
            <w:pPr>
              <w:pStyle w:val="BodyText1"/>
              <w:tabs>
                <w:tab w:val="left" w:pos="426"/>
              </w:tabs>
              <w:snapToGrid w:val="0"/>
              <w:spacing w:before="120" w:after="120"/>
              <w:ind w:left="0"/>
              <w:rPr>
                <w:sz w:val="20"/>
                <w:lang w:val="en"/>
              </w:rPr>
            </w:pPr>
            <w:r w:rsidRPr="006712F0">
              <w:rPr>
                <w:sz w:val="20"/>
                <w:lang w:val="en"/>
              </w:rPr>
              <w:t>the payment amount;</w:t>
            </w:r>
          </w:p>
        </w:tc>
      </w:tr>
      <w:tr w:rsidR="003F5AF7" w:rsidRPr="00D074F5" w14:paraId="4BC33ED1" w14:textId="77777777" w:rsidTr="003F5AF7">
        <w:tc>
          <w:tcPr>
            <w:tcW w:w="2422" w:type="pct"/>
            <w:tcBorders>
              <w:top w:val="single" w:sz="4" w:space="0" w:color="auto"/>
              <w:left w:val="single" w:sz="4" w:space="0" w:color="auto"/>
              <w:bottom w:val="single" w:sz="4" w:space="0" w:color="auto"/>
              <w:right w:val="single" w:sz="4" w:space="0" w:color="auto"/>
            </w:tcBorders>
          </w:tcPr>
          <w:p w14:paraId="173D8A5F" w14:textId="6C0E9F4B" w:rsidR="003F5AF7" w:rsidRPr="00C24FC7" w:rsidRDefault="003F5AF7" w:rsidP="00705B6D">
            <w:pPr>
              <w:pStyle w:val="BodyText1"/>
              <w:tabs>
                <w:tab w:val="left" w:pos="426"/>
              </w:tabs>
              <w:snapToGrid w:val="0"/>
              <w:spacing w:before="120" w:after="120"/>
              <w:ind w:left="0"/>
              <w:rPr>
                <w:sz w:val="20"/>
                <w:lang w:val="ru-RU"/>
              </w:rPr>
            </w:pPr>
            <w:r w:rsidRPr="00C24FC7">
              <w:rPr>
                <w:sz w:val="20"/>
                <w:lang w:val="en"/>
              </w:rPr>
              <w:t>НСБВ</w:t>
            </w:r>
          </w:p>
        </w:tc>
        <w:tc>
          <w:tcPr>
            <w:tcW w:w="2578" w:type="pct"/>
            <w:tcBorders>
              <w:top w:val="single" w:sz="4" w:space="0" w:color="auto"/>
              <w:left w:val="single" w:sz="4" w:space="0" w:color="auto"/>
              <w:bottom w:val="single" w:sz="4" w:space="0" w:color="auto"/>
              <w:right w:val="single" w:sz="4" w:space="0" w:color="auto"/>
            </w:tcBorders>
          </w:tcPr>
          <w:p w14:paraId="18248306" w14:textId="2F642D63" w:rsidR="003F5AF7" w:rsidRPr="00F4365E" w:rsidRDefault="003F5AF7" w:rsidP="00705B6D">
            <w:pPr>
              <w:pStyle w:val="BodyText1"/>
              <w:tabs>
                <w:tab w:val="left" w:pos="426"/>
              </w:tabs>
              <w:snapToGrid w:val="0"/>
              <w:spacing w:before="120" w:after="120"/>
              <w:ind w:left="0"/>
              <w:rPr>
                <w:sz w:val="20"/>
                <w:lang w:val="en-US"/>
              </w:rPr>
            </w:pPr>
            <w:r w:rsidRPr="00C24FC7">
              <w:rPr>
                <w:sz w:val="20"/>
                <w:lang w:val="en"/>
              </w:rPr>
              <w:t>NABC</w:t>
            </w:r>
          </w:p>
        </w:tc>
      </w:tr>
      <w:tr w:rsidR="003F5AF7" w:rsidRPr="00D074F5" w14:paraId="516A8F9A" w14:textId="77777777" w:rsidTr="003F5AF7">
        <w:tc>
          <w:tcPr>
            <w:tcW w:w="2422" w:type="pct"/>
            <w:tcBorders>
              <w:top w:val="single" w:sz="4" w:space="0" w:color="auto"/>
              <w:left w:val="single" w:sz="4" w:space="0" w:color="auto"/>
              <w:bottom w:val="single" w:sz="4" w:space="0" w:color="auto"/>
              <w:right w:val="single" w:sz="4" w:space="0" w:color="auto"/>
            </w:tcBorders>
          </w:tcPr>
          <w:p w14:paraId="16283210" w14:textId="6E84B4FA" w:rsidR="003F5AF7" w:rsidRPr="003F5AF7" w:rsidRDefault="003F5AF7" w:rsidP="00705B6D">
            <w:pPr>
              <w:pStyle w:val="BodyText1"/>
              <w:tabs>
                <w:tab w:val="left" w:pos="426"/>
              </w:tabs>
              <w:snapToGrid w:val="0"/>
              <w:spacing w:before="120" w:after="120"/>
              <w:ind w:left="0"/>
              <w:rPr>
                <w:sz w:val="20"/>
                <w:lang w:val="ru-RU"/>
              </w:rPr>
            </w:pPr>
            <w:r w:rsidRPr="003F5AF7">
              <w:rPr>
                <w:sz w:val="20"/>
                <w:lang w:val="ru-RU"/>
              </w:rPr>
              <w:t>Номинальная сумма в базовой валюте;</w:t>
            </w:r>
          </w:p>
        </w:tc>
        <w:tc>
          <w:tcPr>
            <w:tcW w:w="2578" w:type="pct"/>
            <w:tcBorders>
              <w:top w:val="single" w:sz="4" w:space="0" w:color="auto"/>
              <w:left w:val="single" w:sz="4" w:space="0" w:color="auto"/>
              <w:bottom w:val="single" w:sz="4" w:space="0" w:color="auto"/>
              <w:right w:val="single" w:sz="4" w:space="0" w:color="auto"/>
            </w:tcBorders>
          </w:tcPr>
          <w:p w14:paraId="0E363A63" w14:textId="49DD26C2" w:rsidR="003F5AF7" w:rsidRPr="00F4365E" w:rsidRDefault="003F5AF7" w:rsidP="00705B6D">
            <w:pPr>
              <w:pStyle w:val="BodyText1"/>
              <w:tabs>
                <w:tab w:val="left" w:pos="426"/>
              </w:tabs>
              <w:snapToGrid w:val="0"/>
              <w:spacing w:before="120" w:after="120"/>
              <w:ind w:left="0"/>
              <w:rPr>
                <w:sz w:val="20"/>
                <w:lang w:val="en"/>
              </w:rPr>
            </w:pPr>
            <w:r w:rsidRPr="006712F0">
              <w:rPr>
                <w:sz w:val="20"/>
                <w:lang w:val="en"/>
              </w:rPr>
              <w:t>the nominal amount in the base currency;</w:t>
            </w:r>
          </w:p>
        </w:tc>
      </w:tr>
      <w:tr w:rsidR="003F5AF7" w:rsidRPr="00D074F5" w14:paraId="1101A0AC" w14:textId="77777777" w:rsidTr="003F5AF7">
        <w:tc>
          <w:tcPr>
            <w:tcW w:w="2422" w:type="pct"/>
            <w:tcBorders>
              <w:top w:val="single" w:sz="4" w:space="0" w:color="auto"/>
              <w:left w:val="single" w:sz="4" w:space="0" w:color="auto"/>
              <w:bottom w:val="single" w:sz="4" w:space="0" w:color="auto"/>
              <w:right w:val="single" w:sz="4" w:space="0" w:color="auto"/>
            </w:tcBorders>
          </w:tcPr>
          <w:p w14:paraId="1C4DB643" w14:textId="1A9AC955" w:rsidR="003F5AF7" w:rsidRPr="00F4365E" w:rsidRDefault="003F5AF7" w:rsidP="00705B6D">
            <w:pPr>
              <w:pStyle w:val="BodyText1"/>
              <w:tabs>
                <w:tab w:val="left" w:pos="426"/>
              </w:tabs>
              <w:snapToGrid w:val="0"/>
              <w:spacing w:before="120" w:after="120"/>
              <w:ind w:left="0"/>
              <w:rPr>
                <w:sz w:val="20"/>
                <w:lang w:val="ru-RU"/>
              </w:rPr>
            </w:pPr>
            <w:r w:rsidRPr="00F4365E">
              <w:rPr>
                <w:sz w:val="20"/>
                <w:lang w:val="en"/>
              </w:rPr>
              <w:t>ФК</w:t>
            </w:r>
          </w:p>
        </w:tc>
        <w:tc>
          <w:tcPr>
            <w:tcW w:w="2578" w:type="pct"/>
            <w:tcBorders>
              <w:top w:val="single" w:sz="4" w:space="0" w:color="auto"/>
              <w:left w:val="single" w:sz="4" w:space="0" w:color="auto"/>
              <w:bottom w:val="single" w:sz="4" w:space="0" w:color="auto"/>
              <w:right w:val="single" w:sz="4" w:space="0" w:color="auto"/>
            </w:tcBorders>
          </w:tcPr>
          <w:p w14:paraId="38CFA534" w14:textId="28FDF188" w:rsidR="003F5AF7" w:rsidRPr="00F4365E" w:rsidRDefault="003F5AF7" w:rsidP="00705B6D">
            <w:pPr>
              <w:pStyle w:val="BodyText1"/>
              <w:tabs>
                <w:tab w:val="left" w:pos="426"/>
              </w:tabs>
              <w:snapToGrid w:val="0"/>
              <w:spacing w:before="120" w:after="120"/>
              <w:ind w:left="0"/>
              <w:rPr>
                <w:sz w:val="20"/>
                <w:lang w:val="en-US"/>
              </w:rPr>
            </w:pPr>
            <w:r w:rsidRPr="006712F0">
              <w:rPr>
                <w:sz w:val="20"/>
                <w:lang w:val="en"/>
              </w:rPr>
              <w:t>FR</w:t>
            </w:r>
          </w:p>
        </w:tc>
      </w:tr>
      <w:tr w:rsidR="003F5AF7" w:rsidRPr="00D074F5" w14:paraId="79C7C2B8" w14:textId="77777777" w:rsidTr="003F5AF7">
        <w:tc>
          <w:tcPr>
            <w:tcW w:w="2422" w:type="pct"/>
            <w:tcBorders>
              <w:top w:val="single" w:sz="4" w:space="0" w:color="auto"/>
              <w:left w:val="single" w:sz="4" w:space="0" w:color="auto"/>
              <w:bottom w:val="single" w:sz="4" w:space="0" w:color="auto"/>
              <w:right w:val="single" w:sz="4" w:space="0" w:color="auto"/>
            </w:tcBorders>
          </w:tcPr>
          <w:p w14:paraId="12BBF2B7" w14:textId="527DEA1E" w:rsidR="003F5AF7" w:rsidRPr="00F4365E" w:rsidRDefault="003F5AF7" w:rsidP="00705B6D">
            <w:pPr>
              <w:pStyle w:val="BodyText1"/>
              <w:tabs>
                <w:tab w:val="left" w:pos="426"/>
              </w:tabs>
              <w:snapToGrid w:val="0"/>
              <w:spacing w:before="120" w:after="120"/>
              <w:ind w:left="0"/>
              <w:rPr>
                <w:sz w:val="20"/>
                <w:lang w:val="en"/>
              </w:rPr>
            </w:pPr>
            <w:proofErr w:type="spellStart"/>
            <w:r w:rsidRPr="00F4365E">
              <w:rPr>
                <w:sz w:val="20"/>
                <w:lang w:val="en"/>
              </w:rPr>
              <w:t>Форвардный</w:t>
            </w:r>
            <w:proofErr w:type="spellEnd"/>
            <w:r w:rsidRPr="00F4365E">
              <w:rPr>
                <w:sz w:val="20"/>
                <w:lang w:val="en"/>
              </w:rPr>
              <w:t xml:space="preserve"> </w:t>
            </w:r>
            <w:proofErr w:type="spellStart"/>
            <w:r w:rsidRPr="00F4365E">
              <w:rPr>
                <w:sz w:val="20"/>
                <w:lang w:val="en"/>
              </w:rPr>
              <w:t>курс</w:t>
            </w:r>
            <w:proofErr w:type="spellEnd"/>
            <w:r w:rsidRPr="00F4365E">
              <w:rPr>
                <w:sz w:val="20"/>
                <w:lang w:val="en"/>
              </w:rPr>
              <w:t>;</w:t>
            </w:r>
          </w:p>
        </w:tc>
        <w:tc>
          <w:tcPr>
            <w:tcW w:w="2578" w:type="pct"/>
            <w:tcBorders>
              <w:top w:val="single" w:sz="4" w:space="0" w:color="auto"/>
              <w:left w:val="single" w:sz="4" w:space="0" w:color="auto"/>
              <w:bottom w:val="single" w:sz="4" w:space="0" w:color="auto"/>
              <w:right w:val="single" w:sz="4" w:space="0" w:color="auto"/>
            </w:tcBorders>
          </w:tcPr>
          <w:p w14:paraId="72DBEAB3" w14:textId="65F1791B" w:rsidR="003F5AF7" w:rsidRPr="00F4365E" w:rsidRDefault="003F5AF7" w:rsidP="00705B6D">
            <w:pPr>
              <w:pStyle w:val="BodyText1"/>
              <w:tabs>
                <w:tab w:val="left" w:pos="426"/>
              </w:tabs>
              <w:snapToGrid w:val="0"/>
              <w:spacing w:before="120" w:after="120"/>
              <w:ind w:left="0"/>
              <w:rPr>
                <w:sz w:val="20"/>
                <w:lang w:val="en"/>
              </w:rPr>
            </w:pPr>
            <w:r w:rsidRPr="006712F0">
              <w:rPr>
                <w:sz w:val="20"/>
                <w:lang w:val="en"/>
              </w:rPr>
              <w:t>the forward rate;</w:t>
            </w:r>
          </w:p>
        </w:tc>
      </w:tr>
      <w:tr w:rsidR="003F5AF7" w:rsidRPr="00D074F5" w14:paraId="0A789D3E" w14:textId="77777777" w:rsidTr="003F5AF7">
        <w:tc>
          <w:tcPr>
            <w:tcW w:w="2422" w:type="pct"/>
            <w:tcBorders>
              <w:top w:val="single" w:sz="4" w:space="0" w:color="auto"/>
              <w:left w:val="single" w:sz="4" w:space="0" w:color="auto"/>
              <w:bottom w:val="single" w:sz="4" w:space="0" w:color="auto"/>
              <w:right w:val="single" w:sz="4" w:space="0" w:color="auto"/>
            </w:tcBorders>
          </w:tcPr>
          <w:p w14:paraId="067DA5BA" w14:textId="3247B1FE" w:rsidR="003F5AF7" w:rsidRPr="00F4365E" w:rsidRDefault="003F5AF7" w:rsidP="00705B6D">
            <w:pPr>
              <w:pStyle w:val="BodyText1"/>
              <w:tabs>
                <w:tab w:val="left" w:pos="426"/>
              </w:tabs>
              <w:snapToGrid w:val="0"/>
              <w:spacing w:before="120" w:after="120"/>
              <w:ind w:left="0"/>
              <w:rPr>
                <w:sz w:val="20"/>
                <w:lang w:val="ru-RU"/>
              </w:rPr>
            </w:pPr>
            <w:proofErr w:type="spellStart"/>
            <w:r w:rsidRPr="00F4365E">
              <w:rPr>
                <w:sz w:val="20"/>
                <w:lang w:val="en"/>
              </w:rPr>
              <w:t>ПФ</w:t>
            </w:r>
            <w:r w:rsidRPr="00F4365E">
              <w:rPr>
                <w:i/>
                <w:sz w:val="20"/>
                <w:vertAlign w:val="subscript"/>
                <w:lang w:val="en"/>
              </w:rPr>
              <w:t>i</w:t>
            </w:r>
            <w:proofErr w:type="spellEnd"/>
          </w:p>
        </w:tc>
        <w:tc>
          <w:tcPr>
            <w:tcW w:w="2578" w:type="pct"/>
            <w:tcBorders>
              <w:top w:val="single" w:sz="4" w:space="0" w:color="auto"/>
              <w:left w:val="single" w:sz="4" w:space="0" w:color="auto"/>
              <w:bottom w:val="single" w:sz="4" w:space="0" w:color="auto"/>
              <w:right w:val="single" w:sz="4" w:space="0" w:color="auto"/>
            </w:tcBorders>
          </w:tcPr>
          <w:p w14:paraId="76D5FDDA" w14:textId="1F07826F" w:rsidR="003F5AF7" w:rsidRPr="00F4365E" w:rsidRDefault="003F5AF7" w:rsidP="00705B6D">
            <w:pPr>
              <w:pStyle w:val="BodyText1"/>
              <w:tabs>
                <w:tab w:val="left" w:pos="426"/>
              </w:tabs>
              <w:snapToGrid w:val="0"/>
              <w:spacing w:before="120" w:after="120"/>
              <w:ind w:left="0"/>
              <w:rPr>
                <w:sz w:val="20"/>
                <w:lang w:val="en-US"/>
              </w:rPr>
            </w:pPr>
            <w:proofErr w:type="spellStart"/>
            <w:r w:rsidRPr="006712F0">
              <w:rPr>
                <w:sz w:val="20"/>
                <w:lang w:val="en"/>
              </w:rPr>
              <w:t>IC</w:t>
            </w:r>
            <w:r w:rsidRPr="006712F0">
              <w:rPr>
                <w:i/>
                <w:sz w:val="20"/>
                <w:vertAlign w:val="subscript"/>
                <w:lang w:val="en"/>
              </w:rPr>
              <w:t>i</w:t>
            </w:r>
            <w:proofErr w:type="spellEnd"/>
          </w:p>
        </w:tc>
      </w:tr>
      <w:tr w:rsidR="003F5AF7" w:rsidRPr="00D074F5" w14:paraId="42D6A47C" w14:textId="77777777" w:rsidTr="003F5AF7">
        <w:tc>
          <w:tcPr>
            <w:tcW w:w="2422" w:type="pct"/>
            <w:tcBorders>
              <w:top w:val="single" w:sz="4" w:space="0" w:color="auto"/>
              <w:left w:val="single" w:sz="4" w:space="0" w:color="auto"/>
              <w:bottom w:val="single" w:sz="4" w:space="0" w:color="auto"/>
              <w:right w:val="single" w:sz="4" w:space="0" w:color="auto"/>
            </w:tcBorders>
          </w:tcPr>
          <w:p w14:paraId="5243C400" w14:textId="6F9E8136" w:rsidR="003F5AF7" w:rsidRPr="003F5AF7" w:rsidRDefault="003F5AF7" w:rsidP="00705B6D">
            <w:pPr>
              <w:pStyle w:val="BodyText1"/>
              <w:tabs>
                <w:tab w:val="left" w:pos="426"/>
              </w:tabs>
              <w:snapToGrid w:val="0"/>
              <w:spacing w:before="120" w:after="120"/>
              <w:ind w:left="0"/>
              <w:rPr>
                <w:sz w:val="20"/>
                <w:lang w:val="ru-RU"/>
              </w:rPr>
            </w:pPr>
            <w:r w:rsidRPr="003F5AF7">
              <w:rPr>
                <w:sz w:val="20"/>
                <w:lang w:val="ru-RU"/>
              </w:rPr>
              <w:t xml:space="preserve">Процентный фактор </w:t>
            </w:r>
            <w:proofErr w:type="spellStart"/>
            <w:r w:rsidRPr="00F4365E">
              <w:rPr>
                <w:i/>
                <w:sz w:val="20"/>
                <w:lang w:val="en"/>
              </w:rPr>
              <w:t>i</w:t>
            </w:r>
            <w:proofErr w:type="spellEnd"/>
            <w:r w:rsidRPr="003F5AF7">
              <w:rPr>
                <w:sz w:val="20"/>
                <w:lang w:val="ru-RU"/>
              </w:rPr>
              <w:t>-го Процентного периода;</w:t>
            </w:r>
          </w:p>
        </w:tc>
        <w:tc>
          <w:tcPr>
            <w:tcW w:w="2578" w:type="pct"/>
            <w:tcBorders>
              <w:top w:val="single" w:sz="4" w:space="0" w:color="auto"/>
              <w:left w:val="single" w:sz="4" w:space="0" w:color="auto"/>
              <w:bottom w:val="single" w:sz="4" w:space="0" w:color="auto"/>
              <w:right w:val="single" w:sz="4" w:space="0" w:color="auto"/>
            </w:tcBorders>
          </w:tcPr>
          <w:p w14:paraId="338650CD" w14:textId="15A5798C" w:rsidR="003F5AF7" w:rsidRPr="00F4365E" w:rsidRDefault="003F5AF7" w:rsidP="00705B6D">
            <w:pPr>
              <w:pStyle w:val="BodyText1"/>
              <w:tabs>
                <w:tab w:val="left" w:pos="426"/>
              </w:tabs>
              <w:snapToGrid w:val="0"/>
              <w:spacing w:before="120" w:after="120"/>
              <w:ind w:left="0"/>
              <w:rPr>
                <w:sz w:val="20"/>
                <w:lang w:val="en"/>
              </w:rPr>
            </w:pPr>
            <w:r w:rsidRPr="006712F0">
              <w:rPr>
                <w:sz w:val="20"/>
                <w:lang w:val="en"/>
              </w:rPr>
              <w:t xml:space="preserve">the Interest Coefficient of </w:t>
            </w:r>
            <w:r w:rsidRPr="006712F0">
              <w:rPr>
                <w:i/>
                <w:sz w:val="20"/>
                <w:lang w:val="en"/>
              </w:rPr>
              <w:t xml:space="preserve">the </w:t>
            </w:r>
            <w:proofErr w:type="spellStart"/>
            <w:r w:rsidRPr="006712F0">
              <w:rPr>
                <w:i/>
                <w:sz w:val="20"/>
                <w:lang w:val="en"/>
              </w:rPr>
              <w:t>i</w:t>
            </w:r>
            <w:r w:rsidRPr="006712F0">
              <w:rPr>
                <w:sz w:val="20"/>
                <w:lang w:val="en"/>
              </w:rPr>
              <w:t>-th</w:t>
            </w:r>
            <w:proofErr w:type="spellEnd"/>
            <w:r w:rsidRPr="006712F0">
              <w:rPr>
                <w:sz w:val="20"/>
                <w:lang w:val="en"/>
              </w:rPr>
              <w:t xml:space="preserve"> Interest Period;</w:t>
            </w:r>
          </w:p>
        </w:tc>
      </w:tr>
      <w:tr w:rsidR="003F5AF7" w:rsidRPr="00D074F5" w14:paraId="11AA15B8" w14:textId="77777777" w:rsidTr="003F5AF7">
        <w:tc>
          <w:tcPr>
            <w:tcW w:w="2422" w:type="pct"/>
            <w:tcBorders>
              <w:top w:val="single" w:sz="4" w:space="0" w:color="auto"/>
              <w:left w:val="single" w:sz="4" w:space="0" w:color="auto"/>
              <w:bottom w:val="single" w:sz="4" w:space="0" w:color="auto"/>
              <w:right w:val="single" w:sz="4" w:space="0" w:color="auto"/>
            </w:tcBorders>
          </w:tcPr>
          <w:p w14:paraId="50350F8A" w14:textId="22163329" w:rsidR="003F5AF7" w:rsidRPr="00F4365E" w:rsidRDefault="003F5AF7" w:rsidP="00705B6D">
            <w:pPr>
              <w:pStyle w:val="BodyText1"/>
              <w:tabs>
                <w:tab w:val="left" w:pos="426"/>
              </w:tabs>
              <w:snapToGrid w:val="0"/>
              <w:spacing w:before="120" w:after="120"/>
              <w:ind w:left="0"/>
              <w:rPr>
                <w:i/>
                <w:sz w:val="20"/>
                <w:vertAlign w:val="subscript"/>
              </w:rPr>
            </w:pPr>
            <w:r w:rsidRPr="00F4365E">
              <w:rPr>
                <w:sz w:val="20"/>
                <w:lang w:val="en"/>
              </w:rPr>
              <w:t>КС</w:t>
            </w:r>
          </w:p>
        </w:tc>
        <w:tc>
          <w:tcPr>
            <w:tcW w:w="2578" w:type="pct"/>
            <w:tcBorders>
              <w:top w:val="single" w:sz="4" w:space="0" w:color="auto"/>
              <w:left w:val="single" w:sz="4" w:space="0" w:color="auto"/>
              <w:bottom w:val="single" w:sz="4" w:space="0" w:color="auto"/>
              <w:right w:val="single" w:sz="4" w:space="0" w:color="auto"/>
            </w:tcBorders>
          </w:tcPr>
          <w:p w14:paraId="49FD3369" w14:textId="7A82550B" w:rsidR="003F5AF7" w:rsidRPr="00F4365E" w:rsidRDefault="003F5AF7" w:rsidP="00705B6D">
            <w:pPr>
              <w:pStyle w:val="BodyText1"/>
              <w:tabs>
                <w:tab w:val="left" w:pos="426"/>
              </w:tabs>
              <w:snapToGrid w:val="0"/>
              <w:spacing w:before="120" w:after="120"/>
              <w:ind w:left="0"/>
              <w:rPr>
                <w:sz w:val="20"/>
                <w:lang w:val="en-US"/>
              </w:rPr>
            </w:pPr>
            <w:r w:rsidRPr="006712F0">
              <w:rPr>
                <w:sz w:val="20"/>
                <w:lang w:val="en"/>
              </w:rPr>
              <w:t>SR</w:t>
            </w:r>
          </w:p>
        </w:tc>
      </w:tr>
      <w:tr w:rsidR="003F5AF7" w:rsidRPr="00D074F5" w14:paraId="5DA9FC6F" w14:textId="77777777" w:rsidTr="003F5AF7">
        <w:tc>
          <w:tcPr>
            <w:tcW w:w="2422" w:type="pct"/>
            <w:tcBorders>
              <w:top w:val="single" w:sz="4" w:space="0" w:color="auto"/>
              <w:left w:val="single" w:sz="4" w:space="0" w:color="auto"/>
              <w:bottom w:val="single" w:sz="4" w:space="0" w:color="auto"/>
              <w:right w:val="single" w:sz="4" w:space="0" w:color="auto"/>
            </w:tcBorders>
          </w:tcPr>
          <w:p w14:paraId="4959F2A7" w14:textId="497CE5B3" w:rsidR="003F5AF7" w:rsidRPr="00F4365E" w:rsidRDefault="003F5AF7" w:rsidP="00705B6D">
            <w:pPr>
              <w:pStyle w:val="BodyText1"/>
              <w:tabs>
                <w:tab w:val="left" w:pos="426"/>
              </w:tabs>
              <w:snapToGrid w:val="0"/>
              <w:spacing w:before="120" w:after="120"/>
              <w:ind w:left="0"/>
              <w:rPr>
                <w:sz w:val="20"/>
                <w:lang w:val="en"/>
              </w:rPr>
            </w:pPr>
            <w:proofErr w:type="spellStart"/>
            <w:r w:rsidRPr="00F4365E">
              <w:rPr>
                <w:sz w:val="20"/>
                <w:lang w:val="en"/>
              </w:rPr>
              <w:t>Курс</w:t>
            </w:r>
            <w:proofErr w:type="spellEnd"/>
            <w:r w:rsidRPr="00F4365E">
              <w:rPr>
                <w:sz w:val="20"/>
                <w:lang w:val="en"/>
              </w:rPr>
              <w:t xml:space="preserve"> </w:t>
            </w:r>
            <w:proofErr w:type="spellStart"/>
            <w:r w:rsidRPr="00F4365E">
              <w:rPr>
                <w:sz w:val="20"/>
                <w:lang w:val="en"/>
              </w:rPr>
              <w:t>спот</w:t>
            </w:r>
            <w:proofErr w:type="spellEnd"/>
            <w:r w:rsidRPr="00F4365E">
              <w:rPr>
                <w:sz w:val="20"/>
                <w:lang w:val="en"/>
              </w:rPr>
              <w:t>;</w:t>
            </w:r>
          </w:p>
        </w:tc>
        <w:tc>
          <w:tcPr>
            <w:tcW w:w="2578" w:type="pct"/>
            <w:tcBorders>
              <w:top w:val="single" w:sz="4" w:space="0" w:color="auto"/>
              <w:left w:val="single" w:sz="4" w:space="0" w:color="auto"/>
              <w:bottom w:val="single" w:sz="4" w:space="0" w:color="auto"/>
              <w:right w:val="single" w:sz="4" w:space="0" w:color="auto"/>
            </w:tcBorders>
          </w:tcPr>
          <w:p w14:paraId="261DBB5F" w14:textId="1891A191" w:rsidR="003F5AF7" w:rsidRPr="00F4365E" w:rsidRDefault="003F5AF7" w:rsidP="00705B6D">
            <w:pPr>
              <w:pStyle w:val="BodyText1"/>
              <w:tabs>
                <w:tab w:val="left" w:pos="426"/>
              </w:tabs>
              <w:snapToGrid w:val="0"/>
              <w:spacing w:before="120" w:after="120"/>
              <w:ind w:left="0"/>
              <w:rPr>
                <w:sz w:val="20"/>
                <w:lang w:val="en"/>
              </w:rPr>
            </w:pPr>
            <w:r w:rsidRPr="006712F0">
              <w:rPr>
                <w:sz w:val="20"/>
                <w:lang w:val="en"/>
              </w:rPr>
              <w:t>the spot rate;</w:t>
            </w:r>
          </w:p>
        </w:tc>
      </w:tr>
      <w:tr w:rsidR="003F5AF7" w:rsidRPr="00D074F5" w14:paraId="386DC1A4" w14:textId="77777777" w:rsidTr="003F5AF7">
        <w:tc>
          <w:tcPr>
            <w:tcW w:w="2422" w:type="pct"/>
            <w:tcBorders>
              <w:top w:val="single" w:sz="4" w:space="0" w:color="auto"/>
              <w:left w:val="single" w:sz="4" w:space="0" w:color="auto"/>
              <w:bottom w:val="single" w:sz="4" w:space="0" w:color="auto"/>
              <w:right w:val="single" w:sz="4" w:space="0" w:color="auto"/>
            </w:tcBorders>
          </w:tcPr>
          <w:p w14:paraId="450FEDC3" w14:textId="5CCD2982" w:rsidR="003F5AF7" w:rsidRPr="00F4365E" w:rsidRDefault="003F5AF7" w:rsidP="00705B6D">
            <w:pPr>
              <w:pStyle w:val="BodyText1"/>
              <w:tabs>
                <w:tab w:val="left" w:pos="426"/>
              </w:tabs>
              <w:snapToGrid w:val="0"/>
              <w:spacing w:before="120" w:after="120"/>
              <w:ind w:left="0"/>
              <w:rPr>
                <w:sz w:val="20"/>
                <w:lang w:val="ru-RU"/>
              </w:rPr>
            </w:pPr>
            <w:proofErr w:type="spellStart"/>
            <w:r w:rsidRPr="00F4365E">
              <w:rPr>
                <w:i/>
                <w:sz w:val="20"/>
                <w:vertAlign w:val="subscript"/>
                <w:lang w:val="en"/>
              </w:rPr>
              <w:t>i</w:t>
            </w:r>
            <w:proofErr w:type="spellEnd"/>
          </w:p>
        </w:tc>
        <w:tc>
          <w:tcPr>
            <w:tcW w:w="2578" w:type="pct"/>
            <w:tcBorders>
              <w:top w:val="single" w:sz="4" w:space="0" w:color="auto"/>
              <w:left w:val="single" w:sz="4" w:space="0" w:color="auto"/>
              <w:bottom w:val="single" w:sz="4" w:space="0" w:color="auto"/>
              <w:right w:val="single" w:sz="4" w:space="0" w:color="auto"/>
            </w:tcBorders>
          </w:tcPr>
          <w:p w14:paraId="08EE48DB" w14:textId="7337EA97" w:rsidR="003F5AF7" w:rsidRPr="00F4365E" w:rsidRDefault="003F5AF7" w:rsidP="00705B6D">
            <w:pPr>
              <w:pStyle w:val="BodyText1"/>
              <w:tabs>
                <w:tab w:val="left" w:pos="426"/>
              </w:tabs>
              <w:snapToGrid w:val="0"/>
              <w:spacing w:before="120" w:after="120"/>
              <w:ind w:left="0"/>
              <w:rPr>
                <w:sz w:val="20"/>
                <w:lang w:val="en-US"/>
              </w:rPr>
            </w:pPr>
            <w:proofErr w:type="spellStart"/>
            <w:r w:rsidRPr="006712F0">
              <w:rPr>
                <w:i/>
                <w:sz w:val="20"/>
                <w:vertAlign w:val="subscript"/>
                <w:lang w:val="en"/>
              </w:rPr>
              <w:t>i</w:t>
            </w:r>
            <w:proofErr w:type="spellEnd"/>
          </w:p>
        </w:tc>
      </w:tr>
      <w:tr w:rsidR="003F5AF7" w:rsidRPr="00D074F5" w14:paraId="00756059" w14:textId="77777777" w:rsidTr="003F5AF7">
        <w:tc>
          <w:tcPr>
            <w:tcW w:w="2422" w:type="pct"/>
            <w:tcBorders>
              <w:top w:val="single" w:sz="4" w:space="0" w:color="auto"/>
              <w:left w:val="single" w:sz="4" w:space="0" w:color="auto"/>
              <w:bottom w:val="single" w:sz="4" w:space="0" w:color="auto"/>
              <w:right w:val="single" w:sz="4" w:space="0" w:color="auto"/>
            </w:tcBorders>
          </w:tcPr>
          <w:p w14:paraId="71F4C082" w14:textId="2EB428AB" w:rsidR="003F5AF7" w:rsidRPr="00F4365E" w:rsidRDefault="003F5AF7" w:rsidP="003F5AF7">
            <w:pPr>
              <w:pStyle w:val="BodyText1"/>
              <w:tabs>
                <w:tab w:val="left" w:pos="426"/>
              </w:tabs>
              <w:snapToGrid w:val="0"/>
              <w:spacing w:before="120" w:after="120"/>
              <w:ind w:left="0"/>
              <w:rPr>
                <w:i/>
                <w:sz w:val="20"/>
                <w:vertAlign w:val="subscript"/>
                <w:lang w:val="en"/>
              </w:rPr>
            </w:pPr>
            <w:proofErr w:type="spellStart"/>
            <w:r w:rsidRPr="00F4365E">
              <w:rPr>
                <w:sz w:val="20"/>
                <w:lang w:val="en"/>
              </w:rPr>
              <w:t>порядковый</w:t>
            </w:r>
            <w:proofErr w:type="spellEnd"/>
            <w:r w:rsidRPr="00F4365E">
              <w:rPr>
                <w:sz w:val="20"/>
                <w:lang w:val="en"/>
              </w:rPr>
              <w:t xml:space="preserve"> </w:t>
            </w:r>
            <w:proofErr w:type="spellStart"/>
            <w:r w:rsidRPr="00F4365E">
              <w:rPr>
                <w:sz w:val="20"/>
                <w:lang w:val="en"/>
              </w:rPr>
              <w:t>номер</w:t>
            </w:r>
            <w:proofErr w:type="spellEnd"/>
            <w:r w:rsidRPr="00F4365E">
              <w:rPr>
                <w:sz w:val="20"/>
                <w:lang w:val="en"/>
              </w:rPr>
              <w:t xml:space="preserve"> </w:t>
            </w:r>
            <w:proofErr w:type="spellStart"/>
            <w:r w:rsidRPr="00F4365E">
              <w:rPr>
                <w:sz w:val="20"/>
                <w:lang w:val="en"/>
              </w:rPr>
              <w:t>Процентного</w:t>
            </w:r>
            <w:proofErr w:type="spellEnd"/>
            <w:r w:rsidRPr="00F4365E">
              <w:rPr>
                <w:sz w:val="20"/>
                <w:lang w:val="en"/>
              </w:rPr>
              <w:t xml:space="preserve"> </w:t>
            </w:r>
            <w:proofErr w:type="spellStart"/>
            <w:r w:rsidRPr="00F4365E">
              <w:rPr>
                <w:sz w:val="20"/>
                <w:lang w:val="en"/>
              </w:rPr>
              <w:t>периода</w:t>
            </w:r>
            <w:proofErr w:type="spellEnd"/>
            <w:r w:rsidRPr="00F4365E">
              <w:rPr>
                <w:sz w:val="20"/>
                <w:lang w:val="en"/>
              </w:rPr>
              <w:t>;</w:t>
            </w:r>
          </w:p>
        </w:tc>
        <w:tc>
          <w:tcPr>
            <w:tcW w:w="2578" w:type="pct"/>
            <w:tcBorders>
              <w:top w:val="single" w:sz="4" w:space="0" w:color="auto"/>
              <w:left w:val="single" w:sz="4" w:space="0" w:color="auto"/>
              <w:bottom w:val="single" w:sz="4" w:space="0" w:color="auto"/>
              <w:right w:val="single" w:sz="4" w:space="0" w:color="auto"/>
            </w:tcBorders>
          </w:tcPr>
          <w:p w14:paraId="3341DAD8" w14:textId="09373632" w:rsidR="003F5AF7" w:rsidRPr="00F4365E" w:rsidRDefault="003F5AF7" w:rsidP="003F5AF7">
            <w:pPr>
              <w:pStyle w:val="BodyText1"/>
              <w:tabs>
                <w:tab w:val="left" w:pos="426"/>
              </w:tabs>
              <w:snapToGrid w:val="0"/>
              <w:spacing w:before="120" w:after="120"/>
              <w:ind w:left="0"/>
              <w:rPr>
                <w:sz w:val="20"/>
                <w:lang w:val="en"/>
              </w:rPr>
            </w:pPr>
            <w:r w:rsidRPr="006712F0">
              <w:rPr>
                <w:sz w:val="20"/>
                <w:lang w:val="en"/>
              </w:rPr>
              <w:t>the sequence number of the Interest Period;</w:t>
            </w:r>
          </w:p>
        </w:tc>
      </w:tr>
      <w:tr w:rsidR="003F5AF7" w:rsidRPr="00D074F5" w14:paraId="6EE48C84" w14:textId="77777777" w:rsidTr="003F5AF7">
        <w:tc>
          <w:tcPr>
            <w:tcW w:w="2422" w:type="pct"/>
            <w:tcBorders>
              <w:top w:val="single" w:sz="4" w:space="0" w:color="auto"/>
              <w:left w:val="single" w:sz="4" w:space="0" w:color="auto"/>
              <w:bottom w:val="single" w:sz="4" w:space="0" w:color="auto"/>
              <w:right w:val="single" w:sz="4" w:space="0" w:color="auto"/>
            </w:tcBorders>
          </w:tcPr>
          <w:p w14:paraId="65AA8060" w14:textId="3A208968" w:rsidR="003F5AF7" w:rsidRPr="00F4365E" w:rsidRDefault="003F5AF7" w:rsidP="003F5AF7">
            <w:pPr>
              <w:pStyle w:val="BodyText1"/>
              <w:tabs>
                <w:tab w:val="left" w:pos="426"/>
              </w:tabs>
              <w:snapToGrid w:val="0"/>
              <w:spacing w:before="120" w:after="120"/>
              <w:ind w:left="0"/>
              <w:rPr>
                <w:sz w:val="20"/>
                <w:lang w:val="ru-RU"/>
              </w:rPr>
            </w:pPr>
            <w:r w:rsidRPr="00F4365E">
              <w:rPr>
                <w:sz w:val="20"/>
                <w:lang w:val="en"/>
              </w:rPr>
              <w:t>N</w:t>
            </w:r>
          </w:p>
        </w:tc>
        <w:tc>
          <w:tcPr>
            <w:tcW w:w="2578" w:type="pct"/>
            <w:tcBorders>
              <w:top w:val="single" w:sz="4" w:space="0" w:color="auto"/>
              <w:left w:val="single" w:sz="4" w:space="0" w:color="auto"/>
              <w:bottom w:val="single" w:sz="4" w:space="0" w:color="auto"/>
              <w:right w:val="single" w:sz="4" w:space="0" w:color="auto"/>
            </w:tcBorders>
          </w:tcPr>
          <w:p w14:paraId="34E5CC8A" w14:textId="323B56AD" w:rsidR="003F5AF7" w:rsidRPr="00F4365E" w:rsidRDefault="003F5AF7" w:rsidP="003F5AF7">
            <w:pPr>
              <w:pStyle w:val="BodyText1"/>
              <w:tabs>
                <w:tab w:val="left" w:pos="426"/>
              </w:tabs>
              <w:snapToGrid w:val="0"/>
              <w:spacing w:before="120" w:after="120"/>
              <w:ind w:left="0"/>
              <w:rPr>
                <w:sz w:val="20"/>
                <w:lang w:val="en-US"/>
              </w:rPr>
            </w:pPr>
            <w:r w:rsidRPr="006712F0">
              <w:rPr>
                <w:sz w:val="20"/>
                <w:lang w:val="en"/>
              </w:rPr>
              <w:t>N</w:t>
            </w:r>
          </w:p>
        </w:tc>
      </w:tr>
      <w:tr w:rsidR="003F5AF7" w:rsidRPr="00D074F5" w14:paraId="1CF53B76" w14:textId="77777777" w:rsidTr="003F5AF7">
        <w:tc>
          <w:tcPr>
            <w:tcW w:w="2422" w:type="pct"/>
            <w:tcBorders>
              <w:top w:val="single" w:sz="4" w:space="0" w:color="auto"/>
              <w:left w:val="single" w:sz="4" w:space="0" w:color="auto"/>
              <w:bottom w:val="single" w:sz="4" w:space="0" w:color="auto"/>
              <w:right w:val="single" w:sz="4" w:space="0" w:color="auto"/>
            </w:tcBorders>
          </w:tcPr>
          <w:p w14:paraId="1B9BFE46" w14:textId="00BC6357" w:rsidR="003F5AF7" w:rsidRPr="003F5AF7" w:rsidRDefault="003F5AF7" w:rsidP="003F5AF7">
            <w:pPr>
              <w:pStyle w:val="BodyText1"/>
              <w:tabs>
                <w:tab w:val="left" w:pos="426"/>
              </w:tabs>
              <w:snapToGrid w:val="0"/>
              <w:spacing w:before="120" w:after="120"/>
              <w:ind w:left="0"/>
              <w:rPr>
                <w:sz w:val="20"/>
                <w:lang w:val="ru-RU"/>
              </w:rPr>
            </w:pPr>
            <w:r w:rsidRPr="003F5AF7">
              <w:rPr>
                <w:sz w:val="20"/>
                <w:lang w:val="ru-RU"/>
              </w:rPr>
              <w:t>количество Процентных периодов по Сделке.</w:t>
            </w:r>
          </w:p>
        </w:tc>
        <w:tc>
          <w:tcPr>
            <w:tcW w:w="2578" w:type="pct"/>
            <w:tcBorders>
              <w:top w:val="single" w:sz="4" w:space="0" w:color="auto"/>
              <w:left w:val="single" w:sz="4" w:space="0" w:color="auto"/>
              <w:bottom w:val="single" w:sz="4" w:space="0" w:color="auto"/>
              <w:right w:val="single" w:sz="4" w:space="0" w:color="auto"/>
            </w:tcBorders>
          </w:tcPr>
          <w:p w14:paraId="3FBEFCCE" w14:textId="52FA8470" w:rsidR="003F5AF7" w:rsidRPr="00F4365E" w:rsidRDefault="003F5AF7" w:rsidP="003F5AF7">
            <w:pPr>
              <w:pStyle w:val="BodyText1"/>
              <w:tabs>
                <w:tab w:val="left" w:pos="426"/>
              </w:tabs>
              <w:snapToGrid w:val="0"/>
              <w:spacing w:before="120" w:after="120"/>
              <w:ind w:left="0"/>
              <w:rPr>
                <w:sz w:val="20"/>
                <w:lang w:val="en"/>
              </w:rPr>
            </w:pPr>
            <w:r w:rsidRPr="006712F0">
              <w:rPr>
                <w:sz w:val="20"/>
                <w:lang w:val="en"/>
              </w:rPr>
              <w:t>the number of the Interest Periods for the Transaction.</w:t>
            </w:r>
          </w:p>
        </w:tc>
      </w:tr>
    </w:tbl>
    <w:p w14:paraId="50EFA19B" w14:textId="77777777" w:rsidR="00AD430B" w:rsidRPr="00F4365E" w:rsidRDefault="00FE18F5" w:rsidP="00FE18F5">
      <w:pPr>
        <w:pStyle w:val="BodyText1"/>
        <w:tabs>
          <w:tab w:val="left" w:pos="426"/>
        </w:tabs>
        <w:snapToGrid w:val="0"/>
        <w:spacing w:after="0"/>
        <w:ind w:left="0"/>
        <w:rPr>
          <w:sz w:val="20"/>
          <w:lang w:val="ru-RU"/>
        </w:rPr>
      </w:pPr>
      <w:bookmarkStart w:id="36" w:name="_Ref342907746"/>
      <w:r w:rsidRPr="00F4365E">
        <w:rPr>
          <w:sz w:val="20"/>
          <w:lang w:val="ru-RU"/>
        </w:rPr>
        <w:t>(в)</w:t>
      </w:r>
      <w:r w:rsidRPr="00F4365E">
        <w:rPr>
          <w:sz w:val="20"/>
          <w:lang w:val="ru-RU"/>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6"/>
        <w:gridCol w:w="4367"/>
      </w:tblGrid>
      <w:tr w:rsidR="00E06367" w:rsidRPr="00D074F5" w14:paraId="4E367361" w14:textId="77777777" w:rsidTr="004133DC">
        <w:tc>
          <w:tcPr>
            <w:tcW w:w="2627" w:type="pct"/>
            <w:shd w:val="clear" w:color="auto" w:fill="auto"/>
          </w:tcPr>
          <w:bookmarkEnd w:id="36"/>
          <w:p w14:paraId="1417A8AE" w14:textId="77777777" w:rsidR="00AD430B" w:rsidRPr="00F4365E" w:rsidRDefault="00AD430B" w:rsidP="00C71988">
            <w:pPr>
              <w:pStyle w:val="BodyText1"/>
              <w:tabs>
                <w:tab w:val="left" w:pos="426"/>
              </w:tabs>
              <w:snapToGrid w:val="0"/>
              <w:spacing w:before="120" w:after="120"/>
              <w:ind w:left="0"/>
              <w:rPr>
                <w:sz w:val="20"/>
                <w:lang w:val="ru-RU"/>
              </w:rPr>
            </w:pPr>
            <w:r w:rsidRPr="00F4365E">
              <w:rPr>
                <w:sz w:val="20"/>
                <w:lang w:val="ru-RU"/>
              </w:rPr>
              <w:t>(г)</w:t>
            </w:r>
            <w:r w:rsidRPr="00F4365E">
              <w:rPr>
                <w:sz w:val="20"/>
                <w:lang w:val="ru-RU"/>
              </w:rPr>
              <w:tab/>
              <w:t>В Дату платежа по Сделке открытый расчетный валютный форвард:</w:t>
            </w:r>
          </w:p>
        </w:tc>
        <w:tc>
          <w:tcPr>
            <w:tcW w:w="2373" w:type="pct"/>
            <w:shd w:val="clear" w:color="auto" w:fill="auto"/>
          </w:tcPr>
          <w:p w14:paraId="6AAEC7DE" w14:textId="77777777" w:rsidR="00AD430B" w:rsidRPr="00F4365E" w:rsidRDefault="00FE18F5" w:rsidP="00C1108A">
            <w:pPr>
              <w:pStyle w:val="BodyText1"/>
              <w:tabs>
                <w:tab w:val="left" w:pos="426"/>
              </w:tabs>
              <w:snapToGrid w:val="0"/>
              <w:spacing w:before="120" w:after="120"/>
              <w:ind w:left="0"/>
              <w:rPr>
                <w:sz w:val="20"/>
                <w:lang w:val="en-US"/>
              </w:rPr>
            </w:pPr>
            <w:r w:rsidRPr="00F4365E">
              <w:rPr>
                <w:sz w:val="20"/>
                <w:lang w:val="en"/>
              </w:rPr>
              <w:t>(</w:t>
            </w:r>
            <w:r w:rsidR="00C1108A">
              <w:rPr>
                <w:sz w:val="20"/>
                <w:lang w:val="en"/>
              </w:rPr>
              <w:t>d</w:t>
            </w:r>
            <w:r w:rsidRPr="00F4365E">
              <w:rPr>
                <w:sz w:val="20"/>
                <w:lang w:val="en"/>
              </w:rPr>
              <w:t>)</w:t>
            </w:r>
            <w:r w:rsidRPr="00F4365E">
              <w:rPr>
                <w:sz w:val="20"/>
                <w:lang w:val="en"/>
              </w:rPr>
              <w:tab/>
            </w:r>
            <w:r w:rsidR="00AD430B" w:rsidRPr="006712F0">
              <w:rPr>
                <w:sz w:val="20"/>
                <w:lang w:val="en"/>
              </w:rPr>
              <w:t>On the Payment Date for the cash-settled currency open forward Transaction:</w:t>
            </w:r>
          </w:p>
        </w:tc>
      </w:tr>
      <w:tr w:rsidR="00E06367" w:rsidRPr="00D074F5" w14:paraId="61074DCE" w14:textId="77777777" w:rsidTr="004133DC">
        <w:tc>
          <w:tcPr>
            <w:tcW w:w="2627" w:type="pct"/>
            <w:shd w:val="clear" w:color="auto" w:fill="auto"/>
          </w:tcPr>
          <w:p w14:paraId="19F52103" w14:textId="77777777" w:rsidR="00AD430B" w:rsidRPr="00F4365E" w:rsidRDefault="00AD430B" w:rsidP="00C71988">
            <w:pPr>
              <w:pStyle w:val="33"/>
              <w:tabs>
                <w:tab w:val="left" w:pos="426"/>
              </w:tabs>
              <w:snapToGrid w:val="0"/>
              <w:spacing w:before="120"/>
              <w:rPr>
                <w:sz w:val="20"/>
                <w:lang w:val="ru-RU"/>
              </w:rPr>
            </w:pPr>
            <w:r w:rsidRPr="00F4365E">
              <w:rPr>
                <w:sz w:val="20"/>
                <w:lang w:val="ru-RU"/>
              </w:rPr>
              <w:t>(А)</w:t>
            </w:r>
            <w:r w:rsidRPr="00F4365E">
              <w:rPr>
                <w:sz w:val="20"/>
                <w:lang w:val="ru-RU"/>
              </w:rPr>
              <w:tab/>
              <w:t>если Сумма платежа имеет положительное значение, Покупатель расчетной валюты обязан уплатить Продавцу расчетной валюты:</w:t>
            </w:r>
          </w:p>
        </w:tc>
        <w:tc>
          <w:tcPr>
            <w:tcW w:w="2373" w:type="pct"/>
            <w:shd w:val="clear" w:color="auto" w:fill="auto"/>
          </w:tcPr>
          <w:p w14:paraId="6C004295" w14:textId="77777777" w:rsidR="00AD430B" w:rsidRPr="00F4365E" w:rsidRDefault="00FE18F5" w:rsidP="00FE18F5">
            <w:pPr>
              <w:pStyle w:val="33"/>
              <w:tabs>
                <w:tab w:val="left" w:pos="426"/>
              </w:tabs>
              <w:snapToGrid w:val="0"/>
              <w:spacing w:before="120"/>
              <w:rPr>
                <w:sz w:val="20"/>
                <w:lang w:val="en-US"/>
              </w:rPr>
            </w:pPr>
            <w:r w:rsidRPr="00F4365E">
              <w:rPr>
                <w:sz w:val="20"/>
                <w:lang w:val="en"/>
              </w:rPr>
              <w:t>(А)</w:t>
            </w:r>
            <w:r w:rsidRPr="00F4365E">
              <w:rPr>
                <w:sz w:val="20"/>
                <w:lang w:val="en"/>
              </w:rPr>
              <w:tab/>
            </w:r>
            <w:r w:rsidR="00AD430B" w:rsidRPr="006712F0">
              <w:rPr>
                <w:sz w:val="20"/>
                <w:lang w:val="en"/>
              </w:rPr>
              <w:t>if the Payment Amount is positive, the Buyer of the settlement currency shall pay the Seller of the Settlement Currency:</w:t>
            </w:r>
          </w:p>
        </w:tc>
      </w:tr>
      <w:tr w:rsidR="00E06367" w:rsidRPr="00D074F5" w14:paraId="657CF9FD" w14:textId="77777777" w:rsidTr="004133DC">
        <w:tc>
          <w:tcPr>
            <w:tcW w:w="2627" w:type="pct"/>
            <w:shd w:val="clear" w:color="auto" w:fill="auto"/>
          </w:tcPr>
          <w:p w14:paraId="7040C574" w14:textId="77777777" w:rsidR="00AD430B" w:rsidRPr="00F4365E" w:rsidRDefault="00AD430B" w:rsidP="00C71988">
            <w:pPr>
              <w:pStyle w:val="BodyText4"/>
              <w:tabs>
                <w:tab w:val="left" w:pos="426"/>
              </w:tabs>
              <w:snapToGrid w:val="0"/>
              <w:spacing w:before="120" w:after="120"/>
              <w:ind w:left="0"/>
              <w:rPr>
                <w:sz w:val="20"/>
                <w:lang w:val="ru-RU" w:eastAsia="zh-CN"/>
              </w:rPr>
            </w:pPr>
            <w:r w:rsidRPr="00F4365E">
              <w:rPr>
                <w:sz w:val="20"/>
                <w:lang w:val="ru-RU" w:eastAsia="zh-CN"/>
              </w:rPr>
              <w:t>(</w:t>
            </w:r>
            <w:proofErr w:type="spellStart"/>
            <w:r w:rsidRPr="00F4365E">
              <w:rPr>
                <w:sz w:val="20"/>
                <w:lang w:val="ru-RU" w:eastAsia="zh-CN"/>
              </w:rPr>
              <w:t>аа</w:t>
            </w:r>
            <w:proofErr w:type="spellEnd"/>
            <w:r w:rsidRPr="00F4365E">
              <w:rPr>
                <w:sz w:val="20"/>
                <w:lang w:val="ru-RU" w:eastAsia="zh-CN"/>
              </w:rPr>
              <w:t>)</w:t>
            </w:r>
            <w:r w:rsidRPr="00F4365E">
              <w:rPr>
                <w:sz w:val="20"/>
                <w:lang w:val="ru-RU" w:eastAsia="zh-CN"/>
              </w:rPr>
              <w:tab/>
              <w:t>эту сумму в Расчетной валюте (если Расчетная валюта является Валютой платежа); или</w:t>
            </w:r>
          </w:p>
        </w:tc>
        <w:tc>
          <w:tcPr>
            <w:tcW w:w="2373" w:type="pct"/>
            <w:shd w:val="clear" w:color="auto" w:fill="auto"/>
          </w:tcPr>
          <w:p w14:paraId="7FE3E960" w14:textId="77777777" w:rsidR="00AD430B" w:rsidRPr="00F4365E" w:rsidRDefault="00AD430B" w:rsidP="00C71988">
            <w:pPr>
              <w:pStyle w:val="BodyText4"/>
              <w:tabs>
                <w:tab w:val="left" w:pos="426"/>
              </w:tabs>
              <w:snapToGrid w:val="0"/>
              <w:spacing w:before="120" w:after="120"/>
              <w:ind w:left="0"/>
              <w:rPr>
                <w:sz w:val="20"/>
                <w:lang w:val="en-US" w:eastAsia="zh-CN"/>
              </w:rPr>
            </w:pPr>
            <w:r w:rsidRPr="006712F0">
              <w:rPr>
                <w:sz w:val="20"/>
                <w:lang w:val="en" w:eastAsia="zh-CN"/>
              </w:rPr>
              <w:t>(aa)</w:t>
            </w:r>
            <w:r w:rsidRPr="006712F0">
              <w:rPr>
                <w:sz w:val="20"/>
                <w:lang w:val="en" w:eastAsia="zh-CN"/>
              </w:rPr>
              <w:tab/>
              <w:t>this amount in the Settlement Currency (if the Settlement Currency is the Payment Currency); or</w:t>
            </w:r>
          </w:p>
        </w:tc>
      </w:tr>
      <w:tr w:rsidR="00E06367" w:rsidRPr="00D074F5" w14:paraId="1AA587C4" w14:textId="77777777" w:rsidTr="004133DC">
        <w:tc>
          <w:tcPr>
            <w:tcW w:w="2627" w:type="pct"/>
            <w:shd w:val="clear" w:color="auto" w:fill="auto"/>
          </w:tcPr>
          <w:p w14:paraId="068F5154" w14:textId="77777777" w:rsidR="00AD430B" w:rsidRPr="00F4365E" w:rsidRDefault="00AD430B" w:rsidP="00C71988">
            <w:pPr>
              <w:pStyle w:val="BodyText4"/>
              <w:tabs>
                <w:tab w:val="left" w:pos="426"/>
              </w:tabs>
              <w:snapToGrid w:val="0"/>
              <w:spacing w:before="120" w:after="120"/>
              <w:ind w:left="0"/>
              <w:rPr>
                <w:sz w:val="20"/>
                <w:lang w:val="ru-RU" w:eastAsia="zh-CN"/>
              </w:rPr>
            </w:pPr>
            <w:r w:rsidRPr="00F4365E">
              <w:rPr>
                <w:sz w:val="20"/>
                <w:lang w:val="ru-RU" w:eastAsia="zh-CN"/>
              </w:rPr>
              <w:t>(</w:t>
            </w:r>
            <w:proofErr w:type="spellStart"/>
            <w:r w:rsidRPr="00F4365E">
              <w:rPr>
                <w:sz w:val="20"/>
                <w:lang w:val="ru-RU" w:eastAsia="zh-CN"/>
              </w:rPr>
              <w:t>бб</w:t>
            </w:r>
            <w:proofErr w:type="spellEnd"/>
            <w:r w:rsidRPr="00F4365E">
              <w:rPr>
                <w:sz w:val="20"/>
                <w:lang w:val="ru-RU" w:eastAsia="zh-CN"/>
              </w:rPr>
              <w:t>)</w:t>
            </w:r>
            <w:r w:rsidRPr="00F4365E">
              <w:rPr>
                <w:sz w:val="20"/>
                <w:lang w:val="ru-RU" w:eastAsia="zh-CN"/>
              </w:rPr>
              <w:tab/>
              <w:t>эквивалент этой суммы в Валюте платежа по обменному курсу, способ определения которого указан для этих целей в Подтверждении;</w:t>
            </w:r>
          </w:p>
        </w:tc>
        <w:tc>
          <w:tcPr>
            <w:tcW w:w="2373" w:type="pct"/>
            <w:shd w:val="clear" w:color="auto" w:fill="auto"/>
          </w:tcPr>
          <w:p w14:paraId="432FC501" w14:textId="77777777" w:rsidR="00AD430B" w:rsidRPr="00F4365E" w:rsidRDefault="00AD430B" w:rsidP="00C71988">
            <w:pPr>
              <w:pStyle w:val="BodyText4"/>
              <w:tabs>
                <w:tab w:val="left" w:pos="426"/>
              </w:tabs>
              <w:snapToGrid w:val="0"/>
              <w:spacing w:before="120" w:after="120"/>
              <w:ind w:left="0"/>
              <w:rPr>
                <w:sz w:val="20"/>
                <w:lang w:val="en-US" w:eastAsia="zh-CN"/>
              </w:rPr>
            </w:pPr>
            <w:r w:rsidRPr="006712F0">
              <w:rPr>
                <w:sz w:val="20"/>
                <w:lang w:val="en" w:eastAsia="zh-CN"/>
              </w:rPr>
              <w:t>(bb)</w:t>
            </w:r>
            <w:r w:rsidRPr="006712F0">
              <w:rPr>
                <w:sz w:val="20"/>
                <w:lang w:val="en" w:eastAsia="zh-CN"/>
              </w:rPr>
              <w:tab/>
              <w:t>the equivalent of this amount in the Payment Currency at the exchange rate, the method of determination of which is specified for these purposes in the Confirmation;</w:t>
            </w:r>
          </w:p>
        </w:tc>
      </w:tr>
      <w:tr w:rsidR="00E06367" w:rsidRPr="00D074F5" w14:paraId="33263811" w14:textId="77777777" w:rsidTr="004133DC">
        <w:tc>
          <w:tcPr>
            <w:tcW w:w="2627" w:type="pct"/>
            <w:shd w:val="clear" w:color="auto" w:fill="auto"/>
          </w:tcPr>
          <w:p w14:paraId="5B5619DB" w14:textId="77777777" w:rsidR="00AD430B" w:rsidRPr="00F4365E" w:rsidRDefault="00AD430B" w:rsidP="00C71988">
            <w:pPr>
              <w:pStyle w:val="33"/>
              <w:tabs>
                <w:tab w:val="left" w:pos="426"/>
              </w:tabs>
              <w:snapToGrid w:val="0"/>
              <w:spacing w:before="120"/>
              <w:rPr>
                <w:sz w:val="20"/>
                <w:lang w:val="ru-RU"/>
              </w:rPr>
            </w:pPr>
            <w:r w:rsidRPr="00F4365E">
              <w:rPr>
                <w:sz w:val="20"/>
                <w:lang w:val="ru-RU"/>
              </w:rPr>
              <w:t>(Б)</w:t>
            </w:r>
            <w:r w:rsidRPr="00F4365E">
              <w:rPr>
                <w:sz w:val="20"/>
                <w:lang w:val="ru-RU"/>
              </w:rPr>
              <w:tab/>
              <w:t>если Сумма платежа имеет отрицательное значение, Продавец расчетной валюты обязан уплатить Покупателю расчетной валюты абсолютную величину:</w:t>
            </w:r>
          </w:p>
        </w:tc>
        <w:tc>
          <w:tcPr>
            <w:tcW w:w="2373" w:type="pct"/>
            <w:shd w:val="clear" w:color="auto" w:fill="auto"/>
          </w:tcPr>
          <w:p w14:paraId="112AD47B" w14:textId="77777777" w:rsidR="00AD430B" w:rsidRPr="00F4365E" w:rsidRDefault="00FE18F5" w:rsidP="00C1108A">
            <w:pPr>
              <w:pStyle w:val="33"/>
              <w:tabs>
                <w:tab w:val="left" w:pos="426"/>
              </w:tabs>
              <w:snapToGrid w:val="0"/>
              <w:spacing w:before="120"/>
              <w:rPr>
                <w:sz w:val="20"/>
                <w:lang w:val="en-US"/>
              </w:rPr>
            </w:pPr>
            <w:r w:rsidRPr="00F4365E">
              <w:rPr>
                <w:sz w:val="20"/>
                <w:lang w:val="en"/>
              </w:rPr>
              <w:t>(</w:t>
            </w:r>
            <w:r w:rsidR="00C1108A">
              <w:rPr>
                <w:sz w:val="20"/>
                <w:lang w:val="en"/>
              </w:rPr>
              <w:t>B</w:t>
            </w:r>
            <w:r w:rsidRPr="00F4365E">
              <w:rPr>
                <w:sz w:val="20"/>
                <w:lang w:val="en"/>
              </w:rPr>
              <w:t>)</w:t>
            </w:r>
            <w:r w:rsidRPr="00F4365E">
              <w:rPr>
                <w:sz w:val="20"/>
                <w:lang w:val="en"/>
              </w:rPr>
              <w:tab/>
            </w:r>
            <w:r w:rsidR="00AD430B" w:rsidRPr="006712F0">
              <w:rPr>
                <w:sz w:val="20"/>
                <w:lang w:val="en"/>
              </w:rPr>
              <w:t>if the Payment Amount is negative, the Seller of the Settlement Currency shall pay the Buyer of the Settlement Currency the absolute value of:</w:t>
            </w:r>
          </w:p>
        </w:tc>
      </w:tr>
      <w:tr w:rsidR="00E06367" w:rsidRPr="00D074F5" w14:paraId="17C5E2DD" w14:textId="77777777" w:rsidTr="004133DC">
        <w:tc>
          <w:tcPr>
            <w:tcW w:w="2627" w:type="pct"/>
            <w:shd w:val="clear" w:color="auto" w:fill="auto"/>
          </w:tcPr>
          <w:p w14:paraId="5C41C5A8" w14:textId="77777777" w:rsidR="00AD430B" w:rsidRPr="00F4365E" w:rsidRDefault="00AD430B" w:rsidP="00C71988">
            <w:pPr>
              <w:pStyle w:val="BodyText4"/>
              <w:tabs>
                <w:tab w:val="left" w:pos="426"/>
              </w:tabs>
              <w:snapToGrid w:val="0"/>
              <w:spacing w:before="120" w:after="120"/>
              <w:ind w:left="0"/>
              <w:rPr>
                <w:sz w:val="20"/>
                <w:lang w:val="ru-RU" w:eastAsia="zh-CN"/>
              </w:rPr>
            </w:pPr>
            <w:r w:rsidRPr="00F4365E">
              <w:rPr>
                <w:sz w:val="20"/>
                <w:lang w:val="ru-RU" w:eastAsia="zh-CN"/>
              </w:rPr>
              <w:t>(</w:t>
            </w:r>
            <w:proofErr w:type="spellStart"/>
            <w:r w:rsidRPr="00F4365E">
              <w:rPr>
                <w:sz w:val="20"/>
                <w:lang w:val="ru-RU" w:eastAsia="zh-CN"/>
              </w:rPr>
              <w:t>аа</w:t>
            </w:r>
            <w:proofErr w:type="spellEnd"/>
            <w:r w:rsidRPr="00F4365E">
              <w:rPr>
                <w:sz w:val="20"/>
                <w:lang w:val="ru-RU" w:eastAsia="zh-CN"/>
              </w:rPr>
              <w:t>)</w:t>
            </w:r>
            <w:r w:rsidRPr="00F4365E">
              <w:rPr>
                <w:sz w:val="20"/>
                <w:lang w:val="ru-RU" w:eastAsia="zh-CN"/>
              </w:rPr>
              <w:tab/>
              <w:t>этой суммы в Расчетной валюте (если Расчетная валюта является Валютой платежа); или</w:t>
            </w:r>
          </w:p>
        </w:tc>
        <w:tc>
          <w:tcPr>
            <w:tcW w:w="2373" w:type="pct"/>
            <w:shd w:val="clear" w:color="auto" w:fill="auto"/>
          </w:tcPr>
          <w:p w14:paraId="6248A3EF" w14:textId="77777777" w:rsidR="00AD430B" w:rsidRPr="00F4365E" w:rsidRDefault="00AD430B" w:rsidP="00C71988">
            <w:pPr>
              <w:pStyle w:val="BodyText4"/>
              <w:tabs>
                <w:tab w:val="left" w:pos="426"/>
              </w:tabs>
              <w:snapToGrid w:val="0"/>
              <w:spacing w:before="120" w:after="120"/>
              <w:ind w:left="0"/>
              <w:rPr>
                <w:sz w:val="20"/>
                <w:lang w:val="en-US" w:eastAsia="zh-CN"/>
              </w:rPr>
            </w:pPr>
            <w:r w:rsidRPr="006712F0">
              <w:rPr>
                <w:sz w:val="20"/>
                <w:lang w:val="en" w:eastAsia="zh-CN"/>
              </w:rPr>
              <w:t>(aa)</w:t>
            </w:r>
            <w:r w:rsidRPr="006712F0">
              <w:rPr>
                <w:sz w:val="20"/>
                <w:lang w:val="en" w:eastAsia="zh-CN"/>
              </w:rPr>
              <w:tab/>
              <w:t>this amount in the Settlement Currency (if the Settlement Currency is the Payment Currency); or</w:t>
            </w:r>
          </w:p>
        </w:tc>
      </w:tr>
      <w:tr w:rsidR="00E06367" w:rsidRPr="00D074F5" w14:paraId="113A772B" w14:textId="77777777" w:rsidTr="004133DC">
        <w:tc>
          <w:tcPr>
            <w:tcW w:w="2627" w:type="pct"/>
            <w:shd w:val="clear" w:color="auto" w:fill="auto"/>
          </w:tcPr>
          <w:p w14:paraId="1D9D065D" w14:textId="77777777" w:rsidR="00AD430B" w:rsidRPr="00F4365E" w:rsidRDefault="00AD430B" w:rsidP="00C71988">
            <w:pPr>
              <w:pStyle w:val="BodyText4"/>
              <w:tabs>
                <w:tab w:val="left" w:pos="426"/>
              </w:tabs>
              <w:snapToGrid w:val="0"/>
              <w:spacing w:before="120" w:after="120"/>
              <w:ind w:left="0"/>
              <w:rPr>
                <w:sz w:val="20"/>
                <w:lang w:val="ru-RU" w:eastAsia="zh-CN"/>
              </w:rPr>
            </w:pPr>
            <w:r w:rsidRPr="00F4365E">
              <w:rPr>
                <w:sz w:val="20"/>
                <w:lang w:val="ru-RU" w:eastAsia="zh-CN"/>
              </w:rPr>
              <w:t>(</w:t>
            </w:r>
            <w:proofErr w:type="spellStart"/>
            <w:r w:rsidRPr="00F4365E">
              <w:rPr>
                <w:sz w:val="20"/>
                <w:lang w:val="ru-RU" w:eastAsia="zh-CN"/>
              </w:rPr>
              <w:t>бб</w:t>
            </w:r>
            <w:proofErr w:type="spellEnd"/>
            <w:r w:rsidRPr="00F4365E">
              <w:rPr>
                <w:sz w:val="20"/>
                <w:lang w:val="ru-RU" w:eastAsia="zh-CN"/>
              </w:rPr>
              <w:t>)</w:t>
            </w:r>
            <w:r w:rsidRPr="00F4365E">
              <w:rPr>
                <w:sz w:val="20"/>
                <w:lang w:val="ru-RU" w:eastAsia="zh-CN"/>
              </w:rPr>
              <w:tab/>
              <w:t>эквивалент этой суммы в Валюте платежа по обменному курсу, способ определения которого указан для этих целей в Подтверждении.</w:t>
            </w:r>
          </w:p>
        </w:tc>
        <w:tc>
          <w:tcPr>
            <w:tcW w:w="2373" w:type="pct"/>
            <w:shd w:val="clear" w:color="auto" w:fill="auto"/>
          </w:tcPr>
          <w:p w14:paraId="2C09DB9A" w14:textId="77777777" w:rsidR="00AD430B" w:rsidRPr="00F4365E" w:rsidRDefault="00AD430B" w:rsidP="00C71988">
            <w:pPr>
              <w:pStyle w:val="BodyText4"/>
              <w:tabs>
                <w:tab w:val="left" w:pos="426"/>
              </w:tabs>
              <w:snapToGrid w:val="0"/>
              <w:spacing w:before="120" w:after="120"/>
              <w:ind w:left="0"/>
              <w:rPr>
                <w:sz w:val="20"/>
                <w:lang w:val="en-US" w:eastAsia="zh-CN"/>
              </w:rPr>
            </w:pPr>
            <w:r w:rsidRPr="006712F0">
              <w:rPr>
                <w:sz w:val="20"/>
                <w:lang w:val="en" w:eastAsia="zh-CN"/>
              </w:rPr>
              <w:t>(bb)</w:t>
            </w:r>
            <w:r w:rsidRPr="006712F0">
              <w:rPr>
                <w:sz w:val="20"/>
                <w:lang w:val="en" w:eastAsia="zh-CN"/>
              </w:rPr>
              <w:tab/>
              <w:t>the equivalent of this amount in the Payment Currency at the exchange rate, the method of determination of which is specified for these purposes in the Confirmation.</w:t>
            </w:r>
          </w:p>
        </w:tc>
      </w:tr>
      <w:tr w:rsidR="00E06367" w:rsidRPr="00D074F5" w14:paraId="2C1E3452" w14:textId="77777777" w:rsidTr="004133DC">
        <w:tc>
          <w:tcPr>
            <w:tcW w:w="2627" w:type="pct"/>
            <w:shd w:val="clear" w:color="auto" w:fill="auto"/>
          </w:tcPr>
          <w:p w14:paraId="0AFA6665" w14:textId="77777777" w:rsidR="00AD430B" w:rsidRPr="00F4365E" w:rsidRDefault="00AD430B" w:rsidP="00C71988">
            <w:pPr>
              <w:pStyle w:val="BodyText1"/>
              <w:tabs>
                <w:tab w:val="left" w:pos="426"/>
              </w:tabs>
              <w:snapToGrid w:val="0"/>
              <w:spacing w:before="120" w:after="120"/>
              <w:ind w:left="0"/>
              <w:rPr>
                <w:sz w:val="20"/>
                <w:lang w:val="ru-RU"/>
              </w:rPr>
            </w:pPr>
            <w:bookmarkStart w:id="37" w:name="_Ref342908211"/>
            <w:r w:rsidRPr="00F4365E">
              <w:rPr>
                <w:sz w:val="20"/>
                <w:lang w:val="ru-RU"/>
              </w:rPr>
              <w:lastRenderedPageBreak/>
              <w:t>(д)</w:t>
            </w:r>
            <w:r w:rsidRPr="00F4365E">
              <w:rPr>
                <w:sz w:val="20"/>
                <w:lang w:val="ru-RU"/>
              </w:rPr>
              <w:tab/>
              <w:t>Сумма платежа применительно к Сделке открытый расчетный валютный форвард рассчитывается Расчетным агентом в Дату оценки и указывается в Уведомлении о расчете.</w:t>
            </w:r>
            <w:bookmarkEnd w:id="37"/>
          </w:p>
        </w:tc>
        <w:tc>
          <w:tcPr>
            <w:tcW w:w="2373" w:type="pct"/>
            <w:shd w:val="clear" w:color="auto" w:fill="auto"/>
          </w:tcPr>
          <w:p w14:paraId="4336E5E4" w14:textId="77777777" w:rsidR="00AD430B" w:rsidRPr="00F4365E" w:rsidRDefault="00FE18F5" w:rsidP="00C1108A">
            <w:pPr>
              <w:pStyle w:val="BodyText1"/>
              <w:tabs>
                <w:tab w:val="left" w:pos="426"/>
              </w:tabs>
              <w:snapToGrid w:val="0"/>
              <w:spacing w:before="120" w:after="120"/>
              <w:ind w:left="0"/>
              <w:rPr>
                <w:sz w:val="20"/>
                <w:lang w:val="en-US"/>
              </w:rPr>
            </w:pPr>
            <w:r w:rsidRPr="00F4365E">
              <w:rPr>
                <w:sz w:val="20"/>
                <w:lang w:val="en"/>
              </w:rPr>
              <w:t>(</w:t>
            </w:r>
            <w:r w:rsidR="00C1108A">
              <w:rPr>
                <w:sz w:val="20"/>
                <w:lang w:val="en"/>
              </w:rPr>
              <w:t>e</w:t>
            </w:r>
            <w:r w:rsidRPr="00F4365E">
              <w:rPr>
                <w:sz w:val="20"/>
                <w:lang w:val="en"/>
              </w:rPr>
              <w:t>)</w:t>
            </w:r>
            <w:r w:rsidRPr="00F4365E">
              <w:rPr>
                <w:sz w:val="20"/>
                <w:lang w:val="en"/>
              </w:rPr>
              <w:tab/>
            </w:r>
            <w:r w:rsidR="00AD430B" w:rsidRPr="006712F0">
              <w:rPr>
                <w:sz w:val="20"/>
                <w:lang w:val="en"/>
              </w:rPr>
              <w:t>The Payment Amount in relation to the cash-settled currency open forward Transaction is calculated by the Settlement Agent on the Valuation Date and specified in the Settlement Notice.</w:t>
            </w:r>
          </w:p>
        </w:tc>
      </w:tr>
      <w:tr w:rsidR="00E06367" w:rsidRPr="00D074F5" w14:paraId="51453C4A" w14:textId="77777777" w:rsidTr="004133DC">
        <w:tc>
          <w:tcPr>
            <w:tcW w:w="2627" w:type="pct"/>
            <w:shd w:val="clear" w:color="auto" w:fill="auto"/>
          </w:tcPr>
          <w:p w14:paraId="1DC9F520" w14:textId="77777777" w:rsidR="00AD430B" w:rsidRPr="00F4365E" w:rsidRDefault="00AD430B" w:rsidP="00C71988">
            <w:pPr>
              <w:pStyle w:val="BodyText1"/>
              <w:tabs>
                <w:tab w:val="left" w:pos="426"/>
              </w:tabs>
              <w:snapToGrid w:val="0"/>
              <w:spacing w:before="120" w:after="120"/>
              <w:ind w:left="0"/>
              <w:rPr>
                <w:sz w:val="20"/>
                <w:lang w:val="ru-RU"/>
              </w:rPr>
            </w:pPr>
            <w:r w:rsidRPr="00F4365E">
              <w:rPr>
                <w:sz w:val="20"/>
                <w:lang w:val="ru-RU"/>
              </w:rPr>
              <w:t>(е)</w:t>
            </w:r>
            <w:r w:rsidRPr="00F4365E">
              <w:rPr>
                <w:sz w:val="20"/>
                <w:lang w:val="ru-RU"/>
              </w:rPr>
              <w:tab/>
              <w:t>Уведомление о расчете должно также содержать информацию о значении Курса спот, использованного при расчете Суммы платежа.</w:t>
            </w:r>
          </w:p>
        </w:tc>
        <w:tc>
          <w:tcPr>
            <w:tcW w:w="2373" w:type="pct"/>
            <w:shd w:val="clear" w:color="auto" w:fill="auto"/>
          </w:tcPr>
          <w:p w14:paraId="67CD7D1A" w14:textId="77777777" w:rsidR="00AD430B" w:rsidRPr="00F4365E" w:rsidRDefault="00FE18F5" w:rsidP="00C1108A">
            <w:pPr>
              <w:pStyle w:val="BodyText1"/>
              <w:tabs>
                <w:tab w:val="left" w:pos="426"/>
              </w:tabs>
              <w:snapToGrid w:val="0"/>
              <w:spacing w:before="120" w:after="120"/>
              <w:ind w:left="0"/>
              <w:rPr>
                <w:sz w:val="20"/>
                <w:lang w:val="en-US"/>
              </w:rPr>
            </w:pPr>
            <w:r w:rsidRPr="00F4365E">
              <w:rPr>
                <w:sz w:val="20"/>
                <w:lang w:val="en"/>
              </w:rPr>
              <w:t>(</w:t>
            </w:r>
            <w:r w:rsidR="00C1108A">
              <w:rPr>
                <w:sz w:val="20"/>
                <w:lang w:val="en"/>
              </w:rPr>
              <w:t>f</w:t>
            </w:r>
            <w:r w:rsidRPr="00F4365E">
              <w:rPr>
                <w:sz w:val="20"/>
                <w:lang w:val="en"/>
              </w:rPr>
              <w:t>)</w:t>
            </w:r>
            <w:r w:rsidRPr="00F4365E">
              <w:rPr>
                <w:sz w:val="20"/>
                <w:lang w:val="en"/>
              </w:rPr>
              <w:tab/>
            </w:r>
            <w:r w:rsidR="00AD430B" w:rsidRPr="006712F0">
              <w:rPr>
                <w:sz w:val="20"/>
                <w:lang w:val="en"/>
              </w:rPr>
              <w:t>The Calculation Notice shall also contain information on the value of the Spot Rate used in the calculation of the Payment Amount.</w:t>
            </w:r>
          </w:p>
        </w:tc>
      </w:tr>
      <w:tr w:rsidR="00E06367" w:rsidRPr="00D074F5" w14:paraId="04C2B32B" w14:textId="77777777" w:rsidTr="004133DC">
        <w:tc>
          <w:tcPr>
            <w:tcW w:w="2627" w:type="pct"/>
            <w:shd w:val="clear" w:color="auto" w:fill="auto"/>
          </w:tcPr>
          <w:p w14:paraId="6826C7A9" w14:textId="77777777" w:rsidR="00AD430B" w:rsidRPr="00F4365E" w:rsidRDefault="00AD430B" w:rsidP="00C71988">
            <w:pPr>
              <w:pStyle w:val="BodyText1"/>
              <w:tabs>
                <w:tab w:val="left" w:pos="426"/>
              </w:tabs>
              <w:snapToGrid w:val="0"/>
              <w:spacing w:before="120" w:after="120"/>
              <w:ind w:left="0"/>
              <w:rPr>
                <w:sz w:val="20"/>
                <w:lang w:val="ru-RU"/>
              </w:rPr>
            </w:pPr>
            <w:r w:rsidRPr="00F4365E">
              <w:rPr>
                <w:sz w:val="20"/>
                <w:lang w:val="ru-RU"/>
              </w:rPr>
              <w:t>(ж)</w:t>
            </w:r>
            <w:r w:rsidRPr="00F4365E">
              <w:rPr>
                <w:sz w:val="20"/>
                <w:lang w:val="ru-RU"/>
              </w:rPr>
              <w:tab/>
              <w:t xml:space="preserve">Расчетный агент обязан осуществить расчет Суммы платежа и направить Сторонам (либо другой Стороне, если Расчетным агентом является одна из Сторон) Уведомление о расчете не позднее Рабочего дня, следующего за Датой оценки, или Даты платежа (в зависимости от того, какая дата наступила ранее). </w:t>
            </w:r>
          </w:p>
        </w:tc>
        <w:tc>
          <w:tcPr>
            <w:tcW w:w="2373" w:type="pct"/>
            <w:shd w:val="clear" w:color="auto" w:fill="auto"/>
          </w:tcPr>
          <w:p w14:paraId="32C68400" w14:textId="77777777" w:rsidR="00AD430B" w:rsidRPr="00F4365E" w:rsidRDefault="00FE18F5" w:rsidP="00C1108A">
            <w:pPr>
              <w:pStyle w:val="BodyText1"/>
              <w:tabs>
                <w:tab w:val="left" w:pos="426"/>
              </w:tabs>
              <w:snapToGrid w:val="0"/>
              <w:spacing w:before="120" w:after="120"/>
              <w:ind w:left="0"/>
              <w:rPr>
                <w:sz w:val="20"/>
                <w:lang w:val="en-US"/>
              </w:rPr>
            </w:pPr>
            <w:r w:rsidRPr="00F4365E">
              <w:rPr>
                <w:sz w:val="20"/>
                <w:lang w:val="en"/>
              </w:rPr>
              <w:t>(</w:t>
            </w:r>
            <w:r w:rsidR="00C1108A">
              <w:rPr>
                <w:sz w:val="20"/>
                <w:lang w:val="en"/>
              </w:rPr>
              <w:t>g</w:t>
            </w:r>
            <w:r w:rsidRPr="00F4365E">
              <w:rPr>
                <w:sz w:val="20"/>
                <w:lang w:val="en"/>
              </w:rPr>
              <w:t>)</w:t>
            </w:r>
            <w:r w:rsidRPr="00F4365E">
              <w:rPr>
                <w:sz w:val="20"/>
                <w:lang w:val="en"/>
              </w:rPr>
              <w:tab/>
            </w:r>
            <w:r w:rsidR="00AD430B" w:rsidRPr="006712F0">
              <w:rPr>
                <w:sz w:val="20"/>
                <w:lang w:val="en"/>
              </w:rPr>
              <w:t xml:space="preserve">The Settlement Agent shall calculate the Payment Amount and send the Calculation Notice to the Parties (or to the other Party if the Settlement Agent is one of the Parties) no later than the Business Day following the Valuation Date or the Payment Date (whichever occurs earlier). </w:t>
            </w:r>
          </w:p>
        </w:tc>
      </w:tr>
      <w:tr w:rsidR="00E06367" w:rsidRPr="00D074F5" w14:paraId="44E0B09D" w14:textId="77777777" w:rsidTr="004133DC">
        <w:tc>
          <w:tcPr>
            <w:tcW w:w="2627" w:type="pct"/>
            <w:shd w:val="clear" w:color="auto" w:fill="auto"/>
          </w:tcPr>
          <w:p w14:paraId="3C6030D1" w14:textId="77777777" w:rsidR="00AD430B" w:rsidRPr="00F4365E" w:rsidRDefault="00AD430B" w:rsidP="00C71988">
            <w:pPr>
              <w:pStyle w:val="BodyText1"/>
              <w:tabs>
                <w:tab w:val="left" w:pos="426"/>
              </w:tabs>
              <w:snapToGrid w:val="0"/>
              <w:spacing w:before="120" w:after="120"/>
              <w:ind w:left="0"/>
              <w:rPr>
                <w:sz w:val="20"/>
                <w:lang w:val="ru-RU"/>
              </w:rPr>
            </w:pPr>
            <w:r w:rsidRPr="00F4365E">
              <w:rPr>
                <w:sz w:val="20"/>
                <w:lang w:val="ru-RU"/>
              </w:rPr>
              <w:t>(з)</w:t>
            </w:r>
            <w:r w:rsidRPr="00F4365E">
              <w:rPr>
                <w:sz w:val="20"/>
                <w:lang w:val="ru-RU"/>
              </w:rPr>
              <w:tab/>
              <w:t>Не позднее Рабочего дня, следующего за датой получения Стороной Б Уведомления о расчете, Сторона Б обязана подписать полученное Уведомление о расчете и направить его Стороне А.".</w:t>
            </w:r>
          </w:p>
        </w:tc>
        <w:tc>
          <w:tcPr>
            <w:tcW w:w="2373" w:type="pct"/>
            <w:shd w:val="clear" w:color="auto" w:fill="auto"/>
          </w:tcPr>
          <w:p w14:paraId="513DA49B" w14:textId="77777777" w:rsidR="00AD430B" w:rsidRPr="00F4365E" w:rsidRDefault="00FE18F5" w:rsidP="00C1108A">
            <w:pPr>
              <w:pStyle w:val="BodyText1"/>
              <w:tabs>
                <w:tab w:val="left" w:pos="426"/>
              </w:tabs>
              <w:snapToGrid w:val="0"/>
              <w:spacing w:before="120" w:after="120"/>
              <w:ind w:left="0"/>
              <w:rPr>
                <w:sz w:val="20"/>
                <w:lang w:val="en-US"/>
              </w:rPr>
            </w:pPr>
            <w:r w:rsidRPr="00F4365E">
              <w:rPr>
                <w:sz w:val="20"/>
                <w:lang w:val="en"/>
              </w:rPr>
              <w:t>(</w:t>
            </w:r>
            <w:r w:rsidR="00C1108A">
              <w:rPr>
                <w:sz w:val="20"/>
                <w:lang w:val="en"/>
              </w:rPr>
              <w:t>h</w:t>
            </w:r>
            <w:r w:rsidRPr="00F4365E">
              <w:rPr>
                <w:sz w:val="20"/>
                <w:lang w:val="en"/>
              </w:rPr>
              <w:t>)</w:t>
            </w:r>
            <w:r w:rsidRPr="00F4365E">
              <w:rPr>
                <w:sz w:val="20"/>
                <w:lang w:val="en"/>
              </w:rPr>
              <w:tab/>
            </w:r>
            <w:r w:rsidR="00AD430B" w:rsidRPr="006712F0">
              <w:rPr>
                <w:sz w:val="20"/>
                <w:lang w:val="en"/>
              </w:rPr>
              <w:t>No later than the Business Day following the date Party B receives the Settlement Notice, Party B shall sign the received Settlement Notice and send it to Party A.”.</w:t>
            </w:r>
          </w:p>
        </w:tc>
      </w:tr>
      <w:tr w:rsidR="00E06367" w:rsidRPr="00D074F5" w14:paraId="05EF9B69" w14:textId="77777777" w:rsidTr="004133DC">
        <w:tc>
          <w:tcPr>
            <w:tcW w:w="2627" w:type="pct"/>
            <w:shd w:val="clear" w:color="auto" w:fill="auto"/>
          </w:tcPr>
          <w:p w14:paraId="7AE45CDC" w14:textId="77777777" w:rsidR="00AD430B" w:rsidRPr="00F4365E" w:rsidRDefault="00AD430B" w:rsidP="00C71988">
            <w:pPr>
              <w:pStyle w:val="StandardL2"/>
              <w:numPr>
                <w:ilvl w:val="0"/>
                <w:numId w:val="0"/>
              </w:numPr>
              <w:tabs>
                <w:tab w:val="left" w:pos="426"/>
                <w:tab w:val="left" w:pos="1146"/>
              </w:tabs>
              <w:snapToGrid w:val="0"/>
              <w:spacing w:before="120" w:after="120"/>
              <w:rPr>
                <w:sz w:val="20"/>
                <w:lang w:val="ru-RU"/>
              </w:rPr>
            </w:pPr>
            <w:r w:rsidRPr="00F4365E">
              <w:rPr>
                <w:sz w:val="20"/>
                <w:lang w:val="ru-RU"/>
              </w:rPr>
              <w:t>8.12</w:t>
            </w:r>
            <w:r w:rsidRPr="00F4365E">
              <w:rPr>
                <w:sz w:val="20"/>
                <w:lang w:val="ru-RU"/>
              </w:rPr>
              <w:tab/>
              <w:t xml:space="preserve">Для целей статьи 7 Условий валютных сделок, если применительно к Сделке валютный форвард иное не предусмотрено Подтверждением или иным образом не согласовано сторонами: </w:t>
            </w:r>
          </w:p>
        </w:tc>
        <w:tc>
          <w:tcPr>
            <w:tcW w:w="2373" w:type="pct"/>
            <w:shd w:val="clear" w:color="auto" w:fill="auto"/>
          </w:tcPr>
          <w:p w14:paraId="25CB5E5B" w14:textId="77777777" w:rsidR="00AD430B" w:rsidRPr="00F4365E" w:rsidRDefault="00FE18F5" w:rsidP="00FE18F5">
            <w:pPr>
              <w:pStyle w:val="StandardL2"/>
              <w:numPr>
                <w:ilvl w:val="0"/>
                <w:numId w:val="0"/>
              </w:numPr>
              <w:tabs>
                <w:tab w:val="left" w:pos="426"/>
                <w:tab w:val="left" w:pos="1146"/>
              </w:tabs>
              <w:snapToGrid w:val="0"/>
              <w:spacing w:before="120" w:after="120"/>
              <w:rPr>
                <w:sz w:val="20"/>
                <w:lang w:val="en-US"/>
              </w:rPr>
            </w:pPr>
            <w:r w:rsidRPr="006712F0">
              <w:rPr>
                <w:sz w:val="20"/>
                <w:lang w:val="en"/>
              </w:rPr>
              <w:t>8.12</w:t>
            </w:r>
            <w:r w:rsidRPr="006712F0">
              <w:rPr>
                <w:sz w:val="20"/>
                <w:lang w:val="en"/>
              </w:rPr>
              <w:tab/>
              <w:t xml:space="preserve">For the purposes of Article 7 of the Terms and Conditions of Foreign Exchange Transactions, unless otherwise provided for in the Confirmation or otherwise agreed upon by the Parties with respect to the Foreign Exchange Forward Transaction: </w:t>
            </w:r>
          </w:p>
        </w:tc>
      </w:tr>
      <w:tr w:rsidR="00E06367" w:rsidRPr="00D074F5" w14:paraId="6CE1C5D0" w14:textId="77777777" w:rsidTr="004133DC">
        <w:tc>
          <w:tcPr>
            <w:tcW w:w="2627" w:type="pct"/>
            <w:shd w:val="clear" w:color="auto" w:fill="auto"/>
          </w:tcPr>
          <w:p w14:paraId="5429B029" w14:textId="77777777" w:rsidR="00AD430B" w:rsidRPr="00F4365E" w:rsidRDefault="00AD430B" w:rsidP="00C71988">
            <w:pPr>
              <w:pStyle w:val="BodyText1"/>
              <w:tabs>
                <w:tab w:val="left" w:pos="426"/>
              </w:tabs>
              <w:snapToGrid w:val="0"/>
              <w:spacing w:before="120" w:after="120"/>
              <w:ind w:left="0"/>
              <w:rPr>
                <w:sz w:val="20"/>
                <w:lang w:val="ru-RU"/>
              </w:rPr>
            </w:pPr>
            <w:r w:rsidRPr="00F4365E">
              <w:rPr>
                <w:sz w:val="20"/>
                <w:lang w:val="ru-RU"/>
              </w:rPr>
              <w:t>(а)</w:t>
            </w:r>
            <w:r w:rsidRPr="00F4365E">
              <w:rPr>
                <w:sz w:val="20"/>
                <w:lang w:val="ru-RU"/>
              </w:rPr>
              <w:tab/>
              <w:t>к такой Сделке подлежат применению События, препятствующие исполнению, указанные в пунктах 7.1(а)-(в) Условий валютных сделок;</w:t>
            </w:r>
          </w:p>
        </w:tc>
        <w:tc>
          <w:tcPr>
            <w:tcW w:w="2373" w:type="pct"/>
            <w:shd w:val="clear" w:color="auto" w:fill="auto"/>
          </w:tcPr>
          <w:p w14:paraId="5E57E464" w14:textId="77777777" w:rsidR="00AD430B" w:rsidRPr="00F4365E" w:rsidRDefault="00FE18F5" w:rsidP="00FE18F5">
            <w:pPr>
              <w:pStyle w:val="BodyText1"/>
              <w:tabs>
                <w:tab w:val="left" w:pos="426"/>
              </w:tabs>
              <w:snapToGrid w:val="0"/>
              <w:spacing w:before="120" w:after="120"/>
              <w:ind w:left="0"/>
              <w:rPr>
                <w:sz w:val="20"/>
                <w:lang w:val="en-US"/>
              </w:rPr>
            </w:pPr>
            <w:r w:rsidRPr="00F4365E">
              <w:rPr>
                <w:sz w:val="20"/>
                <w:lang w:val="en"/>
              </w:rPr>
              <w:t>(а)</w:t>
            </w:r>
            <w:r w:rsidRPr="00F4365E">
              <w:rPr>
                <w:sz w:val="20"/>
                <w:lang w:val="en"/>
              </w:rPr>
              <w:tab/>
            </w:r>
            <w:r w:rsidR="00AD430B" w:rsidRPr="006712F0">
              <w:rPr>
                <w:sz w:val="20"/>
                <w:lang w:val="en"/>
              </w:rPr>
              <w:t>the Disruption Events specified in clauses 7.1(a)-(c) of the Terms and Conditions of Foreign Exchange Transactions shall apply to such a Transaction;</w:t>
            </w:r>
          </w:p>
        </w:tc>
      </w:tr>
      <w:tr w:rsidR="00E06367" w:rsidRPr="00D074F5" w14:paraId="49FAA122" w14:textId="77777777" w:rsidTr="004133DC">
        <w:tc>
          <w:tcPr>
            <w:tcW w:w="2627" w:type="pct"/>
            <w:shd w:val="clear" w:color="auto" w:fill="auto"/>
          </w:tcPr>
          <w:p w14:paraId="2C6EB593" w14:textId="77777777" w:rsidR="00AD430B" w:rsidRPr="00F4365E" w:rsidRDefault="00AD430B" w:rsidP="00C71988">
            <w:pPr>
              <w:pStyle w:val="BodyText1"/>
              <w:tabs>
                <w:tab w:val="left" w:pos="426"/>
              </w:tabs>
              <w:snapToGrid w:val="0"/>
              <w:spacing w:before="120" w:after="120"/>
              <w:ind w:left="0"/>
              <w:rPr>
                <w:sz w:val="20"/>
                <w:lang w:val="ru-RU"/>
              </w:rPr>
            </w:pPr>
            <w:r w:rsidRPr="00F4365E">
              <w:rPr>
                <w:sz w:val="20"/>
                <w:lang w:val="ru-RU"/>
              </w:rPr>
              <w:t>(б)</w:t>
            </w:r>
            <w:r w:rsidRPr="00F4365E">
              <w:rPr>
                <w:sz w:val="20"/>
                <w:lang w:val="ru-RU"/>
              </w:rPr>
              <w:tab/>
              <w:t>считается, что в Подтверждении, которое относится к такой Сделке, стороны предусмотрели "Определение События, препятствующего исполнению, Расчетным агентом"; и</w:t>
            </w:r>
          </w:p>
        </w:tc>
        <w:tc>
          <w:tcPr>
            <w:tcW w:w="2373" w:type="pct"/>
            <w:shd w:val="clear" w:color="auto" w:fill="auto"/>
          </w:tcPr>
          <w:p w14:paraId="2E38895E" w14:textId="77777777" w:rsidR="00AD430B" w:rsidRPr="00F4365E" w:rsidRDefault="00FE18F5" w:rsidP="00C1108A">
            <w:pPr>
              <w:pStyle w:val="BodyText1"/>
              <w:tabs>
                <w:tab w:val="left" w:pos="426"/>
              </w:tabs>
              <w:snapToGrid w:val="0"/>
              <w:spacing w:before="120" w:after="120"/>
              <w:ind w:left="0"/>
              <w:rPr>
                <w:sz w:val="20"/>
                <w:lang w:val="en-US"/>
              </w:rPr>
            </w:pPr>
            <w:r w:rsidRPr="00F4365E">
              <w:rPr>
                <w:sz w:val="20"/>
                <w:lang w:val="en"/>
              </w:rPr>
              <w:t>(</w:t>
            </w:r>
            <w:r w:rsidR="00C1108A">
              <w:rPr>
                <w:sz w:val="20"/>
                <w:lang w:val="en"/>
              </w:rPr>
              <w:t>b</w:t>
            </w:r>
            <w:r w:rsidRPr="00F4365E">
              <w:rPr>
                <w:sz w:val="20"/>
                <w:lang w:val="en"/>
              </w:rPr>
              <w:t>)</w:t>
            </w:r>
            <w:r w:rsidRPr="00F4365E">
              <w:rPr>
                <w:sz w:val="20"/>
                <w:lang w:val="en"/>
              </w:rPr>
              <w:tab/>
            </w:r>
            <w:r w:rsidR="00AD430B" w:rsidRPr="006712F0">
              <w:rPr>
                <w:sz w:val="20"/>
                <w:lang w:val="en"/>
              </w:rPr>
              <w:t>it shall be deemed that the Parties have provided for the “Determination of the Disruption Event by the Settlement Agent” in the Confirmation related to such a Transaction; and</w:t>
            </w:r>
          </w:p>
        </w:tc>
      </w:tr>
      <w:tr w:rsidR="00E06367" w:rsidRPr="00D074F5" w14:paraId="440066CF" w14:textId="77777777" w:rsidTr="004133DC">
        <w:tc>
          <w:tcPr>
            <w:tcW w:w="2627" w:type="pct"/>
            <w:shd w:val="clear" w:color="auto" w:fill="auto"/>
          </w:tcPr>
          <w:p w14:paraId="2F0461DB" w14:textId="77777777" w:rsidR="00AD430B" w:rsidRPr="00F4365E" w:rsidRDefault="00AD430B" w:rsidP="00C71988">
            <w:pPr>
              <w:pStyle w:val="BodyText1"/>
              <w:tabs>
                <w:tab w:val="left" w:pos="426"/>
              </w:tabs>
              <w:snapToGrid w:val="0"/>
              <w:spacing w:before="120" w:after="120"/>
              <w:ind w:left="0"/>
              <w:rPr>
                <w:sz w:val="20"/>
                <w:lang w:val="ru-RU"/>
              </w:rPr>
            </w:pPr>
            <w:r w:rsidRPr="00F4365E">
              <w:rPr>
                <w:sz w:val="20"/>
                <w:lang w:val="ru-RU"/>
              </w:rPr>
              <w:t>(в)</w:t>
            </w:r>
            <w:r w:rsidRPr="00F4365E">
              <w:rPr>
                <w:sz w:val="20"/>
                <w:lang w:val="ru-RU"/>
              </w:rPr>
              <w:tab/>
              <w:t>считается, что в Подтверждении, которое относится к такой Сделке, стороны предусмотрели в качестве Альтернативы на случай, препятствующий исполнению, (А) применительно к Событию, препятствующему исполнению, указанному в пункте 7.1(а) Условий валютных сделок, Выплату эквивалента в рублях и (Б) применительно к Событиям, препятствующим исполнению, указанным в пунктах 7.1(б)-(в) Условий валютных сделок, Определение курса спот расчетным агентом.</w:t>
            </w:r>
          </w:p>
        </w:tc>
        <w:tc>
          <w:tcPr>
            <w:tcW w:w="2373" w:type="pct"/>
            <w:shd w:val="clear" w:color="auto" w:fill="auto"/>
          </w:tcPr>
          <w:p w14:paraId="562AD37E" w14:textId="77777777" w:rsidR="00AD430B" w:rsidRPr="00F4365E" w:rsidRDefault="00FE18F5" w:rsidP="00C1108A">
            <w:pPr>
              <w:pStyle w:val="BodyText1"/>
              <w:tabs>
                <w:tab w:val="left" w:pos="426"/>
              </w:tabs>
              <w:snapToGrid w:val="0"/>
              <w:spacing w:before="120" w:after="120"/>
              <w:ind w:left="0"/>
              <w:rPr>
                <w:sz w:val="20"/>
                <w:lang w:val="en-US"/>
              </w:rPr>
            </w:pPr>
            <w:r w:rsidRPr="00F4365E">
              <w:rPr>
                <w:sz w:val="20"/>
                <w:lang w:val="en"/>
              </w:rPr>
              <w:t>(</w:t>
            </w:r>
            <w:r w:rsidR="00C1108A">
              <w:rPr>
                <w:sz w:val="20"/>
                <w:lang w:val="en"/>
              </w:rPr>
              <w:t>c</w:t>
            </w:r>
            <w:r w:rsidRPr="00F4365E">
              <w:rPr>
                <w:sz w:val="20"/>
                <w:lang w:val="en"/>
              </w:rPr>
              <w:t>)</w:t>
            </w:r>
            <w:r w:rsidRPr="00F4365E">
              <w:rPr>
                <w:sz w:val="20"/>
                <w:lang w:val="en"/>
              </w:rPr>
              <w:tab/>
            </w:r>
            <w:r w:rsidR="00AD430B" w:rsidRPr="006712F0">
              <w:rPr>
                <w:sz w:val="20"/>
                <w:lang w:val="en"/>
              </w:rPr>
              <w:t>it shall be deemed that the Parties have provided for the following Disruption Event Alternative in the Confirmation related to such a Transaction: (A) with respect to the Disruption Event specified in clause 7.1(a) of the Terms and Conditions of Foreign Exchange Transactions, Payment of Ruble Equivalent, and (B) with respect to the Disruption Events specified in clauses 7.1(b)-(c) of the Terms and Conditions of Foreign Exchange Transactions, Determination of the Spot Rate by the Settlement Agent.</w:t>
            </w:r>
          </w:p>
        </w:tc>
      </w:tr>
      <w:tr w:rsidR="00E06367" w:rsidRPr="00D074F5" w14:paraId="53525C05" w14:textId="77777777" w:rsidTr="004133DC">
        <w:tc>
          <w:tcPr>
            <w:tcW w:w="2627" w:type="pct"/>
            <w:shd w:val="clear" w:color="auto" w:fill="auto"/>
          </w:tcPr>
          <w:p w14:paraId="5E74EB77" w14:textId="77777777" w:rsidR="00AD430B" w:rsidRPr="00F4365E" w:rsidRDefault="00AD430B" w:rsidP="00C71988">
            <w:pPr>
              <w:pStyle w:val="StandardL2"/>
              <w:numPr>
                <w:ilvl w:val="0"/>
                <w:numId w:val="0"/>
              </w:numPr>
              <w:tabs>
                <w:tab w:val="left" w:pos="426"/>
                <w:tab w:val="left" w:pos="1146"/>
              </w:tabs>
              <w:snapToGrid w:val="0"/>
              <w:spacing w:before="120" w:after="120"/>
              <w:rPr>
                <w:sz w:val="20"/>
                <w:lang w:val="ru-RU"/>
              </w:rPr>
            </w:pPr>
            <w:r w:rsidRPr="00F4365E">
              <w:rPr>
                <w:sz w:val="20"/>
                <w:lang w:val="ru-RU"/>
              </w:rPr>
              <w:t>8.13</w:t>
            </w:r>
            <w:r w:rsidRPr="00F4365E">
              <w:rPr>
                <w:sz w:val="20"/>
                <w:lang w:val="ru-RU"/>
              </w:rPr>
              <w:tab/>
              <w:t xml:space="preserve">Приложение 3 Условий валютных сделок не подлежат применению к Сделкам открытый валютный форвард. </w:t>
            </w:r>
          </w:p>
        </w:tc>
        <w:tc>
          <w:tcPr>
            <w:tcW w:w="2373" w:type="pct"/>
            <w:shd w:val="clear" w:color="auto" w:fill="auto"/>
          </w:tcPr>
          <w:p w14:paraId="467A0D05" w14:textId="77777777" w:rsidR="00AD430B" w:rsidRPr="00F4365E" w:rsidRDefault="00FE18F5" w:rsidP="00FE18F5">
            <w:pPr>
              <w:pStyle w:val="StandardL2"/>
              <w:numPr>
                <w:ilvl w:val="0"/>
                <w:numId w:val="0"/>
              </w:numPr>
              <w:tabs>
                <w:tab w:val="left" w:pos="426"/>
                <w:tab w:val="left" w:pos="1146"/>
              </w:tabs>
              <w:snapToGrid w:val="0"/>
              <w:spacing w:before="120" w:after="120"/>
              <w:rPr>
                <w:sz w:val="20"/>
                <w:lang w:val="en-US"/>
              </w:rPr>
            </w:pPr>
            <w:r w:rsidRPr="006712F0">
              <w:rPr>
                <w:sz w:val="20"/>
                <w:lang w:val="en"/>
              </w:rPr>
              <w:t>8.13</w:t>
            </w:r>
            <w:r w:rsidRPr="006712F0">
              <w:rPr>
                <w:sz w:val="20"/>
                <w:lang w:val="en"/>
              </w:rPr>
              <w:tab/>
              <w:t xml:space="preserve">Appendix 3 of the Terms and Conditions of Foreign Exchange Transactions are not applicable to the Foreign Exchange Open Forward Transactions. </w:t>
            </w:r>
          </w:p>
        </w:tc>
      </w:tr>
      <w:tr w:rsidR="00E06367" w:rsidRPr="00D074F5" w14:paraId="6417423A" w14:textId="77777777" w:rsidTr="004133DC">
        <w:tc>
          <w:tcPr>
            <w:tcW w:w="2627" w:type="pct"/>
            <w:shd w:val="clear" w:color="auto" w:fill="auto"/>
          </w:tcPr>
          <w:p w14:paraId="19A1188A" w14:textId="77777777" w:rsidR="00AD430B" w:rsidRPr="00F4365E" w:rsidRDefault="00AD430B" w:rsidP="00C71988">
            <w:pPr>
              <w:pStyle w:val="StandardL1"/>
              <w:numPr>
                <w:ilvl w:val="0"/>
                <w:numId w:val="0"/>
              </w:numPr>
              <w:ind w:left="-60"/>
              <w:rPr>
                <w:sz w:val="20"/>
                <w:szCs w:val="20"/>
              </w:rPr>
            </w:pPr>
            <w:bookmarkStart w:id="38" w:name="_Hlk211355399"/>
            <w:r w:rsidRPr="00F4365E">
              <w:rPr>
                <w:caps w:val="0"/>
                <w:sz w:val="20"/>
                <w:szCs w:val="20"/>
              </w:rPr>
              <w:t>9.</w:t>
            </w:r>
            <w:r w:rsidRPr="00F4365E">
              <w:rPr>
                <w:caps w:val="0"/>
                <w:sz w:val="20"/>
                <w:szCs w:val="20"/>
              </w:rPr>
              <w:tab/>
            </w:r>
            <w:r w:rsidRPr="00F4365E">
              <w:rPr>
                <w:sz w:val="20"/>
                <w:szCs w:val="20"/>
              </w:rPr>
              <w:t>Заключение Генерального соглашения</w:t>
            </w:r>
          </w:p>
        </w:tc>
        <w:tc>
          <w:tcPr>
            <w:tcW w:w="2373" w:type="pct"/>
            <w:shd w:val="clear" w:color="auto" w:fill="auto"/>
          </w:tcPr>
          <w:p w14:paraId="54372F1D" w14:textId="77777777" w:rsidR="00AD430B" w:rsidRPr="00F4365E" w:rsidRDefault="00FE18F5" w:rsidP="00FE18F5">
            <w:pPr>
              <w:pStyle w:val="StandardL1"/>
              <w:numPr>
                <w:ilvl w:val="0"/>
                <w:numId w:val="0"/>
              </w:numPr>
              <w:ind w:left="-60"/>
              <w:rPr>
                <w:sz w:val="20"/>
                <w:szCs w:val="20"/>
              </w:rPr>
            </w:pPr>
            <w:r w:rsidRPr="006712F0">
              <w:rPr>
                <w:caps w:val="0"/>
                <w:sz w:val="20"/>
                <w:szCs w:val="20"/>
                <w:lang w:val="en"/>
              </w:rPr>
              <w:t>9.</w:t>
            </w:r>
            <w:r w:rsidRPr="006712F0">
              <w:rPr>
                <w:caps w:val="0"/>
                <w:sz w:val="20"/>
                <w:szCs w:val="20"/>
                <w:lang w:val="en"/>
              </w:rPr>
              <w:tab/>
            </w:r>
            <w:r w:rsidR="00AD430B" w:rsidRPr="006712F0">
              <w:rPr>
                <w:sz w:val="20"/>
                <w:szCs w:val="20"/>
                <w:lang w:val="en"/>
              </w:rPr>
              <w:t>Conclusion of the Master Agreement</w:t>
            </w:r>
          </w:p>
        </w:tc>
      </w:tr>
      <w:tr w:rsidR="00E06367" w:rsidRPr="00D074F5" w14:paraId="1C6F6E09" w14:textId="77777777" w:rsidTr="004133DC">
        <w:tc>
          <w:tcPr>
            <w:tcW w:w="2627" w:type="pct"/>
            <w:shd w:val="clear" w:color="auto" w:fill="auto"/>
          </w:tcPr>
          <w:p w14:paraId="6B548AFA" w14:textId="77777777" w:rsidR="00AD430B" w:rsidRPr="00F4365E" w:rsidRDefault="00AD430B" w:rsidP="00C71988">
            <w:pPr>
              <w:pStyle w:val="StandardL2"/>
              <w:numPr>
                <w:ilvl w:val="0"/>
                <w:numId w:val="0"/>
              </w:numPr>
              <w:tabs>
                <w:tab w:val="left" w:pos="426"/>
                <w:tab w:val="left" w:pos="1146"/>
                <w:tab w:val="num" w:pos="3839"/>
              </w:tabs>
              <w:snapToGrid w:val="0"/>
              <w:spacing w:before="120" w:after="120"/>
              <w:rPr>
                <w:sz w:val="20"/>
                <w:lang w:val="ru-RU"/>
              </w:rPr>
            </w:pPr>
            <w:bookmarkStart w:id="39" w:name="_Hlk211958270"/>
            <w:r w:rsidRPr="00F4365E">
              <w:rPr>
                <w:sz w:val="20"/>
                <w:lang w:val="ru-RU"/>
              </w:rPr>
              <w:t>9.1</w:t>
            </w:r>
            <w:r w:rsidRPr="00F4365E">
              <w:rPr>
                <w:sz w:val="20"/>
                <w:lang w:val="ru-RU"/>
              </w:rPr>
              <w:tab/>
              <w:t xml:space="preserve">Настоящее Генеральное соглашение является договором присоединения в значении данного термина, определенного в статье 428 Гражданского кодекса Российской Федерации от 30.11.1994 N 51-ФЗ с изменения и дополнениями. </w:t>
            </w:r>
          </w:p>
        </w:tc>
        <w:tc>
          <w:tcPr>
            <w:tcW w:w="2373" w:type="pct"/>
            <w:shd w:val="clear" w:color="auto" w:fill="auto"/>
          </w:tcPr>
          <w:p w14:paraId="256485D8" w14:textId="77777777" w:rsidR="00AD430B" w:rsidRPr="00F4365E" w:rsidRDefault="00FE18F5" w:rsidP="00FE18F5">
            <w:pPr>
              <w:pStyle w:val="StandardL2"/>
              <w:numPr>
                <w:ilvl w:val="0"/>
                <w:numId w:val="0"/>
              </w:numPr>
              <w:tabs>
                <w:tab w:val="left" w:pos="426"/>
                <w:tab w:val="left" w:pos="1146"/>
                <w:tab w:val="num" w:pos="3839"/>
              </w:tabs>
              <w:snapToGrid w:val="0"/>
              <w:spacing w:before="120" w:after="120"/>
              <w:rPr>
                <w:sz w:val="20"/>
                <w:lang w:val="en-US"/>
              </w:rPr>
            </w:pPr>
            <w:r w:rsidRPr="006712F0">
              <w:rPr>
                <w:sz w:val="20"/>
                <w:lang w:val="en"/>
              </w:rPr>
              <w:t>9.1</w:t>
            </w:r>
            <w:r w:rsidRPr="006712F0">
              <w:rPr>
                <w:sz w:val="20"/>
                <w:lang w:val="en"/>
              </w:rPr>
              <w:tab/>
              <w:t xml:space="preserve">This Master Agreement is an accession agreement within the meaning of this term, as defined in Article 428 of the Civil Code of the Russian Federation No. 51-FZ dated November 30, 1994, as amended and supplemented. </w:t>
            </w:r>
          </w:p>
        </w:tc>
      </w:tr>
      <w:tr w:rsidR="00E06367" w:rsidRPr="00D074F5" w14:paraId="373B9869" w14:textId="77777777" w:rsidTr="004133DC">
        <w:tc>
          <w:tcPr>
            <w:tcW w:w="2627" w:type="pct"/>
            <w:shd w:val="clear" w:color="auto" w:fill="auto"/>
          </w:tcPr>
          <w:p w14:paraId="79DD1C71" w14:textId="77777777" w:rsidR="00AD430B" w:rsidRPr="00F4365E" w:rsidRDefault="00AD430B" w:rsidP="00C71988">
            <w:pPr>
              <w:pStyle w:val="StandardL2"/>
              <w:numPr>
                <w:ilvl w:val="0"/>
                <w:numId w:val="0"/>
              </w:numPr>
              <w:tabs>
                <w:tab w:val="left" w:pos="426"/>
              </w:tabs>
              <w:snapToGrid w:val="0"/>
              <w:spacing w:before="120" w:after="120"/>
              <w:rPr>
                <w:sz w:val="20"/>
                <w:lang w:val="ru-RU"/>
              </w:rPr>
            </w:pPr>
            <w:r w:rsidRPr="00F4365E">
              <w:rPr>
                <w:sz w:val="20"/>
                <w:lang w:val="ru-RU"/>
              </w:rPr>
              <w:lastRenderedPageBreak/>
              <w:t xml:space="preserve">Сторона А направляет Стороне Б оферту на заключение настоящего Генерального соглашения путем направления с домена </w:t>
            </w:r>
            <w:r w:rsidR="00BE64D9" w:rsidRPr="00BE64D9">
              <w:rPr>
                <w:sz w:val="20"/>
                <w:lang w:val="ru-RU"/>
              </w:rPr>
              <w:t>____</w:t>
            </w:r>
            <w:r w:rsidRPr="00F4365E">
              <w:rPr>
                <w:sz w:val="20"/>
                <w:lang w:val="ru-RU"/>
              </w:rPr>
              <w:t xml:space="preserve"> PDF или WORD </w:t>
            </w:r>
            <w:proofErr w:type="gramStart"/>
            <w:r w:rsidRPr="00F4365E">
              <w:rPr>
                <w:sz w:val="20"/>
                <w:lang w:val="ru-RU"/>
              </w:rPr>
              <w:t>файла ,</w:t>
            </w:r>
            <w:proofErr w:type="gramEnd"/>
            <w:r w:rsidRPr="00F4365E">
              <w:rPr>
                <w:sz w:val="20"/>
                <w:lang w:val="ru-RU"/>
              </w:rPr>
              <w:t xml:space="preserve"> содержащего электронный образ Генерального соглашения в текстовом формате, а также форму Заявления о присоединении, на электронную почту Стороны Б. </w:t>
            </w:r>
          </w:p>
        </w:tc>
        <w:tc>
          <w:tcPr>
            <w:tcW w:w="2373" w:type="pct"/>
            <w:shd w:val="clear" w:color="auto" w:fill="auto"/>
          </w:tcPr>
          <w:p w14:paraId="32991EB3" w14:textId="77777777" w:rsidR="00AD430B" w:rsidRPr="00F4365E" w:rsidRDefault="00AD430B" w:rsidP="00C71988">
            <w:pPr>
              <w:pStyle w:val="StandardL2"/>
              <w:numPr>
                <w:ilvl w:val="0"/>
                <w:numId w:val="0"/>
              </w:numPr>
              <w:tabs>
                <w:tab w:val="left" w:pos="426"/>
              </w:tabs>
              <w:snapToGrid w:val="0"/>
              <w:spacing w:before="120" w:after="120"/>
              <w:rPr>
                <w:sz w:val="20"/>
                <w:lang w:val="en-US"/>
              </w:rPr>
            </w:pPr>
            <w:r w:rsidRPr="006712F0">
              <w:rPr>
                <w:sz w:val="20"/>
                <w:lang w:val="en"/>
              </w:rPr>
              <w:t xml:space="preserve">Party A shall send to Party B an offer to conclude this Master Agreement from the domain </w:t>
            </w:r>
            <w:r w:rsidR="00BE64D9">
              <w:rPr>
                <w:sz w:val="20"/>
                <w:lang w:val="en"/>
              </w:rPr>
              <w:t>____</w:t>
            </w:r>
            <w:r w:rsidRPr="006712F0">
              <w:rPr>
                <w:sz w:val="20"/>
                <w:lang w:val="en"/>
              </w:rPr>
              <w:t xml:space="preserve">, a PDF or WORD file containing an electronic image of the Master Agreement in text format, as well as the Statement of Accession form, at the email address of Party B. </w:t>
            </w:r>
          </w:p>
        </w:tc>
      </w:tr>
      <w:tr w:rsidR="00E06367" w:rsidRPr="00D074F5" w14:paraId="5E1DB8F0" w14:textId="77777777" w:rsidTr="004133DC">
        <w:tc>
          <w:tcPr>
            <w:tcW w:w="2627" w:type="pct"/>
            <w:shd w:val="clear" w:color="auto" w:fill="auto"/>
          </w:tcPr>
          <w:p w14:paraId="0452D6C1" w14:textId="77777777" w:rsidR="00AD430B" w:rsidRPr="00F4365E" w:rsidRDefault="00AD430B" w:rsidP="00C71988">
            <w:pPr>
              <w:pStyle w:val="StandardL2"/>
              <w:numPr>
                <w:ilvl w:val="0"/>
                <w:numId w:val="0"/>
              </w:numPr>
              <w:tabs>
                <w:tab w:val="left" w:pos="426"/>
                <w:tab w:val="num" w:pos="3839"/>
              </w:tabs>
              <w:snapToGrid w:val="0"/>
              <w:spacing w:before="120" w:after="120"/>
              <w:rPr>
                <w:sz w:val="20"/>
                <w:lang w:val="ru-RU"/>
              </w:rPr>
            </w:pPr>
            <w:r w:rsidRPr="00F4365E">
              <w:rPr>
                <w:sz w:val="20"/>
                <w:lang w:val="ru-RU"/>
              </w:rPr>
              <w:t xml:space="preserve">Настоящее Генеральное соглашение заключается путем акцепта Стороной Б оферты Стороны А на заключение настоящего Генерального соглашения на условиях, содержащихся в настоящем документе. </w:t>
            </w:r>
          </w:p>
        </w:tc>
        <w:tc>
          <w:tcPr>
            <w:tcW w:w="2373" w:type="pct"/>
            <w:shd w:val="clear" w:color="auto" w:fill="auto"/>
          </w:tcPr>
          <w:p w14:paraId="79055F16" w14:textId="77777777" w:rsidR="00AD430B" w:rsidRPr="00F4365E" w:rsidRDefault="00AD430B" w:rsidP="00C71988">
            <w:pPr>
              <w:pStyle w:val="StandardL2"/>
              <w:numPr>
                <w:ilvl w:val="0"/>
                <w:numId w:val="0"/>
              </w:numPr>
              <w:tabs>
                <w:tab w:val="left" w:pos="426"/>
                <w:tab w:val="num" w:pos="3839"/>
              </w:tabs>
              <w:snapToGrid w:val="0"/>
              <w:spacing w:before="120" w:after="120"/>
              <w:rPr>
                <w:sz w:val="20"/>
                <w:lang w:val="en-US"/>
              </w:rPr>
            </w:pPr>
            <w:r w:rsidRPr="006712F0">
              <w:rPr>
                <w:sz w:val="20"/>
                <w:lang w:val="en"/>
              </w:rPr>
              <w:t>This Master Agreement is concluded by acceptance by Party B of Party A</w:t>
            </w:r>
            <w:r w:rsidR="00E11F0E" w:rsidRPr="006712F0">
              <w:rPr>
                <w:sz w:val="20"/>
                <w:lang w:val="en"/>
              </w:rPr>
              <w:t>’</w:t>
            </w:r>
            <w:r w:rsidRPr="006712F0">
              <w:rPr>
                <w:sz w:val="20"/>
                <w:lang w:val="en"/>
              </w:rPr>
              <w:t xml:space="preserve">s offer to conclude this Master Agreement on the terms and conditions contained herein. </w:t>
            </w:r>
          </w:p>
        </w:tc>
      </w:tr>
      <w:tr w:rsidR="00E06367" w:rsidRPr="00D074F5" w14:paraId="1DDB1F24" w14:textId="77777777" w:rsidTr="004133DC">
        <w:tc>
          <w:tcPr>
            <w:tcW w:w="2627" w:type="pct"/>
            <w:shd w:val="clear" w:color="auto" w:fill="auto"/>
          </w:tcPr>
          <w:p w14:paraId="354CC966" w14:textId="77777777" w:rsidR="00AD430B" w:rsidRPr="00F4365E" w:rsidRDefault="00AD430B" w:rsidP="00C71988">
            <w:pPr>
              <w:pStyle w:val="StandardL2"/>
              <w:numPr>
                <w:ilvl w:val="0"/>
                <w:numId w:val="0"/>
              </w:numPr>
              <w:tabs>
                <w:tab w:val="left" w:pos="426"/>
              </w:tabs>
              <w:snapToGrid w:val="0"/>
              <w:spacing w:before="120" w:after="120"/>
              <w:rPr>
                <w:sz w:val="20"/>
                <w:lang w:val="ru-RU"/>
              </w:rPr>
            </w:pPr>
            <w:r w:rsidRPr="00F4365E">
              <w:rPr>
                <w:sz w:val="20"/>
                <w:lang w:val="ru-RU"/>
              </w:rPr>
              <w:t>Сторона Б считается акцептовавшей оферту Стороны А на заключение Генерального соглашения в момент совершения Стороной Б последнего из следующих действий:</w:t>
            </w:r>
          </w:p>
        </w:tc>
        <w:tc>
          <w:tcPr>
            <w:tcW w:w="2373" w:type="pct"/>
            <w:shd w:val="clear" w:color="auto" w:fill="auto"/>
          </w:tcPr>
          <w:p w14:paraId="5DD70B58" w14:textId="77777777" w:rsidR="00AD430B" w:rsidRPr="00F4365E" w:rsidRDefault="00AD430B" w:rsidP="00C71988">
            <w:pPr>
              <w:pStyle w:val="StandardL2"/>
              <w:numPr>
                <w:ilvl w:val="0"/>
                <w:numId w:val="0"/>
              </w:numPr>
              <w:tabs>
                <w:tab w:val="left" w:pos="426"/>
              </w:tabs>
              <w:snapToGrid w:val="0"/>
              <w:spacing w:before="120" w:after="120"/>
              <w:rPr>
                <w:sz w:val="20"/>
                <w:lang w:val="en-US"/>
              </w:rPr>
            </w:pPr>
            <w:r w:rsidRPr="006712F0">
              <w:rPr>
                <w:sz w:val="20"/>
                <w:lang w:val="en"/>
              </w:rPr>
              <w:t>Party B shall be deemed to have accepted Party A</w:t>
            </w:r>
            <w:r w:rsidR="00E11F0E" w:rsidRPr="006712F0">
              <w:rPr>
                <w:sz w:val="20"/>
                <w:lang w:val="en"/>
              </w:rPr>
              <w:t>’</w:t>
            </w:r>
            <w:r w:rsidRPr="006712F0">
              <w:rPr>
                <w:sz w:val="20"/>
                <w:lang w:val="en"/>
              </w:rPr>
              <w:t>s offer to enter into the Master Agreement at the time Party B performs the last of the below actions:</w:t>
            </w:r>
          </w:p>
        </w:tc>
      </w:tr>
      <w:tr w:rsidR="00E06367" w:rsidRPr="00D074F5" w14:paraId="57C87C24" w14:textId="77777777" w:rsidTr="004133DC">
        <w:tc>
          <w:tcPr>
            <w:tcW w:w="2627" w:type="pct"/>
            <w:shd w:val="clear" w:color="auto" w:fill="auto"/>
          </w:tcPr>
          <w:p w14:paraId="7A465854" w14:textId="77777777" w:rsidR="00AD430B" w:rsidRPr="00F4365E" w:rsidRDefault="00AD430B" w:rsidP="00C71988">
            <w:pPr>
              <w:pStyle w:val="StandardL2"/>
              <w:numPr>
                <w:ilvl w:val="0"/>
                <w:numId w:val="0"/>
              </w:numPr>
              <w:tabs>
                <w:tab w:val="left" w:pos="426"/>
              </w:tabs>
              <w:snapToGrid w:val="0"/>
              <w:spacing w:before="120" w:after="120"/>
              <w:rPr>
                <w:sz w:val="20"/>
                <w:lang w:val="ru-RU"/>
              </w:rPr>
            </w:pPr>
            <w:r w:rsidRPr="00F4365E">
              <w:rPr>
                <w:sz w:val="20"/>
                <w:lang w:val="ru-RU"/>
              </w:rPr>
              <w:t>А) подписания усиленной квалифицированной электронной подписью уполномоченного лица Стороны Б и направления Стороной Б Стороне А Заявления о присоединении по форме в Приложении №2 к настоящему Генеральному соглашению (далее – «</w:t>
            </w:r>
            <w:r w:rsidRPr="00F4365E">
              <w:rPr>
                <w:b/>
                <w:i/>
                <w:sz w:val="20"/>
                <w:lang w:val="ru-RU"/>
              </w:rPr>
              <w:t>Заявление о присоединении</w:t>
            </w:r>
            <w:r w:rsidRPr="00F4365E">
              <w:rPr>
                <w:sz w:val="20"/>
                <w:lang w:val="ru-RU"/>
              </w:rPr>
              <w:t>») в виде электронного документа по системе электронного документооборота «</w:t>
            </w:r>
            <w:proofErr w:type="spellStart"/>
            <w:r w:rsidRPr="00F4365E">
              <w:rPr>
                <w:sz w:val="20"/>
                <w:lang w:val="ru-RU"/>
              </w:rPr>
              <w:t>Диадок</w:t>
            </w:r>
            <w:proofErr w:type="spellEnd"/>
            <w:r w:rsidRPr="00F4365E">
              <w:rPr>
                <w:sz w:val="20"/>
                <w:lang w:val="ru-RU"/>
              </w:rPr>
              <w:t>» с приложением, когда это требуется в соответствии с законодательством РФ, машиночитаемой доверенности, а также текста настоящего Генерального соглашения,</w:t>
            </w:r>
          </w:p>
        </w:tc>
        <w:tc>
          <w:tcPr>
            <w:tcW w:w="2373" w:type="pct"/>
            <w:shd w:val="clear" w:color="auto" w:fill="auto"/>
          </w:tcPr>
          <w:p w14:paraId="77B78DD1" w14:textId="77777777" w:rsidR="00AD430B" w:rsidRPr="00F4365E" w:rsidRDefault="00AD430B" w:rsidP="00C71988">
            <w:pPr>
              <w:pStyle w:val="StandardL2"/>
              <w:numPr>
                <w:ilvl w:val="0"/>
                <w:numId w:val="0"/>
              </w:numPr>
              <w:tabs>
                <w:tab w:val="left" w:pos="426"/>
              </w:tabs>
              <w:snapToGrid w:val="0"/>
              <w:spacing w:before="120" w:after="120"/>
              <w:rPr>
                <w:sz w:val="20"/>
                <w:lang w:val="en-US"/>
              </w:rPr>
            </w:pPr>
            <w:r w:rsidRPr="006712F0">
              <w:rPr>
                <w:sz w:val="20"/>
                <w:lang w:val="en"/>
              </w:rPr>
              <w:t xml:space="preserve">A) signature with an enhanced qualified electronic signature of an authorized person of Party B and sending by Party B to Party A Statement of Accession in the form set out in Appendix No. 2 to this Master Agreement (hereinafter referred to as the </w:t>
            </w:r>
            <w:r w:rsidR="00C84AFB" w:rsidRPr="006712F0">
              <w:rPr>
                <w:sz w:val="20"/>
                <w:lang w:val="en"/>
              </w:rPr>
              <w:t>“</w:t>
            </w:r>
            <w:r w:rsidRPr="006712F0">
              <w:rPr>
                <w:b/>
                <w:i/>
                <w:sz w:val="20"/>
                <w:lang w:val="en"/>
              </w:rPr>
              <w:t>Statement of Accession</w:t>
            </w:r>
            <w:r w:rsidR="00C84AFB" w:rsidRPr="006712F0">
              <w:rPr>
                <w:sz w:val="20"/>
                <w:lang w:val="en"/>
              </w:rPr>
              <w:t>”</w:t>
            </w:r>
            <w:r w:rsidRPr="006712F0">
              <w:rPr>
                <w:sz w:val="20"/>
                <w:lang w:val="en"/>
              </w:rPr>
              <w:t xml:space="preserve">) in the form of an electronic document via the </w:t>
            </w:r>
            <w:proofErr w:type="spellStart"/>
            <w:r w:rsidRPr="006712F0">
              <w:rPr>
                <w:sz w:val="20"/>
                <w:lang w:val="en"/>
              </w:rPr>
              <w:t>Diadoc</w:t>
            </w:r>
            <w:proofErr w:type="spellEnd"/>
            <w:r w:rsidRPr="006712F0">
              <w:rPr>
                <w:sz w:val="20"/>
                <w:lang w:val="en"/>
              </w:rPr>
              <w:t xml:space="preserve"> electronic document management system with an attachment, when required in accordance with the legislation of the Russian Federation, of a machine-readable power of attorney, as well as the text of this Master Agreement,</w:t>
            </w:r>
          </w:p>
        </w:tc>
      </w:tr>
      <w:tr w:rsidR="00E06367" w:rsidRPr="00F4365E" w14:paraId="4CA47C95" w14:textId="77777777" w:rsidTr="004133DC">
        <w:tc>
          <w:tcPr>
            <w:tcW w:w="2627" w:type="pct"/>
            <w:shd w:val="clear" w:color="auto" w:fill="auto"/>
          </w:tcPr>
          <w:p w14:paraId="414F5C9A" w14:textId="77777777" w:rsidR="00AD430B" w:rsidRPr="00F4365E" w:rsidRDefault="00AD430B" w:rsidP="00C71988">
            <w:pPr>
              <w:pStyle w:val="StandardL2"/>
              <w:numPr>
                <w:ilvl w:val="0"/>
                <w:numId w:val="0"/>
              </w:numPr>
              <w:tabs>
                <w:tab w:val="left" w:pos="426"/>
              </w:tabs>
              <w:snapToGrid w:val="0"/>
              <w:spacing w:before="120" w:after="120"/>
              <w:rPr>
                <w:sz w:val="20"/>
                <w:lang w:val="ru-RU"/>
              </w:rPr>
            </w:pPr>
            <w:r w:rsidRPr="00F4365E">
              <w:rPr>
                <w:sz w:val="20"/>
                <w:lang w:val="ru-RU"/>
              </w:rPr>
              <w:t xml:space="preserve">или </w:t>
            </w:r>
          </w:p>
        </w:tc>
        <w:tc>
          <w:tcPr>
            <w:tcW w:w="2373" w:type="pct"/>
            <w:shd w:val="clear" w:color="auto" w:fill="auto"/>
          </w:tcPr>
          <w:p w14:paraId="1CA04C86" w14:textId="77777777" w:rsidR="00AD430B" w:rsidRPr="00F4365E" w:rsidRDefault="00AD430B" w:rsidP="00C71988">
            <w:pPr>
              <w:pStyle w:val="StandardL2"/>
              <w:numPr>
                <w:ilvl w:val="0"/>
                <w:numId w:val="0"/>
              </w:numPr>
              <w:tabs>
                <w:tab w:val="left" w:pos="426"/>
              </w:tabs>
              <w:snapToGrid w:val="0"/>
              <w:spacing w:before="120" w:after="120"/>
              <w:rPr>
                <w:sz w:val="20"/>
                <w:lang w:val="ru-RU"/>
              </w:rPr>
            </w:pPr>
            <w:r w:rsidRPr="006712F0">
              <w:rPr>
                <w:sz w:val="20"/>
                <w:lang w:val="en"/>
              </w:rPr>
              <w:t xml:space="preserve">or </w:t>
            </w:r>
          </w:p>
        </w:tc>
      </w:tr>
      <w:tr w:rsidR="00E06367" w:rsidRPr="00D074F5" w14:paraId="63C8927B" w14:textId="77777777" w:rsidTr="004133DC">
        <w:tc>
          <w:tcPr>
            <w:tcW w:w="2627" w:type="pct"/>
            <w:shd w:val="clear" w:color="auto" w:fill="auto"/>
          </w:tcPr>
          <w:p w14:paraId="5D4C3A0B" w14:textId="77777777" w:rsidR="00AD430B" w:rsidRPr="00F4365E" w:rsidRDefault="00AD430B" w:rsidP="00C71988">
            <w:pPr>
              <w:pStyle w:val="StandardL2"/>
              <w:numPr>
                <w:ilvl w:val="0"/>
                <w:numId w:val="0"/>
              </w:numPr>
              <w:tabs>
                <w:tab w:val="left" w:pos="426"/>
              </w:tabs>
              <w:snapToGrid w:val="0"/>
              <w:spacing w:before="120" w:after="120"/>
              <w:rPr>
                <w:sz w:val="20"/>
                <w:lang w:val="ru-RU"/>
              </w:rPr>
            </w:pPr>
            <w:r w:rsidRPr="00F4365E">
              <w:rPr>
                <w:sz w:val="20"/>
                <w:lang w:val="ru-RU"/>
              </w:rPr>
              <w:t xml:space="preserve">подписания уполномоченным лицом Стороны Б в оригинале на бумажном носителе Заявления о присоединении, с приложением текста Генерального соглашения, и предоставление его Стороне А, </w:t>
            </w:r>
          </w:p>
        </w:tc>
        <w:tc>
          <w:tcPr>
            <w:tcW w:w="2373" w:type="pct"/>
            <w:shd w:val="clear" w:color="auto" w:fill="auto"/>
          </w:tcPr>
          <w:p w14:paraId="505B90A3" w14:textId="77777777" w:rsidR="00AD430B" w:rsidRPr="00F4365E" w:rsidRDefault="00AD430B" w:rsidP="00C71988">
            <w:pPr>
              <w:pStyle w:val="StandardL2"/>
              <w:numPr>
                <w:ilvl w:val="0"/>
                <w:numId w:val="0"/>
              </w:numPr>
              <w:tabs>
                <w:tab w:val="left" w:pos="426"/>
              </w:tabs>
              <w:snapToGrid w:val="0"/>
              <w:spacing w:before="120" w:after="120"/>
              <w:rPr>
                <w:sz w:val="20"/>
                <w:lang w:val="en-US"/>
              </w:rPr>
            </w:pPr>
            <w:r w:rsidRPr="006712F0">
              <w:rPr>
                <w:sz w:val="20"/>
                <w:lang w:val="en"/>
              </w:rPr>
              <w:t xml:space="preserve">signature by an authorized person of Party B in the original on paper of the Statement of Accession, with the text of the Master Agreement attached, and providing it to Party A, </w:t>
            </w:r>
          </w:p>
        </w:tc>
      </w:tr>
      <w:tr w:rsidR="00E06367" w:rsidRPr="00D074F5" w14:paraId="5E760281" w14:textId="77777777" w:rsidTr="004133DC">
        <w:tc>
          <w:tcPr>
            <w:tcW w:w="2627" w:type="pct"/>
            <w:shd w:val="clear" w:color="auto" w:fill="auto"/>
          </w:tcPr>
          <w:p w14:paraId="20A86DA6" w14:textId="77777777" w:rsidR="00AD430B" w:rsidRPr="00F4365E" w:rsidRDefault="00AD430B" w:rsidP="00C71988">
            <w:pPr>
              <w:pStyle w:val="StandardL2"/>
              <w:numPr>
                <w:ilvl w:val="0"/>
                <w:numId w:val="0"/>
              </w:numPr>
              <w:tabs>
                <w:tab w:val="left" w:pos="426"/>
                <w:tab w:val="num" w:pos="3839"/>
              </w:tabs>
              <w:snapToGrid w:val="0"/>
              <w:spacing w:before="120" w:after="120"/>
              <w:rPr>
                <w:sz w:val="20"/>
                <w:lang w:val="ru-RU"/>
              </w:rPr>
            </w:pPr>
            <w:r w:rsidRPr="00F4365E">
              <w:rPr>
                <w:sz w:val="20"/>
                <w:lang w:val="ru-RU"/>
              </w:rPr>
              <w:t>Б) предоставления Стороной Б Стороне А документов и сведений, определяемых Стороной А в соответствии с законодательством РФ для целей идентификации Стороны Б, ее представителей, выгодоприобретателей, а также указанных в Генеральном соглашении.</w:t>
            </w:r>
          </w:p>
        </w:tc>
        <w:tc>
          <w:tcPr>
            <w:tcW w:w="2373" w:type="pct"/>
            <w:shd w:val="clear" w:color="auto" w:fill="auto"/>
          </w:tcPr>
          <w:p w14:paraId="78834188" w14:textId="77777777" w:rsidR="00AD430B" w:rsidRPr="00F4365E" w:rsidRDefault="00AD430B" w:rsidP="00C71988">
            <w:pPr>
              <w:pStyle w:val="StandardL2"/>
              <w:numPr>
                <w:ilvl w:val="0"/>
                <w:numId w:val="0"/>
              </w:numPr>
              <w:tabs>
                <w:tab w:val="left" w:pos="426"/>
                <w:tab w:val="num" w:pos="3839"/>
              </w:tabs>
              <w:snapToGrid w:val="0"/>
              <w:spacing w:before="120" w:after="120"/>
              <w:rPr>
                <w:sz w:val="20"/>
                <w:lang w:val="en-US"/>
              </w:rPr>
            </w:pPr>
            <w:r w:rsidRPr="006712F0">
              <w:rPr>
                <w:sz w:val="20"/>
                <w:lang w:val="en"/>
              </w:rPr>
              <w:t>B) providing by Party B to Party A with documents and information determined by Party A in accordance with the legislation of the Russian Federation for the purposes of identifying Party B, its representatives, beneficiaries, as well as those specified in the Master Agreement.</w:t>
            </w:r>
          </w:p>
        </w:tc>
      </w:tr>
      <w:tr w:rsidR="00E06367" w:rsidRPr="00D074F5" w14:paraId="21BFC93C" w14:textId="77777777" w:rsidTr="004133DC">
        <w:tc>
          <w:tcPr>
            <w:tcW w:w="2627" w:type="pct"/>
            <w:shd w:val="clear" w:color="auto" w:fill="auto"/>
          </w:tcPr>
          <w:p w14:paraId="704AF1B1" w14:textId="77777777" w:rsidR="00AD430B" w:rsidRPr="00F4365E" w:rsidRDefault="00AD430B" w:rsidP="00C71988">
            <w:pPr>
              <w:pStyle w:val="BodyText1"/>
              <w:ind w:left="0"/>
              <w:rPr>
                <w:lang w:val="ru-RU"/>
              </w:rPr>
            </w:pPr>
            <w:r w:rsidRPr="00F4365E">
              <w:rPr>
                <w:sz w:val="20"/>
                <w:lang w:val="ru-RU" w:eastAsia="zh-CN"/>
              </w:rPr>
              <w:t>9.2.</w:t>
            </w:r>
            <w:r w:rsidRPr="00F4365E">
              <w:rPr>
                <w:lang w:val="ru-RU" w:eastAsia="zh-CN"/>
              </w:rPr>
              <w:t xml:space="preserve"> </w:t>
            </w:r>
            <w:r w:rsidRPr="00F4365E">
              <w:rPr>
                <w:sz w:val="20"/>
                <w:lang w:val="ru-RU"/>
              </w:rPr>
              <w:t xml:space="preserve">Заявление о присоединении приобретает юридическую силу с момента его регистрации Стороной А. </w:t>
            </w:r>
          </w:p>
        </w:tc>
        <w:tc>
          <w:tcPr>
            <w:tcW w:w="2373" w:type="pct"/>
            <w:shd w:val="clear" w:color="auto" w:fill="auto"/>
          </w:tcPr>
          <w:p w14:paraId="0627038C" w14:textId="77777777" w:rsidR="00AD430B" w:rsidRPr="00F4365E" w:rsidRDefault="00AD430B" w:rsidP="00C71988">
            <w:pPr>
              <w:pStyle w:val="BodyText1"/>
              <w:ind w:left="0"/>
              <w:rPr>
                <w:sz w:val="20"/>
                <w:lang w:val="en-US" w:eastAsia="zh-CN"/>
              </w:rPr>
            </w:pPr>
            <w:r w:rsidRPr="006712F0">
              <w:rPr>
                <w:sz w:val="20"/>
                <w:lang w:val="en" w:eastAsia="zh-CN"/>
              </w:rPr>
              <w:t xml:space="preserve">9.2. The Statement of Accession shall acquire legal force from the time of its registration by Party A. </w:t>
            </w:r>
          </w:p>
        </w:tc>
      </w:tr>
      <w:tr w:rsidR="00E06367" w:rsidRPr="00D074F5" w14:paraId="2A7990D3" w14:textId="77777777" w:rsidTr="004133DC">
        <w:tc>
          <w:tcPr>
            <w:tcW w:w="2627" w:type="pct"/>
            <w:shd w:val="clear" w:color="auto" w:fill="auto"/>
          </w:tcPr>
          <w:p w14:paraId="5597BF30" w14:textId="77777777" w:rsidR="00AD430B" w:rsidRPr="00F4365E" w:rsidRDefault="00AD430B" w:rsidP="00C71988">
            <w:pPr>
              <w:pStyle w:val="StandardL2"/>
              <w:numPr>
                <w:ilvl w:val="0"/>
                <w:numId w:val="0"/>
              </w:numPr>
              <w:tabs>
                <w:tab w:val="left" w:pos="426"/>
                <w:tab w:val="num" w:pos="3839"/>
              </w:tabs>
              <w:snapToGrid w:val="0"/>
              <w:spacing w:before="120" w:after="120"/>
              <w:rPr>
                <w:sz w:val="20"/>
                <w:lang w:val="ru-RU"/>
              </w:rPr>
            </w:pPr>
            <w:r w:rsidRPr="00F4365E">
              <w:rPr>
                <w:sz w:val="20"/>
                <w:lang w:val="ru-RU"/>
              </w:rPr>
              <w:t>9.3. О факте регистрации Стороной А Заявления о присоединении Сторона А уведомляет Сторону Б путем:</w:t>
            </w:r>
          </w:p>
        </w:tc>
        <w:tc>
          <w:tcPr>
            <w:tcW w:w="2373" w:type="pct"/>
            <w:shd w:val="clear" w:color="auto" w:fill="auto"/>
          </w:tcPr>
          <w:p w14:paraId="398E7DB6" w14:textId="77777777" w:rsidR="00AD430B" w:rsidRPr="00F4365E" w:rsidRDefault="00AD430B" w:rsidP="00C71988">
            <w:pPr>
              <w:pStyle w:val="StandardL2"/>
              <w:numPr>
                <w:ilvl w:val="0"/>
                <w:numId w:val="0"/>
              </w:numPr>
              <w:tabs>
                <w:tab w:val="left" w:pos="426"/>
                <w:tab w:val="num" w:pos="3839"/>
              </w:tabs>
              <w:snapToGrid w:val="0"/>
              <w:spacing w:before="120" w:after="120"/>
              <w:rPr>
                <w:sz w:val="20"/>
                <w:lang w:val="en-US"/>
              </w:rPr>
            </w:pPr>
            <w:r w:rsidRPr="006712F0">
              <w:rPr>
                <w:sz w:val="20"/>
                <w:lang w:val="en"/>
              </w:rPr>
              <w:t>9.3. Party A shall notify Party B of the fact of Party A</w:t>
            </w:r>
            <w:r w:rsidR="00E11F0E" w:rsidRPr="006712F0">
              <w:rPr>
                <w:sz w:val="20"/>
                <w:lang w:val="en"/>
              </w:rPr>
              <w:t>’</w:t>
            </w:r>
            <w:r w:rsidRPr="006712F0">
              <w:rPr>
                <w:sz w:val="20"/>
                <w:lang w:val="en"/>
              </w:rPr>
              <w:t>s registration of the Statement of Accession by:</w:t>
            </w:r>
          </w:p>
        </w:tc>
      </w:tr>
      <w:tr w:rsidR="00E06367" w:rsidRPr="00D074F5" w14:paraId="55C835AD" w14:textId="77777777" w:rsidTr="004133DC">
        <w:tc>
          <w:tcPr>
            <w:tcW w:w="2627" w:type="pct"/>
            <w:shd w:val="clear" w:color="auto" w:fill="auto"/>
          </w:tcPr>
          <w:p w14:paraId="14B5C319" w14:textId="77777777" w:rsidR="00AD430B" w:rsidRPr="00F4365E" w:rsidRDefault="00AD430B" w:rsidP="00C71988">
            <w:pPr>
              <w:pStyle w:val="StandardL2"/>
              <w:numPr>
                <w:ilvl w:val="0"/>
                <w:numId w:val="0"/>
              </w:numPr>
              <w:tabs>
                <w:tab w:val="left" w:pos="426"/>
              </w:tabs>
              <w:snapToGrid w:val="0"/>
              <w:spacing w:before="120" w:after="120"/>
              <w:rPr>
                <w:sz w:val="20"/>
                <w:lang w:val="ru-RU"/>
              </w:rPr>
            </w:pPr>
            <w:r w:rsidRPr="00F4365E">
              <w:rPr>
                <w:sz w:val="20"/>
                <w:lang w:val="en-US"/>
              </w:rPr>
              <w:tab/>
            </w:r>
            <w:r w:rsidRPr="00F4365E">
              <w:rPr>
                <w:sz w:val="20"/>
                <w:lang w:val="ru-RU"/>
              </w:rPr>
              <w:t>(а) подписания Стороной А Заявления о присоединении в виде Электронного документа, направленного по системе электронного документооборота «</w:t>
            </w:r>
            <w:proofErr w:type="spellStart"/>
            <w:r w:rsidRPr="00F4365E">
              <w:rPr>
                <w:sz w:val="20"/>
                <w:lang w:val="ru-RU"/>
              </w:rPr>
              <w:t>Диадок</w:t>
            </w:r>
            <w:proofErr w:type="spellEnd"/>
            <w:r w:rsidRPr="00F4365E">
              <w:rPr>
                <w:sz w:val="20"/>
                <w:lang w:val="ru-RU"/>
              </w:rPr>
              <w:t>». Датой регистрации / принятия будет являться дата подписания Стороной А; или</w:t>
            </w:r>
            <w:r w:rsidRPr="00F4365E">
              <w:rPr>
                <w:sz w:val="20"/>
                <w:lang w:val="ru-RU"/>
              </w:rPr>
              <w:tab/>
            </w:r>
          </w:p>
        </w:tc>
        <w:tc>
          <w:tcPr>
            <w:tcW w:w="2373" w:type="pct"/>
            <w:shd w:val="clear" w:color="auto" w:fill="auto"/>
          </w:tcPr>
          <w:p w14:paraId="1C0A64C2" w14:textId="77777777" w:rsidR="00AD430B" w:rsidRPr="00F4365E" w:rsidRDefault="00AD430B" w:rsidP="00C71988">
            <w:pPr>
              <w:pStyle w:val="StandardL2"/>
              <w:numPr>
                <w:ilvl w:val="0"/>
                <w:numId w:val="0"/>
              </w:numPr>
              <w:tabs>
                <w:tab w:val="left" w:pos="426"/>
              </w:tabs>
              <w:snapToGrid w:val="0"/>
              <w:spacing w:before="120" w:after="120"/>
              <w:rPr>
                <w:sz w:val="20"/>
                <w:lang w:val="en-US"/>
              </w:rPr>
            </w:pPr>
            <w:r w:rsidRPr="00F4365E">
              <w:rPr>
                <w:sz w:val="20"/>
                <w:lang w:val="ru-RU"/>
              </w:rPr>
              <w:tab/>
            </w:r>
            <w:r w:rsidRPr="006712F0">
              <w:rPr>
                <w:sz w:val="20"/>
                <w:lang w:val="en"/>
              </w:rPr>
              <w:t xml:space="preserve">(a) signature by Party A of the Statement of Accession in the form of an Electronic Document sent via the </w:t>
            </w:r>
            <w:proofErr w:type="spellStart"/>
            <w:r w:rsidRPr="006712F0">
              <w:rPr>
                <w:sz w:val="20"/>
                <w:lang w:val="en"/>
              </w:rPr>
              <w:t>Diadoc</w:t>
            </w:r>
            <w:proofErr w:type="spellEnd"/>
            <w:r w:rsidRPr="006712F0">
              <w:rPr>
                <w:sz w:val="20"/>
                <w:lang w:val="en"/>
              </w:rPr>
              <w:t xml:space="preserve"> electronic document management system. The date of registration/acceptance shall be the date of signature by Party A; or</w:t>
            </w:r>
            <w:r w:rsidRPr="006712F0">
              <w:rPr>
                <w:sz w:val="20"/>
                <w:lang w:val="en"/>
              </w:rPr>
              <w:tab/>
            </w:r>
          </w:p>
        </w:tc>
      </w:tr>
      <w:tr w:rsidR="00E06367" w:rsidRPr="00D074F5" w14:paraId="6FC44876" w14:textId="77777777" w:rsidTr="004133DC">
        <w:tc>
          <w:tcPr>
            <w:tcW w:w="2627" w:type="pct"/>
            <w:shd w:val="clear" w:color="auto" w:fill="auto"/>
          </w:tcPr>
          <w:p w14:paraId="7CC00775" w14:textId="77777777" w:rsidR="00AD430B" w:rsidRPr="00F4365E" w:rsidRDefault="00AD430B" w:rsidP="00C71988">
            <w:pPr>
              <w:pStyle w:val="StandardL2"/>
              <w:numPr>
                <w:ilvl w:val="0"/>
                <w:numId w:val="0"/>
              </w:numPr>
              <w:tabs>
                <w:tab w:val="left" w:pos="426"/>
              </w:tabs>
              <w:snapToGrid w:val="0"/>
              <w:spacing w:before="120"/>
              <w:rPr>
                <w:sz w:val="20"/>
                <w:lang w:val="ru-RU"/>
              </w:rPr>
            </w:pPr>
            <w:r w:rsidRPr="00F4365E">
              <w:rPr>
                <w:sz w:val="20"/>
                <w:lang w:val="en-US"/>
              </w:rPr>
              <w:tab/>
            </w:r>
            <w:r w:rsidRPr="00F4365E">
              <w:rPr>
                <w:sz w:val="20"/>
                <w:lang w:val="ru-RU"/>
              </w:rPr>
              <w:t xml:space="preserve">(б) направления Стороне Б копии Заявления о присоединении, подписанного Стороной Б с отметкой Стороны А о его о регистрации (при наличии </w:t>
            </w:r>
            <w:r w:rsidRPr="00F4365E">
              <w:rPr>
                <w:sz w:val="20"/>
                <w:lang w:val="ru-RU"/>
              </w:rPr>
              <w:lastRenderedPageBreak/>
              <w:t>соответствующего запроса Стороны Б) в порядке, предусмотренном п. 9.5 ниже. Сторона А указывает дату принятия (регистрации) Заявления о присоединении.</w:t>
            </w:r>
          </w:p>
        </w:tc>
        <w:tc>
          <w:tcPr>
            <w:tcW w:w="2373" w:type="pct"/>
            <w:shd w:val="clear" w:color="auto" w:fill="auto"/>
          </w:tcPr>
          <w:p w14:paraId="6DEB1CFF" w14:textId="77777777" w:rsidR="00AD430B" w:rsidRPr="00F4365E" w:rsidRDefault="00AD430B" w:rsidP="00C71988">
            <w:pPr>
              <w:pStyle w:val="StandardL2"/>
              <w:numPr>
                <w:ilvl w:val="0"/>
                <w:numId w:val="0"/>
              </w:numPr>
              <w:tabs>
                <w:tab w:val="left" w:pos="426"/>
              </w:tabs>
              <w:snapToGrid w:val="0"/>
              <w:spacing w:before="120"/>
              <w:rPr>
                <w:sz w:val="20"/>
                <w:lang w:val="en-US"/>
              </w:rPr>
            </w:pPr>
            <w:r w:rsidRPr="006712F0">
              <w:rPr>
                <w:sz w:val="20"/>
                <w:lang w:val="en"/>
              </w:rPr>
              <w:lastRenderedPageBreak/>
              <w:tab/>
              <w:t xml:space="preserve">(b) sending to Party B a copy of the Statement of Accession signed by Party B with a mark made by Party A indicating its registration (if there is a </w:t>
            </w:r>
            <w:r w:rsidRPr="006712F0">
              <w:rPr>
                <w:sz w:val="20"/>
                <w:lang w:val="en"/>
              </w:rPr>
              <w:lastRenderedPageBreak/>
              <w:t>corresponding request from Party B) according to the procedure specified in clause 9.5 below. Party A shall specify the date of acceptance (registration) of the Statement of Accession.</w:t>
            </w:r>
          </w:p>
        </w:tc>
      </w:tr>
      <w:tr w:rsidR="00E06367" w:rsidRPr="00D074F5" w14:paraId="62CB242F" w14:textId="77777777" w:rsidTr="004133DC">
        <w:tc>
          <w:tcPr>
            <w:tcW w:w="2627" w:type="pct"/>
            <w:shd w:val="clear" w:color="auto" w:fill="auto"/>
          </w:tcPr>
          <w:p w14:paraId="581CD160" w14:textId="77777777" w:rsidR="00AD430B" w:rsidRPr="00F4365E" w:rsidRDefault="00AD430B" w:rsidP="00C71988">
            <w:pPr>
              <w:pStyle w:val="StandardL2"/>
              <w:numPr>
                <w:ilvl w:val="0"/>
                <w:numId w:val="0"/>
              </w:numPr>
              <w:tabs>
                <w:tab w:val="left" w:pos="426"/>
              </w:tabs>
              <w:snapToGrid w:val="0"/>
              <w:spacing w:before="120" w:after="120"/>
              <w:rPr>
                <w:sz w:val="20"/>
                <w:lang w:val="ru-RU"/>
              </w:rPr>
            </w:pPr>
            <w:r w:rsidRPr="00F4365E">
              <w:rPr>
                <w:sz w:val="20"/>
                <w:lang w:val="ru-RU"/>
              </w:rPr>
              <w:lastRenderedPageBreak/>
              <w:t xml:space="preserve">9.4. В случае, если Сторона Б направляет Стороне А Заявление о присоединении, подписанное уполномоченным представителем Стороны Б, в оригинале на бумажном носителе все страницы, включаю форму Генерального соглашения, должны быть сшиты, пронумерованы и скреплены подписью и печатью уполномоченного представителя Стороны Б. </w:t>
            </w:r>
          </w:p>
        </w:tc>
        <w:tc>
          <w:tcPr>
            <w:tcW w:w="2373" w:type="pct"/>
            <w:shd w:val="clear" w:color="auto" w:fill="auto"/>
          </w:tcPr>
          <w:p w14:paraId="6499291D" w14:textId="77777777" w:rsidR="00AD430B" w:rsidRPr="00F4365E" w:rsidRDefault="00AD430B" w:rsidP="00C71988">
            <w:pPr>
              <w:pStyle w:val="StandardL2"/>
              <w:numPr>
                <w:ilvl w:val="0"/>
                <w:numId w:val="0"/>
              </w:numPr>
              <w:tabs>
                <w:tab w:val="left" w:pos="426"/>
              </w:tabs>
              <w:snapToGrid w:val="0"/>
              <w:spacing w:before="120" w:after="120"/>
              <w:rPr>
                <w:sz w:val="20"/>
                <w:lang w:val="en-US"/>
              </w:rPr>
            </w:pPr>
            <w:r w:rsidRPr="006712F0">
              <w:rPr>
                <w:sz w:val="20"/>
                <w:lang w:val="en"/>
              </w:rPr>
              <w:t xml:space="preserve">9.4. If Party B sends to Party A the Statement of Accession signed by an authorized representative of Party B, in the original on paper, all pages, including the Master Agreement form, shall be stapled, numbered and affixed with the signature and seal of the authorized representative of Party B. </w:t>
            </w:r>
          </w:p>
        </w:tc>
      </w:tr>
      <w:tr w:rsidR="00E06367" w:rsidRPr="00D074F5" w14:paraId="66814325" w14:textId="77777777" w:rsidTr="004133DC">
        <w:tc>
          <w:tcPr>
            <w:tcW w:w="2627" w:type="pct"/>
            <w:shd w:val="clear" w:color="auto" w:fill="auto"/>
          </w:tcPr>
          <w:p w14:paraId="2638196F" w14:textId="77777777" w:rsidR="00AD430B" w:rsidRPr="00F4365E" w:rsidRDefault="00AD430B" w:rsidP="00C71988">
            <w:pPr>
              <w:pStyle w:val="StandardL2"/>
              <w:numPr>
                <w:ilvl w:val="0"/>
                <w:numId w:val="0"/>
              </w:numPr>
              <w:snapToGrid w:val="0"/>
              <w:spacing w:before="120" w:after="120"/>
              <w:rPr>
                <w:sz w:val="20"/>
                <w:lang w:val="ru-RU"/>
              </w:rPr>
            </w:pPr>
            <w:r w:rsidRPr="00F4365E">
              <w:rPr>
                <w:sz w:val="20"/>
                <w:lang w:val="ru-RU"/>
              </w:rPr>
              <w:t xml:space="preserve">9.5. Копия Заявления о присоединении с отметкой о регистрации Стороной А направляется Стороне Б в течение 5 (пяти) </w:t>
            </w:r>
            <w:bookmarkStart w:id="40" w:name="_Hlk211958250"/>
            <w:r w:rsidRPr="00F4365E">
              <w:rPr>
                <w:sz w:val="20"/>
                <w:lang w:val="ru-RU"/>
              </w:rPr>
              <w:t xml:space="preserve">Рабочих дней с даты получения соответствующего запроса от Стороны Б. Датой заключения Генерального соглашения является дата регистрации (принятия) Стороной А Заявления о присоединении. </w:t>
            </w:r>
          </w:p>
        </w:tc>
        <w:tc>
          <w:tcPr>
            <w:tcW w:w="2373" w:type="pct"/>
            <w:shd w:val="clear" w:color="auto" w:fill="auto"/>
          </w:tcPr>
          <w:p w14:paraId="5134828D" w14:textId="77777777" w:rsidR="00AD430B" w:rsidRPr="00F4365E" w:rsidRDefault="00AD430B" w:rsidP="00C71988">
            <w:pPr>
              <w:pStyle w:val="StandardL2"/>
              <w:numPr>
                <w:ilvl w:val="0"/>
                <w:numId w:val="0"/>
              </w:numPr>
              <w:snapToGrid w:val="0"/>
              <w:spacing w:before="120" w:after="120"/>
              <w:rPr>
                <w:sz w:val="20"/>
                <w:lang w:val="en-US"/>
              </w:rPr>
            </w:pPr>
            <w:r w:rsidRPr="006712F0">
              <w:rPr>
                <w:sz w:val="20"/>
                <w:lang w:val="en"/>
              </w:rPr>
              <w:t xml:space="preserve">9.5. A copy of the Statement of Accession with a registration mark by Party A shall be sent to Party B within 5 (five) Business Days from the date of receipt of the corresponding request from Party B. The date of conclusion of the Master Agreement shall be the date of registration (acceptance) of the Statement of Accession by Party A. </w:t>
            </w:r>
          </w:p>
        </w:tc>
      </w:tr>
      <w:tr w:rsidR="00E06367" w:rsidRPr="00D074F5" w14:paraId="3062AB09" w14:textId="77777777" w:rsidTr="004133DC">
        <w:tc>
          <w:tcPr>
            <w:tcW w:w="2627" w:type="pct"/>
            <w:shd w:val="clear" w:color="auto" w:fill="auto"/>
          </w:tcPr>
          <w:p w14:paraId="07F9E02D" w14:textId="77777777" w:rsidR="00AD430B" w:rsidRPr="00F4365E" w:rsidRDefault="00AD430B" w:rsidP="00C71988">
            <w:pPr>
              <w:pStyle w:val="StandardL2"/>
              <w:numPr>
                <w:ilvl w:val="0"/>
                <w:numId w:val="0"/>
              </w:numPr>
              <w:tabs>
                <w:tab w:val="left" w:pos="426"/>
                <w:tab w:val="num" w:pos="3839"/>
              </w:tabs>
              <w:snapToGrid w:val="0"/>
              <w:spacing w:before="120" w:after="120"/>
              <w:rPr>
                <w:sz w:val="20"/>
                <w:lang w:val="ru-RU"/>
              </w:rPr>
            </w:pPr>
            <w:r w:rsidRPr="00F4365E">
              <w:rPr>
                <w:sz w:val="20"/>
                <w:lang w:val="ru-RU"/>
              </w:rPr>
              <w:t>9.6 Местом заключения Генерального соглашения считается город Москва, Российская Федерация.</w:t>
            </w:r>
          </w:p>
        </w:tc>
        <w:tc>
          <w:tcPr>
            <w:tcW w:w="2373" w:type="pct"/>
            <w:shd w:val="clear" w:color="auto" w:fill="auto"/>
          </w:tcPr>
          <w:p w14:paraId="1819C9E2" w14:textId="77777777" w:rsidR="00AD430B" w:rsidRPr="00F4365E" w:rsidRDefault="00AD430B" w:rsidP="00C71988">
            <w:pPr>
              <w:pStyle w:val="StandardL2"/>
              <w:numPr>
                <w:ilvl w:val="0"/>
                <w:numId w:val="0"/>
              </w:numPr>
              <w:tabs>
                <w:tab w:val="left" w:pos="426"/>
                <w:tab w:val="num" w:pos="3839"/>
              </w:tabs>
              <w:snapToGrid w:val="0"/>
              <w:spacing w:before="120" w:after="120"/>
              <w:rPr>
                <w:sz w:val="20"/>
                <w:lang w:val="en-US"/>
              </w:rPr>
            </w:pPr>
            <w:r w:rsidRPr="006712F0">
              <w:rPr>
                <w:sz w:val="20"/>
                <w:lang w:val="en"/>
              </w:rPr>
              <w:t>9.6 The venue of conclusion of the Master Agreement shall be the city of Moscow, Russian Federation.</w:t>
            </w:r>
          </w:p>
        </w:tc>
      </w:tr>
      <w:tr w:rsidR="00E06367" w:rsidRPr="00D074F5" w14:paraId="5E1B53D8" w14:textId="77777777" w:rsidTr="004133DC">
        <w:tc>
          <w:tcPr>
            <w:tcW w:w="2627" w:type="pct"/>
            <w:shd w:val="clear" w:color="auto" w:fill="auto"/>
          </w:tcPr>
          <w:p w14:paraId="54483A21" w14:textId="77777777" w:rsidR="00AD430B" w:rsidRPr="00F4365E" w:rsidRDefault="00AD430B" w:rsidP="00C71988">
            <w:pPr>
              <w:pStyle w:val="StandardL2"/>
              <w:numPr>
                <w:ilvl w:val="0"/>
                <w:numId w:val="0"/>
              </w:numPr>
              <w:snapToGrid w:val="0"/>
              <w:spacing w:before="120" w:after="120"/>
              <w:rPr>
                <w:sz w:val="20"/>
                <w:lang w:val="ru-RU"/>
              </w:rPr>
            </w:pPr>
            <w:r w:rsidRPr="00F4365E">
              <w:rPr>
                <w:sz w:val="20"/>
                <w:lang w:val="ru-RU"/>
              </w:rPr>
              <w:t>9.7 Заявление о присоединении, направленное с использованием системы электронного документооборота «</w:t>
            </w:r>
            <w:proofErr w:type="spellStart"/>
            <w:r w:rsidRPr="00F4365E">
              <w:rPr>
                <w:sz w:val="20"/>
                <w:lang w:val="ru-RU"/>
              </w:rPr>
              <w:t>Диадок</w:t>
            </w:r>
            <w:proofErr w:type="spellEnd"/>
            <w:r w:rsidRPr="00F4365E">
              <w:rPr>
                <w:sz w:val="20"/>
                <w:lang w:val="ru-RU"/>
              </w:rPr>
              <w:t>», является равнозначной соответствующим документам на бумажном носителе, подписанным собственноручными подписями Сторон, заверенному печатями Сторон (при наличии).</w:t>
            </w:r>
          </w:p>
        </w:tc>
        <w:tc>
          <w:tcPr>
            <w:tcW w:w="2373" w:type="pct"/>
            <w:shd w:val="clear" w:color="auto" w:fill="auto"/>
          </w:tcPr>
          <w:p w14:paraId="71EAF73A" w14:textId="77777777" w:rsidR="00AD430B" w:rsidRPr="00F4365E" w:rsidRDefault="00AD430B" w:rsidP="00C71988">
            <w:pPr>
              <w:pStyle w:val="StandardL2"/>
              <w:numPr>
                <w:ilvl w:val="0"/>
                <w:numId w:val="0"/>
              </w:numPr>
              <w:snapToGrid w:val="0"/>
              <w:spacing w:before="120" w:after="120"/>
              <w:rPr>
                <w:sz w:val="20"/>
                <w:lang w:val="en-US"/>
              </w:rPr>
            </w:pPr>
            <w:r w:rsidRPr="006712F0">
              <w:rPr>
                <w:sz w:val="20"/>
                <w:lang w:val="en"/>
              </w:rPr>
              <w:t xml:space="preserve">9.7 A Statement of Accession sent using the </w:t>
            </w:r>
            <w:proofErr w:type="spellStart"/>
            <w:r w:rsidRPr="006712F0">
              <w:rPr>
                <w:sz w:val="20"/>
                <w:lang w:val="en"/>
              </w:rPr>
              <w:t>Diadoc</w:t>
            </w:r>
            <w:proofErr w:type="spellEnd"/>
            <w:r w:rsidRPr="006712F0">
              <w:rPr>
                <w:sz w:val="20"/>
                <w:lang w:val="en"/>
              </w:rPr>
              <w:t xml:space="preserve"> electronic document management system shall be equivalent to the corresponding documents on paper, signed with the handwritten signatures of the Parties, affixed with the Parties</w:t>
            </w:r>
            <w:r w:rsidR="00E11F0E" w:rsidRPr="006712F0">
              <w:rPr>
                <w:sz w:val="20"/>
                <w:lang w:val="en"/>
              </w:rPr>
              <w:t>’</w:t>
            </w:r>
            <w:r w:rsidRPr="006712F0">
              <w:rPr>
                <w:sz w:val="20"/>
                <w:lang w:val="en"/>
              </w:rPr>
              <w:t xml:space="preserve"> seals (if any).</w:t>
            </w:r>
          </w:p>
        </w:tc>
      </w:tr>
      <w:bookmarkEnd w:id="38"/>
      <w:bookmarkEnd w:id="39"/>
      <w:bookmarkEnd w:id="40"/>
      <w:tr w:rsidR="00E06367" w:rsidRPr="00F4365E" w14:paraId="5A1750C1" w14:textId="77777777" w:rsidTr="004133DC">
        <w:tc>
          <w:tcPr>
            <w:tcW w:w="2627" w:type="pct"/>
            <w:shd w:val="clear" w:color="auto" w:fill="auto"/>
          </w:tcPr>
          <w:p w14:paraId="596C7556" w14:textId="77777777" w:rsidR="00AD430B" w:rsidRPr="00F4365E" w:rsidRDefault="00AD430B" w:rsidP="00C71988">
            <w:pPr>
              <w:pStyle w:val="Schedule1L1"/>
              <w:keepNext w:val="0"/>
              <w:numPr>
                <w:ilvl w:val="0"/>
                <w:numId w:val="0"/>
              </w:numPr>
              <w:spacing w:after="0"/>
              <w:rPr>
                <w:sz w:val="20"/>
                <w:szCs w:val="20"/>
              </w:rPr>
            </w:pPr>
            <w:r w:rsidRPr="00F4365E">
              <w:rPr>
                <w:sz w:val="20"/>
                <w:szCs w:val="20"/>
              </w:rPr>
              <w:lastRenderedPageBreak/>
              <w:t>ПРИЛОЖЕНИЕ 1</w:t>
            </w:r>
          </w:p>
        </w:tc>
        <w:tc>
          <w:tcPr>
            <w:tcW w:w="2373" w:type="pct"/>
            <w:shd w:val="clear" w:color="auto" w:fill="auto"/>
          </w:tcPr>
          <w:p w14:paraId="30DE455A" w14:textId="77777777" w:rsidR="00AD430B" w:rsidRPr="00F4365E" w:rsidRDefault="00AD430B" w:rsidP="00C71988">
            <w:pPr>
              <w:pStyle w:val="Schedule1L1"/>
              <w:keepNext w:val="0"/>
              <w:numPr>
                <w:ilvl w:val="0"/>
                <w:numId w:val="0"/>
              </w:numPr>
              <w:spacing w:after="0"/>
              <w:rPr>
                <w:sz w:val="20"/>
                <w:szCs w:val="20"/>
              </w:rPr>
            </w:pPr>
            <w:r w:rsidRPr="006712F0">
              <w:rPr>
                <w:sz w:val="20"/>
                <w:szCs w:val="20"/>
                <w:lang w:val="en"/>
              </w:rPr>
              <w:t>APPENDIX 1</w:t>
            </w:r>
          </w:p>
        </w:tc>
      </w:tr>
      <w:tr w:rsidR="00E06367" w:rsidRPr="00D074F5" w14:paraId="38D10BA3" w14:textId="77777777" w:rsidTr="004133DC">
        <w:tc>
          <w:tcPr>
            <w:tcW w:w="2627" w:type="pct"/>
            <w:shd w:val="clear" w:color="auto" w:fill="auto"/>
          </w:tcPr>
          <w:p w14:paraId="4B81EBC2" w14:textId="77777777" w:rsidR="00AD430B" w:rsidRPr="00F4365E" w:rsidRDefault="00AD430B" w:rsidP="00C71988">
            <w:pPr>
              <w:shd w:val="clear" w:color="auto" w:fill="FFFFFF"/>
              <w:jc w:val="center"/>
              <w:rPr>
                <w:rFonts w:ascii="Times New Roman" w:hAnsi="Times New Roman"/>
                <w:b/>
                <w:sz w:val="20"/>
                <w:szCs w:val="20"/>
              </w:rPr>
            </w:pPr>
            <w:r w:rsidRPr="00F4365E">
              <w:rPr>
                <w:rFonts w:ascii="Times New Roman" w:hAnsi="Times New Roman"/>
                <w:b/>
                <w:sz w:val="20"/>
                <w:szCs w:val="20"/>
              </w:rPr>
              <w:t>Порядок предоставления информации в Репозитарий</w:t>
            </w:r>
          </w:p>
        </w:tc>
        <w:tc>
          <w:tcPr>
            <w:tcW w:w="2373" w:type="pct"/>
            <w:shd w:val="clear" w:color="auto" w:fill="auto"/>
          </w:tcPr>
          <w:p w14:paraId="523E3DAE" w14:textId="77777777" w:rsidR="00AD430B" w:rsidRPr="00F4365E" w:rsidRDefault="00AD430B" w:rsidP="00C71988">
            <w:pPr>
              <w:shd w:val="clear" w:color="auto" w:fill="FFFFFF"/>
              <w:jc w:val="center"/>
              <w:rPr>
                <w:rFonts w:ascii="Times New Roman" w:hAnsi="Times New Roman"/>
                <w:b/>
                <w:sz w:val="20"/>
                <w:szCs w:val="20"/>
                <w:lang w:val="en-US"/>
              </w:rPr>
            </w:pPr>
            <w:r w:rsidRPr="006712F0">
              <w:rPr>
                <w:rFonts w:ascii="Times New Roman" w:hAnsi="Times New Roman"/>
                <w:b/>
                <w:sz w:val="20"/>
                <w:szCs w:val="20"/>
                <w:lang w:val="en"/>
              </w:rPr>
              <w:t>Procedure for Providing Information to the Repository</w:t>
            </w:r>
          </w:p>
        </w:tc>
      </w:tr>
      <w:tr w:rsidR="00E06367" w:rsidRPr="00D074F5" w14:paraId="09B19A06" w14:textId="77777777" w:rsidTr="004133DC">
        <w:tc>
          <w:tcPr>
            <w:tcW w:w="2627" w:type="pct"/>
            <w:shd w:val="clear" w:color="auto" w:fill="auto"/>
          </w:tcPr>
          <w:p w14:paraId="46B8345F" w14:textId="77777777" w:rsidR="00AD430B" w:rsidRPr="00F4365E" w:rsidRDefault="00AD430B" w:rsidP="00C71988">
            <w:pPr>
              <w:pStyle w:val="SimpleL4"/>
              <w:numPr>
                <w:ilvl w:val="0"/>
                <w:numId w:val="0"/>
              </w:numPr>
              <w:spacing w:after="0"/>
              <w:rPr>
                <w:sz w:val="20"/>
                <w:szCs w:val="20"/>
              </w:rPr>
            </w:pPr>
            <w:r w:rsidRPr="00F4365E">
              <w:rPr>
                <w:sz w:val="20"/>
                <w:szCs w:val="20"/>
              </w:rPr>
              <w:t xml:space="preserve">1. По настоящему Приложению Стороны устанавливают порядок предоставления информации о: а) Генеральном соглашении и заключаемых в рамках него сделках/договорах (далее - Сделки), б) Договоре о </w:t>
            </w:r>
            <w:proofErr w:type="spellStart"/>
            <w:r w:rsidRPr="00F4365E">
              <w:rPr>
                <w:sz w:val="20"/>
                <w:szCs w:val="20"/>
              </w:rPr>
              <w:t>маржевых</w:t>
            </w:r>
            <w:proofErr w:type="spellEnd"/>
            <w:r w:rsidRPr="00F4365E">
              <w:rPr>
                <w:sz w:val="20"/>
                <w:szCs w:val="20"/>
              </w:rPr>
              <w:t xml:space="preserve"> суммах и сведениях о </w:t>
            </w:r>
            <w:proofErr w:type="spellStart"/>
            <w:r w:rsidRPr="00F4365E">
              <w:rPr>
                <w:sz w:val="20"/>
                <w:szCs w:val="20"/>
              </w:rPr>
              <w:t>маржевых</w:t>
            </w:r>
            <w:proofErr w:type="spellEnd"/>
            <w:r w:rsidRPr="00F4365E">
              <w:rPr>
                <w:sz w:val="20"/>
                <w:szCs w:val="20"/>
              </w:rPr>
              <w:t xml:space="preserve"> суммах (в случае его заключения), в) договоре об обеспечении исполнения обязательств (в случае его заключения), г) расчете справедливой (оценочной) стоимости Сделок (если применимо) репозитарию исходя из требований Федеральных законов, нормативных правовых актов Банка России и условиями репозитария, определенного в пункте 2 настоящего Приложения. </w:t>
            </w:r>
          </w:p>
        </w:tc>
        <w:tc>
          <w:tcPr>
            <w:tcW w:w="2373" w:type="pct"/>
            <w:shd w:val="clear" w:color="auto" w:fill="auto"/>
          </w:tcPr>
          <w:p w14:paraId="49C445AB"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 xml:space="preserve">1. Under this Appendix, the Parties shall establish the procedure for providing information on: a) the Master Agreement and the transactions/contracts concluded within its framework (hereinafter referred to as the Transactions), b) Agreement on Margin Amounts and information on the margin amounts (if concluded), c) the agreement on securing the fulfillment of Secured Obligations (if concluded), d) the calculation of the fair (estimated) value of the Transactions (if applicable) to the repository based on the requirements of Federal Laws, regulatory legal acts of the Bank of Russia and the terms of the repository specified in clause 2 of this Appendix. </w:t>
            </w:r>
          </w:p>
        </w:tc>
      </w:tr>
      <w:tr w:rsidR="00E06367" w:rsidRPr="00D074F5" w14:paraId="62E21B4F" w14:textId="77777777" w:rsidTr="004133DC">
        <w:tc>
          <w:tcPr>
            <w:tcW w:w="2627" w:type="pct"/>
            <w:shd w:val="clear" w:color="auto" w:fill="auto"/>
          </w:tcPr>
          <w:p w14:paraId="7D6E970B" w14:textId="77777777" w:rsidR="00AD430B" w:rsidRPr="00F4365E" w:rsidRDefault="00AD430B" w:rsidP="00C71988">
            <w:pPr>
              <w:pStyle w:val="SimpleL4"/>
              <w:numPr>
                <w:ilvl w:val="0"/>
                <w:numId w:val="0"/>
              </w:numPr>
              <w:spacing w:after="0"/>
              <w:rPr>
                <w:sz w:val="20"/>
                <w:szCs w:val="20"/>
              </w:rPr>
            </w:pPr>
            <w:r w:rsidRPr="00F4365E">
              <w:rPr>
                <w:sz w:val="20"/>
                <w:szCs w:val="20"/>
              </w:rPr>
              <w:t xml:space="preserve">2. Стороны выбирают Небанковскую кредитную организацию акционерное общество «Национальный расчетный депозитарий» (НКО АО НРД) в качестве репозитария (далее - Репозитарий), которому предоставляется информация, указанная в п. 1 настоящего Приложения. </w:t>
            </w:r>
          </w:p>
        </w:tc>
        <w:tc>
          <w:tcPr>
            <w:tcW w:w="2373" w:type="pct"/>
            <w:shd w:val="clear" w:color="auto" w:fill="auto"/>
          </w:tcPr>
          <w:p w14:paraId="16A56A0C"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 xml:space="preserve">2. The Parties have selected Non-bank Credit Organization Joint-Stock Company National Settlement Depository (NSD JSC) as the repository (hereinafter, the “Repository”), to which the information specified in clause 1 of this Appendix is provided. </w:t>
            </w:r>
          </w:p>
        </w:tc>
      </w:tr>
      <w:tr w:rsidR="00E06367" w:rsidRPr="00D074F5" w14:paraId="42C2F9B8" w14:textId="77777777" w:rsidTr="004133DC">
        <w:tc>
          <w:tcPr>
            <w:tcW w:w="2627" w:type="pct"/>
            <w:shd w:val="clear" w:color="auto" w:fill="auto"/>
          </w:tcPr>
          <w:p w14:paraId="173E9472" w14:textId="77777777" w:rsidR="00AD430B" w:rsidRPr="00F4365E" w:rsidRDefault="00AD430B" w:rsidP="00C71988">
            <w:pPr>
              <w:pStyle w:val="SimpleL4"/>
              <w:numPr>
                <w:ilvl w:val="0"/>
                <w:numId w:val="0"/>
              </w:numPr>
              <w:spacing w:after="0"/>
              <w:rPr>
                <w:sz w:val="20"/>
                <w:szCs w:val="20"/>
              </w:rPr>
            </w:pPr>
            <w:r w:rsidRPr="00F4365E">
              <w:rPr>
                <w:sz w:val="20"/>
                <w:szCs w:val="20"/>
              </w:rPr>
              <w:t xml:space="preserve">3. Стороны пришли к соглашению, что Сторона А выступает в отношении самой себя Информирующим лицом, которое будет передавать Репозитарию информации, указанную в п.1 настоящего Приложения. Информация, указанная в п. 1 настоящего Приложения, будет предоставляться Репозитарию по мере необходимости в соответствии с требованиями, в порядке и сроки, предусмотренные законодательством Российской Федерации, и условиями Репозитария. </w:t>
            </w:r>
          </w:p>
        </w:tc>
        <w:tc>
          <w:tcPr>
            <w:tcW w:w="2373" w:type="pct"/>
            <w:shd w:val="clear" w:color="auto" w:fill="auto"/>
          </w:tcPr>
          <w:p w14:paraId="56D19EB9"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 xml:space="preserve">3. The Parties have agreed that Party A acts as a Reporting Person in relation to itself, which will transfer information specified in clause 1 of this Appendix to the Repository. The information specified in clause 1 of this Appendix shall be provided to the Repository as necessary in accordance with the requirements, procedures, and deadlines stipulated by the legislation of the Russian Federation, and the terms and conditions of the Repository. </w:t>
            </w:r>
          </w:p>
        </w:tc>
      </w:tr>
      <w:tr w:rsidR="00E06367" w:rsidRPr="00D074F5" w14:paraId="69204AA8" w14:textId="77777777" w:rsidTr="004133DC">
        <w:tc>
          <w:tcPr>
            <w:tcW w:w="2627" w:type="pct"/>
            <w:shd w:val="clear" w:color="auto" w:fill="auto"/>
          </w:tcPr>
          <w:p w14:paraId="4CF2F1DE" w14:textId="77777777" w:rsidR="00AD430B" w:rsidRPr="00F4365E" w:rsidRDefault="00AD430B" w:rsidP="00C71988">
            <w:pPr>
              <w:pStyle w:val="SimpleL4"/>
              <w:numPr>
                <w:ilvl w:val="0"/>
                <w:numId w:val="0"/>
              </w:numPr>
              <w:spacing w:after="0"/>
              <w:rPr>
                <w:i/>
                <w:color w:val="0000FF"/>
                <w:sz w:val="20"/>
                <w:szCs w:val="20"/>
              </w:rPr>
            </w:pPr>
            <w:r w:rsidRPr="00F4365E">
              <w:rPr>
                <w:sz w:val="20"/>
                <w:szCs w:val="20"/>
              </w:rPr>
              <w:t>Сторона Б настоящим выражает свое безотзывное и безусловное согласие на передачу информации Репозитарию в объеме, установленном нормативными правовыми актами Банка России и условиями Репозитария.</w:t>
            </w:r>
          </w:p>
        </w:tc>
        <w:tc>
          <w:tcPr>
            <w:tcW w:w="2373" w:type="pct"/>
            <w:shd w:val="clear" w:color="auto" w:fill="auto"/>
          </w:tcPr>
          <w:p w14:paraId="1F35AC50"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Party B hereby expresses its irrevocable and unconditional consent to the transfer of information to the Repository to the extent established by the regulatory legal acts of the Bank of Russia and the terms and conditions of the Repository.</w:t>
            </w:r>
          </w:p>
        </w:tc>
      </w:tr>
      <w:tr w:rsidR="00E06367" w:rsidRPr="00D074F5" w14:paraId="622DDBCE" w14:textId="77777777" w:rsidTr="004133DC">
        <w:tc>
          <w:tcPr>
            <w:tcW w:w="2627" w:type="pct"/>
            <w:shd w:val="clear" w:color="auto" w:fill="auto"/>
          </w:tcPr>
          <w:p w14:paraId="16DD07D2" w14:textId="77777777" w:rsidR="00AD430B" w:rsidRPr="00F4365E" w:rsidRDefault="00AD430B" w:rsidP="00C71988">
            <w:pPr>
              <w:pStyle w:val="SimpleL4"/>
              <w:numPr>
                <w:ilvl w:val="0"/>
                <w:numId w:val="0"/>
              </w:numPr>
              <w:spacing w:after="0"/>
              <w:rPr>
                <w:i/>
                <w:color w:val="0000FF"/>
                <w:sz w:val="20"/>
                <w:szCs w:val="20"/>
              </w:rPr>
            </w:pPr>
            <w:r w:rsidRPr="00F4365E">
              <w:rPr>
                <w:sz w:val="20"/>
                <w:szCs w:val="20"/>
              </w:rPr>
              <w:t>4. Сторона Б подтверждает, что не является действующим клиентом Репозитария.</w:t>
            </w:r>
          </w:p>
        </w:tc>
        <w:tc>
          <w:tcPr>
            <w:tcW w:w="2373" w:type="pct"/>
            <w:shd w:val="clear" w:color="auto" w:fill="auto"/>
          </w:tcPr>
          <w:p w14:paraId="3881AF46"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4. Party B acknowledges that it is not a current client of the Repository.</w:t>
            </w:r>
          </w:p>
        </w:tc>
      </w:tr>
      <w:tr w:rsidR="00E06367" w:rsidRPr="00D074F5" w14:paraId="766F3FD0" w14:textId="77777777" w:rsidTr="004133DC">
        <w:tc>
          <w:tcPr>
            <w:tcW w:w="2627" w:type="pct"/>
            <w:shd w:val="clear" w:color="auto" w:fill="auto"/>
          </w:tcPr>
          <w:p w14:paraId="145663B3" w14:textId="77777777" w:rsidR="00AD430B" w:rsidRPr="00F4365E" w:rsidRDefault="00AD430B" w:rsidP="00C71988">
            <w:pPr>
              <w:pStyle w:val="SimpleL4"/>
              <w:numPr>
                <w:ilvl w:val="0"/>
                <w:numId w:val="0"/>
              </w:numPr>
              <w:spacing w:after="0"/>
              <w:rPr>
                <w:i/>
                <w:color w:val="0000FF"/>
                <w:sz w:val="20"/>
                <w:szCs w:val="20"/>
              </w:rPr>
            </w:pPr>
            <w:r w:rsidRPr="00F4365E">
              <w:rPr>
                <w:sz w:val="20"/>
                <w:szCs w:val="20"/>
              </w:rPr>
              <w:t>5. Расходы по оплате услуг Репозитария несет Сторона А. Если Сторона Б станет клиентом Репозитария, то Стороны будут нести расходы по оплате услуг Репозитария самостоятельно.</w:t>
            </w:r>
            <w:r w:rsidRPr="00F4365E">
              <w:rPr>
                <w:sz w:val="22"/>
                <w:szCs w:val="20"/>
              </w:rPr>
              <w:t xml:space="preserve"> </w:t>
            </w:r>
          </w:p>
        </w:tc>
        <w:tc>
          <w:tcPr>
            <w:tcW w:w="2373" w:type="pct"/>
            <w:shd w:val="clear" w:color="auto" w:fill="auto"/>
          </w:tcPr>
          <w:p w14:paraId="513B9927"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5. The costs for the Repository</w:t>
            </w:r>
            <w:r w:rsidR="00E11F0E" w:rsidRPr="006712F0">
              <w:rPr>
                <w:sz w:val="20"/>
                <w:szCs w:val="20"/>
                <w:lang w:val="en"/>
              </w:rPr>
              <w:t>’</w:t>
            </w:r>
            <w:r w:rsidRPr="006712F0">
              <w:rPr>
                <w:sz w:val="20"/>
                <w:szCs w:val="20"/>
                <w:lang w:val="en"/>
              </w:rPr>
              <w:t>s services shall be borne by Party A. If Party B becomes a client of the Repository, the Parties shall bear the costs for the Repository</w:t>
            </w:r>
            <w:r w:rsidR="00E11F0E" w:rsidRPr="006712F0">
              <w:rPr>
                <w:sz w:val="20"/>
                <w:szCs w:val="20"/>
                <w:lang w:val="en"/>
              </w:rPr>
              <w:t>’</w:t>
            </w:r>
            <w:r w:rsidRPr="006712F0">
              <w:rPr>
                <w:sz w:val="20"/>
                <w:szCs w:val="20"/>
                <w:lang w:val="en"/>
              </w:rPr>
              <w:t xml:space="preserve">s services by their own. </w:t>
            </w:r>
          </w:p>
        </w:tc>
      </w:tr>
      <w:tr w:rsidR="00E06367" w:rsidRPr="00D074F5" w14:paraId="77E0DAE9" w14:textId="77777777" w:rsidTr="004133DC">
        <w:tc>
          <w:tcPr>
            <w:tcW w:w="2627" w:type="pct"/>
            <w:shd w:val="clear" w:color="auto" w:fill="auto"/>
          </w:tcPr>
          <w:p w14:paraId="24EFF5D1" w14:textId="77777777" w:rsidR="00AD430B" w:rsidRPr="00F4365E" w:rsidRDefault="00AD430B" w:rsidP="00C71988">
            <w:pPr>
              <w:pStyle w:val="SimpleL4"/>
              <w:numPr>
                <w:ilvl w:val="0"/>
                <w:numId w:val="0"/>
              </w:numPr>
              <w:spacing w:after="0"/>
              <w:rPr>
                <w:sz w:val="20"/>
                <w:szCs w:val="20"/>
              </w:rPr>
            </w:pPr>
            <w:r w:rsidRPr="00F4365E">
              <w:rPr>
                <w:sz w:val="20"/>
                <w:szCs w:val="20"/>
              </w:rPr>
              <w:t>6. Стороны пришли к соглашению, что Уникальный код идентификации договора (</w:t>
            </w:r>
            <w:proofErr w:type="spellStart"/>
            <w:r w:rsidRPr="00F4365E">
              <w:rPr>
                <w:sz w:val="20"/>
                <w:szCs w:val="20"/>
              </w:rPr>
              <w:t>Unique</w:t>
            </w:r>
            <w:proofErr w:type="spellEnd"/>
            <w:r w:rsidRPr="00F4365E">
              <w:rPr>
                <w:sz w:val="20"/>
                <w:szCs w:val="20"/>
              </w:rPr>
              <w:t xml:space="preserve"> Trade </w:t>
            </w:r>
            <w:proofErr w:type="spellStart"/>
            <w:r w:rsidRPr="00F4365E">
              <w:rPr>
                <w:sz w:val="20"/>
                <w:szCs w:val="20"/>
              </w:rPr>
              <w:t>Identifier</w:t>
            </w:r>
            <w:proofErr w:type="spellEnd"/>
            <w:r w:rsidRPr="00F4365E">
              <w:rPr>
                <w:sz w:val="20"/>
                <w:szCs w:val="20"/>
              </w:rPr>
              <w:t>, UTI) будет формироваться и присваиваться Стороной А в соответствии с требованиями нормативных актов Банка России и начиная с даты, определенной нормативными актами Банка России.</w:t>
            </w:r>
          </w:p>
        </w:tc>
        <w:tc>
          <w:tcPr>
            <w:tcW w:w="2373" w:type="pct"/>
            <w:shd w:val="clear" w:color="auto" w:fill="auto"/>
          </w:tcPr>
          <w:p w14:paraId="24B61218"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6. The Parties have agreed that the Unique Trade Identifier (UTI) shall be generated and assigned by Party A in accordance with the requirements of the regulatory legal acts of the Bank of Russia and starting from the date determined by the regulatory legal acts of the Bank of Russia.</w:t>
            </w:r>
          </w:p>
        </w:tc>
      </w:tr>
      <w:tr w:rsidR="00E06367" w:rsidRPr="00D074F5" w14:paraId="142CB5A9" w14:textId="77777777" w:rsidTr="004133DC">
        <w:tc>
          <w:tcPr>
            <w:tcW w:w="2627" w:type="pct"/>
            <w:shd w:val="clear" w:color="auto" w:fill="auto"/>
          </w:tcPr>
          <w:p w14:paraId="083B25B1" w14:textId="77777777" w:rsidR="00AD430B" w:rsidRPr="00F4365E" w:rsidRDefault="00AD430B" w:rsidP="00C71988">
            <w:pPr>
              <w:pStyle w:val="SimpleL4"/>
              <w:numPr>
                <w:ilvl w:val="0"/>
                <w:numId w:val="0"/>
              </w:numPr>
              <w:spacing w:after="0"/>
              <w:rPr>
                <w:sz w:val="20"/>
                <w:szCs w:val="20"/>
              </w:rPr>
            </w:pPr>
            <w:r w:rsidRPr="00F4365E">
              <w:rPr>
                <w:sz w:val="20"/>
                <w:szCs w:val="20"/>
              </w:rPr>
              <w:t xml:space="preserve">Сторона А будет направлять Уникальный код идентификации договора Стороне Б а) вместе с подтверждающими заключение Сделки документами б) отдельно, по каналам связи, указанным в настоящем Приложении, и позволяющим установить, что электронный документ, содержащий Уникальный код идентификации договора, исходит от такой Стороны не позднее 15-00 третьего Рабочего дня с даты заключения Сделки, а также не позднее 15-00 третьего Рабочего дня с даты заключения Генерального соглашения, но не ранее даты, определенной нормативными актами Банка России. </w:t>
            </w:r>
          </w:p>
        </w:tc>
        <w:tc>
          <w:tcPr>
            <w:tcW w:w="2373" w:type="pct"/>
            <w:shd w:val="clear" w:color="auto" w:fill="auto"/>
          </w:tcPr>
          <w:p w14:paraId="07E9173A"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 xml:space="preserve">Party A shall send the Unique Contract Identification Code to Party B a) together with documents confirming the conclusion of the Transaction b) separately, via communication channels specified in this Appendix and allowing to establish that the electronic document containing the Unique Contract Identification Code originates from such a Party, no later than 3:00 p.m. on the third Business Day from the date of the Transaction conclusion, and also no later than 3:00 p.m. on the third Business Day from the date of the Master Agreement conclusion, but not earlier than the date </w:t>
            </w:r>
            <w:r w:rsidRPr="006712F0">
              <w:rPr>
                <w:sz w:val="20"/>
                <w:szCs w:val="20"/>
                <w:lang w:val="en"/>
              </w:rPr>
              <w:lastRenderedPageBreak/>
              <w:t xml:space="preserve">determined by the regulatory legal acts of the Bank of Russia. </w:t>
            </w:r>
          </w:p>
        </w:tc>
      </w:tr>
      <w:tr w:rsidR="00E06367" w:rsidRPr="00D074F5" w14:paraId="1CDF4867" w14:textId="77777777" w:rsidTr="004133DC">
        <w:tc>
          <w:tcPr>
            <w:tcW w:w="2627" w:type="pct"/>
            <w:shd w:val="clear" w:color="auto" w:fill="auto"/>
          </w:tcPr>
          <w:p w14:paraId="067EF74B" w14:textId="77777777" w:rsidR="00AD430B" w:rsidRPr="00F4365E" w:rsidRDefault="00AD430B" w:rsidP="00C71988">
            <w:pPr>
              <w:jc w:val="both"/>
              <w:rPr>
                <w:rFonts w:ascii="Times New Roman" w:hAnsi="Times New Roman"/>
                <w:sz w:val="20"/>
                <w:szCs w:val="20"/>
              </w:rPr>
            </w:pPr>
            <w:r w:rsidRPr="00F4365E">
              <w:rPr>
                <w:rFonts w:ascii="Times New Roman" w:hAnsi="Times New Roman"/>
                <w:sz w:val="20"/>
                <w:szCs w:val="20"/>
              </w:rPr>
              <w:t>7.</w:t>
            </w:r>
            <w:r w:rsidR="00FE18F5" w:rsidRPr="00F4365E">
              <w:rPr>
                <w:rFonts w:ascii="Times New Roman" w:hAnsi="Times New Roman"/>
                <w:i/>
                <w:sz w:val="20"/>
                <w:szCs w:val="20"/>
              </w:rPr>
              <w:t xml:space="preserve"> </w:t>
            </w:r>
            <w:r w:rsidRPr="00F4365E">
              <w:rPr>
                <w:rFonts w:ascii="Times New Roman" w:hAnsi="Times New Roman"/>
                <w:sz w:val="20"/>
                <w:szCs w:val="20"/>
              </w:rPr>
              <w:t>В целях обеспечения идентичного заполнения информации, предоставляемой в Репозитарий, Стороны договорились указывать при взаимодействии с Репозитарием следующее:</w:t>
            </w:r>
          </w:p>
        </w:tc>
        <w:tc>
          <w:tcPr>
            <w:tcW w:w="2373" w:type="pct"/>
            <w:shd w:val="clear" w:color="auto" w:fill="auto"/>
          </w:tcPr>
          <w:p w14:paraId="4FE19A0A" w14:textId="77777777" w:rsidR="00AD430B" w:rsidRPr="00F4365E" w:rsidRDefault="00AD430B" w:rsidP="00C71988">
            <w:pPr>
              <w:jc w:val="both"/>
              <w:rPr>
                <w:rFonts w:ascii="Times New Roman" w:hAnsi="Times New Roman"/>
                <w:sz w:val="20"/>
                <w:szCs w:val="20"/>
                <w:lang w:val="en-US"/>
              </w:rPr>
            </w:pPr>
            <w:r w:rsidRPr="006712F0">
              <w:rPr>
                <w:rFonts w:ascii="Times New Roman" w:hAnsi="Times New Roman"/>
                <w:sz w:val="20"/>
                <w:szCs w:val="20"/>
                <w:lang w:val="en"/>
              </w:rPr>
              <w:t>7. To ensure identical filling-out of information provided to the Repository, the Parties have agreed to specify the following when interacting with the Repository:</w:t>
            </w:r>
          </w:p>
        </w:tc>
      </w:tr>
      <w:tr w:rsidR="00E06367" w:rsidRPr="00D074F5" w14:paraId="6C9F4199" w14:textId="77777777" w:rsidTr="004133DC">
        <w:tc>
          <w:tcPr>
            <w:tcW w:w="2627" w:type="pct"/>
            <w:shd w:val="clear" w:color="auto" w:fill="auto"/>
          </w:tcPr>
          <w:p w14:paraId="6BEC1B96" w14:textId="77777777" w:rsidR="00AD430B" w:rsidRPr="00F4365E" w:rsidRDefault="00AD430B" w:rsidP="00C71988">
            <w:pPr>
              <w:rPr>
                <w:rFonts w:ascii="Times New Roman" w:hAnsi="Times New Roman"/>
                <w:sz w:val="20"/>
                <w:szCs w:val="20"/>
              </w:rPr>
            </w:pPr>
            <w:r w:rsidRPr="00F4365E">
              <w:rPr>
                <w:rFonts w:ascii="Times New Roman" w:hAnsi="Times New Roman"/>
                <w:sz w:val="20"/>
                <w:szCs w:val="20"/>
              </w:rPr>
              <w:t>Информация о второй стороне указана в Заявлении о присоединении.</w:t>
            </w:r>
          </w:p>
        </w:tc>
        <w:tc>
          <w:tcPr>
            <w:tcW w:w="2373" w:type="pct"/>
            <w:shd w:val="clear" w:color="auto" w:fill="auto"/>
          </w:tcPr>
          <w:p w14:paraId="5BEB4ABE" w14:textId="77777777" w:rsidR="00AD430B" w:rsidRPr="00F4365E" w:rsidRDefault="00AD430B" w:rsidP="00C71988">
            <w:pPr>
              <w:rPr>
                <w:rFonts w:ascii="Times New Roman" w:hAnsi="Times New Roman"/>
                <w:sz w:val="20"/>
                <w:szCs w:val="20"/>
                <w:lang w:val="en-US"/>
              </w:rPr>
            </w:pPr>
            <w:r w:rsidRPr="006712F0">
              <w:rPr>
                <w:rFonts w:ascii="Times New Roman" w:hAnsi="Times New Roman"/>
                <w:sz w:val="20"/>
                <w:szCs w:val="20"/>
                <w:lang w:val="en"/>
              </w:rPr>
              <w:t>Information on the second party is provided in the Statement of Accession.</w:t>
            </w:r>
          </w:p>
        </w:tc>
      </w:tr>
      <w:tr w:rsidR="00E06367" w:rsidRPr="00D074F5" w14:paraId="756A2E62" w14:textId="77777777" w:rsidTr="004133DC">
        <w:tc>
          <w:tcPr>
            <w:tcW w:w="2627" w:type="pct"/>
            <w:shd w:val="clear" w:color="auto" w:fill="auto"/>
          </w:tcPr>
          <w:p w14:paraId="34A47DF9" w14:textId="77777777" w:rsidR="00AD430B" w:rsidRPr="00F4365E" w:rsidRDefault="00AD430B" w:rsidP="00C71988">
            <w:pPr>
              <w:pStyle w:val="SimpleL4"/>
              <w:numPr>
                <w:ilvl w:val="0"/>
                <w:numId w:val="0"/>
              </w:numPr>
              <w:spacing w:after="0"/>
              <w:rPr>
                <w:sz w:val="20"/>
                <w:szCs w:val="20"/>
              </w:rPr>
            </w:pPr>
            <w:r w:rsidRPr="00F4365E">
              <w:rPr>
                <w:sz w:val="20"/>
                <w:szCs w:val="20"/>
              </w:rPr>
              <w:t>Для целей предоставления информации в Репозитарий для второй стороны, Сторона А по своему выбору будет указывать следующий тип кода: LEI (при его наличии), ИНН или SWIFT.</w:t>
            </w:r>
          </w:p>
        </w:tc>
        <w:tc>
          <w:tcPr>
            <w:tcW w:w="2373" w:type="pct"/>
            <w:shd w:val="clear" w:color="auto" w:fill="auto"/>
          </w:tcPr>
          <w:p w14:paraId="258188CF"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For the purpose of providing information to the Repository for the second party, Party A shall, at its discretion, specify the following code type: LEI (if available), INN, or SWIFT.</w:t>
            </w:r>
          </w:p>
        </w:tc>
      </w:tr>
      <w:tr w:rsidR="00E06367" w:rsidRPr="00D074F5" w14:paraId="70EE3BF4" w14:textId="77777777" w:rsidTr="004133DC">
        <w:tc>
          <w:tcPr>
            <w:tcW w:w="2627" w:type="pct"/>
            <w:shd w:val="clear" w:color="auto" w:fill="auto"/>
          </w:tcPr>
          <w:p w14:paraId="058266DB" w14:textId="77777777" w:rsidR="00AD430B" w:rsidRPr="00F4365E" w:rsidRDefault="00AD430B" w:rsidP="00C71988">
            <w:pPr>
              <w:rPr>
                <w:rFonts w:ascii="Times New Roman" w:hAnsi="Times New Roman"/>
                <w:sz w:val="20"/>
                <w:szCs w:val="20"/>
              </w:rPr>
            </w:pPr>
            <w:r w:rsidRPr="00F4365E">
              <w:rPr>
                <w:rFonts w:ascii="Times New Roman" w:hAnsi="Times New Roman"/>
                <w:sz w:val="20"/>
                <w:szCs w:val="20"/>
              </w:rPr>
              <w:t xml:space="preserve">Каждая из Сторон обязуется сообщать другой Стороне об изменении идентификационных кодов, Международного кода идентификации юридического лица (Legal </w:t>
            </w:r>
            <w:proofErr w:type="spellStart"/>
            <w:r w:rsidRPr="00F4365E">
              <w:rPr>
                <w:rFonts w:ascii="Times New Roman" w:hAnsi="Times New Roman"/>
                <w:sz w:val="20"/>
                <w:szCs w:val="20"/>
              </w:rPr>
              <w:t>Entity</w:t>
            </w:r>
            <w:proofErr w:type="spellEnd"/>
            <w:r w:rsidRPr="00F4365E">
              <w:rPr>
                <w:rFonts w:ascii="Times New Roman" w:hAnsi="Times New Roman"/>
                <w:sz w:val="20"/>
                <w:szCs w:val="20"/>
              </w:rPr>
              <w:t xml:space="preserve"> </w:t>
            </w:r>
            <w:proofErr w:type="spellStart"/>
            <w:r w:rsidRPr="00F4365E">
              <w:rPr>
                <w:rFonts w:ascii="Times New Roman" w:hAnsi="Times New Roman"/>
                <w:sz w:val="20"/>
                <w:szCs w:val="20"/>
              </w:rPr>
              <w:t>Identifier</w:t>
            </w:r>
            <w:proofErr w:type="spellEnd"/>
            <w:r w:rsidRPr="00F4365E">
              <w:rPr>
                <w:rFonts w:ascii="Times New Roman" w:hAnsi="Times New Roman"/>
                <w:sz w:val="20"/>
                <w:szCs w:val="20"/>
              </w:rPr>
              <w:t>, LEI) по электронным каналам связи, указанным в настоящем Приложении, в течение 3 (трех) рабочих дней с даты такого изменения, но в любом случае до даты заключения какой-либо новой Сделки.</w:t>
            </w:r>
          </w:p>
        </w:tc>
        <w:tc>
          <w:tcPr>
            <w:tcW w:w="2373" w:type="pct"/>
            <w:shd w:val="clear" w:color="auto" w:fill="auto"/>
          </w:tcPr>
          <w:p w14:paraId="76B09FC5" w14:textId="77777777" w:rsidR="00AD430B" w:rsidRPr="00F4365E" w:rsidRDefault="00AD430B" w:rsidP="00C71988">
            <w:pPr>
              <w:rPr>
                <w:rFonts w:ascii="Times New Roman" w:hAnsi="Times New Roman"/>
                <w:sz w:val="20"/>
                <w:szCs w:val="20"/>
                <w:lang w:val="en-US"/>
              </w:rPr>
            </w:pPr>
            <w:r w:rsidRPr="006712F0">
              <w:rPr>
                <w:rFonts w:ascii="Times New Roman" w:hAnsi="Times New Roman"/>
                <w:sz w:val="20"/>
                <w:szCs w:val="20"/>
                <w:lang w:val="en"/>
              </w:rPr>
              <w:t>Each Party undertakes to notify the other Party of a change in its identification codes, Legal Entity Identifier (LEI) via the electronic communication channels specified in this Appendix within three (3) Business Days from the date of such a change, but in any case, prior to the date of entering into any new Transaction.</w:t>
            </w:r>
          </w:p>
        </w:tc>
      </w:tr>
      <w:tr w:rsidR="00E06367" w:rsidRPr="00D074F5" w14:paraId="3616DCB9" w14:textId="77777777" w:rsidTr="004133DC">
        <w:tc>
          <w:tcPr>
            <w:tcW w:w="2627" w:type="pct"/>
            <w:shd w:val="clear" w:color="auto" w:fill="auto"/>
          </w:tcPr>
          <w:p w14:paraId="7E7EF559" w14:textId="77777777" w:rsidR="00AD430B" w:rsidRPr="00F4365E" w:rsidRDefault="00AD430B" w:rsidP="00C71988">
            <w:pPr>
              <w:pStyle w:val="SimpleL4"/>
              <w:numPr>
                <w:ilvl w:val="0"/>
                <w:numId w:val="0"/>
              </w:numPr>
              <w:spacing w:after="120"/>
              <w:rPr>
                <w:sz w:val="20"/>
              </w:rPr>
            </w:pPr>
            <w:r w:rsidRPr="00F4365E">
              <w:rPr>
                <w:sz w:val="20"/>
                <w:szCs w:val="20"/>
              </w:rPr>
              <w:t>8. Контактные данные Стороны А по вопросам, связанным с предоставлением информации в Репозитарий:</w:t>
            </w:r>
          </w:p>
        </w:tc>
        <w:tc>
          <w:tcPr>
            <w:tcW w:w="2373" w:type="pct"/>
            <w:shd w:val="clear" w:color="auto" w:fill="auto"/>
          </w:tcPr>
          <w:p w14:paraId="67976552" w14:textId="77777777" w:rsidR="00AD430B" w:rsidRPr="00F4365E" w:rsidRDefault="00AD430B" w:rsidP="00C71988">
            <w:pPr>
              <w:pStyle w:val="SimpleL4"/>
              <w:numPr>
                <w:ilvl w:val="0"/>
                <w:numId w:val="0"/>
              </w:numPr>
              <w:spacing w:after="120"/>
              <w:rPr>
                <w:sz w:val="20"/>
                <w:szCs w:val="20"/>
                <w:lang w:val="en-US"/>
              </w:rPr>
            </w:pPr>
            <w:r w:rsidRPr="006712F0">
              <w:rPr>
                <w:sz w:val="20"/>
                <w:szCs w:val="20"/>
                <w:lang w:val="en"/>
              </w:rPr>
              <w:t>8. Contact details of the Party A for matters related to providing information to the Repository:</w:t>
            </w:r>
          </w:p>
        </w:tc>
      </w:tr>
      <w:tr w:rsidR="00E06367" w:rsidRPr="00D074F5" w14:paraId="34A41A89" w14:textId="77777777" w:rsidTr="004133DC">
        <w:tc>
          <w:tcPr>
            <w:tcW w:w="2627" w:type="pct"/>
            <w:shd w:val="clear" w:color="auto" w:fill="auto"/>
          </w:tcPr>
          <w:p w14:paraId="19F81134" w14:textId="77777777" w:rsidR="00AD430B" w:rsidRPr="00F4365E" w:rsidRDefault="00AD430B" w:rsidP="00C71988">
            <w:pPr>
              <w:pStyle w:val="SimpleL4"/>
              <w:numPr>
                <w:ilvl w:val="0"/>
                <w:numId w:val="0"/>
              </w:numPr>
              <w:spacing w:after="0"/>
              <w:rPr>
                <w:rFonts w:ascii="Calibri" w:eastAsia="PMingLiU" w:hAnsi="Calibri" w:cs="SimSun"/>
                <w:snapToGrid w:val="0"/>
                <w:sz w:val="21"/>
                <w:szCs w:val="21"/>
                <w:lang w:eastAsia="zh-TW"/>
              </w:rPr>
            </w:pPr>
            <w:r w:rsidRPr="00F4365E">
              <w:rPr>
                <w:sz w:val="20"/>
              </w:rPr>
              <w:t>Контактные данные Стороны Б по вопросам, связанным с предоставлением информации в Репозитарий, указаны в Заявлении о присоединении.</w:t>
            </w:r>
          </w:p>
        </w:tc>
        <w:tc>
          <w:tcPr>
            <w:tcW w:w="2373" w:type="pct"/>
            <w:shd w:val="clear" w:color="auto" w:fill="auto"/>
          </w:tcPr>
          <w:p w14:paraId="5CB8B27C" w14:textId="77777777" w:rsidR="00AD430B" w:rsidRPr="00F4365E" w:rsidRDefault="00AD430B" w:rsidP="00C71988">
            <w:pPr>
              <w:pStyle w:val="SimpleL4"/>
              <w:numPr>
                <w:ilvl w:val="0"/>
                <w:numId w:val="0"/>
              </w:numPr>
              <w:spacing w:after="0"/>
              <w:rPr>
                <w:sz w:val="20"/>
                <w:lang w:val="en-US"/>
              </w:rPr>
            </w:pPr>
            <w:r w:rsidRPr="006712F0">
              <w:rPr>
                <w:sz w:val="20"/>
                <w:lang w:val="en"/>
              </w:rPr>
              <w:t>The contact details of Party B for matters related to provision of information to the Repository are specified in the Statement of Accession.</w:t>
            </w:r>
          </w:p>
        </w:tc>
      </w:tr>
      <w:tr w:rsidR="00E06367" w:rsidRPr="00D074F5" w14:paraId="1E4F220C" w14:textId="77777777" w:rsidTr="004133DC">
        <w:tc>
          <w:tcPr>
            <w:tcW w:w="2627" w:type="pct"/>
            <w:shd w:val="clear" w:color="auto" w:fill="auto"/>
          </w:tcPr>
          <w:p w14:paraId="10A65D86" w14:textId="77777777" w:rsidR="00AD430B" w:rsidRPr="00F4365E" w:rsidRDefault="00AD430B" w:rsidP="00C71988">
            <w:pPr>
              <w:pStyle w:val="SimpleL4"/>
              <w:numPr>
                <w:ilvl w:val="0"/>
                <w:numId w:val="0"/>
              </w:numPr>
              <w:spacing w:after="0"/>
              <w:rPr>
                <w:sz w:val="20"/>
                <w:szCs w:val="20"/>
              </w:rPr>
            </w:pPr>
            <w:r w:rsidRPr="00F4365E">
              <w:rPr>
                <w:sz w:val="20"/>
                <w:szCs w:val="20"/>
              </w:rPr>
              <w:t>9.</w:t>
            </w:r>
            <w:r w:rsidRPr="00F4365E">
              <w:rPr>
                <w:sz w:val="20"/>
                <w:szCs w:val="20"/>
              </w:rPr>
              <w:tab/>
              <w:t>Настоящее Приложение является неотъемлемой частью Генерального соглашения.</w:t>
            </w:r>
          </w:p>
        </w:tc>
        <w:tc>
          <w:tcPr>
            <w:tcW w:w="2373" w:type="pct"/>
            <w:shd w:val="clear" w:color="auto" w:fill="auto"/>
          </w:tcPr>
          <w:p w14:paraId="595EA0E4" w14:textId="77777777" w:rsidR="00AD430B" w:rsidRPr="00F4365E" w:rsidRDefault="00AD430B" w:rsidP="00C71988">
            <w:pPr>
              <w:pStyle w:val="SimpleL4"/>
              <w:numPr>
                <w:ilvl w:val="0"/>
                <w:numId w:val="0"/>
              </w:numPr>
              <w:spacing w:after="0"/>
              <w:rPr>
                <w:sz w:val="20"/>
                <w:szCs w:val="20"/>
                <w:lang w:val="en-US"/>
              </w:rPr>
            </w:pPr>
            <w:r w:rsidRPr="006712F0">
              <w:rPr>
                <w:sz w:val="20"/>
                <w:szCs w:val="20"/>
                <w:lang w:val="en"/>
              </w:rPr>
              <w:t>9.</w:t>
            </w:r>
            <w:r w:rsidRPr="006712F0">
              <w:rPr>
                <w:sz w:val="20"/>
                <w:szCs w:val="20"/>
                <w:lang w:val="en"/>
              </w:rPr>
              <w:tab/>
              <w:t>This Appendix is an integral part of the Master Agreement.</w:t>
            </w:r>
          </w:p>
        </w:tc>
      </w:tr>
      <w:tr w:rsidR="00E06367" w:rsidRPr="00F4365E" w14:paraId="6C594789" w14:textId="77777777" w:rsidTr="004133DC">
        <w:tc>
          <w:tcPr>
            <w:tcW w:w="2627" w:type="pct"/>
            <w:shd w:val="clear" w:color="auto" w:fill="auto"/>
          </w:tcPr>
          <w:p w14:paraId="41949963" w14:textId="77777777" w:rsidR="00AD430B" w:rsidRPr="00F4365E" w:rsidRDefault="00AD430B" w:rsidP="00C71988">
            <w:pPr>
              <w:pStyle w:val="Schedule1L1"/>
              <w:keepNext w:val="0"/>
              <w:numPr>
                <w:ilvl w:val="0"/>
                <w:numId w:val="0"/>
              </w:numPr>
              <w:spacing w:after="0"/>
              <w:rPr>
                <w:sz w:val="20"/>
                <w:szCs w:val="20"/>
              </w:rPr>
            </w:pPr>
            <w:r w:rsidRPr="00F4365E">
              <w:rPr>
                <w:sz w:val="20"/>
                <w:szCs w:val="20"/>
              </w:rPr>
              <w:lastRenderedPageBreak/>
              <w:t>ПРИЛОЖЕНИЕ №2</w:t>
            </w:r>
          </w:p>
        </w:tc>
        <w:tc>
          <w:tcPr>
            <w:tcW w:w="2373" w:type="pct"/>
            <w:shd w:val="clear" w:color="auto" w:fill="auto"/>
          </w:tcPr>
          <w:p w14:paraId="7CCD5596" w14:textId="77777777" w:rsidR="00AD430B" w:rsidRPr="00F4365E" w:rsidRDefault="00AD430B" w:rsidP="00C71988">
            <w:pPr>
              <w:pStyle w:val="Schedule1L1"/>
              <w:keepNext w:val="0"/>
              <w:numPr>
                <w:ilvl w:val="0"/>
                <w:numId w:val="0"/>
              </w:numPr>
              <w:spacing w:after="0"/>
              <w:rPr>
                <w:sz w:val="20"/>
                <w:szCs w:val="20"/>
              </w:rPr>
            </w:pPr>
            <w:r w:rsidRPr="006712F0">
              <w:rPr>
                <w:sz w:val="20"/>
                <w:szCs w:val="20"/>
                <w:lang w:val="en"/>
              </w:rPr>
              <w:t>APPENDIX No. 2</w:t>
            </w:r>
          </w:p>
        </w:tc>
      </w:tr>
      <w:tr w:rsidR="00E06367" w:rsidRPr="00F4365E" w14:paraId="19271044" w14:textId="77777777" w:rsidTr="004133DC">
        <w:tc>
          <w:tcPr>
            <w:tcW w:w="2627" w:type="pct"/>
            <w:shd w:val="clear" w:color="auto" w:fill="auto"/>
          </w:tcPr>
          <w:p w14:paraId="0649850F" w14:textId="77777777" w:rsidR="00AD430B" w:rsidRPr="00F4365E" w:rsidRDefault="00AD430B" w:rsidP="00C71988">
            <w:pPr>
              <w:spacing w:after="240" w:line="288" w:lineRule="auto"/>
              <w:rPr>
                <w:rFonts w:ascii="Times New Roman" w:hAnsi="Times New Roman"/>
                <w:b/>
                <w:bCs/>
                <w:sz w:val="20"/>
                <w:szCs w:val="20"/>
              </w:rPr>
            </w:pPr>
            <w:r w:rsidRPr="00F4365E">
              <w:rPr>
                <w:rFonts w:ascii="Times New Roman" w:hAnsi="Times New Roman"/>
                <w:b/>
                <w:bCs/>
                <w:sz w:val="20"/>
                <w:szCs w:val="20"/>
              </w:rPr>
              <w:t>г. Москва</w:t>
            </w:r>
            <w:r w:rsidRPr="00F4365E">
              <w:rPr>
                <w:rFonts w:ascii="Times New Roman" w:hAnsi="Times New Roman"/>
                <w:b/>
                <w:bCs/>
                <w:sz w:val="20"/>
                <w:szCs w:val="20"/>
              </w:rPr>
              <w:tab/>
            </w:r>
            <w:r w:rsidRPr="00F4365E">
              <w:rPr>
                <w:rFonts w:ascii="Times New Roman" w:hAnsi="Times New Roman"/>
                <w:b/>
                <w:bCs/>
                <w:sz w:val="20"/>
                <w:szCs w:val="20"/>
              </w:rPr>
              <w:tab/>
            </w:r>
            <w:r w:rsidRPr="00F4365E">
              <w:rPr>
                <w:rFonts w:ascii="Times New Roman" w:hAnsi="Times New Roman"/>
                <w:b/>
                <w:bCs/>
                <w:sz w:val="20"/>
                <w:szCs w:val="20"/>
              </w:rPr>
              <w:tab/>
            </w:r>
            <w:r w:rsidRPr="00F4365E">
              <w:rPr>
                <w:rFonts w:ascii="Times New Roman" w:hAnsi="Times New Roman"/>
                <w:b/>
                <w:bCs/>
                <w:sz w:val="20"/>
                <w:szCs w:val="20"/>
              </w:rPr>
              <w:tab/>
            </w:r>
            <w:r w:rsidRPr="00F4365E">
              <w:rPr>
                <w:rFonts w:ascii="Times New Roman" w:hAnsi="Times New Roman"/>
                <w:b/>
                <w:bCs/>
                <w:sz w:val="20"/>
                <w:szCs w:val="20"/>
              </w:rPr>
              <w:tab/>
            </w:r>
            <w:r w:rsidRPr="00F4365E">
              <w:rPr>
                <w:rFonts w:ascii="Times New Roman" w:hAnsi="Times New Roman"/>
                <w:b/>
                <w:bCs/>
                <w:sz w:val="20"/>
                <w:szCs w:val="20"/>
              </w:rPr>
              <w:tab/>
            </w:r>
            <w:r w:rsidRPr="00F4365E">
              <w:rPr>
                <w:rFonts w:ascii="Times New Roman" w:hAnsi="Times New Roman"/>
                <w:b/>
                <w:bCs/>
                <w:sz w:val="20"/>
                <w:szCs w:val="20"/>
              </w:rPr>
              <w:tab/>
            </w:r>
            <w:r w:rsidRPr="00F4365E">
              <w:rPr>
                <w:rFonts w:ascii="Times New Roman" w:hAnsi="Times New Roman"/>
                <w:b/>
                <w:bCs/>
                <w:sz w:val="20"/>
                <w:szCs w:val="20"/>
              </w:rPr>
              <w:tab/>
              <w:t>«___</w:t>
            </w:r>
            <w:proofErr w:type="gramStart"/>
            <w:r w:rsidRPr="00F4365E">
              <w:rPr>
                <w:rFonts w:ascii="Times New Roman" w:hAnsi="Times New Roman"/>
                <w:b/>
                <w:bCs/>
                <w:sz w:val="20"/>
                <w:szCs w:val="20"/>
              </w:rPr>
              <w:t>_»_</w:t>
            </w:r>
            <w:proofErr w:type="gramEnd"/>
            <w:r w:rsidRPr="00F4365E">
              <w:rPr>
                <w:rFonts w:ascii="Times New Roman" w:hAnsi="Times New Roman"/>
                <w:b/>
                <w:bCs/>
                <w:sz w:val="20"/>
                <w:szCs w:val="20"/>
              </w:rPr>
              <w:t>_______ 20____ г.</w:t>
            </w:r>
          </w:p>
        </w:tc>
        <w:tc>
          <w:tcPr>
            <w:tcW w:w="2373" w:type="pct"/>
            <w:shd w:val="clear" w:color="auto" w:fill="auto"/>
          </w:tcPr>
          <w:p w14:paraId="4D8241E7" w14:textId="77777777" w:rsidR="00AD430B" w:rsidRPr="00F4365E" w:rsidRDefault="00AD430B" w:rsidP="00C71988">
            <w:pPr>
              <w:spacing w:after="240" w:line="288" w:lineRule="auto"/>
              <w:rPr>
                <w:rFonts w:ascii="Times New Roman" w:hAnsi="Times New Roman"/>
                <w:b/>
                <w:bCs/>
                <w:sz w:val="20"/>
                <w:szCs w:val="20"/>
              </w:rPr>
            </w:pPr>
            <w:r w:rsidRPr="006712F0">
              <w:rPr>
                <w:rFonts w:ascii="Times New Roman" w:hAnsi="Times New Roman"/>
                <w:b/>
                <w:bCs/>
                <w:sz w:val="20"/>
                <w:szCs w:val="20"/>
                <w:lang w:val="en"/>
              </w:rPr>
              <w:t>City of Moscow</w:t>
            </w:r>
            <w:r w:rsidRPr="006712F0">
              <w:rPr>
                <w:rFonts w:ascii="Times New Roman" w:hAnsi="Times New Roman"/>
                <w:b/>
                <w:bCs/>
                <w:sz w:val="20"/>
                <w:szCs w:val="20"/>
                <w:lang w:val="en"/>
              </w:rPr>
              <w:tab/>
            </w:r>
            <w:r w:rsidRPr="006712F0">
              <w:rPr>
                <w:rFonts w:ascii="Times New Roman" w:hAnsi="Times New Roman"/>
                <w:b/>
                <w:bCs/>
                <w:sz w:val="20"/>
                <w:szCs w:val="20"/>
                <w:lang w:val="en"/>
              </w:rPr>
              <w:tab/>
            </w:r>
            <w:r w:rsidRPr="006712F0">
              <w:rPr>
                <w:rFonts w:ascii="Times New Roman" w:hAnsi="Times New Roman"/>
                <w:b/>
                <w:bCs/>
                <w:sz w:val="20"/>
                <w:szCs w:val="20"/>
                <w:lang w:val="en"/>
              </w:rPr>
              <w:tab/>
            </w:r>
            <w:r w:rsidRPr="006712F0">
              <w:rPr>
                <w:rFonts w:ascii="Times New Roman" w:hAnsi="Times New Roman"/>
                <w:b/>
                <w:bCs/>
                <w:sz w:val="20"/>
                <w:szCs w:val="20"/>
                <w:lang w:val="en"/>
              </w:rPr>
              <w:tab/>
            </w:r>
            <w:r w:rsidRPr="006712F0">
              <w:rPr>
                <w:rFonts w:ascii="Times New Roman" w:hAnsi="Times New Roman"/>
                <w:b/>
                <w:bCs/>
                <w:sz w:val="20"/>
                <w:szCs w:val="20"/>
                <w:lang w:val="en"/>
              </w:rPr>
              <w:tab/>
            </w:r>
            <w:r w:rsidRPr="006712F0">
              <w:rPr>
                <w:rFonts w:ascii="Times New Roman" w:hAnsi="Times New Roman"/>
                <w:b/>
                <w:bCs/>
                <w:sz w:val="20"/>
                <w:szCs w:val="20"/>
                <w:lang w:val="en"/>
              </w:rPr>
              <w:tab/>
            </w:r>
            <w:r w:rsidRPr="006712F0">
              <w:rPr>
                <w:rFonts w:ascii="Times New Roman" w:hAnsi="Times New Roman"/>
                <w:b/>
                <w:bCs/>
                <w:sz w:val="20"/>
                <w:szCs w:val="20"/>
                <w:lang w:val="en"/>
              </w:rPr>
              <w:tab/>
            </w:r>
            <w:r w:rsidRPr="006712F0">
              <w:rPr>
                <w:rFonts w:ascii="Times New Roman" w:hAnsi="Times New Roman"/>
                <w:b/>
                <w:bCs/>
                <w:sz w:val="20"/>
                <w:szCs w:val="20"/>
                <w:lang w:val="en"/>
              </w:rPr>
              <w:tab/>
              <w:t>(date)____________, 20__</w:t>
            </w:r>
          </w:p>
        </w:tc>
      </w:tr>
      <w:tr w:rsidR="00E06367" w:rsidRPr="00D074F5" w14:paraId="4A2B6739" w14:textId="77777777" w:rsidTr="004133DC">
        <w:tc>
          <w:tcPr>
            <w:tcW w:w="2627" w:type="pct"/>
            <w:shd w:val="clear" w:color="auto" w:fill="auto"/>
          </w:tcPr>
          <w:p w14:paraId="0AA7AFE9" w14:textId="77777777" w:rsidR="00AD430B" w:rsidRPr="00F4365E" w:rsidRDefault="00AD430B" w:rsidP="00C71988">
            <w:pPr>
              <w:spacing w:after="240" w:line="288" w:lineRule="auto"/>
              <w:jc w:val="center"/>
              <w:rPr>
                <w:rFonts w:ascii="Times New Roman" w:hAnsi="Times New Roman"/>
                <w:b/>
                <w:bCs/>
                <w:sz w:val="20"/>
                <w:szCs w:val="20"/>
              </w:rPr>
            </w:pPr>
            <w:r w:rsidRPr="00F4365E">
              <w:rPr>
                <w:rFonts w:ascii="Times New Roman" w:hAnsi="Times New Roman"/>
                <w:b/>
                <w:bCs/>
                <w:sz w:val="20"/>
                <w:szCs w:val="20"/>
              </w:rPr>
              <w:t>Заявление о присоединении к стандартной форме генерального соглашения о срочных сделках на финансовых рынках (далее «Заявление о присоединении»)</w:t>
            </w:r>
          </w:p>
        </w:tc>
        <w:tc>
          <w:tcPr>
            <w:tcW w:w="2373" w:type="pct"/>
            <w:shd w:val="clear" w:color="auto" w:fill="auto"/>
          </w:tcPr>
          <w:p w14:paraId="5E1441C1" w14:textId="77777777" w:rsidR="00AD430B" w:rsidRPr="00F4365E" w:rsidRDefault="00AD430B" w:rsidP="00C71988">
            <w:pPr>
              <w:spacing w:after="240" w:line="288" w:lineRule="auto"/>
              <w:jc w:val="center"/>
              <w:rPr>
                <w:rFonts w:ascii="Times New Roman" w:hAnsi="Times New Roman"/>
                <w:b/>
                <w:bCs/>
                <w:sz w:val="20"/>
                <w:szCs w:val="20"/>
                <w:lang w:val="en-US"/>
              </w:rPr>
            </w:pPr>
            <w:r w:rsidRPr="006712F0">
              <w:rPr>
                <w:rFonts w:ascii="Times New Roman" w:hAnsi="Times New Roman"/>
                <w:b/>
                <w:bCs/>
                <w:sz w:val="20"/>
                <w:szCs w:val="20"/>
                <w:lang w:val="en"/>
              </w:rPr>
              <w:t xml:space="preserve">Statement of Accession to the standard form of the Master Agreement on Futures Transactions in Financial Markets (hereinafter referred to as the </w:t>
            </w:r>
            <w:r w:rsidR="00C84AFB" w:rsidRPr="006712F0">
              <w:rPr>
                <w:rFonts w:ascii="Times New Roman" w:hAnsi="Times New Roman"/>
                <w:b/>
                <w:bCs/>
                <w:sz w:val="20"/>
                <w:szCs w:val="20"/>
                <w:lang w:val="en"/>
              </w:rPr>
              <w:t>“</w:t>
            </w:r>
            <w:r w:rsidRPr="006712F0">
              <w:rPr>
                <w:rFonts w:ascii="Times New Roman" w:hAnsi="Times New Roman"/>
                <w:b/>
                <w:bCs/>
                <w:sz w:val="20"/>
                <w:szCs w:val="20"/>
                <w:lang w:val="en"/>
              </w:rPr>
              <w:t>Statement of Accession</w:t>
            </w:r>
            <w:r w:rsidR="00C84AFB" w:rsidRPr="006712F0">
              <w:rPr>
                <w:rFonts w:ascii="Times New Roman" w:hAnsi="Times New Roman"/>
                <w:b/>
                <w:bCs/>
                <w:sz w:val="20"/>
                <w:szCs w:val="20"/>
                <w:lang w:val="en"/>
              </w:rPr>
              <w:t>”</w:t>
            </w:r>
            <w:r w:rsidRPr="006712F0">
              <w:rPr>
                <w:rFonts w:ascii="Times New Roman" w:hAnsi="Times New Roman"/>
                <w:b/>
                <w:bCs/>
                <w:sz w:val="20"/>
                <w:szCs w:val="20"/>
                <w:lang w:val="en"/>
              </w:rPr>
              <w:t>)</w:t>
            </w:r>
          </w:p>
        </w:tc>
      </w:tr>
      <w:tr w:rsidR="00E06367" w:rsidRPr="00D074F5" w14:paraId="696EA612" w14:textId="77777777" w:rsidTr="004133DC">
        <w:tc>
          <w:tcPr>
            <w:tcW w:w="2627" w:type="pct"/>
            <w:shd w:val="clear" w:color="auto" w:fill="auto"/>
          </w:tcPr>
          <w:p w14:paraId="7E23D4F0" w14:textId="77777777" w:rsidR="00AD430B" w:rsidRPr="00F4365E" w:rsidRDefault="00AD430B" w:rsidP="00C71988">
            <w:pPr>
              <w:pStyle w:val="afffffa"/>
              <w:spacing w:line="288" w:lineRule="auto"/>
              <w:ind w:hanging="360"/>
              <w:contextualSpacing w:val="0"/>
              <w:rPr>
                <w:sz w:val="20"/>
                <w:szCs w:val="20"/>
                <w:lang w:val="ru-RU"/>
              </w:rPr>
            </w:pPr>
            <w:r w:rsidRPr="00F4365E">
              <w:rPr>
                <w:sz w:val="20"/>
                <w:szCs w:val="20"/>
                <w:lang w:val="ru-RU"/>
              </w:rPr>
              <w:t>1.</w:t>
            </w:r>
            <w:r w:rsidRPr="00F4365E">
              <w:rPr>
                <w:sz w:val="20"/>
                <w:szCs w:val="20"/>
                <w:lang w:val="ru-RU"/>
              </w:rPr>
              <w:tab/>
              <w:t>Настоящим [Полное наименование] (далее - "</w:t>
            </w:r>
            <w:r w:rsidRPr="00F4365E">
              <w:rPr>
                <w:b/>
                <w:i/>
                <w:sz w:val="20"/>
                <w:szCs w:val="20"/>
                <w:lang w:val="ru-RU"/>
              </w:rPr>
              <w:t>Сторона Б</w:t>
            </w:r>
            <w:r w:rsidRPr="00F4365E">
              <w:rPr>
                <w:sz w:val="20"/>
                <w:szCs w:val="20"/>
                <w:lang w:val="ru-RU"/>
              </w:rPr>
              <w:t xml:space="preserve">"), созданное и действующее в соответствии с законодательством Российской Федерации, не являющиеся кредитной организацией или страховой организацией, ОГРН [•], с местонахождением по адресу: Российская Федерация, [юридический адрес компании], в лице [должность и ФИО], действующего на основании [Устава/Доверенности №[•] от [•]] уведомляет </w:t>
            </w:r>
            <w:r w:rsidR="002E1745">
              <w:rPr>
                <w:sz w:val="20"/>
                <w:szCs w:val="20"/>
                <w:lang w:val="ru-RU"/>
              </w:rPr>
              <w:t>______________________________________</w:t>
            </w:r>
            <w:r w:rsidRPr="00F4365E">
              <w:rPr>
                <w:sz w:val="20"/>
                <w:szCs w:val="20"/>
                <w:lang w:val="ru-RU"/>
              </w:rPr>
              <w:t>о присоединении к генеральному соглашению о срочных сделках на финансовых рынках на условиях и по форме, представленной далее в настоящем документе (Приложение № 1), далее – «</w:t>
            </w:r>
            <w:r w:rsidRPr="00F4365E">
              <w:rPr>
                <w:b/>
                <w:i/>
                <w:sz w:val="20"/>
                <w:szCs w:val="20"/>
                <w:lang w:val="ru-RU"/>
              </w:rPr>
              <w:t>Генеральное соглашение»</w:t>
            </w:r>
            <w:r w:rsidRPr="00F4365E">
              <w:rPr>
                <w:sz w:val="20"/>
                <w:szCs w:val="20"/>
                <w:lang w:val="ru-RU"/>
              </w:rPr>
              <w:t xml:space="preserve">. Подписанием настоящего Заявления Стороны Б подтверждает акцепт оферты Стороны А на заключение Генерального соглашения на указанных условиях. </w:t>
            </w:r>
          </w:p>
        </w:tc>
        <w:tc>
          <w:tcPr>
            <w:tcW w:w="2373" w:type="pct"/>
            <w:shd w:val="clear" w:color="auto" w:fill="auto"/>
          </w:tcPr>
          <w:p w14:paraId="3FACF638" w14:textId="77777777" w:rsidR="00AD430B" w:rsidRPr="00F4365E" w:rsidRDefault="00FE18F5" w:rsidP="00FE18F5">
            <w:pPr>
              <w:pStyle w:val="afffffa"/>
              <w:spacing w:line="288" w:lineRule="auto"/>
              <w:ind w:hanging="360"/>
              <w:contextualSpacing w:val="0"/>
              <w:rPr>
                <w:sz w:val="20"/>
                <w:szCs w:val="20"/>
                <w:lang w:val="en-US"/>
              </w:rPr>
            </w:pPr>
            <w:r w:rsidRPr="00F4365E">
              <w:rPr>
                <w:sz w:val="20"/>
                <w:szCs w:val="20"/>
                <w:lang w:val="en"/>
              </w:rPr>
              <w:t>1.</w:t>
            </w:r>
            <w:r w:rsidRPr="00F4365E">
              <w:rPr>
                <w:sz w:val="20"/>
                <w:szCs w:val="20"/>
                <w:lang w:val="en"/>
              </w:rPr>
              <w:tab/>
            </w:r>
            <w:r w:rsidR="00AD430B" w:rsidRPr="006712F0">
              <w:rPr>
                <w:sz w:val="20"/>
                <w:szCs w:val="20"/>
                <w:lang w:val="en"/>
              </w:rPr>
              <w:t xml:space="preserve">Hereby, [Full name] (hereinafter referred to as </w:t>
            </w:r>
            <w:r w:rsidR="00C84AFB" w:rsidRPr="006712F0">
              <w:rPr>
                <w:sz w:val="20"/>
                <w:szCs w:val="20"/>
                <w:lang w:val="en"/>
              </w:rPr>
              <w:t>“</w:t>
            </w:r>
            <w:r w:rsidR="00AD430B" w:rsidRPr="006712F0">
              <w:rPr>
                <w:b/>
                <w:i/>
                <w:sz w:val="20"/>
                <w:szCs w:val="20"/>
                <w:lang w:val="en"/>
              </w:rPr>
              <w:t>Party B</w:t>
            </w:r>
            <w:r w:rsidR="00C84AFB" w:rsidRPr="00F4365E">
              <w:rPr>
                <w:bCs/>
                <w:i/>
                <w:sz w:val="20"/>
                <w:szCs w:val="20"/>
                <w:lang w:val="en"/>
              </w:rPr>
              <w:t>”</w:t>
            </w:r>
            <w:r w:rsidR="00AD430B" w:rsidRPr="006712F0">
              <w:rPr>
                <w:sz w:val="20"/>
                <w:szCs w:val="20"/>
                <w:lang w:val="en"/>
              </w:rPr>
              <w:t>), established and operating in accordance with the legislation of the Russian Federation, which is not a credit institution or an insurance organization, OGRN (Primary State Regist</w:t>
            </w:r>
            <w:r w:rsidR="0082721F" w:rsidRPr="006712F0">
              <w:rPr>
                <w:sz w:val="20"/>
                <w:szCs w:val="20"/>
                <w:lang w:val="en"/>
              </w:rPr>
              <w:t>r</w:t>
            </w:r>
            <w:r w:rsidR="00AD430B" w:rsidRPr="006712F0">
              <w:rPr>
                <w:sz w:val="20"/>
                <w:szCs w:val="20"/>
                <w:lang w:val="en"/>
              </w:rPr>
              <w:t xml:space="preserve">ation Number) [•], located at Russian Federation, [legal address of the company], represented by [position and full name], acting on the basis of [Charter/Power of Attorney No. [•] dated [•]] </w:t>
            </w:r>
            <w:r w:rsidR="00BE64D9" w:rsidRPr="00BE64D9">
              <w:rPr>
                <w:sz w:val="20"/>
                <w:szCs w:val="20"/>
                <w:lang w:val="en-US"/>
              </w:rPr>
              <w:t>__________________________</w:t>
            </w:r>
            <w:r w:rsidR="00AD430B" w:rsidRPr="006712F0">
              <w:rPr>
                <w:sz w:val="20"/>
                <w:szCs w:val="20"/>
                <w:lang w:val="en"/>
              </w:rPr>
              <w:t xml:space="preserve">, on accession to the master agreement on futures transactions in financial markets on the terms and conditions and in the form further provided in this document (Appendix No. 1), hereinafter referred to as the </w:t>
            </w:r>
            <w:r w:rsidR="0082721F" w:rsidRPr="006712F0">
              <w:rPr>
                <w:sz w:val="20"/>
                <w:szCs w:val="20"/>
                <w:lang w:val="en"/>
              </w:rPr>
              <w:t>“</w:t>
            </w:r>
            <w:r w:rsidR="00AD430B" w:rsidRPr="006712F0">
              <w:rPr>
                <w:b/>
                <w:i/>
                <w:sz w:val="20"/>
                <w:szCs w:val="20"/>
                <w:lang w:val="en"/>
              </w:rPr>
              <w:t>Master Agreement</w:t>
            </w:r>
            <w:r w:rsidR="0082721F" w:rsidRPr="006712F0">
              <w:rPr>
                <w:sz w:val="20"/>
                <w:szCs w:val="20"/>
                <w:lang w:val="en"/>
              </w:rPr>
              <w:t>”</w:t>
            </w:r>
            <w:r w:rsidR="00AD430B" w:rsidRPr="006712F0">
              <w:rPr>
                <w:sz w:val="20"/>
                <w:szCs w:val="20"/>
                <w:lang w:val="en"/>
              </w:rPr>
              <w:t>. By signing this Application, Party B confirms its acceptance of Party A</w:t>
            </w:r>
            <w:r w:rsidR="00E11F0E" w:rsidRPr="006712F0">
              <w:rPr>
                <w:sz w:val="20"/>
                <w:szCs w:val="20"/>
                <w:lang w:val="en"/>
              </w:rPr>
              <w:t>’</w:t>
            </w:r>
            <w:r w:rsidR="00AD430B" w:rsidRPr="006712F0">
              <w:rPr>
                <w:sz w:val="20"/>
                <w:szCs w:val="20"/>
                <w:lang w:val="en"/>
              </w:rPr>
              <w:t xml:space="preserve">s offer to conclude the Master Agreement on the specified terms and conditions. </w:t>
            </w:r>
          </w:p>
        </w:tc>
      </w:tr>
      <w:tr w:rsidR="00E06367" w:rsidRPr="00D074F5" w14:paraId="71715B48" w14:textId="77777777" w:rsidTr="004133DC">
        <w:tc>
          <w:tcPr>
            <w:tcW w:w="2627" w:type="pct"/>
            <w:shd w:val="clear" w:color="auto" w:fill="auto"/>
          </w:tcPr>
          <w:p w14:paraId="54E5F7AD" w14:textId="77777777" w:rsidR="00AD430B" w:rsidRPr="00F4365E" w:rsidRDefault="00AD430B" w:rsidP="00C71988">
            <w:pPr>
              <w:pStyle w:val="afffffa"/>
              <w:spacing w:line="288" w:lineRule="auto"/>
              <w:ind w:hanging="360"/>
              <w:contextualSpacing w:val="0"/>
              <w:rPr>
                <w:sz w:val="20"/>
                <w:szCs w:val="20"/>
                <w:lang w:val="ru-RU"/>
              </w:rPr>
            </w:pPr>
            <w:r w:rsidRPr="00F4365E">
              <w:rPr>
                <w:sz w:val="20"/>
                <w:szCs w:val="20"/>
                <w:lang w:val="ru-RU"/>
              </w:rPr>
              <w:t>2.</w:t>
            </w:r>
            <w:r w:rsidRPr="00F4365E">
              <w:rPr>
                <w:sz w:val="20"/>
                <w:szCs w:val="20"/>
                <w:lang w:val="ru-RU"/>
              </w:rPr>
              <w:tab/>
              <w:t>Для целей пункта 3.6 Генерального соглашения «</w:t>
            </w:r>
            <w:r w:rsidRPr="00F4365E">
              <w:rPr>
                <w:i/>
                <w:sz w:val="20"/>
                <w:szCs w:val="20"/>
                <w:lang w:val="ru-RU"/>
              </w:rPr>
              <w:t>Контролирующий акционер</w:t>
            </w:r>
            <w:r w:rsidRPr="00F4365E">
              <w:rPr>
                <w:sz w:val="20"/>
                <w:szCs w:val="20"/>
                <w:lang w:val="ru-RU"/>
              </w:rPr>
              <w:t>» означает: [</w:t>
            </w:r>
            <w:r w:rsidRPr="00F4365E">
              <w:rPr>
                <w:i/>
                <w:sz w:val="20"/>
                <w:szCs w:val="20"/>
                <w:lang w:val="ru-RU"/>
              </w:rPr>
              <w:t>добавить информацию об акционере или группе акционеров, прямо или косвенно контролирующих Сторону Б на дату заключения Генерального соглашения</w:t>
            </w:r>
            <w:r w:rsidRPr="00F4365E">
              <w:rPr>
                <w:sz w:val="20"/>
                <w:szCs w:val="20"/>
                <w:lang w:val="ru-RU"/>
              </w:rPr>
              <w:t>].</w:t>
            </w:r>
          </w:p>
        </w:tc>
        <w:tc>
          <w:tcPr>
            <w:tcW w:w="2373" w:type="pct"/>
            <w:shd w:val="clear" w:color="auto" w:fill="auto"/>
          </w:tcPr>
          <w:p w14:paraId="155B7A59" w14:textId="77777777" w:rsidR="00AD430B" w:rsidRPr="00F4365E" w:rsidRDefault="00FE18F5" w:rsidP="00FE18F5">
            <w:pPr>
              <w:pStyle w:val="afffffa"/>
              <w:spacing w:line="288" w:lineRule="auto"/>
              <w:ind w:hanging="360"/>
              <w:contextualSpacing w:val="0"/>
              <w:rPr>
                <w:sz w:val="20"/>
                <w:szCs w:val="20"/>
                <w:lang w:val="en-US"/>
              </w:rPr>
            </w:pPr>
            <w:r w:rsidRPr="00F4365E">
              <w:rPr>
                <w:sz w:val="20"/>
                <w:szCs w:val="20"/>
                <w:lang w:val="en"/>
              </w:rPr>
              <w:t>2.</w:t>
            </w:r>
            <w:r w:rsidRPr="00F4365E">
              <w:rPr>
                <w:sz w:val="20"/>
                <w:szCs w:val="20"/>
                <w:lang w:val="en"/>
              </w:rPr>
              <w:tab/>
            </w:r>
            <w:r w:rsidR="00AD430B" w:rsidRPr="006712F0">
              <w:rPr>
                <w:sz w:val="20"/>
                <w:szCs w:val="20"/>
                <w:lang w:val="en"/>
              </w:rPr>
              <w:t>In pursuance of clause 3.6 of the Master Agreement, “</w:t>
            </w:r>
            <w:r w:rsidR="00AD430B" w:rsidRPr="006712F0">
              <w:rPr>
                <w:i/>
                <w:sz w:val="20"/>
                <w:szCs w:val="20"/>
                <w:lang w:val="en"/>
              </w:rPr>
              <w:t>Controlling Shareholder</w:t>
            </w:r>
            <w:r w:rsidR="00AD430B" w:rsidRPr="006712F0">
              <w:rPr>
                <w:sz w:val="20"/>
                <w:szCs w:val="20"/>
                <w:lang w:val="en"/>
              </w:rPr>
              <w:t>” means: [</w:t>
            </w:r>
            <w:r w:rsidR="00AD430B" w:rsidRPr="006712F0">
              <w:rPr>
                <w:i/>
                <w:sz w:val="20"/>
                <w:szCs w:val="20"/>
                <w:lang w:val="en"/>
              </w:rPr>
              <w:t>insert information about the shareholder or the group of shareholders directly or indirectly controlling Party B on the effective date of the Master Agreement</w:t>
            </w:r>
            <w:r w:rsidR="00AD430B" w:rsidRPr="006712F0">
              <w:rPr>
                <w:sz w:val="20"/>
                <w:szCs w:val="20"/>
                <w:lang w:val="en"/>
              </w:rPr>
              <w:t>].</w:t>
            </w:r>
          </w:p>
        </w:tc>
      </w:tr>
      <w:tr w:rsidR="00E06367" w:rsidRPr="00D074F5" w14:paraId="65A76D18" w14:textId="77777777" w:rsidTr="004133DC">
        <w:tc>
          <w:tcPr>
            <w:tcW w:w="2627" w:type="pct"/>
            <w:shd w:val="clear" w:color="auto" w:fill="auto"/>
          </w:tcPr>
          <w:p w14:paraId="24C7C6C7" w14:textId="77777777" w:rsidR="00AD430B" w:rsidRPr="00F4365E" w:rsidRDefault="00AD430B" w:rsidP="00C71988">
            <w:pPr>
              <w:pStyle w:val="afffffa"/>
              <w:spacing w:line="288" w:lineRule="auto"/>
              <w:ind w:hanging="360"/>
              <w:contextualSpacing w:val="0"/>
              <w:jc w:val="left"/>
              <w:rPr>
                <w:sz w:val="20"/>
                <w:szCs w:val="20"/>
                <w:lang w:val="ru-RU"/>
              </w:rPr>
            </w:pPr>
            <w:r w:rsidRPr="00F4365E">
              <w:rPr>
                <w:sz w:val="20"/>
                <w:szCs w:val="20"/>
                <w:lang w:val="ru-RU"/>
              </w:rPr>
              <w:t>3.</w:t>
            </w:r>
            <w:r w:rsidRPr="00F4365E">
              <w:rPr>
                <w:sz w:val="20"/>
                <w:szCs w:val="20"/>
                <w:lang w:val="ru-RU"/>
              </w:rPr>
              <w:tab/>
              <w:t xml:space="preserve">Сторона Б просит использовать следующие реквизиты Стороны Б для осуществления платежа и поставки по Сделкам, направления Подтверждений, уведомлений или иных сообщений: </w:t>
            </w:r>
          </w:p>
        </w:tc>
        <w:tc>
          <w:tcPr>
            <w:tcW w:w="2373" w:type="pct"/>
            <w:shd w:val="clear" w:color="auto" w:fill="auto"/>
          </w:tcPr>
          <w:p w14:paraId="1F21903E" w14:textId="77777777" w:rsidR="00AD430B" w:rsidRPr="00F4365E" w:rsidRDefault="00FE18F5" w:rsidP="00FE18F5">
            <w:pPr>
              <w:pStyle w:val="afffffa"/>
              <w:spacing w:line="288" w:lineRule="auto"/>
              <w:ind w:hanging="360"/>
              <w:contextualSpacing w:val="0"/>
              <w:jc w:val="left"/>
              <w:rPr>
                <w:sz w:val="20"/>
                <w:szCs w:val="20"/>
                <w:lang w:val="en-US"/>
              </w:rPr>
            </w:pPr>
            <w:r w:rsidRPr="00F4365E">
              <w:rPr>
                <w:sz w:val="20"/>
                <w:szCs w:val="20"/>
                <w:lang w:val="en"/>
              </w:rPr>
              <w:t>3.</w:t>
            </w:r>
            <w:r w:rsidRPr="00F4365E">
              <w:rPr>
                <w:sz w:val="20"/>
                <w:szCs w:val="20"/>
                <w:lang w:val="en"/>
              </w:rPr>
              <w:tab/>
            </w:r>
            <w:r w:rsidR="00AD430B" w:rsidRPr="006712F0">
              <w:rPr>
                <w:sz w:val="20"/>
                <w:szCs w:val="20"/>
                <w:lang w:val="en"/>
              </w:rPr>
              <w:t xml:space="preserve">Party B requests that the following details of Party B be used to effect payment and delivery under Transactions, and to send Confirmations, notifications, or other messages: </w:t>
            </w:r>
          </w:p>
        </w:tc>
      </w:tr>
    </w:tbl>
    <w:p w14:paraId="63111200" w14:textId="77777777" w:rsidR="00EC45CF" w:rsidRPr="00F4365E" w:rsidRDefault="00EC45CF" w:rsidP="00AD430B">
      <w:pPr>
        <w:pStyle w:val="afffffa"/>
        <w:spacing w:line="288" w:lineRule="auto"/>
        <w:ind w:left="0"/>
        <w:contextualSpacing w:val="0"/>
        <w:jc w:val="left"/>
        <w:rPr>
          <w:sz w:val="20"/>
          <w:szCs w:val="20"/>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0"/>
        <w:gridCol w:w="4653"/>
      </w:tblGrid>
      <w:tr w:rsidR="00E06367" w:rsidRPr="00F4365E" w14:paraId="6D0A1ED4" w14:textId="77777777" w:rsidTr="00AD430B">
        <w:trPr>
          <w:trHeight w:val="340"/>
          <w:jc w:val="center"/>
        </w:trPr>
        <w:tc>
          <w:tcPr>
            <w:tcW w:w="2472" w:type="pct"/>
          </w:tcPr>
          <w:p w14:paraId="20EC7380" w14:textId="3380023C" w:rsidR="00EC45CF" w:rsidRPr="00F4365E" w:rsidRDefault="00EC45CF" w:rsidP="00DA3640">
            <w:pPr>
              <w:tabs>
                <w:tab w:val="left" w:pos="426"/>
              </w:tabs>
              <w:spacing w:line="240" w:lineRule="auto"/>
              <w:jc w:val="both"/>
              <w:rPr>
                <w:rFonts w:ascii="Times New Roman" w:eastAsia="PMingLiU" w:hAnsi="Times New Roman"/>
                <w:sz w:val="20"/>
                <w:szCs w:val="20"/>
                <w:lang w:eastAsia="zh-TW" w:bidi="ar-AE"/>
              </w:rPr>
            </w:pPr>
            <w:proofErr w:type="spellStart"/>
            <w:r w:rsidRPr="00F4365E">
              <w:rPr>
                <w:rFonts w:ascii="Times New Roman" w:eastAsia="SimSun" w:hAnsi="Times New Roman"/>
                <w:sz w:val="20"/>
                <w:szCs w:val="20"/>
                <w:lang w:val="en" w:eastAsia="en-GB" w:bidi="ar-AE"/>
              </w:rPr>
              <w:t>Почтовый</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адрес</w:t>
            </w:r>
            <w:proofErr w:type="spellEnd"/>
            <w:r w:rsidRPr="00F4365E">
              <w:rPr>
                <w:rFonts w:ascii="Times New Roman" w:eastAsia="SimSun" w:hAnsi="Times New Roman"/>
                <w:sz w:val="20"/>
                <w:szCs w:val="20"/>
                <w:lang w:val="en" w:eastAsia="en-GB" w:bidi="ar-AE"/>
              </w:rPr>
              <w:t>:</w:t>
            </w:r>
          </w:p>
        </w:tc>
        <w:tc>
          <w:tcPr>
            <w:tcW w:w="2528" w:type="pct"/>
          </w:tcPr>
          <w:p w14:paraId="2A17C5C0" w14:textId="7C1F75CB" w:rsidR="00EC45CF" w:rsidRPr="00F4365E" w:rsidRDefault="004133DC" w:rsidP="00DA3640">
            <w:pPr>
              <w:tabs>
                <w:tab w:val="left" w:pos="426"/>
              </w:tabs>
              <w:rPr>
                <w:rFonts w:ascii="Times New Roman" w:eastAsia="Calibri" w:hAnsi="Times New Roman"/>
                <w:sz w:val="20"/>
                <w:szCs w:val="20"/>
              </w:rPr>
            </w:pPr>
            <w:r w:rsidRPr="006712F0">
              <w:rPr>
                <w:rFonts w:ascii="Times New Roman" w:eastAsia="SimSun" w:hAnsi="Times New Roman"/>
                <w:sz w:val="20"/>
                <w:szCs w:val="20"/>
                <w:lang w:val="en" w:eastAsia="en-GB" w:bidi="ar-AE"/>
              </w:rPr>
              <w:t>Postal address:</w:t>
            </w:r>
          </w:p>
        </w:tc>
      </w:tr>
      <w:tr w:rsidR="00E06367" w:rsidRPr="00F4365E" w14:paraId="0027C65E" w14:textId="77777777" w:rsidTr="00AD430B">
        <w:trPr>
          <w:trHeight w:val="340"/>
          <w:jc w:val="center"/>
        </w:trPr>
        <w:tc>
          <w:tcPr>
            <w:tcW w:w="2472" w:type="pct"/>
          </w:tcPr>
          <w:p w14:paraId="384DA12E" w14:textId="63FDE4D9" w:rsidR="00EC45CF" w:rsidRPr="00F4365E" w:rsidRDefault="00EC45CF" w:rsidP="00DA3640">
            <w:pPr>
              <w:tabs>
                <w:tab w:val="left" w:pos="426"/>
              </w:tabs>
              <w:spacing w:line="240" w:lineRule="auto"/>
              <w:jc w:val="both"/>
              <w:rPr>
                <w:rFonts w:ascii="Times New Roman" w:eastAsia="PMingLiU" w:hAnsi="Times New Roman"/>
                <w:sz w:val="20"/>
                <w:szCs w:val="20"/>
                <w:lang w:eastAsia="zh-TW" w:bidi="ar-AE"/>
              </w:rPr>
            </w:pPr>
            <w:proofErr w:type="spellStart"/>
            <w:r w:rsidRPr="00F4365E">
              <w:rPr>
                <w:rFonts w:ascii="Times New Roman" w:eastAsia="SimSun" w:hAnsi="Times New Roman"/>
                <w:sz w:val="20"/>
                <w:szCs w:val="20"/>
                <w:lang w:val="en" w:eastAsia="en-GB" w:bidi="ar-AE"/>
              </w:rPr>
              <w:t>Вниманию</w:t>
            </w:r>
            <w:proofErr w:type="spellEnd"/>
            <w:r w:rsidRPr="00F4365E">
              <w:rPr>
                <w:rFonts w:ascii="Times New Roman" w:eastAsia="SimSun" w:hAnsi="Times New Roman"/>
                <w:sz w:val="20"/>
                <w:szCs w:val="20"/>
                <w:lang w:val="en" w:eastAsia="en-GB" w:bidi="ar-AE"/>
              </w:rPr>
              <w:t>:</w:t>
            </w:r>
          </w:p>
        </w:tc>
        <w:tc>
          <w:tcPr>
            <w:tcW w:w="2528" w:type="pct"/>
          </w:tcPr>
          <w:p w14:paraId="152D266C" w14:textId="23043AF3" w:rsidR="00EC45CF" w:rsidRPr="00F4365E" w:rsidRDefault="004133DC" w:rsidP="00DA3640">
            <w:pPr>
              <w:tabs>
                <w:tab w:val="left" w:pos="426"/>
              </w:tabs>
              <w:rPr>
                <w:rFonts w:ascii="Times New Roman" w:eastAsia="Calibri" w:hAnsi="Times New Roman"/>
                <w:sz w:val="20"/>
                <w:szCs w:val="20"/>
              </w:rPr>
            </w:pPr>
            <w:r w:rsidRPr="006712F0">
              <w:rPr>
                <w:rFonts w:ascii="Times New Roman" w:eastAsia="SimSun" w:hAnsi="Times New Roman"/>
                <w:sz w:val="20"/>
                <w:szCs w:val="20"/>
                <w:lang w:val="en" w:eastAsia="en-GB" w:bidi="ar-AE"/>
              </w:rPr>
              <w:t>For attention of:</w:t>
            </w:r>
          </w:p>
        </w:tc>
      </w:tr>
      <w:tr w:rsidR="00E06367" w:rsidRPr="00F4365E" w14:paraId="402A781F" w14:textId="77777777" w:rsidTr="00AD430B">
        <w:trPr>
          <w:trHeight w:val="340"/>
          <w:jc w:val="center"/>
        </w:trPr>
        <w:tc>
          <w:tcPr>
            <w:tcW w:w="2472" w:type="pct"/>
          </w:tcPr>
          <w:p w14:paraId="10F1C26B" w14:textId="69954FBD" w:rsidR="00EC45CF" w:rsidRPr="00F4365E" w:rsidRDefault="00EC45CF" w:rsidP="00DA3640">
            <w:pPr>
              <w:tabs>
                <w:tab w:val="left" w:pos="426"/>
              </w:tabs>
              <w:spacing w:line="240" w:lineRule="auto"/>
              <w:jc w:val="both"/>
              <w:rPr>
                <w:rFonts w:ascii="Times New Roman" w:eastAsia="PMingLiU" w:hAnsi="Times New Roman"/>
                <w:sz w:val="20"/>
                <w:szCs w:val="20"/>
                <w:lang w:eastAsia="zh-TW" w:bidi="ar-AE"/>
              </w:rPr>
            </w:pPr>
            <w:proofErr w:type="spellStart"/>
            <w:r w:rsidRPr="00F4365E">
              <w:rPr>
                <w:rFonts w:ascii="Times New Roman" w:eastAsia="SimSun" w:hAnsi="Times New Roman"/>
                <w:sz w:val="20"/>
                <w:szCs w:val="20"/>
                <w:lang w:val="en" w:eastAsia="en-GB" w:bidi="ar-AE"/>
              </w:rPr>
              <w:t>Телефон</w:t>
            </w:r>
            <w:proofErr w:type="spellEnd"/>
            <w:r w:rsidRPr="00F4365E">
              <w:rPr>
                <w:rFonts w:ascii="Times New Roman" w:eastAsia="SimSun" w:hAnsi="Times New Roman"/>
                <w:sz w:val="20"/>
                <w:szCs w:val="20"/>
                <w:lang w:val="en" w:eastAsia="en-GB" w:bidi="ar-AE"/>
              </w:rPr>
              <w:t>:</w:t>
            </w:r>
          </w:p>
        </w:tc>
        <w:tc>
          <w:tcPr>
            <w:tcW w:w="2528" w:type="pct"/>
          </w:tcPr>
          <w:p w14:paraId="25BC342D" w14:textId="6ABF9421" w:rsidR="00EC45CF" w:rsidRPr="00F4365E" w:rsidRDefault="004133DC" w:rsidP="00DA3640">
            <w:pPr>
              <w:tabs>
                <w:tab w:val="left" w:pos="426"/>
              </w:tabs>
              <w:rPr>
                <w:rFonts w:ascii="Times New Roman" w:eastAsia="Calibri" w:hAnsi="Times New Roman"/>
                <w:sz w:val="20"/>
                <w:szCs w:val="20"/>
              </w:rPr>
            </w:pPr>
            <w:r w:rsidRPr="006712F0">
              <w:rPr>
                <w:rFonts w:ascii="Times New Roman" w:eastAsia="SimSun" w:hAnsi="Times New Roman"/>
                <w:sz w:val="20"/>
                <w:szCs w:val="20"/>
                <w:lang w:val="en" w:eastAsia="en-GB" w:bidi="ar-AE"/>
              </w:rPr>
              <w:t>Phone:</w:t>
            </w:r>
          </w:p>
        </w:tc>
      </w:tr>
      <w:tr w:rsidR="00E06367" w:rsidRPr="00F4365E" w14:paraId="2C3CC403" w14:textId="77777777" w:rsidTr="00AD430B">
        <w:trPr>
          <w:trHeight w:val="340"/>
          <w:jc w:val="center"/>
        </w:trPr>
        <w:tc>
          <w:tcPr>
            <w:tcW w:w="2472" w:type="pct"/>
          </w:tcPr>
          <w:p w14:paraId="384F1E25" w14:textId="1DF63804" w:rsidR="00EC45CF" w:rsidRPr="004133DC" w:rsidRDefault="00EC45CF" w:rsidP="00DA3640">
            <w:pPr>
              <w:tabs>
                <w:tab w:val="left" w:pos="426"/>
              </w:tabs>
              <w:spacing w:line="240" w:lineRule="auto"/>
              <w:jc w:val="both"/>
              <w:rPr>
                <w:rFonts w:ascii="Times New Roman" w:eastAsia="PMingLiU" w:hAnsi="Times New Roman"/>
                <w:sz w:val="20"/>
                <w:szCs w:val="20"/>
                <w:lang w:val="en-US" w:eastAsia="zh-TW" w:bidi="ar-AE"/>
              </w:rPr>
            </w:pPr>
            <w:r w:rsidRPr="00F4365E">
              <w:rPr>
                <w:rFonts w:ascii="Times New Roman" w:eastAsia="SimSun" w:hAnsi="Times New Roman"/>
                <w:sz w:val="20"/>
                <w:szCs w:val="20"/>
                <w:lang w:eastAsia="en-GB" w:bidi="ar-AE"/>
              </w:rPr>
              <w:t>Адрес электронной почты:</w:t>
            </w:r>
          </w:p>
        </w:tc>
        <w:tc>
          <w:tcPr>
            <w:tcW w:w="2528" w:type="pct"/>
          </w:tcPr>
          <w:p w14:paraId="4E4445F6" w14:textId="377AEE35" w:rsidR="00EC45CF" w:rsidRPr="00F4365E" w:rsidRDefault="004133DC" w:rsidP="00DA3640">
            <w:pPr>
              <w:tabs>
                <w:tab w:val="left" w:pos="426"/>
              </w:tabs>
              <w:rPr>
                <w:rFonts w:ascii="Times New Roman" w:eastAsia="Calibri" w:hAnsi="Times New Roman"/>
                <w:sz w:val="20"/>
                <w:szCs w:val="20"/>
              </w:rPr>
            </w:pPr>
            <w:r w:rsidRPr="006712F0">
              <w:rPr>
                <w:rFonts w:ascii="Times New Roman" w:eastAsia="SimSun" w:hAnsi="Times New Roman"/>
                <w:sz w:val="20"/>
                <w:szCs w:val="20"/>
                <w:lang w:val="en" w:eastAsia="en-GB" w:bidi="ar-AE"/>
              </w:rPr>
              <w:t>E</w:t>
            </w:r>
            <w:r w:rsidRPr="00F4365E">
              <w:rPr>
                <w:rFonts w:ascii="Times New Roman" w:eastAsia="SimSun" w:hAnsi="Times New Roman"/>
                <w:sz w:val="20"/>
                <w:szCs w:val="20"/>
                <w:lang w:eastAsia="en-GB" w:bidi="ar-AE"/>
              </w:rPr>
              <w:t>-</w:t>
            </w:r>
            <w:r w:rsidRPr="006712F0">
              <w:rPr>
                <w:rFonts w:ascii="Times New Roman" w:eastAsia="SimSun" w:hAnsi="Times New Roman"/>
                <w:sz w:val="20"/>
                <w:szCs w:val="20"/>
                <w:lang w:val="en" w:eastAsia="en-GB" w:bidi="ar-AE"/>
              </w:rPr>
              <w:t>mail</w:t>
            </w:r>
            <w:r w:rsidRPr="00F4365E">
              <w:rPr>
                <w:rFonts w:ascii="Times New Roman" w:eastAsia="SimSun" w:hAnsi="Times New Roman"/>
                <w:sz w:val="20"/>
                <w:szCs w:val="20"/>
                <w:lang w:eastAsia="en-GB" w:bidi="ar-AE"/>
              </w:rPr>
              <w:t>:</w:t>
            </w:r>
          </w:p>
        </w:tc>
      </w:tr>
      <w:tr w:rsidR="00E06367" w:rsidRPr="004133DC" w14:paraId="76C40147" w14:textId="77777777" w:rsidTr="00AD430B">
        <w:trPr>
          <w:trHeight w:val="340"/>
          <w:jc w:val="center"/>
        </w:trPr>
        <w:tc>
          <w:tcPr>
            <w:tcW w:w="2472" w:type="pct"/>
          </w:tcPr>
          <w:p w14:paraId="3238722B" w14:textId="5BC5E553" w:rsidR="00EC45CF" w:rsidRPr="004133DC" w:rsidRDefault="00EC45CF" w:rsidP="00DA3640">
            <w:pPr>
              <w:tabs>
                <w:tab w:val="left" w:pos="426"/>
              </w:tabs>
              <w:spacing w:line="240" w:lineRule="auto"/>
              <w:jc w:val="both"/>
              <w:rPr>
                <w:rFonts w:ascii="Times New Roman" w:eastAsia="PMingLiU" w:hAnsi="Times New Roman"/>
                <w:sz w:val="20"/>
                <w:szCs w:val="20"/>
                <w:lang w:val="en-US" w:eastAsia="zh-TW" w:bidi="ar-AE"/>
              </w:rPr>
            </w:pPr>
            <w:r w:rsidRPr="00F4365E">
              <w:rPr>
                <w:rFonts w:ascii="Times New Roman" w:eastAsia="SimSun" w:hAnsi="Times New Roman"/>
                <w:sz w:val="20"/>
                <w:szCs w:val="20"/>
                <w:lang w:eastAsia="en-GB" w:bidi="ar-AE"/>
              </w:rPr>
              <w:lastRenderedPageBreak/>
              <w:t>Идентификатор в системе электронного документооборота «</w:t>
            </w:r>
            <w:proofErr w:type="spellStart"/>
            <w:r w:rsidRPr="00F4365E">
              <w:rPr>
                <w:rFonts w:ascii="Times New Roman" w:eastAsia="SimSun" w:hAnsi="Times New Roman"/>
                <w:sz w:val="20"/>
                <w:szCs w:val="20"/>
                <w:lang w:eastAsia="en-GB" w:bidi="ar-AE"/>
              </w:rPr>
              <w:t>Диадок</w:t>
            </w:r>
            <w:proofErr w:type="spellEnd"/>
            <w:r w:rsidRPr="00F4365E">
              <w:rPr>
                <w:rFonts w:ascii="Times New Roman" w:eastAsia="SimSun" w:hAnsi="Times New Roman"/>
                <w:sz w:val="20"/>
                <w:szCs w:val="20"/>
                <w:lang w:eastAsia="en-GB" w:bidi="ar-AE"/>
              </w:rPr>
              <w:t>»:</w:t>
            </w:r>
          </w:p>
        </w:tc>
        <w:tc>
          <w:tcPr>
            <w:tcW w:w="2528" w:type="pct"/>
          </w:tcPr>
          <w:p w14:paraId="3A80B59C" w14:textId="6C7E44B5" w:rsidR="00EC45CF" w:rsidRPr="004133DC" w:rsidRDefault="004133DC" w:rsidP="00DA3640">
            <w:pPr>
              <w:tabs>
                <w:tab w:val="left" w:pos="426"/>
              </w:tabs>
              <w:rPr>
                <w:rFonts w:ascii="Times New Roman" w:eastAsia="Calibri" w:hAnsi="Times New Roman"/>
                <w:sz w:val="20"/>
                <w:szCs w:val="20"/>
                <w:lang w:val="en-US"/>
              </w:rPr>
            </w:pPr>
            <w:r w:rsidRPr="006712F0">
              <w:rPr>
                <w:rFonts w:ascii="Times New Roman" w:eastAsia="SimSun" w:hAnsi="Times New Roman"/>
                <w:sz w:val="20"/>
                <w:szCs w:val="20"/>
                <w:lang w:val="en" w:eastAsia="en-GB" w:bidi="ar-AE"/>
              </w:rPr>
              <w:t>Identifier</w:t>
            </w:r>
            <w:r w:rsidRPr="004133DC">
              <w:rPr>
                <w:rFonts w:ascii="Times New Roman" w:eastAsia="SimSun" w:hAnsi="Times New Roman"/>
                <w:sz w:val="20"/>
                <w:szCs w:val="20"/>
                <w:lang w:val="en-US" w:eastAsia="en-GB" w:bidi="ar-AE"/>
              </w:rPr>
              <w:t xml:space="preserve"> </w:t>
            </w:r>
            <w:r w:rsidRPr="006712F0">
              <w:rPr>
                <w:rFonts w:ascii="Times New Roman" w:eastAsia="SimSun" w:hAnsi="Times New Roman"/>
                <w:sz w:val="20"/>
                <w:szCs w:val="20"/>
                <w:lang w:val="en" w:eastAsia="en-GB" w:bidi="ar-AE"/>
              </w:rPr>
              <w:t>in</w:t>
            </w:r>
            <w:r w:rsidRPr="004133DC">
              <w:rPr>
                <w:rFonts w:ascii="Times New Roman" w:eastAsia="SimSun" w:hAnsi="Times New Roman"/>
                <w:sz w:val="20"/>
                <w:szCs w:val="20"/>
                <w:lang w:val="en-US" w:eastAsia="en-GB" w:bidi="ar-AE"/>
              </w:rPr>
              <w:t xml:space="preserve"> </w:t>
            </w:r>
            <w:r w:rsidRPr="006712F0">
              <w:rPr>
                <w:rFonts w:ascii="Times New Roman" w:eastAsia="SimSun" w:hAnsi="Times New Roman"/>
                <w:sz w:val="20"/>
                <w:szCs w:val="20"/>
                <w:lang w:val="en" w:eastAsia="en-GB" w:bidi="ar-AE"/>
              </w:rPr>
              <w:t>the</w:t>
            </w:r>
            <w:r w:rsidRPr="004133DC">
              <w:rPr>
                <w:rFonts w:ascii="Times New Roman" w:eastAsia="SimSun" w:hAnsi="Times New Roman"/>
                <w:sz w:val="20"/>
                <w:szCs w:val="20"/>
                <w:lang w:val="en-US" w:eastAsia="en-GB" w:bidi="ar-AE"/>
              </w:rPr>
              <w:t xml:space="preserve"> </w:t>
            </w:r>
            <w:proofErr w:type="spellStart"/>
            <w:r w:rsidRPr="006712F0">
              <w:rPr>
                <w:rFonts w:ascii="Times New Roman" w:eastAsia="SimSun" w:hAnsi="Times New Roman"/>
                <w:sz w:val="20"/>
                <w:szCs w:val="20"/>
                <w:lang w:val="en" w:eastAsia="en-GB" w:bidi="ar-AE"/>
              </w:rPr>
              <w:t>Diadoc</w:t>
            </w:r>
            <w:proofErr w:type="spellEnd"/>
            <w:r w:rsidRPr="004133DC">
              <w:rPr>
                <w:rFonts w:ascii="Times New Roman" w:eastAsia="SimSun" w:hAnsi="Times New Roman"/>
                <w:sz w:val="20"/>
                <w:szCs w:val="20"/>
                <w:lang w:val="en-US" w:eastAsia="en-GB" w:bidi="ar-AE"/>
              </w:rPr>
              <w:t xml:space="preserve"> </w:t>
            </w:r>
            <w:r w:rsidRPr="006712F0">
              <w:rPr>
                <w:rFonts w:ascii="Times New Roman" w:eastAsia="SimSun" w:hAnsi="Times New Roman"/>
                <w:sz w:val="20"/>
                <w:szCs w:val="20"/>
                <w:lang w:val="en" w:eastAsia="en-GB" w:bidi="ar-AE"/>
              </w:rPr>
              <w:t>electronic</w:t>
            </w:r>
            <w:r w:rsidRPr="004133DC">
              <w:rPr>
                <w:rFonts w:ascii="Times New Roman" w:eastAsia="SimSun" w:hAnsi="Times New Roman"/>
                <w:sz w:val="20"/>
                <w:szCs w:val="20"/>
                <w:lang w:val="en-US" w:eastAsia="en-GB" w:bidi="ar-AE"/>
              </w:rPr>
              <w:t xml:space="preserve"> </w:t>
            </w:r>
            <w:r w:rsidRPr="006712F0">
              <w:rPr>
                <w:rFonts w:ascii="Times New Roman" w:eastAsia="SimSun" w:hAnsi="Times New Roman"/>
                <w:sz w:val="20"/>
                <w:szCs w:val="20"/>
                <w:lang w:val="en" w:eastAsia="en-GB" w:bidi="ar-AE"/>
              </w:rPr>
              <w:t>document</w:t>
            </w:r>
            <w:r w:rsidRPr="004133DC">
              <w:rPr>
                <w:rFonts w:ascii="Times New Roman" w:eastAsia="SimSun" w:hAnsi="Times New Roman"/>
                <w:sz w:val="20"/>
                <w:szCs w:val="20"/>
                <w:lang w:val="en-US" w:eastAsia="en-GB" w:bidi="ar-AE"/>
              </w:rPr>
              <w:t xml:space="preserve"> </w:t>
            </w:r>
            <w:r w:rsidRPr="006712F0">
              <w:rPr>
                <w:rFonts w:ascii="Times New Roman" w:eastAsia="SimSun" w:hAnsi="Times New Roman"/>
                <w:sz w:val="20"/>
                <w:szCs w:val="20"/>
                <w:lang w:val="en" w:eastAsia="en-GB" w:bidi="ar-AE"/>
              </w:rPr>
              <w:t>management</w:t>
            </w:r>
            <w:r w:rsidRPr="004133DC">
              <w:rPr>
                <w:rFonts w:ascii="Times New Roman" w:eastAsia="SimSun" w:hAnsi="Times New Roman"/>
                <w:sz w:val="20"/>
                <w:szCs w:val="20"/>
                <w:lang w:val="en-US" w:eastAsia="en-GB" w:bidi="ar-AE"/>
              </w:rPr>
              <w:t xml:space="preserve"> </w:t>
            </w:r>
            <w:r w:rsidRPr="006712F0">
              <w:rPr>
                <w:rFonts w:ascii="Times New Roman" w:eastAsia="SimSun" w:hAnsi="Times New Roman"/>
                <w:sz w:val="20"/>
                <w:szCs w:val="20"/>
                <w:lang w:val="en" w:eastAsia="en-GB" w:bidi="ar-AE"/>
              </w:rPr>
              <w:t>system</w:t>
            </w:r>
            <w:r w:rsidRPr="004133DC">
              <w:rPr>
                <w:rFonts w:ascii="Times New Roman" w:eastAsia="SimSun" w:hAnsi="Times New Roman"/>
                <w:sz w:val="20"/>
                <w:szCs w:val="20"/>
                <w:lang w:val="en-US" w:eastAsia="en-GB" w:bidi="ar-AE"/>
              </w:rPr>
              <w:t>:</w:t>
            </w:r>
          </w:p>
        </w:tc>
      </w:tr>
      <w:tr w:rsidR="00E06367" w:rsidRPr="00F4365E" w14:paraId="336F7CA5" w14:textId="77777777" w:rsidTr="00AD430B">
        <w:trPr>
          <w:trHeight w:val="340"/>
          <w:jc w:val="center"/>
        </w:trPr>
        <w:tc>
          <w:tcPr>
            <w:tcW w:w="2472" w:type="pct"/>
          </w:tcPr>
          <w:p w14:paraId="5871F84D" w14:textId="32F47819" w:rsidR="00EC45CF" w:rsidRPr="00F4365E" w:rsidRDefault="00EC45CF" w:rsidP="00DA3640">
            <w:pPr>
              <w:tabs>
                <w:tab w:val="left" w:pos="426"/>
              </w:tabs>
              <w:spacing w:line="240" w:lineRule="auto"/>
              <w:jc w:val="both"/>
              <w:rPr>
                <w:rFonts w:ascii="Times New Roman" w:eastAsia="PMingLiU" w:hAnsi="Times New Roman"/>
                <w:sz w:val="20"/>
                <w:szCs w:val="20"/>
                <w:lang w:val="zh-Hans" w:eastAsia="zh-TW" w:bidi="ar-AE"/>
              </w:rPr>
            </w:pPr>
            <w:proofErr w:type="spellStart"/>
            <w:r w:rsidRPr="00F4365E">
              <w:rPr>
                <w:rFonts w:ascii="Times New Roman" w:eastAsia="SimSun" w:hAnsi="Times New Roman"/>
                <w:sz w:val="20"/>
                <w:szCs w:val="20"/>
                <w:lang w:val="en" w:eastAsia="en-GB" w:bidi="ar-AE"/>
              </w:rPr>
              <w:t>Счет</w:t>
            </w:r>
            <w:proofErr w:type="spellEnd"/>
            <w:r w:rsidRPr="00F4365E">
              <w:rPr>
                <w:rFonts w:ascii="Times New Roman" w:eastAsia="SimSun" w:hAnsi="Times New Roman"/>
                <w:sz w:val="20"/>
                <w:szCs w:val="20"/>
                <w:lang w:val="en" w:eastAsia="en-GB" w:bidi="ar-AE"/>
              </w:rPr>
              <w:t xml:space="preserve"> в </w:t>
            </w:r>
            <w:proofErr w:type="spellStart"/>
            <w:r w:rsidRPr="00F4365E">
              <w:rPr>
                <w:rFonts w:ascii="Times New Roman" w:eastAsia="SimSun" w:hAnsi="Times New Roman"/>
                <w:sz w:val="20"/>
                <w:szCs w:val="20"/>
                <w:lang w:val="en" w:eastAsia="en-GB" w:bidi="ar-AE"/>
              </w:rPr>
              <w:t>российских</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рублях</w:t>
            </w:r>
            <w:proofErr w:type="spellEnd"/>
            <w:r w:rsidRPr="00F4365E">
              <w:rPr>
                <w:rFonts w:ascii="Times New Roman" w:eastAsia="SimSun" w:hAnsi="Times New Roman"/>
                <w:sz w:val="20"/>
                <w:szCs w:val="20"/>
                <w:lang w:val="en" w:eastAsia="en-GB" w:bidi="ar-AE"/>
              </w:rPr>
              <w:t>:</w:t>
            </w:r>
          </w:p>
        </w:tc>
        <w:tc>
          <w:tcPr>
            <w:tcW w:w="2528" w:type="pct"/>
          </w:tcPr>
          <w:p w14:paraId="274F9763" w14:textId="72928DC4"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en-GB" w:bidi="ar-AE"/>
              </w:rPr>
              <w:t>Account in Russian rubles:</w:t>
            </w:r>
          </w:p>
        </w:tc>
      </w:tr>
      <w:tr w:rsidR="00E06367" w:rsidRPr="00F4365E" w14:paraId="1C3EAB4E" w14:textId="77777777" w:rsidTr="00AD430B">
        <w:trPr>
          <w:trHeight w:val="340"/>
          <w:jc w:val="center"/>
        </w:trPr>
        <w:tc>
          <w:tcPr>
            <w:tcW w:w="2472" w:type="pct"/>
          </w:tcPr>
          <w:p w14:paraId="570D8AF3" w14:textId="4BBDC857" w:rsidR="00EC45CF" w:rsidRPr="00F4365E" w:rsidRDefault="00EC45CF" w:rsidP="00DA3640">
            <w:pPr>
              <w:tabs>
                <w:tab w:val="left" w:pos="426"/>
              </w:tabs>
              <w:spacing w:line="240" w:lineRule="auto"/>
              <w:jc w:val="both"/>
              <w:rPr>
                <w:rFonts w:ascii="Times New Roman" w:eastAsia="PMingLiU" w:hAnsi="Times New Roman"/>
                <w:sz w:val="20"/>
                <w:szCs w:val="20"/>
                <w:lang w:val="zh-Hans" w:eastAsia="zh-TW" w:bidi="ar-AE"/>
              </w:rPr>
            </w:pPr>
            <w:proofErr w:type="spellStart"/>
            <w:r w:rsidRPr="00F4365E">
              <w:rPr>
                <w:rFonts w:ascii="Times New Roman" w:eastAsia="SimSun" w:hAnsi="Times New Roman"/>
                <w:sz w:val="20"/>
                <w:szCs w:val="20"/>
                <w:lang w:val="en" w:eastAsia="en-GB" w:bidi="ar-AE"/>
              </w:rPr>
              <w:t>Счет</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депо</w:t>
            </w:r>
            <w:proofErr w:type="spellEnd"/>
            <w:r w:rsidRPr="00F4365E">
              <w:rPr>
                <w:rFonts w:ascii="Times New Roman" w:eastAsia="SimSun" w:hAnsi="Times New Roman"/>
                <w:sz w:val="20"/>
                <w:szCs w:val="20"/>
                <w:lang w:val="en" w:eastAsia="en-GB" w:bidi="ar-AE"/>
              </w:rPr>
              <w:t>:</w:t>
            </w:r>
          </w:p>
        </w:tc>
        <w:tc>
          <w:tcPr>
            <w:tcW w:w="2528" w:type="pct"/>
          </w:tcPr>
          <w:p w14:paraId="3D987148" w14:textId="50F07716"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en-GB" w:bidi="ar-AE"/>
              </w:rPr>
              <w:t>Securities account:</w:t>
            </w:r>
          </w:p>
        </w:tc>
      </w:tr>
      <w:tr w:rsidR="004133DC" w:rsidRPr="00F4365E" w14:paraId="7E65DE5C" w14:textId="77777777" w:rsidTr="00AD430B">
        <w:trPr>
          <w:trHeight w:val="340"/>
          <w:jc w:val="center"/>
        </w:trPr>
        <w:tc>
          <w:tcPr>
            <w:tcW w:w="2472" w:type="pct"/>
          </w:tcPr>
          <w:p w14:paraId="369C356B" w14:textId="54302037" w:rsidR="004133DC" w:rsidRPr="00F4365E" w:rsidRDefault="004133DC" w:rsidP="00DA3640">
            <w:pPr>
              <w:tabs>
                <w:tab w:val="left" w:pos="426"/>
              </w:tabs>
              <w:spacing w:line="240" w:lineRule="auto"/>
              <w:jc w:val="both"/>
              <w:rPr>
                <w:rFonts w:ascii="Times New Roman" w:eastAsia="SimSun" w:hAnsi="Times New Roman"/>
                <w:sz w:val="20"/>
                <w:szCs w:val="20"/>
                <w:lang w:val="en" w:eastAsia="en-GB" w:bidi="ar-AE"/>
              </w:rPr>
            </w:pPr>
            <w:r w:rsidRPr="00F4365E">
              <w:rPr>
                <w:rFonts w:ascii="Times New Roman" w:eastAsia="SimSun" w:hAnsi="Times New Roman"/>
                <w:sz w:val="20"/>
                <w:szCs w:val="20"/>
                <w:lang w:val="en" w:eastAsia="en-GB" w:bidi="ar-AE"/>
              </w:rPr>
              <w:t>[•]</w:t>
            </w:r>
          </w:p>
        </w:tc>
        <w:tc>
          <w:tcPr>
            <w:tcW w:w="2528" w:type="pct"/>
          </w:tcPr>
          <w:p w14:paraId="21BA2D3A" w14:textId="4C9244EB" w:rsidR="004133DC" w:rsidRPr="00F4365E" w:rsidRDefault="004133DC" w:rsidP="00DA3640">
            <w:pPr>
              <w:tabs>
                <w:tab w:val="left" w:pos="426"/>
              </w:tabs>
              <w:rPr>
                <w:rFonts w:ascii="Times New Roman" w:eastAsia="SimSun" w:hAnsi="Times New Roman"/>
                <w:sz w:val="20"/>
                <w:szCs w:val="20"/>
                <w:lang w:val="en" w:eastAsia="en-GB" w:bidi="ar-AE"/>
              </w:rPr>
            </w:pPr>
            <w:r w:rsidRPr="006712F0">
              <w:rPr>
                <w:rFonts w:ascii="Times New Roman" w:eastAsia="SimSun" w:hAnsi="Times New Roman"/>
                <w:sz w:val="20"/>
                <w:szCs w:val="20"/>
                <w:lang w:val="en" w:eastAsia="en-GB" w:bidi="ar-AE"/>
              </w:rPr>
              <w:t>[•]</w:t>
            </w:r>
          </w:p>
        </w:tc>
      </w:tr>
    </w:tbl>
    <w:p w14:paraId="2B3E8224" w14:textId="77777777" w:rsidR="00EC45CF" w:rsidRPr="00F4365E" w:rsidRDefault="00EC45CF" w:rsidP="00EC45CF">
      <w:pPr>
        <w:pStyle w:val="afffffa"/>
        <w:spacing w:line="288" w:lineRule="auto"/>
        <w:contextualSpacing w:val="0"/>
        <w:rPr>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785977D6" w14:textId="77777777" w:rsidTr="00C71988">
        <w:tc>
          <w:tcPr>
            <w:tcW w:w="2500" w:type="pct"/>
            <w:shd w:val="clear" w:color="auto" w:fill="auto"/>
          </w:tcPr>
          <w:p w14:paraId="18135867" w14:textId="77777777" w:rsidR="00AD430B" w:rsidRPr="00F4365E" w:rsidRDefault="00AD430B" w:rsidP="00C71988">
            <w:pPr>
              <w:pStyle w:val="afffffa"/>
              <w:spacing w:line="288" w:lineRule="auto"/>
              <w:ind w:left="0"/>
              <w:contextualSpacing w:val="0"/>
              <w:rPr>
                <w:sz w:val="20"/>
                <w:szCs w:val="20"/>
                <w:lang w:val="ru-RU"/>
              </w:rPr>
            </w:pPr>
            <w:r w:rsidRPr="00F4365E">
              <w:rPr>
                <w:sz w:val="20"/>
                <w:szCs w:val="20"/>
                <w:lang w:val="ru-RU"/>
              </w:rPr>
              <w:t>Сторона Б несет ответственность за достоверность указанных реквизитов, обязуется незамедлительно информировать Сторону А об их изменении и согласна отвечать за любые негативные последствия, связанные с неточностью, неполнотой и недостоверностью указанных в настоящем Заявлении о присоединении реквизитов.</w:t>
            </w:r>
          </w:p>
        </w:tc>
        <w:tc>
          <w:tcPr>
            <w:tcW w:w="2500" w:type="pct"/>
            <w:shd w:val="clear" w:color="auto" w:fill="auto"/>
          </w:tcPr>
          <w:p w14:paraId="3933192C" w14:textId="77777777" w:rsidR="00AD430B" w:rsidRPr="00F4365E" w:rsidRDefault="00AD430B" w:rsidP="00C71988">
            <w:pPr>
              <w:pStyle w:val="afffffa"/>
              <w:spacing w:line="288" w:lineRule="auto"/>
              <w:ind w:left="0"/>
              <w:contextualSpacing w:val="0"/>
              <w:rPr>
                <w:sz w:val="20"/>
                <w:szCs w:val="20"/>
                <w:lang w:val="en-US"/>
              </w:rPr>
            </w:pPr>
            <w:r w:rsidRPr="006712F0">
              <w:rPr>
                <w:sz w:val="20"/>
                <w:szCs w:val="20"/>
                <w:lang w:val="en"/>
              </w:rPr>
              <w:t>Party B shall be liable for accuracy of the specified details, shall promptly inform Party A of any changes thereto and shall be liable for any negative consequences associated with inaccuracy, incompleteness and unreliability of the details specified in this Statement of Accession.</w:t>
            </w:r>
          </w:p>
        </w:tc>
      </w:tr>
      <w:tr w:rsidR="00E06367" w:rsidRPr="00D074F5" w14:paraId="1191CCEA" w14:textId="77777777" w:rsidTr="00C71988">
        <w:tc>
          <w:tcPr>
            <w:tcW w:w="2500" w:type="pct"/>
            <w:shd w:val="clear" w:color="auto" w:fill="auto"/>
          </w:tcPr>
          <w:p w14:paraId="1B573831" w14:textId="77777777" w:rsidR="00AD430B" w:rsidRPr="00F4365E" w:rsidRDefault="00AD430B" w:rsidP="00C71988">
            <w:pPr>
              <w:pStyle w:val="afffffa"/>
              <w:spacing w:line="288" w:lineRule="auto"/>
              <w:ind w:hanging="360"/>
              <w:contextualSpacing w:val="0"/>
              <w:jc w:val="left"/>
              <w:rPr>
                <w:sz w:val="20"/>
                <w:szCs w:val="20"/>
                <w:lang w:val="ru-RU"/>
              </w:rPr>
            </w:pPr>
            <w:r w:rsidRPr="00F4365E">
              <w:rPr>
                <w:sz w:val="20"/>
                <w:szCs w:val="20"/>
                <w:lang w:val="ru-RU"/>
              </w:rPr>
              <w:t>4.</w:t>
            </w:r>
            <w:r w:rsidRPr="00F4365E">
              <w:rPr>
                <w:sz w:val="20"/>
                <w:szCs w:val="20"/>
                <w:lang w:val="ru-RU"/>
              </w:rPr>
              <w:tab/>
              <w:t>В целях пункта 7 и 8 Приложения 1 к Генеральному соглашению Сторона Б просит использовать следующую информацию и контактные данные по вопросам, связанным с предоставлением информации в Репозитарий:</w:t>
            </w:r>
          </w:p>
        </w:tc>
        <w:tc>
          <w:tcPr>
            <w:tcW w:w="2500" w:type="pct"/>
            <w:shd w:val="clear" w:color="auto" w:fill="auto"/>
          </w:tcPr>
          <w:p w14:paraId="7C13758E" w14:textId="77777777" w:rsidR="00AD430B" w:rsidRPr="00F4365E" w:rsidRDefault="00FE18F5" w:rsidP="00FE18F5">
            <w:pPr>
              <w:pStyle w:val="afffffa"/>
              <w:spacing w:line="288" w:lineRule="auto"/>
              <w:ind w:hanging="360"/>
              <w:contextualSpacing w:val="0"/>
              <w:jc w:val="left"/>
              <w:rPr>
                <w:sz w:val="20"/>
                <w:szCs w:val="20"/>
                <w:lang w:val="en-US"/>
              </w:rPr>
            </w:pPr>
            <w:r w:rsidRPr="00F4365E">
              <w:rPr>
                <w:sz w:val="20"/>
                <w:szCs w:val="20"/>
                <w:lang w:val="en"/>
              </w:rPr>
              <w:t>4.</w:t>
            </w:r>
            <w:r w:rsidRPr="00F4365E">
              <w:rPr>
                <w:sz w:val="20"/>
                <w:szCs w:val="20"/>
                <w:lang w:val="en"/>
              </w:rPr>
              <w:tab/>
            </w:r>
            <w:r w:rsidR="00AD430B" w:rsidRPr="006712F0">
              <w:rPr>
                <w:sz w:val="20"/>
                <w:szCs w:val="20"/>
                <w:lang w:val="en"/>
              </w:rPr>
              <w:t>For the purposes of clauses 7 and 8 of Appendix 1 to the Master Agreement, Party B requests that the following information and contact details be used for matters related to the provision of information to the Repository:</w:t>
            </w:r>
          </w:p>
        </w:tc>
      </w:tr>
    </w:tbl>
    <w:p w14:paraId="216ED818" w14:textId="77777777" w:rsidR="00EC45CF" w:rsidRPr="00F4365E" w:rsidRDefault="00EC45CF" w:rsidP="00AD430B">
      <w:pPr>
        <w:pStyle w:val="afffffa"/>
        <w:spacing w:line="288" w:lineRule="auto"/>
        <w:ind w:left="0"/>
        <w:contextualSpacing w:val="0"/>
        <w:jc w:val="left"/>
        <w:rPr>
          <w:sz w:val="20"/>
          <w:szCs w:val="20"/>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1"/>
        <w:gridCol w:w="4592"/>
      </w:tblGrid>
      <w:tr w:rsidR="00E06367" w:rsidRPr="004133DC" w14:paraId="01896751" w14:textId="77777777" w:rsidTr="00AD430B">
        <w:trPr>
          <w:trHeight w:val="340"/>
          <w:jc w:val="center"/>
        </w:trPr>
        <w:tc>
          <w:tcPr>
            <w:tcW w:w="2505" w:type="pct"/>
          </w:tcPr>
          <w:p w14:paraId="3464D534" w14:textId="442F60EE" w:rsidR="00EC45CF" w:rsidRPr="00F4365E" w:rsidRDefault="00EC45CF" w:rsidP="00DA3640">
            <w:pPr>
              <w:tabs>
                <w:tab w:val="left" w:pos="426"/>
              </w:tabs>
              <w:spacing w:line="240" w:lineRule="auto"/>
              <w:jc w:val="both"/>
              <w:rPr>
                <w:rFonts w:ascii="Times New Roman" w:eastAsia="SimSun" w:hAnsi="Times New Roman"/>
                <w:sz w:val="20"/>
                <w:szCs w:val="20"/>
                <w:lang w:val="en-US" w:eastAsia="en-GB" w:bidi="ar-AE"/>
              </w:rPr>
            </w:pPr>
            <w:proofErr w:type="spellStart"/>
            <w:r w:rsidRPr="00F4365E">
              <w:rPr>
                <w:rFonts w:ascii="Times New Roman" w:eastAsia="SimSun" w:hAnsi="Times New Roman"/>
                <w:sz w:val="20"/>
                <w:szCs w:val="20"/>
                <w:lang w:val="en" w:eastAsia="en-GB" w:bidi="ar-AE"/>
              </w:rPr>
              <w:t>Вторая</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сторона</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по</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договору</w:t>
            </w:r>
            <w:proofErr w:type="spellEnd"/>
          </w:p>
        </w:tc>
        <w:tc>
          <w:tcPr>
            <w:tcW w:w="2495" w:type="pct"/>
          </w:tcPr>
          <w:p w14:paraId="1B54067B" w14:textId="77A2BE7E"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en-GB" w:bidi="ar-AE"/>
              </w:rPr>
              <w:t>The second party to the contract</w:t>
            </w:r>
          </w:p>
        </w:tc>
      </w:tr>
      <w:tr w:rsidR="004133DC" w:rsidRPr="00F4365E" w14:paraId="45AA1E2F" w14:textId="77777777" w:rsidTr="00AD430B">
        <w:trPr>
          <w:trHeight w:val="340"/>
          <w:jc w:val="center"/>
        </w:trPr>
        <w:tc>
          <w:tcPr>
            <w:tcW w:w="2505" w:type="pct"/>
          </w:tcPr>
          <w:p w14:paraId="75B36684" w14:textId="355A7298" w:rsidR="004133DC" w:rsidRPr="004133DC" w:rsidRDefault="004133DC" w:rsidP="00DA3640">
            <w:pPr>
              <w:tabs>
                <w:tab w:val="left" w:pos="426"/>
              </w:tabs>
              <w:spacing w:line="240" w:lineRule="auto"/>
              <w:jc w:val="both"/>
              <w:rPr>
                <w:rFonts w:ascii="Times New Roman" w:eastAsia="SimSun" w:hAnsi="Times New Roman"/>
                <w:sz w:val="20"/>
                <w:szCs w:val="20"/>
                <w:lang w:val="en-US" w:eastAsia="en-GB" w:bidi="ar-AE"/>
              </w:rPr>
            </w:pPr>
            <w:r w:rsidRPr="00F4365E">
              <w:rPr>
                <w:rFonts w:ascii="Times New Roman" w:eastAsia="SimSun" w:hAnsi="Times New Roman"/>
                <w:sz w:val="20"/>
                <w:szCs w:val="20"/>
                <w:lang w:eastAsia="en-GB" w:bidi="ar-AE"/>
              </w:rPr>
              <w:t>[Наименование Стороны Б]</w:t>
            </w:r>
          </w:p>
        </w:tc>
        <w:tc>
          <w:tcPr>
            <w:tcW w:w="2495" w:type="pct"/>
          </w:tcPr>
          <w:p w14:paraId="7E70BA5B" w14:textId="63DE6C91" w:rsidR="004133DC" w:rsidRPr="00F4365E" w:rsidRDefault="004133DC" w:rsidP="00DA3640">
            <w:pPr>
              <w:tabs>
                <w:tab w:val="left" w:pos="426"/>
              </w:tabs>
              <w:rPr>
                <w:rFonts w:ascii="Times New Roman" w:eastAsia="SimSun" w:hAnsi="Times New Roman"/>
                <w:sz w:val="20"/>
                <w:szCs w:val="20"/>
                <w:lang w:eastAsia="en-GB" w:bidi="ar-AE"/>
              </w:rPr>
            </w:pPr>
            <w:r w:rsidRPr="00F4365E">
              <w:rPr>
                <w:rFonts w:ascii="Times New Roman" w:eastAsia="SimSun" w:hAnsi="Times New Roman"/>
                <w:sz w:val="20"/>
                <w:szCs w:val="20"/>
                <w:lang w:eastAsia="en-GB" w:bidi="ar-AE"/>
              </w:rPr>
              <w:t>[</w:t>
            </w:r>
            <w:r w:rsidRPr="006712F0">
              <w:rPr>
                <w:rFonts w:ascii="Times New Roman" w:eastAsia="SimSun" w:hAnsi="Times New Roman"/>
                <w:sz w:val="20"/>
                <w:szCs w:val="20"/>
                <w:lang w:val="en" w:eastAsia="en-GB" w:bidi="ar-AE"/>
              </w:rPr>
              <w:t>Name</w:t>
            </w:r>
            <w:r w:rsidRPr="00F4365E">
              <w:rPr>
                <w:rFonts w:ascii="Times New Roman" w:eastAsia="SimSun" w:hAnsi="Times New Roman"/>
                <w:sz w:val="20"/>
                <w:szCs w:val="20"/>
                <w:lang w:eastAsia="en-GB" w:bidi="ar-AE"/>
              </w:rPr>
              <w:t xml:space="preserve"> </w:t>
            </w:r>
            <w:r w:rsidRPr="006712F0">
              <w:rPr>
                <w:rFonts w:ascii="Times New Roman" w:eastAsia="SimSun" w:hAnsi="Times New Roman"/>
                <w:sz w:val="20"/>
                <w:szCs w:val="20"/>
                <w:lang w:val="en" w:eastAsia="en-GB" w:bidi="ar-AE"/>
              </w:rPr>
              <w:t>of</w:t>
            </w:r>
            <w:r w:rsidRPr="00F4365E">
              <w:rPr>
                <w:rFonts w:ascii="Times New Roman" w:eastAsia="SimSun" w:hAnsi="Times New Roman"/>
                <w:sz w:val="20"/>
                <w:szCs w:val="20"/>
                <w:lang w:eastAsia="en-GB" w:bidi="ar-AE"/>
              </w:rPr>
              <w:t xml:space="preserve"> </w:t>
            </w:r>
            <w:r w:rsidRPr="006712F0">
              <w:rPr>
                <w:rFonts w:ascii="Times New Roman" w:eastAsia="SimSun" w:hAnsi="Times New Roman"/>
                <w:sz w:val="20"/>
                <w:szCs w:val="20"/>
                <w:lang w:val="en" w:eastAsia="en-GB" w:bidi="ar-AE"/>
              </w:rPr>
              <w:t>Party</w:t>
            </w:r>
            <w:r w:rsidRPr="00F4365E">
              <w:rPr>
                <w:rFonts w:ascii="Times New Roman" w:eastAsia="SimSun" w:hAnsi="Times New Roman"/>
                <w:sz w:val="20"/>
                <w:szCs w:val="20"/>
                <w:lang w:eastAsia="en-GB" w:bidi="ar-AE"/>
              </w:rPr>
              <w:t xml:space="preserve"> </w:t>
            </w:r>
            <w:r w:rsidRPr="006712F0">
              <w:rPr>
                <w:rFonts w:ascii="Times New Roman" w:eastAsia="SimSun" w:hAnsi="Times New Roman"/>
                <w:sz w:val="20"/>
                <w:szCs w:val="20"/>
                <w:lang w:val="en" w:eastAsia="en-GB" w:bidi="ar-AE"/>
              </w:rPr>
              <w:t>B</w:t>
            </w:r>
            <w:r w:rsidRPr="00F4365E">
              <w:rPr>
                <w:rFonts w:ascii="Times New Roman" w:eastAsia="SimSun" w:hAnsi="Times New Roman"/>
                <w:sz w:val="20"/>
                <w:szCs w:val="20"/>
                <w:lang w:eastAsia="en-GB" w:bidi="ar-AE"/>
              </w:rPr>
              <w:t>]</w:t>
            </w:r>
          </w:p>
        </w:tc>
      </w:tr>
      <w:tr w:rsidR="00E06367" w:rsidRPr="004133DC" w14:paraId="1D63AE8F" w14:textId="77777777" w:rsidTr="00AD430B">
        <w:trPr>
          <w:trHeight w:val="340"/>
          <w:jc w:val="center"/>
        </w:trPr>
        <w:tc>
          <w:tcPr>
            <w:tcW w:w="2505" w:type="pct"/>
          </w:tcPr>
          <w:p w14:paraId="0F4D3E9C" w14:textId="24BDBC3E" w:rsidR="00EC45CF" w:rsidRPr="00F4365E" w:rsidRDefault="00EC45CF" w:rsidP="00DA3640">
            <w:pPr>
              <w:tabs>
                <w:tab w:val="left" w:pos="426"/>
              </w:tabs>
              <w:spacing w:line="240" w:lineRule="auto"/>
              <w:jc w:val="both"/>
              <w:rPr>
                <w:rFonts w:ascii="Times New Roman" w:eastAsia="SimSun" w:hAnsi="Times New Roman"/>
                <w:sz w:val="20"/>
                <w:szCs w:val="20"/>
                <w:lang w:val="zh-Hans" w:eastAsia="en-GB" w:bidi="ar-AE"/>
              </w:rPr>
            </w:pPr>
            <w:proofErr w:type="spellStart"/>
            <w:r w:rsidRPr="00F4365E">
              <w:rPr>
                <w:rFonts w:ascii="Times New Roman" w:hAnsi="Times New Roman"/>
                <w:sz w:val="20"/>
                <w:szCs w:val="20"/>
                <w:lang w:val="en"/>
              </w:rPr>
              <w:t>Идентификационный</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код</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второй</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стороны</w:t>
            </w:r>
            <w:proofErr w:type="spellEnd"/>
            <w:r w:rsidRPr="00F4365E">
              <w:rPr>
                <w:rFonts w:ascii="Times New Roman" w:hAnsi="Times New Roman"/>
                <w:sz w:val="20"/>
                <w:szCs w:val="20"/>
                <w:lang w:val="en"/>
              </w:rPr>
              <w:t xml:space="preserve"> в </w:t>
            </w:r>
            <w:proofErr w:type="spellStart"/>
            <w:r w:rsidRPr="00F4365E">
              <w:rPr>
                <w:rFonts w:ascii="Times New Roman" w:hAnsi="Times New Roman"/>
                <w:sz w:val="20"/>
                <w:szCs w:val="20"/>
                <w:lang w:val="en"/>
              </w:rPr>
              <w:t>Репозитарии</w:t>
            </w:r>
            <w:proofErr w:type="spellEnd"/>
          </w:p>
        </w:tc>
        <w:tc>
          <w:tcPr>
            <w:tcW w:w="2495" w:type="pct"/>
          </w:tcPr>
          <w:p w14:paraId="21679249" w14:textId="721FA977"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hAnsi="Times New Roman"/>
                <w:sz w:val="20"/>
                <w:szCs w:val="20"/>
                <w:lang w:val="en"/>
              </w:rPr>
              <w:t>Identification code of the second party in the Repository</w:t>
            </w:r>
          </w:p>
        </w:tc>
      </w:tr>
      <w:tr w:rsidR="004133DC" w:rsidRPr="00F4365E" w14:paraId="515A77AE" w14:textId="77777777" w:rsidTr="00AD430B">
        <w:trPr>
          <w:trHeight w:val="340"/>
          <w:jc w:val="center"/>
        </w:trPr>
        <w:tc>
          <w:tcPr>
            <w:tcW w:w="2505" w:type="pct"/>
          </w:tcPr>
          <w:p w14:paraId="3366B3EA" w14:textId="54D68C87" w:rsidR="004133DC" w:rsidRPr="00F4365E" w:rsidRDefault="004133DC" w:rsidP="00DA3640">
            <w:pPr>
              <w:tabs>
                <w:tab w:val="left" w:pos="426"/>
              </w:tabs>
              <w:spacing w:line="240" w:lineRule="auto"/>
              <w:jc w:val="both"/>
              <w:rPr>
                <w:rFonts w:ascii="Times New Roman" w:hAnsi="Times New Roman"/>
                <w:sz w:val="20"/>
                <w:szCs w:val="20"/>
                <w:lang w:val="en"/>
              </w:rPr>
            </w:pPr>
            <w:proofErr w:type="spellStart"/>
            <w:r w:rsidRPr="00F4365E">
              <w:rPr>
                <w:rFonts w:ascii="Times New Roman" w:hAnsi="Times New Roman"/>
                <w:sz w:val="20"/>
                <w:szCs w:val="20"/>
                <w:lang w:val="en"/>
              </w:rPr>
              <w:t>Отсутствует</w:t>
            </w:r>
            <w:proofErr w:type="spellEnd"/>
          </w:p>
        </w:tc>
        <w:tc>
          <w:tcPr>
            <w:tcW w:w="2495" w:type="pct"/>
          </w:tcPr>
          <w:p w14:paraId="0610E629" w14:textId="028DB0EC" w:rsidR="004133DC" w:rsidRPr="00F4365E" w:rsidRDefault="004133DC" w:rsidP="00DA3640">
            <w:pPr>
              <w:tabs>
                <w:tab w:val="left" w:pos="426"/>
              </w:tabs>
              <w:rPr>
                <w:rFonts w:ascii="Times New Roman" w:hAnsi="Times New Roman"/>
                <w:sz w:val="20"/>
                <w:szCs w:val="20"/>
                <w:lang w:val="en"/>
              </w:rPr>
            </w:pPr>
            <w:r w:rsidRPr="006712F0">
              <w:rPr>
                <w:rFonts w:ascii="Times New Roman" w:hAnsi="Times New Roman"/>
                <w:sz w:val="20"/>
                <w:szCs w:val="20"/>
                <w:lang w:val="en"/>
              </w:rPr>
              <w:t>None</w:t>
            </w:r>
          </w:p>
        </w:tc>
      </w:tr>
      <w:tr w:rsidR="00E06367" w:rsidRPr="00D074F5" w14:paraId="7EF83319" w14:textId="77777777" w:rsidTr="00AD430B">
        <w:trPr>
          <w:trHeight w:val="340"/>
          <w:jc w:val="center"/>
        </w:trPr>
        <w:tc>
          <w:tcPr>
            <w:tcW w:w="2505" w:type="pct"/>
          </w:tcPr>
          <w:p w14:paraId="142C7057" w14:textId="12293332" w:rsidR="00EC45CF" w:rsidRPr="00F4365E" w:rsidRDefault="00EC45CF" w:rsidP="00DA3640">
            <w:pPr>
              <w:tabs>
                <w:tab w:val="left" w:pos="426"/>
              </w:tabs>
              <w:spacing w:line="240" w:lineRule="auto"/>
              <w:jc w:val="both"/>
              <w:rPr>
                <w:rFonts w:ascii="Times New Roman" w:hAnsi="Times New Roman"/>
                <w:sz w:val="20"/>
                <w:szCs w:val="20"/>
                <w:lang w:val="en-US" w:eastAsia="zh-Hans"/>
              </w:rPr>
            </w:pPr>
            <w:proofErr w:type="spellStart"/>
            <w:r w:rsidRPr="00F4365E">
              <w:rPr>
                <w:rFonts w:ascii="Times New Roman" w:hAnsi="Times New Roman"/>
                <w:sz w:val="20"/>
                <w:szCs w:val="20"/>
                <w:lang w:val="en" w:eastAsia="zh-Hans"/>
              </w:rPr>
              <w:t>Код</w:t>
            </w:r>
            <w:proofErr w:type="spellEnd"/>
            <w:r w:rsidRPr="00F4365E">
              <w:rPr>
                <w:rFonts w:ascii="Times New Roman" w:hAnsi="Times New Roman"/>
                <w:sz w:val="20"/>
                <w:szCs w:val="20"/>
                <w:lang w:val="en" w:eastAsia="zh-Hans"/>
              </w:rPr>
              <w:t xml:space="preserve"> </w:t>
            </w:r>
            <w:proofErr w:type="spellStart"/>
            <w:r w:rsidRPr="00F4365E">
              <w:rPr>
                <w:rFonts w:ascii="Times New Roman" w:hAnsi="Times New Roman"/>
                <w:sz w:val="20"/>
                <w:szCs w:val="20"/>
                <w:lang w:val="en" w:eastAsia="zh-Hans"/>
              </w:rPr>
              <w:t>идентификации</w:t>
            </w:r>
            <w:proofErr w:type="spellEnd"/>
            <w:r w:rsidRPr="00F4365E">
              <w:rPr>
                <w:rFonts w:ascii="Times New Roman" w:hAnsi="Times New Roman"/>
                <w:sz w:val="20"/>
                <w:szCs w:val="20"/>
                <w:lang w:val="en" w:eastAsia="zh-Hans"/>
              </w:rPr>
              <w:t xml:space="preserve"> </w:t>
            </w:r>
            <w:proofErr w:type="spellStart"/>
            <w:r w:rsidRPr="00F4365E">
              <w:rPr>
                <w:rFonts w:ascii="Times New Roman" w:hAnsi="Times New Roman"/>
                <w:sz w:val="20"/>
                <w:szCs w:val="20"/>
                <w:lang w:val="en" w:eastAsia="zh-Hans"/>
              </w:rPr>
              <w:t>юридического</w:t>
            </w:r>
            <w:proofErr w:type="spellEnd"/>
            <w:r w:rsidRPr="00F4365E">
              <w:rPr>
                <w:rFonts w:ascii="Times New Roman" w:hAnsi="Times New Roman"/>
                <w:sz w:val="20"/>
                <w:szCs w:val="20"/>
                <w:lang w:val="en" w:eastAsia="zh-Hans"/>
              </w:rPr>
              <w:t xml:space="preserve"> </w:t>
            </w:r>
            <w:proofErr w:type="spellStart"/>
            <w:r w:rsidRPr="00F4365E">
              <w:rPr>
                <w:rFonts w:ascii="Times New Roman" w:hAnsi="Times New Roman"/>
                <w:sz w:val="20"/>
                <w:szCs w:val="20"/>
                <w:lang w:val="en" w:eastAsia="zh-Hans"/>
              </w:rPr>
              <w:t>лица</w:t>
            </w:r>
            <w:proofErr w:type="spellEnd"/>
            <w:r w:rsidRPr="00F4365E">
              <w:rPr>
                <w:rFonts w:ascii="Times New Roman" w:hAnsi="Times New Roman"/>
                <w:sz w:val="20"/>
                <w:szCs w:val="20"/>
                <w:lang w:val="en" w:eastAsia="zh-Hans"/>
              </w:rPr>
              <w:t xml:space="preserve"> (Legal Entity Identifier, LEI/SWIFT/ИНН/):</w:t>
            </w:r>
          </w:p>
        </w:tc>
        <w:tc>
          <w:tcPr>
            <w:tcW w:w="2495" w:type="pct"/>
          </w:tcPr>
          <w:p w14:paraId="07DE8746" w14:textId="015E5B4C" w:rsidR="00EC45CF" w:rsidRPr="00F4365E" w:rsidRDefault="004133DC" w:rsidP="00DA3640">
            <w:pPr>
              <w:tabs>
                <w:tab w:val="left" w:pos="426"/>
              </w:tabs>
              <w:rPr>
                <w:rFonts w:ascii="Times New Roman" w:hAnsi="Times New Roman"/>
                <w:sz w:val="20"/>
                <w:szCs w:val="20"/>
                <w:lang w:val="en-US" w:eastAsia="zh-Hans"/>
              </w:rPr>
            </w:pPr>
            <w:r w:rsidRPr="006712F0">
              <w:rPr>
                <w:rFonts w:ascii="Times New Roman" w:hAnsi="Times New Roman"/>
                <w:sz w:val="20"/>
                <w:szCs w:val="20"/>
                <w:lang w:val="en" w:eastAsia="zh-Hans"/>
              </w:rPr>
              <w:t>Legal Entity Identifier (LEI/SWIFT/INN/):</w:t>
            </w:r>
          </w:p>
        </w:tc>
      </w:tr>
      <w:tr w:rsidR="004133DC" w:rsidRPr="00D074F5" w14:paraId="4A5536F6" w14:textId="77777777" w:rsidTr="00AD430B">
        <w:trPr>
          <w:trHeight w:val="340"/>
          <w:jc w:val="center"/>
        </w:trPr>
        <w:tc>
          <w:tcPr>
            <w:tcW w:w="2505" w:type="pct"/>
          </w:tcPr>
          <w:p w14:paraId="2182D2C3" w14:textId="277A645F" w:rsidR="004133DC" w:rsidRPr="00F4365E" w:rsidRDefault="004133DC" w:rsidP="00DA3640">
            <w:pPr>
              <w:tabs>
                <w:tab w:val="left" w:pos="426"/>
              </w:tabs>
              <w:spacing w:line="240" w:lineRule="auto"/>
              <w:jc w:val="both"/>
              <w:rPr>
                <w:rFonts w:ascii="Times New Roman" w:hAnsi="Times New Roman"/>
                <w:sz w:val="20"/>
                <w:szCs w:val="20"/>
                <w:lang w:val="en" w:eastAsia="zh-Hans"/>
              </w:rPr>
            </w:pPr>
            <w:r w:rsidRPr="00F4365E">
              <w:rPr>
                <w:rFonts w:ascii="Times New Roman" w:eastAsia="SimSun" w:hAnsi="Times New Roman"/>
                <w:sz w:val="20"/>
                <w:szCs w:val="20"/>
                <w:lang w:val="en" w:eastAsia="en-GB" w:bidi="ar-AE"/>
              </w:rPr>
              <w:t xml:space="preserve">[В </w:t>
            </w:r>
            <w:proofErr w:type="spellStart"/>
            <w:r w:rsidRPr="00F4365E">
              <w:rPr>
                <w:rFonts w:ascii="Times New Roman" w:eastAsia="SimSun" w:hAnsi="Times New Roman"/>
                <w:sz w:val="20"/>
                <w:szCs w:val="20"/>
                <w:lang w:val="en" w:eastAsia="en-GB" w:bidi="ar-AE"/>
              </w:rPr>
              <w:t>случае</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отсутствия</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кода</w:t>
            </w:r>
            <w:proofErr w:type="spellEnd"/>
            <w:r w:rsidRPr="00F4365E">
              <w:rPr>
                <w:rFonts w:ascii="Times New Roman" w:eastAsia="SimSun" w:hAnsi="Times New Roman"/>
                <w:sz w:val="20"/>
                <w:szCs w:val="20"/>
                <w:lang w:val="en" w:eastAsia="en-GB" w:bidi="ar-AE"/>
              </w:rPr>
              <w:t xml:space="preserve"> LEI </w:t>
            </w:r>
            <w:proofErr w:type="spellStart"/>
            <w:r w:rsidRPr="00F4365E">
              <w:rPr>
                <w:rFonts w:ascii="Times New Roman" w:eastAsia="SimSun" w:hAnsi="Times New Roman"/>
                <w:sz w:val="20"/>
                <w:szCs w:val="20"/>
                <w:lang w:val="en" w:eastAsia="en-GB" w:bidi="ar-AE"/>
              </w:rPr>
              <w:t>или</w:t>
            </w:r>
            <w:proofErr w:type="spellEnd"/>
            <w:r w:rsidRPr="00F4365E">
              <w:rPr>
                <w:rFonts w:ascii="Times New Roman" w:eastAsia="SimSun" w:hAnsi="Times New Roman"/>
                <w:sz w:val="20"/>
                <w:szCs w:val="20"/>
                <w:lang w:val="en" w:eastAsia="en-GB" w:bidi="ar-AE"/>
              </w:rPr>
              <w:t xml:space="preserve"> </w:t>
            </w:r>
            <w:proofErr w:type="spellStart"/>
            <w:r w:rsidRPr="00F4365E">
              <w:rPr>
                <w:rFonts w:ascii="Times New Roman" w:eastAsia="SimSun" w:hAnsi="Times New Roman"/>
                <w:sz w:val="20"/>
                <w:szCs w:val="20"/>
                <w:lang w:val="en" w:eastAsia="en-GB" w:bidi="ar-AE"/>
              </w:rPr>
              <w:t>кода</w:t>
            </w:r>
            <w:proofErr w:type="spellEnd"/>
            <w:r w:rsidRPr="00F4365E">
              <w:rPr>
                <w:rFonts w:ascii="Times New Roman" w:eastAsia="SimSun" w:hAnsi="Times New Roman"/>
                <w:sz w:val="20"/>
                <w:szCs w:val="20"/>
                <w:lang w:val="en" w:eastAsia="en-GB" w:bidi="ar-AE"/>
              </w:rPr>
              <w:t xml:space="preserve"> SWIFT </w:t>
            </w:r>
            <w:proofErr w:type="spellStart"/>
            <w:r w:rsidRPr="00F4365E">
              <w:rPr>
                <w:rFonts w:ascii="Times New Roman" w:eastAsia="SimSun" w:hAnsi="Times New Roman"/>
                <w:sz w:val="20"/>
                <w:szCs w:val="20"/>
                <w:lang w:val="en" w:eastAsia="en-GB" w:bidi="ar-AE"/>
              </w:rPr>
              <w:t>указывается</w:t>
            </w:r>
            <w:proofErr w:type="spellEnd"/>
            <w:r w:rsidRPr="00F4365E">
              <w:rPr>
                <w:rFonts w:ascii="Times New Roman" w:eastAsia="SimSun" w:hAnsi="Times New Roman"/>
                <w:sz w:val="20"/>
                <w:szCs w:val="20"/>
                <w:lang w:val="en" w:eastAsia="en-GB" w:bidi="ar-AE"/>
              </w:rPr>
              <w:t xml:space="preserve"> ИНН]</w:t>
            </w:r>
          </w:p>
        </w:tc>
        <w:tc>
          <w:tcPr>
            <w:tcW w:w="2495" w:type="pct"/>
          </w:tcPr>
          <w:p w14:paraId="32DC5929" w14:textId="720788F0" w:rsidR="004133DC" w:rsidRPr="00F4365E" w:rsidRDefault="004133DC" w:rsidP="00DA3640">
            <w:pPr>
              <w:tabs>
                <w:tab w:val="left" w:pos="426"/>
              </w:tabs>
              <w:rPr>
                <w:rFonts w:ascii="Times New Roman" w:eastAsia="SimSun" w:hAnsi="Times New Roman"/>
                <w:sz w:val="20"/>
                <w:szCs w:val="20"/>
                <w:lang w:val="en" w:eastAsia="en-GB" w:bidi="ar-AE"/>
              </w:rPr>
            </w:pPr>
            <w:r w:rsidRPr="006712F0">
              <w:rPr>
                <w:rFonts w:ascii="Times New Roman" w:eastAsia="SimSun" w:hAnsi="Times New Roman"/>
                <w:sz w:val="20"/>
                <w:szCs w:val="20"/>
                <w:lang w:val="en" w:eastAsia="en-GB" w:bidi="ar-AE"/>
              </w:rPr>
              <w:t>[If there is no LEI or SWIFT code, the INN shall be indicated]</w:t>
            </w:r>
          </w:p>
        </w:tc>
      </w:tr>
    </w:tbl>
    <w:p w14:paraId="12CD4427" w14:textId="77777777" w:rsidR="00F676F1" w:rsidRPr="00F4365E" w:rsidRDefault="00F676F1" w:rsidP="00F676F1">
      <w:pPr>
        <w:spacing w:after="0"/>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74AE5415" w14:textId="77777777" w:rsidTr="00C71988">
        <w:tc>
          <w:tcPr>
            <w:tcW w:w="2500" w:type="pct"/>
            <w:shd w:val="clear" w:color="auto" w:fill="auto"/>
          </w:tcPr>
          <w:p w14:paraId="67BC43FD" w14:textId="77777777" w:rsidR="00AD430B" w:rsidRPr="00F4365E" w:rsidRDefault="00AD430B" w:rsidP="00C71988">
            <w:pPr>
              <w:pStyle w:val="afffffa"/>
              <w:spacing w:line="288" w:lineRule="auto"/>
              <w:ind w:hanging="360"/>
              <w:jc w:val="left"/>
              <w:rPr>
                <w:sz w:val="20"/>
                <w:szCs w:val="20"/>
                <w:lang w:val="ru-RU"/>
              </w:rPr>
            </w:pPr>
            <w:r w:rsidRPr="00F4365E">
              <w:rPr>
                <w:sz w:val="20"/>
                <w:szCs w:val="20"/>
                <w:lang w:val="ru-RU"/>
              </w:rPr>
              <w:t>5.</w:t>
            </w:r>
            <w:r w:rsidRPr="00F4365E">
              <w:rPr>
                <w:sz w:val="20"/>
                <w:szCs w:val="20"/>
                <w:lang w:val="ru-RU"/>
              </w:rPr>
              <w:tab/>
              <w:t>Сторона Б настоящим уведомляет о перечне лиц, уполномоченных на согласование существенных условий Сделок от имени Стороны Б:</w:t>
            </w:r>
          </w:p>
        </w:tc>
        <w:tc>
          <w:tcPr>
            <w:tcW w:w="2500" w:type="pct"/>
            <w:shd w:val="clear" w:color="auto" w:fill="auto"/>
          </w:tcPr>
          <w:p w14:paraId="3C89271D" w14:textId="77777777" w:rsidR="00AD430B" w:rsidRPr="00F4365E" w:rsidRDefault="00FE18F5" w:rsidP="00FE18F5">
            <w:pPr>
              <w:pStyle w:val="afffffa"/>
              <w:spacing w:line="288" w:lineRule="auto"/>
              <w:ind w:hanging="360"/>
              <w:jc w:val="left"/>
              <w:rPr>
                <w:sz w:val="20"/>
                <w:szCs w:val="20"/>
                <w:lang w:val="en-US"/>
              </w:rPr>
            </w:pPr>
            <w:r w:rsidRPr="00F4365E">
              <w:rPr>
                <w:sz w:val="20"/>
                <w:szCs w:val="20"/>
                <w:lang w:val="en"/>
              </w:rPr>
              <w:t>5.</w:t>
            </w:r>
            <w:r w:rsidRPr="00F4365E">
              <w:rPr>
                <w:sz w:val="20"/>
                <w:szCs w:val="20"/>
                <w:lang w:val="en"/>
              </w:rPr>
              <w:tab/>
            </w:r>
            <w:r w:rsidR="00AD430B" w:rsidRPr="006712F0">
              <w:rPr>
                <w:sz w:val="20"/>
                <w:szCs w:val="20"/>
                <w:lang w:val="en"/>
              </w:rPr>
              <w:t>Party B hereby notifies of the list of persons authorized to agree on the material terms of the Transactions on behalf of Party B:</w:t>
            </w:r>
          </w:p>
        </w:tc>
      </w:tr>
    </w:tbl>
    <w:p w14:paraId="5EDC8D95" w14:textId="77777777" w:rsidR="00EC45CF" w:rsidRPr="00F4365E" w:rsidRDefault="00EC45CF" w:rsidP="00AD430B">
      <w:pPr>
        <w:pStyle w:val="afffffa"/>
        <w:spacing w:line="288" w:lineRule="auto"/>
        <w:ind w:left="0"/>
        <w:jc w:val="left"/>
        <w:rPr>
          <w:sz w:val="20"/>
          <w:szCs w:val="20"/>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2"/>
        <w:gridCol w:w="9"/>
        <w:gridCol w:w="4592"/>
      </w:tblGrid>
      <w:tr w:rsidR="004133DC" w:rsidRPr="00F4365E" w14:paraId="33B6F513" w14:textId="77777777" w:rsidTr="004133DC">
        <w:trPr>
          <w:trHeight w:val="340"/>
          <w:jc w:val="center"/>
        </w:trPr>
        <w:tc>
          <w:tcPr>
            <w:tcW w:w="2500" w:type="pct"/>
          </w:tcPr>
          <w:p w14:paraId="49611A0E" w14:textId="79E897D7" w:rsidR="004133DC" w:rsidRPr="00F4365E" w:rsidRDefault="004133DC" w:rsidP="00DA3640">
            <w:pPr>
              <w:tabs>
                <w:tab w:val="left" w:pos="426"/>
              </w:tabs>
              <w:rPr>
                <w:rFonts w:ascii="Times New Roman" w:eastAsia="SimSun" w:hAnsi="Times New Roman"/>
                <w:sz w:val="20"/>
                <w:szCs w:val="20"/>
              </w:rPr>
            </w:pPr>
            <w:proofErr w:type="spellStart"/>
            <w:r w:rsidRPr="00F4365E">
              <w:rPr>
                <w:rFonts w:ascii="Times New Roman" w:eastAsia="SimSun" w:hAnsi="Times New Roman"/>
                <w:sz w:val="20"/>
                <w:szCs w:val="20"/>
                <w:lang w:val="en"/>
              </w:rPr>
              <w:t>Уполномоченное</w:t>
            </w:r>
            <w:proofErr w:type="spellEnd"/>
            <w:r w:rsidRPr="00F4365E">
              <w:rPr>
                <w:rFonts w:ascii="Times New Roman" w:eastAsia="SimSun" w:hAnsi="Times New Roman"/>
                <w:sz w:val="20"/>
                <w:szCs w:val="20"/>
                <w:lang w:val="en"/>
              </w:rPr>
              <w:t xml:space="preserve"> </w:t>
            </w:r>
            <w:proofErr w:type="spellStart"/>
            <w:r w:rsidRPr="00F4365E">
              <w:rPr>
                <w:rFonts w:ascii="Times New Roman" w:eastAsia="SimSun" w:hAnsi="Times New Roman"/>
                <w:sz w:val="20"/>
                <w:szCs w:val="20"/>
                <w:lang w:val="en"/>
              </w:rPr>
              <w:t>лицо</w:t>
            </w:r>
            <w:proofErr w:type="spellEnd"/>
            <w:r w:rsidRPr="00F4365E">
              <w:rPr>
                <w:rFonts w:ascii="Times New Roman" w:eastAsia="SimSun" w:hAnsi="Times New Roman"/>
                <w:sz w:val="20"/>
                <w:szCs w:val="20"/>
                <w:lang w:val="en"/>
              </w:rPr>
              <w:t xml:space="preserve"> 1</w:t>
            </w:r>
          </w:p>
        </w:tc>
        <w:tc>
          <w:tcPr>
            <w:tcW w:w="2500" w:type="pct"/>
            <w:gridSpan w:val="2"/>
          </w:tcPr>
          <w:p w14:paraId="4E3072F5" w14:textId="24AE4C15" w:rsidR="004133DC" w:rsidRPr="00F4365E" w:rsidRDefault="004133DC" w:rsidP="00DA3640">
            <w:pPr>
              <w:tabs>
                <w:tab w:val="left" w:pos="426"/>
              </w:tabs>
              <w:rPr>
                <w:rFonts w:ascii="Times New Roman" w:eastAsia="SimSun" w:hAnsi="Times New Roman"/>
                <w:sz w:val="20"/>
                <w:szCs w:val="20"/>
              </w:rPr>
            </w:pPr>
            <w:r w:rsidRPr="006712F0">
              <w:rPr>
                <w:rFonts w:ascii="Times New Roman" w:eastAsia="SimSun" w:hAnsi="Times New Roman"/>
                <w:sz w:val="20"/>
                <w:szCs w:val="20"/>
                <w:lang w:val="en"/>
              </w:rPr>
              <w:t>Authorized person 1</w:t>
            </w:r>
          </w:p>
        </w:tc>
      </w:tr>
      <w:tr w:rsidR="00E06367" w:rsidRPr="004133DC" w14:paraId="2ECCC235" w14:textId="77777777" w:rsidTr="00AD430B">
        <w:trPr>
          <w:trHeight w:val="340"/>
          <w:jc w:val="center"/>
        </w:trPr>
        <w:tc>
          <w:tcPr>
            <w:tcW w:w="2505" w:type="pct"/>
            <w:gridSpan w:val="2"/>
          </w:tcPr>
          <w:p w14:paraId="0CE4AC1A" w14:textId="22970A9C" w:rsidR="00EC45CF" w:rsidRPr="00F4365E" w:rsidRDefault="00EC45CF" w:rsidP="00DA3640">
            <w:pPr>
              <w:tabs>
                <w:tab w:val="left" w:pos="426"/>
              </w:tabs>
              <w:spacing w:line="240" w:lineRule="auto"/>
              <w:jc w:val="both"/>
              <w:rPr>
                <w:rFonts w:ascii="Times New Roman" w:hAnsi="Times New Roman"/>
                <w:sz w:val="20"/>
                <w:szCs w:val="20"/>
                <w:lang w:val="en-US" w:eastAsia="zh-Hans"/>
              </w:rPr>
            </w:pPr>
            <w:proofErr w:type="spellStart"/>
            <w:r w:rsidRPr="00F4365E">
              <w:rPr>
                <w:rFonts w:ascii="Times New Roman" w:eastAsia="SimSun" w:hAnsi="Times New Roman"/>
                <w:sz w:val="20"/>
                <w:szCs w:val="20"/>
                <w:lang w:val="en" w:eastAsia="ru-RU"/>
              </w:rPr>
              <w:t>Фамилия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Имя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Отчество</w:t>
            </w:r>
            <w:proofErr w:type="spellEnd"/>
            <w:r w:rsidRPr="00F4365E">
              <w:rPr>
                <w:rFonts w:ascii="Times New Roman" w:eastAsia="SimSun" w:hAnsi="Times New Roman"/>
                <w:sz w:val="20"/>
                <w:szCs w:val="20"/>
                <w:lang w:val="en" w:eastAsia="ru-RU"/>
              </w:rPr>
              <w:t>:</w:t>
            </w:r>
          </w:p>
        </w:tc>
        <w:tc>
          <w:tcPr>
            <w:tcW w:w="2495" w:type="pct"/>
          </w:tcPr>
          <w:p w14:paraId="3BAB1EE3" w14:textId="5E142226" w:rsidR="00EC45CF" w:rsidRPr="00F4365E" w:rsidRDefault="004133DC" w:rsidP="00DA3640">
            <w:pPr>
              <w:tabs>
                <w:tab w:val="left" w:pos="426"/>
              </w:tabs>
              <w:rPr>
                <w:rFonts w:ascii="Times New Roman" w:eastAsia="SimSun" w:hAnsi="Times New Roman"/>
                <w:sz w:val="20"/>
                <w:szCs w:val="20"/>
                <w:lang w:val="zh-Hans" w:eastAsia="en-GB" w:bidi="ar-AE"/>
              </w:rPr>
            </w:pPr>
            <w:r w:rsidRPr="006712F0">
              <w:rPr>
                <w:rFonts w:ascii="Times New Roman" w:eastAsia="SimSun" w:hAnsi="Times New Roman"/>
                <w:sz w:val="20"/>
                <w:szCs w:val="20"/>
                <w:lang w:val="en" w:eastAsia="ru-RU"/>
              </w:rPr>
              <w:t>Last name, first name, patronymic:</w:t>
            </w:r>
          </w:p>
        </w:tc>
      </w:tr>
      <w:tr w:rsidR="00E06367" w:rsidRPr="00F4365E" w14:paraId="517B3B72" w14:textId="77777777" w:rsidTr="00AD430B">
        <w:trPr>
          <w:trHeight w:val="340"/>
          <w:jc w:val="center"/>
        </w:trPr>
        <w:tc>
          <w:tcPr>
            <w:tcW w:w="2505" w:type="pct"/>
            <w:gridSpan w:val="2"/>
          </w:tcPr>
          <w:p w14:paraId="004339A2" w14:textId="0A9B2CCB" w:rsidR="00EC45CF" w:rsidRPr="00F4365E" w:rsidRDefault="00EC45CF" w:rsidP="00DA3640">
            <w:pPr>
              <w:tabs>
                <w:tab w:val="left" w:pos="426"/>
              </w:tabs>
              <w:spacing w:line="240" w:lineRule="auto"/>
              <w:jc w:val="both"/>
              <w:rPr>
                <w:rFonts w:ascii="Times New Roman" w:eastAsia="SimSun" w:hAnsi="Times New Roman"/>
                <w:sz w:val="20"/>
                <w:szCs w:val="20"/>
                <w:lang w:val="en-US" w:eastAsia="ru-RU"/>
              </w:rPr>
            </w:pPr>
            <w:r w:rsidRPr="00F4365E">
              <w:rPr>
                <w:rFonts w:ascii="Times New Roman" w:eastAsia="SimSun" w:hAnsi="Times New Roman"/>
                <w:sz w:val="20"/>
                <w:szCs w:val="20"/>
                <w:lang w:val="en" w:eastAsia="ru-RU"/>
              </w:rPr>
              <w:t>e-mail:</w:t>
            </w:r>
          </w:p>
        </w:tc>
        <w:tc>
          <w:tcPr>
            <w:tcW w:w="2495" w:type="pct"/>
          </w:tcPr>
          <w:p w14:paraId="2E06AF2E" w14:textId="418CF262" w:rsidR="00EC45CF" w:rsidRPr="00F4365E" w:rsidRDefault="004133DC" w:rsidP="00DA3640">
            <w:pPr>
              <w:tabs>
                <w:tab w:val="left" w:pos="426"/>
              </w:tabs>
              <w:rPr>
                <w:rFonts w:ascii="Times New Roman" w:eastAsia="SimSun" w:hAnsi="Times New Roman"/>
                <w:sz w:val="20"/>
                <w:szCs w:val="20"/>
                <w:lang w:val="zh-Hans" w:eastAsia="en-GB" w:bidi="ar-AE"/>
              </w:rPr>
            </w:pPr>
            <w:r w:rsidRPr="006712F0">
              <w:rPr>
                <w:rFonts w:ascii="Times New Roman" w:eastAsia="SimSun" w:hAnsi="Times New Roman"/>
                <w:sz w:val="20"/>
                <w:szCs w:val="20"/>
                <w:lang w:val="en" w:eastAsia="ru-RU"/>
              </w:rPr>
              <w:t>e-mail:</w:t>
            </w:r>
          </w:p>
        </w:tc>
      </w:tr>
      <w:tr w:rsidR="00E06367" w:rsidRPr="00F4365E" w14:paraId="0061FAB3" w14:textId="77777777" w:rsidTr="00AD430B">
        <w:trPr>
          <w:trHeight w:val="340"/>
          <w:jc w:val="center"/>
        </w:trPr>
        <w:tc>
          <w:tcPr>
            <w:tcW w:w="2505" w:type="pct"/>
            <w:gridSpan w:val="2"/>
          </w:tcPr>
          <w:p w14:paraId="7FA4746E" w14:textId="3C9A5BB3" w:rsidR="00EC45CF" w:rsidRPr="00F4365E" w:rsidRDefault="00EC45CF" w:rsidP="00DA3640">
            <w:pPr>
              <w:tabs>
                <w:tab w:val="left" w:pos="426"/>
              </w:tabs>
              <w:spacing w:line="240" w:lineRule="auto"/>
              <w:jc w:val="both"/>
              <w:rPr>
                <w:rFonts w:ascii="Times New Roman" w:eastAsia="SimSun" w:hAnsi="Times New Roman"/>
                <w:sz w:val="20"/>
                <w:szCs w:val="20"/>
                <w:lang w:val="en-US" w:eastAsia="ru-RU"/>
              </w:rPr>
            </w:pPr>
            <w:proofErr w:type="spellStart"/>
            <w:r w:rsidRPr="00F4365E">
              <w:rPr>
                <w:rFonts w:ascii="Times New Roman" w:eastAsia="SimSun" w:hAnsi="Times New Roman"/>
                <w:sz w:val="20"/>
                <w:szCs w:val="20"/>
                <w:lang w:val="en" w:eastAsia="ru-RU"/>
              </w:rPr>
              <w:t>Телефон</w:t>
            </w:r>
            <w:proofErr w:type="spellEnd"/>
            <w:r w:rsidRPr="00F4365E">
              <w:rPr>
                <w:rFonts w:ascii="Times New Roman" w:eastAsia="SimSun" w:hAnsi="Times New Roman"/>
                <w:sz w:val="20"/>
                <w:szCs w:val="20"/>
                <w:lang w:val="en" w:eastAsia="ru-RU"/>
              </w:rPr>
              <w:t>:</w:t>
            </w:r>
          </w:p>
        </w:tc>
        <w:tc>
          <w:tcPr>
            <w:tcW w:w="2495" w:type="pct"/>
          </w:tcPr>
          <w:p w14:paraId="63138F01" w14:textId="257DB50B" w:rsidR="00EC45CF" w:rsidRPr="00F4365E" w:rsidRDefault="004133DC" w:rsidP="00DA3640">
            <w:pPr>
              <w:tabs>
                <w:tab w:val="left" w:pos="426"/>
              </w:tabs>
              <w:rPr>
                <w:rFonts w:ascii="Times New Roman" w:eastAsia="SimSun" w:hAnsi="Times New Roman"/>
                <w:sz w:val="20"/>
                <w:szCs w:val="20"/>
                <w:lang w:val="zh-Hans" w:eastAsia="en-GB" w:bidi="ar-AE"/>
              </w:rPr>
            </w:pPr>
            <w:r w:rsidRPr="006712F0">
              <w:rPr>
                <w:rFonts w:ascii="Times New Roman" w:eastAsia="SimSun" w:hAnsi="Times New Roman"/>
                <w:sz w:val="20"/>
                <w:szCs w:val="20"/>
                <w:lang w:val="en" w:eastAsia="ru-RU"/>
              </w:rPr>
              <w:t>Phone:</w:t>
            </w:r>
          </w:p>
        </w:tc>
      </w:tr>
      <w:tr w:rsidR="00E06367" w:rsidRPr="00F4365E" w14:paraId="0BC2FE48" w14:textId="77777777" w:rsidTr="00AD430B">
        <w:trPr>
          <w:trHeight w:val="340"/>
          <w:jc w:val="center"/>
        </w:trPr>
        <w:tc>
          <w:tcPr>
            <w:tcW w:w="2505" w:type="pct"/>
            <w:gridSpan w:val="2"/>
          </w:tcPr>
          <w:p w14:paraId="49DB56A1" w14:textId="2A966E8C" w:rsidR="00EC45CF" w:rsidRPr="00F4365E" w:rsidRDefault="00EC45CF" w:rsidP="00DA3640">
            <w:pPr>
              <w:tabs>
                <w:tab w:val="left" w:pos="426"/>
              </w:tabs>
              <w:spacing w:line="240" w:lineRule="auto"/>
              <w:jc w:val="both"/>
              <w:rPr>
                <w:rFonts w:ascii="Times New Roman" w:eastAsia="SimSun" w:hAnsi="Times New Roman"/>
                <w:sz w:val="20"/>
                <w:szCs w:val="20"/>
                <w:lang w:val="zh-Hans" w:eastAsia="ru-RU"/>
              </w:rPr>
            </w:pPr>
            <w:proofErr w:type="spellStart"/>
            <w:r w:rsidRPr="00F4365E">
              <w:rPr>
                <w:rFonts w:ascii="Times New Roman" w:eastAsia="SimSun" w:hAnsi="Times New Roman"/>
                <w:sz w:val="20"/>
                <w:szCs w:val="20"/>
                <w:lang w:val="en"/>
              </w:rPr>
              <w:t>Уполномоченное</w:t>
            </w:r>
            <w:proofErr w:type="spellEnd"/>
            <w:r w:rsidRPr="00F4365E">
              <w:rPr>
                <w:rFonts w:ascii="Times New Roman" w:eastAsia="SimSun" w:hAnsi="Times New Roman"/>
                <w:sz w:val="20"/>
                <w:szCs w:val="20"/>
                <w:lang w:val="en"/>
              </w:rPr>
              <w:t xml:space="preserve"> </w:t>
            </w:r>
            <w:proofErr w:type="spellStart"/>
            <w:r w:rsidRPr="00F4365E">
              <w:rPr>
                <w:rFonts w:ascii="Times New Roman" w:eastAsia="SimSun" w:hAnsi="Times New Roman"/>
                <w:sz w:val="20"/>
                <w:szCs w:val="20"/>
                <w:lang w:val="en"/>
              </w:rPr>
              <w:t>лицо</w:t>
            </w:r>
            <w:proofErr w:type="spellEnd"/>
            <w:r w:rsidRPr="00F4365E">
              <w:rPr>
                <w:rFonts w:ascii="Times New Roman" w:eastAsia="SimSun" w:hAnsi="Times New Roman"/>
                <w:sz w:val="20"/>
                <w:szCs w:val="20"/>
                <w:lang w:val="en"/>
              </w:rPr>
              <w:t xml:space="preserve"> 2</w:t>
            </w:r>
          </w:p>
        </w:tc>
        <w:tc>
          <w:tcPr>
            <w:tcW w:w="2495" w:type="pct"/>
          </w:tcPr>
          <w:p w14:paraId="7E9741C4" w14:textId="2C230ECF"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rPr>
              <w:t>Authorized person 2</w:t>
            </w:r>
          </w:p>
        </w:tc>
      </w:tr>
      <w:tr w:rsidR="00E06367" w:rsidRPr="004133DC" w14:paraId="22593EB4" w14:textId="77777777" w:rsidTr="00AD430B">
        <w:trPr>
          <w:trHeight w:val="340"/>
          <w:jc w:val="center"/>
        </w:trPr>
        <w:tc>
          <w:tcPr>
            <w:tcW w:w="2505" w:type="pct"/>
            <w:gridSpan w:val="2"/>
          </w:tcPr>
          <w:p w14:paraId="52A1D038" w14:textId="70D41B19" w:rsidR="00EC45CF" w:rsidRPr="00F4365E" w:rsidRDefault="00EC45CF" w:rsidP="00DA3640">
            <w:pPr>
              <w:tabs>
                <w:tab w:val="left" w:pos="426"/>
              </w:tabs>
              <w:spacing w:line="240" w:lineRule="auto"/>
              <w:jc w:val="both"/>
              <w:rPr>
                <w:rFonts w:ascii="Times New Roman" w:eastAsia="SimSun" w:hAnsi="Times New Roman"/>
                <w:sz w:val="20"/>
                <w:szCs w:val="20"/>
                <w:lang w:val="en-US"/>
              </w:rPr>
            </w:pPr>
            <w:proofErr w:type="spellStart"/>
            <w:r w:rsidRPr="00F4365E">
              <w:rPr>
                <w:rFonts w:ascii="Times New Roman" w:eastAsia="SimSun" w:hAnsi="Times New Roman"/>
                <w:sz w:val="20"/>
                <w:szCs w:val="20"/>
                <w:lang w:val="en" w:eastAsia="ru-RU"/>
              </w:rPr>
              <w:lastRenderedPageBreak/>
              <w:t>Фамилия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Имя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Отчество</w:t>
            </w:r>
            <w:proofErr w:type="spellEnd"/>
            <w:r w:rsidRPr="00F4365E">
              <w:rPr>
                <w:rFonts w:ascii="Times New Roman" w:eastAsia="SimSun" w:hAnsi="Times New Roman"/>
                <w:sz w:val="20"/>
                <w:szCs w:val="20"/>
                <w:lang w:val="en" w:eastAsia="ru-RU"/>
              </w:rPr>
              <w:t>:</w:t>
            </w:r>
          </w:p>
        </w:tc>
        <w:tc>
          <w:tcPr>
            <w:tcW w:w="2495" w:type="pct"/>
          </w:tcPr>
          <w:p w14:paraId="24BDD9CC" w14:textId="23EA5391"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ru-RU"/>
              </w:rPr>
              <w:t>Last name, first name, patronymic:</w:t>
            </w:r>
          </w:p>
        </w:tc>
      </w:tr>
      <w:tr w:rsidR="00E06367" w:rsidRPr="00F4365E" w14:paraId="4600F243" w14:textId="77777777" w:rsidTr="00AD430B">
        <w:trPr>
          <w:trHeight w:val="340"/>
          <w:jc w:val="center"/>
        </w:trPr>
        <w:tc>
          <w:tcPr>
            <w:tcW w:w="2505" w:type="pct"/>
            <w:gridSpan w:val="2"/>
          </w:tcPr>
          <w:p w14:paraId="54C73FD4" w14:textId="2F49D389" w:rsidR="00EC45CF" w:rsidRPr="00F4365E" w:rsidRDefault="00EC45CF" w:rsidP="00DA3640">
            <w:pPr>
              <w:tabs>
                <w:tab w:val="left" w:pos="426"/>
              </w:tabs>
              <w:spacing w:line="240" w:lineRule="auto"/>
              <w:jc w:val="both"/>
              <w:rPr>
                <w:rFonts w:ascii="Times New Roman" w:eastAsia="SimSun" w:hAnsi="Times New Roman"/>
                <w:sz w:val="20"/>
                <w:szCs w:val="20"/>
                <w:lang w:eastAsia="ru-RU"/>
              </w:rPr>
            </w:pPr>
            <w:r w:rsidRPr="00F4365E">
              <w:rPr>
                <w:rFonts w:ascii="Times New Roman" w:eastAsia="SimSun" w:hAnsi="Times New Roman"/>
                <w:sz w:val="20"/>
                <w:szCs w:val="20"/>
                <w:lang w:val="en" w:eastAsia="ru-RU"/>
              </w:rPr>
              <w:t>e-mail:</w:t>
            </w:r>
          </w:p>
        </w:tc>
        <w:tc>
          <w:tcPr>
            <w:tcW w:w="2495" w:type="pct"/>
          </w:tcPr>
          <w:p w14:paraId="7AE889F2" w14:textId="3D941027"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ru-RU"/>
              </w:rPr>
              <w:t>e-mail:</w:t>
            </w:r>
          </w:p>
        </w:tc>
      </w:tr>
      <w:tr w:rsidR="00E06367" w:rsidRPr="00F4365E" w14:paraId="5DAD1F1F" w14:textId="77777777" w:rsidTr="00AD430B">
        <w:trPr>
          <w:trHeight w:val="340"/>
          <w:jc w:val="center"/>
        </w:trPr>
        <w:tc>
          <w:tcPr>
            <w:tcW w:w="2505" w:type="pct"/>
            <w:gridSpan w:val="2"/>
          </w:tcPr>
          <w:p w14:paraId="2D5ADD2A" w14:textId="743ADCDA" w:rsidR="00EC45CF" w:rsidRPr="00F4365E" w:rsidRDefault="00EC45CF" w:rsidP="00DA3640">
            <w:pPr>
              <w:tabs>
                <w:tab w:val="left" w:pos="426"/>
              </w:tabs>
              <w:spacing w:line="240" w:lineRule="auto"/>
              <w:jc w:val="both"/>
              <w:rPr>
                <w:rFonts w:ascii="Times New Roman" w:eastAsia="SimSun" w:hAnsi="Times New Roman"/>
                <w:sz w:val="20"/>
                <w:szCs w:val="20"/>
                <w:lang w:val="en-US" w:eastAsia="ru-RU"/>
              </w:rPr>
            </w:pPr>
            <w:proofErr w:type="spellStart"/>
            <w:r w:rsidRPr="00F4365E">
              <w:rPr>
                <w:rFonts w:ascii="Times New Roman" w:eastAsia="SimSun" w:hAnsi="Times New Roman"/>
                <w:sz w:val="20"/>
                <w:szCs w:val="20"/>
                <w:lang w:val="en" w:eastAsia="ru-RU"/>
              </w:rPr>
              <w:t>Телефон</w:t>
            </w:r>
            <w:proofErr w:type="spellEnd"/>
            <w:r w:rsidRPr="00F4365E">
              <w:rPr>
                <w:rFonts w:ascii="Times New Roman" w:eastAsia="SimSun" w:hAnsi="Times New Roman"/>
                <w:sz w:val="20"/>
                <w:szCs w:val="20"/>
                <w:lang w:val="en" w:eastAsia="ru-RU"/>
              </w:rPr>
              <w:t>:</w:t>
            </w:r>
          </w:p>
        </w:tc>
        <w:tc>
          <w:tcPr>
            <w:tcW w:w="2495" w:type="pct"/>
          </w:tcPr>
          <w:p w14:paraId="11E37285" w14:textId="2CC2F334"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ru-RU"/>
              </w:rPr>
              <w:t>Phone:</w:t>
            </w:r>
          </w:p>
        </w:tc>
      </w:tr>
      <w:tr w:rsidR="00E06367" w:rsidRPr="00F4365E" w14:paraId="6AFEE2E0" w14:textId="77777777" w:rsidTr="00AD430B">
        <w:trPr>
          <w:trHeight w:val="340"/>
          <w:jc w:val="center"/>
        </w:trPr>
        <w:tc>
          <w:tcPr>
            <w:tcW w:w="2505" w:type="pct"/>
            <w:gridSpan w:val="2"/>
          </w:tcPr>
          <w:p w14:paraId="558FDB0D" w14:textId="0BB6D98D" w:rsidR="00EC45CF" w:rsidRPr="00F4365E" w:rsidRDefault="00EC45CF" w:rsidP="00DA3640">
            <w:pPr>
              <w:tabs>
                <w:tab w:val="left" w:pos="426"/>
              </w:tabs>
              <w:spacing w:line="240" w:lineRule="auto"/>
              <w:jc w:val="both"/>
              <w:rPr>
                <w:rFonts w:ascii="Times New Roman" w:eastAsia="SimSun" w:hAnsi="Times New Roman"/>
                <w:sz w:val="20"/>
                <w:szCs w:val="20"/>
                <w:lang w:val="zh-Hans" w:eastAsia="ru-RU"/>
              </w:rPr>
            </w:pPr>
            <w:proofErr w:type="spellStart"/>
            <w:r w:rsidRPr="00F4365E">
              <w:rPr>
                <w:rFonts w:ascii="Times New Roman" w:eastAsia="SimSun" w:hAnsi="Times New Roman"/>
                <w:sz w:val="20"/>
                <w:szCs w:val="20"/>
                <w:lang w:val="en"/>
              </w:rPr>
              <w:t>Уполномоченное</w:t>
            </w:r>
            <w:proofErr w:type="spellEnd"/>
            <w:r w:rsidRPr="00F4365E">
              <w:rPr>
                <w:rFonts w:ascii="Times New Roman" w:eastAsia="SimSun" w:hAnsi="Times New Roman"/>
                <w:sz w:val="20"/>
                <w:szCs w:val="20"/>
                <w:lang w:val="en"/>
              </w:rPr>
              <w:t xml:space="preserve"> </w:t>
            </w:r>
            <w:proofErr w:type="spellStart"/>
            <w:r w:rsidRPr="00F4365E">
              <w:rPr>
                <w:rFonts w:ascii="Times New Roman" w:eastAsia="SimSun" w:hAnsi="Times New Roman"/>
                <w:sz w:val="20"/>
                <w:szCs w:val="20"/>
                <w:lang w:val="en"/>
              </w:rPr>
              <w:t>лицо</w:t>
            </w:r>
            <w:proofErr w:type="spellEnd"/>
            <w:r w:rsidRPr="00F4365E">
              <w:rPr>
                <w:rFonts w:ascii="Times New Roman" w:eastAsia="SimSun" w:hAnsi="Times New Roman"/>
                <w:sz w:val="20"/>
                <w:szCs w:val="20"/>
                <w:lang w:val="en"/>
              </w:rPr>
              <w:t xml:space="preserve"> 3</w:t>
            </w:r>
          </w:p>
        </w:tc>
        <w:tc>
          <w:tcPr>
            <w:tcW w:w="2495" w:type="pct"/>
          </w:tcPr>
          <w:p w14:paraId="0AD3660E" w14:textId="629D679B"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rPr>
              <w:t>Authorized person 3</w:t>
            </w:r>
          </w:p>
        </w:tc>
      </w:tr>
      <w:tr w:rsidR="00E06367" w:rsidRPr="004133DC" w14:paraId="5AB1A6CA" w14:textId="77777777" w:rsidTr="00AD430B">
        <w:trPr>
          <w:trHeight w:val="340"/>
          <w:jc w:val="center"/>
        </w:trPr>
        <w:tc>
          <w:tcPr>
            <w:tcW w:w="2505" w:type="pct"/>
            <w:gridSpan w:val="2"/>
          </w:tcPr>
          <w:p w14:paraId="4F52A9A1" w14:textId="4607617A" w:rsidR="00EC45CF" w:rsidRPr="00F4365E" w:rsidRDefault="00EC45CF" w:rsidP="00DA3640">
            <w:pPr>
              <w:tabs>
                <w:tab w:val="left" w:pos="426"/>
              </w:tabs>
              <w:spacing w:line="240" w:lineRule="auto"/>
              <w:jc w:val="both"/>
              <w:rPr>
                <w:rFonts w:ascii="Times New Roman" w:eastAsia="SimSun" w:hAnsi="Times New Roman"/>
                <w:sz w:val="20"/>
                <w:szCs w:val="20"/>
                <w:lang w:val="en-US"/>
              </w:rPr>
            </w:pPr>
            <w:proofErr w:type="spellStart"/>
            <w:r w:rsidRPr="00F4365E">
              <w:rPr>
                <w:rFonts w:ascii="Times New Roman" w:eastAsia="SimSun" w:hAnsi="Times New Roman"/>
                <w:sz w:val="20"/>
                <w:szCs w:val="20"/>
                <w:lang w:val="en" w:eastAsia="ru-RU"/>
              </w:rPr>
              <w:t>Фамилия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Имя</w:t>
            </w:r>
            <w:proofErr w:type="spellEnd"/>
            <w:r w:rsidRPr="00F4365E">
              <w:rPr>
                <w:rFonts w:ascii="Times New Roman" w:eastAsia="SimSun" w:hAnsi="Times New Roman"/>
                <w:sz w:val="20"/>
                <w:szCs w:val="20"/>
                <w:lang w:val="en" w:eastAsia="ru-RU"/>
              </w:rPr>
              <w:t xml:space="preserve"> </w:t>
            </w:r>
            <w:proofErr w:type="spellStart"/>
            <w:r w:rsidRPr="00F4365E">
              <w:rPr>
                <w:rFonts w:ascii="Times New Roman" w:eastAsia="SimSun" w:hAnsi="Times New Roman"/>
                <w:sz w:val="20"/>
                <w:szCs w:val="20"/>
                <w:lang w:val="en" w:eastAsia="ru-RU"/>
              </w:rPr>
              <w:t>Отчество</w:t>
            </w:r>
            <w:proofErr w:type="spellEnd"/>
            <w:r w:rsidRPr="00F4365E">
              <w:rPr>
                <w:rFonts w:ascii="Times New Roman" w:eastAsia="SimSun" w:hAnsi="Times New Roman"/>
                <w:sz w:val="20"/>
                <w:szCs w:val="20"/>
                <w:lang w:val="en" w:eastAsia="ru-RU"/>
              </w:rPr>
              <w:t>:</w:t>
            </w:r>
          </w:p>
        </w:tc>
        <w:tc>
          <w:tcPr>
            <w:tcW w:w="2495" w:type="pct"/>
          </w:tcPr>
          <w:p w14:paraId="314261E0" w14:textId="4D124098"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ru-RU"/>
              </w:rPr>
              <w:t>Last name, first name, patronymic:</w:t>
            </w:r>
          </w:p>
        </w:tc>
      </w:tr>
      <w:tr w:rsidR="00E06367" w:rsidRPr="00F4365E" w14:paraId="61BB88F8" w14:textId="77777777" w:rsidTr="00AD430B">
        <w:trPr>
          <w:trHeight w:val="340"/>
          <w:jc w:val="center"/>
        </w:trPr>
        <w:tc>
          <w:tcPr>
            <w:tcW w:w="2505" w:type="pct"/>
            <w:gridSpan w:val="2"/>
          </w:tcPr>
          <w:p w14:paraId="6C587A1B" w14:textId="2B6F8E3F" w:rsidR="00EC45CF" w:rsidRPr="00F4365E" w:rsidRDefault="00EC45CF" w:rsidP="00DA3640">
            <w:pPr>
              <w:tabs>
                <w:tab w:val="left" w:pos="426"/>
              </w:tabs>
              <w:spacing w:line="240" w:lineRule="auto"/>
              <w:jc w:val="both"/>
              <w:rPr>
                <w:rFonts w:ascii="Times New Roman" w:eastAsia="SimSun" w:hAnsi="Times New Roman"/>
                <w:sz w:val="20"/>
                <w:szCs w:val="20"/>
                <w:lang w:eastAsia="ru-RU"/>
              </w:rPr>
            </w:pPr>
            <w:r w:rsidRPr="00F4365E">
              <w:rPr>
                <w:rFonts w:ascii="Times New Roman" w:eastAsia="SimSun" w:hAnsi="Times New Roman"/>
                <w:sz w:val="20"/>
                <w:szCs w:val="20"/>
                <w:lang w:val="en" w:eastAsia="ru-RU"/>
              </w:rPr>
              <w:t>e-mail:</w:t>
            </w:r>
          </w:p>
        </w:tc>
        <w:tc>
          <w:tcPr>
            <w:tcW w:w="2495" w:type="pct"/>
          </w:tcPr>
          <w:p w14:paraId="19515F23" w14:textId="47C683D3"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ru-RU"/>
              </w:rPr>
              <w:t>e-mail:</w:t>
            </w:r>
          </w:p>
        </w:tc>
      </w:tr>
      <w:tr w:rsidR="00E06367" w:rsidRPr="00F4365E" w14:paraId="7C7A8329" w14:textId="77777777" w:rsidTr="00AD430B">
        <w:trPr>
          <w:trHeight w:val="340"/>
          <w:jc w:val="center"/>
        </w:trPr>
        <w:tc>
          <w:tcPr>
            <w:tcW w:w="2505" w:type="pct"/>
            <w:gridSpan w:val="2"/>
          </w:tcPr>
          <w:p w14:paraId="72828854" w14:textId="0936590B" w:rsidR="00EC45CF" w:rsidRPr="00F4365E" w:rsidRDefault="00EC45CF" w:rsidP="00DA3640">
            <w:pPr>
              <w:tabs>
                <w:tab w:val="left" w:pos="426"/>
              </w:tabs>
              <w:spacing w:line="240" w:lineRule="auto"/>
              <w:jc w:val="both"/>
              <w:rPr>
                <w:rFonts w:ascii="Times New Roman" w:eastAsia="SimSun" w:hAnsi="Times New Roman"/>
                <w:sz w:val="20"/>
                <w:szCs w:val="20"/>
                <w:lang w:val="en-US" w:eastAsia="ru-RU"/>
              </w:rPr>
            </w:pPr>
            <w:proofErr w:type="spellStart"/>
            <w:r w:rsidRPr="00F4365E">
              <w:rPr>
                <w:rFonts w:ascii="Times New Roman" w:eastAsia="SimSun" w:hAnsi="Times New Roman"/>
                <w:sz w:val="20"/>
                <w:szCs w:val="20"/>
                <w:lang w:val="en" w:eastAsia="ru-RU"/>
              </w:rPr>
              <w:t>Телефон</w:t>
            </w:r>
            <w:proofErr w:type="spellEnd"/>
            <w:r w:rsidRPr="00F4365E">
              <w:rPr>
                <w:rFonts w:ascii="Times New Roman" w:eastAsia="SimSun" w:hAnsi="Times New Roman"/>
                <w:sz w:val="20"/>
                <w:szCs w:val="20"/>
                <w:lang w:val="en" w:eastAsia="ru-RU"/>
              </w:rPr>
              <w:t>:</w:t>
            </w:r>
          </w:p>
        </w:tc>
        <w:tc>
          <w:tcPr>
            <w:tcW w:w="2495" w:type="pct"/>
          </w:tcPr>
          <w:p w14:paraId="14B4F07C" w14:textId="751CD4AF" w:rsidR="00EC45CF" w:rsidRPr="00F4365E" w:rsidRDefault="004133DC" w:rsidP="00DA3640">
            <w:pPr>
              <w:tabs>
                <w:tab w:val="left" w:pos="426"/>
              </w:tabs>
              <w:rPr>
                <w:rFonts w:ascii="Times New Roman" w:eastAsia="SimSun" w:hAnsi="Times New Roman"/>
                <w:sz w:val="20"/>
                <w:szCs w:val="20"/>
                <w:lang w:val="zh-Hans"/>
              </w:rPr>
            </w:pPr>
            <w:r w:rsidRPr="006712F0">
              <w:rPr>
                <w:rFonts w:ascii="Times New Roman" w:eastAsia="SimSun" w:hAnsi="Times New Roman"/>
                <w:sz w:val="20"/>
                <w:szCs w:val="20"/>
                <w:lang w:val="en" w:eastAsia="ru-RU"/>
              </w:rPr>
              <w:t>Phone:</w:t>
            </w:r>
          </w:p>
        </w:tc>
      </w:tr>
    </w:tbl>
    <w:p w14:paraId="0306ABFE" w14:textId="77777777" w:rsidR="00EC45CF" w:rsidRPr="00F4365E" w:rsidRDefault="00EC45CF" w:rsidP="00AD430B">
      <w:pPr>
        <w:pStyle w:val="afffffa"/>
        <w:spacing w:after="0" w:line="288" w:lineRule="auto"/>
        <w:rPr>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17C62B80" w14:textId="77777777" w:rsidTr="00C71988">
        <w:tc>
          <w:tcPr>
            <w:tcW w:w="2500" w:type="pct"/>
            <w:shd w:val="clear" w:color="auto" w:fill="auto"/>
          </w:tcPr>
          <w:p w14:paraId="3200D88F" w14:textId="77777777" w:rsidR="00AD430B" w:rsidRPr="00F4365E" w:rsidRDefault="00AD430B" w:rsidP="00C71988">
            <w:pPr>
              <w:pStyle w:val="afffffa"/>
              <w:spacing w:line="288" w:lineRule="auto"/>
              <w:ind w:hanging="360"/>
              <w:rPr>
                <w:rFonts w:eastAsia="Calibri"/>
                <w:sz w:val="20"/>
                <w:szCs w:val="20"/>
                <w:lang w:val="ru-RU"/>
              </w:rPr>
            </w:pPr>
            <w:r w:rsidRPr="00F4365E">
              <w:rPr>
                <w:rFonts w:eastAsia="Calibri"/>
                <w:sz w:val="20"/>
                <w:szCs w:val="20"/>
                <w:lang w:val="ru-RU"/>
              </w:rPr>
              <w:t>6.</w:t>
            </w:r>
            <w:r w:rsidRPr="00F4365E">
              <w:rPr>
                <w:rFonts w:eastAsia="Calibri"/>
                <w:sz w:val="20"/>
                <w:szCs w:val="20"/>
                <w:lang w:val="ru-RU"/>
              </w:rPr>
              <w:tab/>
              <w:t>Настоящим, в целях согласования предварительных условий Сделки уполномоченными лицами Стороны Б посредством телефонной связи, в соответствии с положениями Генерального соглашения о Сторона Б уведомляет о выборе следующего пароля (кодового слова): [•]</w:t>
            </w:r>
          </w:p>
        </w:tc>
        <w:tc>
          <w:tcPr>
            <w:tcW w:w="2500" w:type="pct"/>
            <w:shd w:val="clear" w:color="auto" w:fill="auto"/>
          </w:tcPr>
          <w:p w14:paraId="6580C303" w14:textId="77777777" w:rsidR="00AD430B" w:rsidRPr="00F4365E" w:rsidRDefault="00FE18F5" w:rsidP="00FE18F5">
            <w:pPr>
              <w:pStyle w:val="afffffa"/>
              <w:spacing w:line="288" w:lineRule="auto"/>
              <w:ind w:hanging="360"/>
              <w:rPr>
                <w:sz w:val="20"/>
                <w:szCs w:val="20"/>
                <w:lang w:val="en-US"/>
              </w:rPr>
            </w:pPr>
            <w:r w:rsidRPr="00F4365E">
              <w:rPr>
                <w:sz w:val="20"/>
                <w:szCs w:val="20"/>
                <w:lang w:val="en"/>
              </w:rPr>
              <w:t>6.</w:t>
            </w:r>
            <w:r w:rsidRPr="00F4365E">
              <w:rPr>
                <w:sz w:val="20"/>
                <w:szCs w:val="20"/>
                <w:lang w:val="en"/>
              </w:rPr>
              <w:tab/>
            </w:r>
            <w:r w:rsidR="00AD430B" w:rsidRPr="006712F0">
              <w:rPr>
                <w:sz w:val="20"/>
                <w:szCs w:val="20"/>
                <w:lang w:val="en"/>
              </w:rPr>
              <w:t>Hereby, for the purpose of agreement on the preliminary terms and conditions of the Transaction by authorized persons of Party B via telephone, in accordance with the provisions of the Master Agreement, Party B notifies of selection of the following password (code word): [•]</w:t>
            </w:r>
          </w:p>
        </w:tc>
      </w:tr>
      <w:tr w:rsidR="00E06367" w:rsidRPr="00D074F5" w14:paraId="2B6383BB" w14:textId="77777777" w:rsidTr="00C71988">
        <w:tc>
          <w:tcPr>
            <w:tcW w:w="2500" w:type="pct"/>
            <w:shd w:val="clear" w:color="auto" w:fill="auto"/>
          </w:tcPr>
          <w:p w14:paraId="287F8613" w14:textId="77777777" w:rsidR="00AD430B" w:rsidRPr="00F4365E" w:rsidRDefault="00AD430B" w:rsidP="00C71988">
            <w:pPr>
              <w:pStyle w:val="afffffa"/>
              <w:spacing w:line="288" w:lineRule="auto"/>
              <w:ind w:hanging="360"/>
              <w:rPr>
                <w:rFonts w:eastAsia="Calibri"/>
                <w:sz w:val="20"/>
                <w:szCs w:val="20"/>
                <w:lang w:val="ru-RU"/>
              </w:rPr>
            </w:pPr>
            <w:r w:rsidRPr="00F4365E">
              <w:rPr>
                <w:rFonts w:eastAsia="Calibri"/>
                <w:sz w:val="20"/>
                <w:szCs w:val="20"/>
                <w:lang w:val="ru-RU"/>
              </w:rPr>
              <w:t>7.</w:t>
            </w:r>
            <w:r w:rsidRPr="00F4365E">
              <w:rPr>
                <w:rFonts w:eastAsia="Calibri"/>
                <w:sz w:val="20"/>
                <w:szCs w:val="20"/>
                <w:lang w:val="ru-RU"/>
              </w:rPr>
              <w:tab/>
              <w:t xml:space="preserve">Подтверждаем, что до заключения Генерального соглашения ознакомились с его положениями, представленными далее в настоящем документе. </w:t>
            </w:r>
          </w:p>
        </w:tc>
        <w:tc>
          <w:tcPr>
            <w:tcW w:w="2500" w:type="pct"/>
            <w:shd w:val="clear" w:color="auto" w:fill="auto"/>
          </w:tcPr>
          <w:p w14:paraId="3F473FB3" w14:textId="77777777" w:rsidR="00AD430B" w:rsidRPr="00F4365E" w:rsidRDefault="00FE18F5" w:rsidP="00FE18F5">
            <w:pPr>
              <w:pStyle w:val="afffffa"/>
              <w:spacing w:line="288" w:lineRule="auto"/>
              <w:ind w:hanging="360"/>
              <w:rPr>
                <w:sz w:val="20"/>
                <w:szCs w:val="20"/>
                <w:lang w:val="en-US"/>
              </w:rPr>
            </w:pPr>
            <w:r w:rsidRPr="00F4365E">
              <w:rPr>
                <w:sz w:val="20"/>
                <w:szCs w:val="20"/>
                <w:lang w:val="en"/>
              </w:rPr>
              <w:t>7.</w:t>
            </w:r>
            <w:r w:rsidRPr="00F4365E">
              <w:rPr>
                <w:sz w:val="20"/>
                <w:szCs w:val="20"/>
                <w:lang w:val="en"/>
              </w:rPr>
              <w:tab/>
            </w:r>
            <w:r w:rsidR="00AD430B" w:rsidRPr="006712F0">
              <w:rPr>
                <w:sz w:val="20"/>
                <w:szCs w:val="20"/>
                <w:lang w:val="en"/>
              </w:rPr>
              <w:t xml:space="preserve">We hereby confirm that, prior to entry into this Master Agreement, we have read its provisions, as hereinafter presented in this document. </w:t>
            </w:r>
          </w:p>
        </w:tc>
      </w:tr>
      <w:tr w:rsidR="00E06367" w:rsidRPr="00D074F5" w14:paraId="5D33BA16" w14:textId="77777777" w:rsidTr="00C71988">
        <w:tc>
          <w:tcPr>
            <w:tcW w:w="2500" w:type="pct"/>
            <w:shd w:val="clear" w:color="auto" w:fill="auto"/>
          </w:tcPr>
          <w:p w14:paraId="23C15E46" w14:textId="77777777" w:rsidR="00AD430B" w:rsidRPr="00F4365E" w:rsidRDefault="00AD430B" w:rsidP="00C71988">
            <w:pPr>
              <w:pStyle w:val="afffffa"/>
              <w:spacing w:line="288" w:lineRule="auto"/>
              <w:ind w:hanging="360"/>
              <w:rPr>
                <w:rFonts w:eastAsia="Calibri"/>
                <w:sz w:val="20"/>
                <w:szCs w:val="20"/>
                <w:lang w:val="ru-RU"/>
              </w:rPr>
            </w:pPr>
            <w:r w:rsidRPr="00F4365E">
              <w:rPr>
                <w:rFonts w:eastAsia="Calibri"/>
                <w:sz w:val="20"/>
                <w:szCs w:val="20"/>
                <w:lang w:val="ru-RU"/>
              </w:rPr>
              <w:t>8.</w:t>
            </w:r>
            <w:r w:rsidRPr="00F4365E">
              <w:rPr>
                <w:rFonts w:eastAsia="Calibri"/>
                <w:sz w:val="20"/>
                <w:szCs w:val="20"/>
                <w:lang w:val="ru-RU"/>
              </w:rPr>
              <w:tab/>
              <w:t xml:space="preserve"> Подтверждаем своё согласие с условиями Генерального соглашения и обязуемся их выполнять.</w:t>
            </w:r>
          </w:p>
        </w:tc>
        <w:tc>
          <w:tcPr>
            <w:tcW w:w="2500" w:type="pct"/>
            <w:shd w:val="clear" w:color="auto" w:fill="auto"/>
          </w:tcPr>
          <w:p w14:paraId="4C4A65E4" w14:textId="77777777" w:rsidR="00AD430B" w:rsidRPr="00F4365E" w:rsidRDefault="00FE18F5" w:rsidP="00FE18F5">
            <w:pPr>
              <w:pStyle w:val="afffffa"/>
              <w:spacing w:line="288" w:lineRule="auto"/>
              <w:ind w:hanging="360"/>
              <w:rPr>
                <w:sz w:val="20"/>
                <w:szCs w:val="20"/>
                <w:lang w:val="en-US"/>
              </w:rPr>
            </w:pPr>
            <w:r w:rsidRPr="00F4365E">
              <w:rPr>
                <w:sz w:val="20"/>
                <w:szCs w:val="20"/>
                <w:lang w:val="en"/>
              </w:rPr>
              <w:t>8.</w:t>
            </w:r>
            <w:r w:rsidRPr="00F4365E">
              <w:rPr>
                <w:sz w:val="20"/>
                <w:szCs w:val="20"/>
                <w:lang w:val="en"/>
              </w:rPr>
              <w:tab/>
            </w:r>
            <w:r w:rsidR="00AD430B" w:rsidRPr="006712F0">
              <w:rPr>
                <w:sz w:val="20"/>
                <w:szCs w:val="20"/>
                <w:lang w:val="en"/>
              </w:rPr>
              <w:t xml:space="preserve"> We hereby confirm our acceptance of the terms and conditions of the Master Agreement and undertake to comply with them.</w:t>
            </w:r>
          </w:p>
        </w:tc>
      </w:tr>
      <w:tr w:rsidR="00E06367" w:rsidRPr="00D074F5" w14:paraId="10A4DBE8" w14:textId="77777777" w:rsidTr="00C71988">
        <w:tc>
          <w:tcPr>
            <w:tcW w:w="2500" w:type="pct"/>
            <w:shd w:val="clear" w:color="auto" w:fill="auto"/>
          </w:tcPr>
          <w:p w14:paraId="2476CB2A" w14:textId="77777777" w:rsidR="00AD430B" w:rsidRPr="00F4365E" w:rsidRDefault="00AD430B" w:rsidP="00C71988">
            <w:pPr>
              <w:pStyle w:val="afffffa"/>
              <w:spacing w:line="288" w:lineRule="auto"/>
              <w:ind w:hanging="360"/>
              <w:rPr>
                <w:rFonts w:eastAsia="Calibri"/>
                <w:sz w:val="20"/>
                <w:szCs w:val="20"/>
                <w:lang w:val="ru-RU"/>
              </w:rPr>
            </w:pPr>
            <w:r w:rsidRPr="00F4365E">
              <w:rPr>
                <w:rFonts w:eastAsia="Calibri"/>
                <w:sz w:val="20"/>
                <w:szCs w:val="20"/>
                <w:lang w:val="ru-RU"/>
              </w:rPr>
              <w:t>9.</w:t>
            </w:r>
            <w:r w:rsidRPr="00F4365E">
              <w:rPr>
                <w:rFonts w:eastAsia="Calibri"/>
                <w:sz w:val="20"/>
                <w:szCs w:val="20"/>
                <w:lang w:val="ru-RU"/>
              </w:rPr>
              <w:tab/>
              <w:t xml:space="preserve">Подтверждаем, что содержащиеся в пункте 5.9 Генерального соглашения дополнительное заявление и заверения Стороны Б являются достоверными и действительными. </w:t>
            </w:r>
          </w:p>
        </w:tc>
        <w:tc>
          <w:tcPr>
            <w:tcW w:w="2500" w:type="pct"/>
            <w:shd w:val="clear" w:color="auto" w:fill="auto"/>
          </w:tcPr>
          <w:p w14:paraId="7C5CD6AE" w14:textId="77777777" w:rsidR="00AD430B" w:rsidRPr="00F4365E" w:rsidRDefault="00FE18F5" w:rsidP="00FE18F5">
            <w:pPr>
              <w:pStyle w:val="afffffa"/>
              <w:spacing w:line="288" w:lineRule="auto"/>
              <w:ind w:hanging="360"/>
              <w:rPr>
                <w:rFonts w:eastAsia="Calibri"/>
                <w:sz w:val="20"/>
                <w:szCs w:val="20"/>
                <w:lang w:val="en-US"/>
              </w:rPr>
            </w:pPr>
            <w:r w:rsidRPr="00F4365E">
              <w:rPr>
                <w:rFonts w:eastAsia="Calibri"/>
                <w:sz w:val="20"/>
                <w:szCs w:val="20"/>
                <w:lang w:val="en"/>
              </w:rPr>
              <w:t>9.</w:t>
            </w:r>
            <w:r w:rsidRPr="00F4365E">
              <w:rPr>
                <w:rFonts w:eastAsia="Calibri"/>
                <w:sz w:val="20"/>
                <w:szCs w:val="20"/>
                <w:lang w:val="en"/>
              </w:rPr>
              <w:tab/>
            </w:r>
            <w:r w:rsidR="00AD430B" w:rsidRPr="006712F0">
              <w:rPr>
                <w:rFonts w:eastAsia="Calibri"/>
                <w:sz w:val="20"/>
                <w:szCs w:val="20"/>
                <w:lang w:val="en"/>
              </w:rPr>
              <w:t xml:space="preserve">We hereby confirm that the additional statement and representations of Party B contained in clause 5.9 of the Master Agreement are true and valid. </w:t>
            </w:r>
          </w:p>
        </w:tc>
      </w:tr>
      <w:tr w:rsidR="00E06367" w:rsidRPr="00D074F5" w14:paraId="11E2F435" w14:textId="77777777" w:rsidTr="00C71988">
        <w:tc>
          <w:tcPr>
            <w:tcW w:w="2500" w:type="pct"/>
            <w:shd w:val="clear" w:color="auto" w:fill="auto"/>
          </w:tcPr>
          <w:p w14:paraId="7CA70418" w14:textId="77777777" w:rsidR="00AD430B" w:rsidRPr="00F4365E" w:rsidRDefault="00AD430B" w:rsidP="00C71988">
            <w:pPr>
              <w:spacing w:line="288" w:lineRule="auto"/>
              <w:rPr>
                <w:rFonts w:ascii="Times New Roman" w:hAnsi="Times New Roman"/>
                <w:b/>
                <w:sz w:val="20"/>
                <w:szCs w:val="20"/>
              </w:rPr>
            </w:pPr>
            <w:r w:rsidRPr="00F4365E">
              <w:rPr>
                <w:rFonts w:ascii="Times New Roman" w:hAnsi="Times New Roman"/>
                <w:b/>
                <w:sz w:val="20"/>
                <w:szCs w:val="20"/>
              </w:rPr>
              <w:t>ПОДПИСАНО/АКЦЕПТОВАНО за и от имени Стороны Б</w:t>
            </w:r>
          </w:p>
        </w:tc>
        <w:tc>
          <w:tcPr>
            <w:tcW w:w="2500" w:type="pct"/>
            <w:shd w:val="clear" w:color="auto" w:fill="auto"/>
          </w:tcPr>
          <w:p w14:paraId="2E551A69" w14:textId="77777777" w:rsidR="00AD430B" w:rsidRPr="00F4365E" w:rsidRDefault="00AD430B" w:rsidP="00C71988">
            <w:pPr>
              <w:spacing w:line="288" w:lineRule="auto"/>
              <w:rPr>
                <w:rFonts w:ascii="Times New Roman" w:hAnsi="Times New Roman"/>
                <w:b/>
                <w:sz w:val="20"/>
                <w:szCs w:val="20"/>
                <w:lang w:val="en-US"/>
              </w:rPr>
            </w:pPr>
            <w:r w:rsidRPr="006712F0">
              <w:rPr>
                <w:rFonts w:ascii="Times New Roman" w:hAnsi="Times New Roman"/>
                <w:b/>
                <w:sz w:val="20"/>
                <w:szCs w:val="20"/>
                <w:lang w:val="en"/>
              </w:rPr>
              <w:t>SIGNED/ACCEPTED for and on behalf of Party B</w:t>
            </w:r>
          </w:p>
        </w:tc>
      </w:tr>
    </w:tbl>
    <w:p w14:paraId="4ABF425C" w14:textId="77777777" w:rsidR="00EC45CF" w:rsidRPr="00F4365E" w:rsidRDefault="00EC45CF" w:rsidP="00EC45CF">
      <w:pPr>
        <w:spacing w:line="288" w:lineRule="auto"/>
        <w:rPr>
          <w:rFonts w:ascii="Times New Roman" w:hAnsi="Times New Roman"/>
          <w:b/>
          <w:sz w:val="20"/>
          <w:szCs w:val="20"/>
          <w:lang w:val="en-US"/>
        </w:rPr>
      </w:pPr>
    </w:p>
    <w:tbl>
      <w:tblPr>
        <w:tblW w:w="5000" w:type="pct"/>
        <w:tblLook w:val="04A0" w:firstRow="1" w:lastRow="0" w:firstColumn="1" w:lastColumn="0" w:noHBand="0" w:noVBand="1"/>
      </w:tblPr>
      <w:tblGrid>
        <w:gridCol w:w="4601"/>
        <w:gridCol w:w="4602"/>
      </w:tblGrid>
      <w:tr w:rsidR="00E06367" w:rsidRPr="00F4365E" w14:paraId="5A861E04"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2661AA9A" w14:textId="4EB3F7DA" w:rsidR="00EC45CF" w:rsidRPr="00F4365E" w:rsidRDefault="00EC45CF"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Должность</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0BDA8DFF" w14:textId="6C4E15DC" w:rsidR="00EC45CF" w:rsidRPr="00F4365E" w:rsidRDefault="004133DC" w:rsidP="00F676F1">
            <w:pPr>
              <w:spacing w:before="240" w:after="0" w:line="288" w:lineRule="auto"/>
              <w:rPr>
                <w:rFonts w:ascii="Times New Roman" w:hAnsi="Times New Roman"/>
                <w:b/>
                <w:sz w:val="20"/>
                <w:szCs w:val="20"/>
                <w:lang w:val="en-GB"/>
              </w:rPr>
            </w:pPr>
            <w:r w:rsidRPr="006712F0">
              <w:rPr>
                <w:rFonts w:ascii="Times New Roman" w:hAnsi="Times New Roman"/>
                <w:b/>
                <w:sz w:val="20"/>
                <w:szCs w:val="20"/>
                <w:lang w:val="en"/>
              </w:rPr>
              <w:t>Position</w:t>
            </w:r>
          </w:p>
        </w:tc>
      </w:tr>
      <w:tr w:rsidR="00E06367" w:rsidRPr="00F4365E" w14:paraId="52DC4561"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663A6A00" w14:textId="79F309FB" w:rsidR="00EC45CF" w:rsidRPr="00F4365E" w:rsidRDefault="00EC45CF" w:rsidP="00F676F1">
            <w:pPr>
              <w:spacing w:before="240" w:after="0" w:line="288" w:lineRule="auto"/>
              <w:rPr>
                <w:rFonts w:ascii="Times New Roman" w:hAnsi="Times New Roman"/>
                <w:b/>
                <w:sz w:val="20"/>
                <w:szCs w:val="20"/>
              </w:rPr>
            </w:pPr>
            <w:r w:rsidRPr="00F4365E">
              <w:rPr>
                <w:rFonts w:ascii="Times New Roman" w:hAnsi="Times New Roman"/>
                <w:b/>
                <w:sz w:val="20"/>
                <w:szCs w:val="20"/>
                <w:lang w:val="en"/>
              </w:rPr>
              <w:t>ФИО</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6A016713" w14:textId="7482FA14" w:rsidR="00EC45CF" w:rsidRPr="00F4365E" w:rsidRDefault="004133DC" w:rsidP="00F676F1">
            <w:pPr>
              <w:spacing w:before="240" w:after="0" w:line="288" w:lineRule="auto"/>
              <w:rPr>
                <w:rFonts w:ascii="Times New Roman" w:hAnsi="Times New Roman"/>
                <w:b/>
                <w:sz w:val="20"/>
                <w:szCs w:val="20"/>
                <w:lang w:val="en-GB"/>
              </w:rPr>
            </w:pPr>
            <w:r w:rsidRPr="006712F0">
              <w:rPr>
                <w:rFonts w:ascii="Times New Roman" w:hAnsi="Times New Roman"/>
                <w:b/>
                <w:sz w:val="20"/>
                <w:szCs w:val="20"/>
                <w:lang w:val="en"/>
              </w:rPr>
              <w:t>Full name</w:t>
            </w:r>
          </w:p>
        </w:tc>
      </w:tr>
      <w:tr w:rsidR="00E06367" w:rsidRPr="00F4365E" w14:paraId="2801FB94"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675E6F48" w14:textId="5C5C02C9" w:rsidR="00EC45CF" w:rsidRPr="00F4365E" w:rsidRDefault="00EC45CF"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Подпись</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2CDFFD37" w14:textId="42F19809" w:rsidR="00EC45CF" w:rsidRPr="00F4365E" w:rsidRDefault="004133DC" w:rsidP="00F676F1">
            <w:pPr>
              <w:spacing w:before="240" w:after="0" w:line="288" w:lineRule="auto"/>
              <w:rPr>
                <w:rFonts w:ascii="Times New Roman" w:eastAsia="PMingLiU" w:hAnsi="Times New Roman"/>
                <w:b/>
                <w:sz w:val="20"/>
                <w:szCs w:val="20"/>
                <w:lang w:val="en-GB" w:eastAsia="zh-TW"/>
              </w:rPr>
            </w:pPr>
            <w:r w:rsidRPr="006712F0">
              <w:rPr>
                <w:rFonts w:ascii="Times New Roman" w:hAnsi="Times New Roman"/>
                <w:b/>
                <w:sz w:val="20"/>
                <w:szCs w:val="20"/>
                <w:lang w:val="en"/>
              </w:rPr>
              <w:t>Signature</w:t>
            </w:r>
          </w:p>
        </w:tc>
      </w:tr>
      <w:tr w:rsidR="00E06367" w:rsidRPr="00D074F5" w14:paraId="4D136195"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tcPr>
          <w:p w14:paraId="6F1D1303" w14:textId="24871AC4" w:rsidR="00EC45CF" w:rsidRPr="00F4365E" w:rsidRDefault="004133DC" w:rsidP="00F676F1">
            <w:pPr>
              <w:spacing w:before="240" w:after="0" w:line="288" w:lineRule="auto"/>
              <w:rPr>
                <w:rFonts w:ascii="Times New Roman" w:hAnsi="Times New Roman"/>
                <w:b/>
                <w:sz w:val="20"/>
                <w:szCs w:val="20"/>
                <w:lang w:val="en-GB"/>
              </w:rPr>
            </w:pPr>
            <w:r w:rsidRPr="00F4365E">
              <w:rPr>
                <w:rFonts w:ascii="Times New Roman" w:hAnsi="Times New Roman"/>
                <w:sz w:val="20"/>
                <w:szCs w:val="20"/>
                <w:lang w:val="en"/>
              </w:rPr>
              <w:t>М.П. (</w:t>
            </w:r>
            <w:proofErr w:type="spellStart"/>
            <w:r w:rsidRPr="00F4365E">
              <w:rPr>
                <w:rFonts w:ascii="Times New Roman" w:hAnsi="Times New Roman"/>
                <w:sz w:val="20"/>
                <w:szCs w:val="20"/>
                <w:lang w:val="en"/>
              </w:rPr>
              <w:t>при</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наличии</w:t>
            </w:r>
            <w:proofErr w:type="spellEnd"/>
            <w:r w:rsidRPr="00F4365E">
              <w:rPr>
                <w:rFonts w:ascii="Times New Roman" w:hAnsi="Times New Roman"/>
                <w:sz w:val="20"/>
                <w:szCs w:val="20"/>
                <w:lang w:val="en"/>
              </w:rPr>
              <w:t>)</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496F4769" w14:textId="0D4F2E23" w:rsidR="00EC45CF" w:rsidRPr="00F4365E" w:rsidRDefault="00AD430B" w:rsidP="00F676F1">
            <w:pPr>
              <w:spacing w:before="240" w:after="0" w:line="288" w:lineRule="auto"/>
              <w:rPr>
                <w:rFonts w:ascii="Times New Roman" w:hAnsi="Times New Roman"/>
                <w:sz w:val="20"/>
                <w:szCs w:val="20"/>
                <w:lang w:val="en-US"/>
              </w:rPr>
            </w:pPr>
            <w:r w:rsidRPr="006712F0">
              <w:rPr>
                <w:rFonts w:ascii="Times New Roman" w:hAnsi="Times New Roman"/>
                <w:sz w:val="20"/>
                <w:szCs w:val="20"/>
                <w:lang w:val="en"/>
              </w:rPr>
              <w:t>Seal here (if applicable)</w:t>
            </w:r>
          </w:p>
        </w:tc>
      </w:tr>
    </w:tbl>
    <w:p w14:paraId="7B93742E" w14:textId="77777777" w:rsidR="00EC45CF" w:rsidRPr="00F4365E" w:rsidRDefault="00EC45CF" w:rsidP="00EC45CF">
      <w:pPr>
        <w:spacing w:line="288" w:lineRule="auto"/>
        <w:rPr>
          <w:b/>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1"/>
        <w:gridCol w:w="4602"/>
      </w:tblGrid>
      <w:tr w:rsidR="00E06367" w:rsidRPr="00D074F5" w14:paraId="4BB57B41" w14:textId="77777777" w:rsidTr="00C71988">
        <w:tc>
          <w:tcPr>
            <w:tcW w:w="2500" w:type="pct"/>
            <w:shd w:val="clear" w:color="auto" w:fill="auto"/>
          </w:tcPr>
          <w:p w14:paraId="62DD0DDB" w14:textId="77777777" w:rsidR="00AD430B" w:rsidRPr="00F4365E" w:rsidRDefault="00AD430B" w:rsidP="00C71988">
            <w:pPr>
              <w:spacing w:line="288" w:lineRule="auto"/>
              <w:rPr>
                <w:rFonts w:ascii="Times New Roman" w:hAnsi="Times New Roman"/>
                <w:b/>
                <w:sz w:val="20"/>
                <w:szCs w:val="20"/>
              </w:rPr>
            </w:pPr>
            <w:r w:rsidRPr="00F4365E">
              <w:rPr>
                <w:rFonts w:ascii="Times New Roman" w:hAnsi="Times New Roman"/>
                <w:b/>
                <w:sz w:val="20"/>
                <w:szCs w:val="20"/>
              </w:rPr>
              <w:t>ПРИНЯТО/ЗАРЕГИСТРИРОВАНО за и от имени Стороны А</w:t>
            </w:r>
          </w:p>
        </w:tc>
        <w:tc>
          <w:tcPr>
            <w:tcW w:w="2500" w:type="pct"/>
            <w:shd w:val="clear" w:color="auto" w:fill="auto"/>
          </w:tcPr>
          <w:p w14:paraId="55698238" w14:textId="77777777" w:rsidR="00AD430B" w:rsidRPr="00F4365E" w:rsidRDefault="00AD430B" w:rsidP="00C71988">
            <w:pPr>
              <w:spacing w:line="288" w:lineRule="auto"/>
              <w:rPr>
                <w:rFonts w:ascii="Times New Roman" w:hAnsi="Times New Roman"/>
                <w:b/>
                <w:sz w:val="20"/>
                <w:szCs w:val="20"/>
                <w:lang w:val="en-US"/>
              </w:rPr>
            </w:pPr>
            <w:r w:rsidRPr="006712F0">
              <w:rPr>
                <w:rFonts w:ascii="Times New Roman" w:hAnsi="Times New Roman"/>
                <w:b/>
                <w:sz w:val="20"/>
                <w:szCs w:val="20"/>
                <w:lang w:val="en"/>
              </w:rPr>
              <w:t>ACCEPTED/REGISTERED for and on behalf of Party A</w:t>
            </w:r>
          </w:p>
        </w:tc>
      </w:tr>
    </w:tbl>
    <w:p w14:paraId="0C464F72" w14:textId="77777777" w:rsidR="00EC45CF" w:rsidRPr="00F4365E" w:rsidRDefault="00EC45CF" w:rsidP="00EC45CF">
      <w:pPr>
        <w:spacing w:line="288" w:lineRule="auto"/>
        <w:rPr>
          <w:rFonts w:ascii="Times New Roman" w:hAnsi="Times New Roman"/>
          <w:b/>
          <w:sz w:val="20"/>
          <w:szCs w:val="20"/>
          <w:lang w:val="en-US"/>
        </w:rPr>
      </w:pPr>
    </w:p>
    <w:tbl>
      <w:tblPr>
        <w:tblW w:w="5000" w:type="pct"/>
        <w:tblLook w:val="04A0" w:firstRow="1" w:lastRow="0" w:firstColumn="1" w:lastColumn="0" w:noHBand="0" w:noVBand="1"/>
      </w:tblPr>
      <w:tblGrid>
        <w:gridCol w:w="4601"/>
        <w:gridCol w:w="4602"/>
      </w:tblGrid>
      <w:tr w:rsidR="00E06367" w:rsidRPr="00F4365E" w14:paraId="07F8D434"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0062924C" w14:textId="0FD80EAA" w:rsidR="00EC45CF" w:rsidRPr="00F4365E" w:rsidRDefault="00EC45CF"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Должность</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609324D4" w14:textId="6B59AF5B" w:rsidR="00EC45CF" w:rsidRPr="00F4365E" w:rsidRDefault="004133DC" w:rsidP="00F676F1">
            <w:pPr>
              <w:spacing w:before="240" w:after="0" w:line="288" w:lineRule="auto"/>
              <w:rPr>
                <w:rFonts w:ascii="Times New Roman" w:hAnsi="Times New Roman"/>
                <w:b/>
                <w:sz w:val="20"/>
                <w:szCs w:val="20"/>
                <w:lang w:val="en-GB"/>
              </w:rPr>
            </w:pPr>
            <w:r w:rsidRPr="006712F0">
              <w:rPr>
                <w:rFonts w:ascii="Times New Roman" w:hAnsi="Times New Roman"/>
                <w:b/>
                <w:sz w:val="20"/>
                <w:szCs w:val="20"/>
                <w:lang w:val="en"/>
              </w:rPr>
              <w:t>Position</w:t>
            </w:r>
          </w:p>
        </w:tc>
      </w:tr>
      <w:tr w:rsidR="00E06367" w:rsidRPr="00F4365E" w14:paraId="68BBA743"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6FF18210" w14:textId="23A0DBFA" w:rsidR="00EC45CF" w:rsidRPr="00F4365E" w:rsidRDefault="00EC45CF" w:rsidP="00F676F1">
            <w:pPr>
              <w:spacing w:before="240" w:after="0" w:line="288" w:lineRule="auto"/>
              <w:rPr>
                <w:rFonts w:ascii="Times New Roman" w:hAnsi="Times New Roman"/>
                <w:b/>
                <w:sz w:val="20"/>
                <w:szCs w:val="20"/>
              </w:rPr>
            </w:pPr>
            <w:r w:rsidRPr="00F4365E">
              <w:rPr>
                <w:rFonts w:ascii="Times New Roman" w:hAnsi="Times New Roman"/>
                <w:b/>
                <w:sz w:val="20"/>
                <w:szCs w:val="20"/>
                <w:lang w:val="en"/>
              </w:rPr>
              <w:lastRenderedPageBreak/>
              <w:t>ФИО</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1F17A257" w14:textId="6C1A5C1A" w:rsidR="00EC45CF" w:rsidRPr="00F4365E" w:rsidRDefault="004133DC" w:rsidP="00F676F1">
            <w:pPr>
              <w:spacing w:before="240" w:after="0" w:line="288" w:lineRule="auto"/>
              <w:rPr>
                <w:rFonts w:ascii="Times New Roman" w:hAnsi="Times New Roman"/>
                <w:b/>
                <w:sz w:val="20"/>
                <w:szCs w:val="20"/>
                <w:lang w:val="en-GB"/>
              </w:rPr>
            </w:pPr>
            <w:r w:rsidRPr="006712F0">
              <w:rPr>
                <w:rFonts w:ascii="Times New Roman" w:hAnsi="Times New Roman"/>
                <w:b/>
                <w:sz w:val="20"/>
                <w:szCs w:val="20"/>
                <w:lang w:val="en"/>
              </w:rPr>
              <w:t>Full name</w:t>
            </w:r>
          </w:p>
        </w:tc>
      </w:tr>
      <w:tr w:rsidR="00E06367" w:rsidRPr="00F4365E" w14:paraId="3A9242D0"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020CB65F" w14:textId="33F3BBE4" w:rsidR="00EC45CF" w:rsidRPr="00F4365E" w:rsidRDefault="00EC45CF" w:rsidP="00F676F1">
            <w:pPr>
              <w:spacing w:before="240" w:after="0" w:line="288" w:lineRule="auto"/>
              <w:rPr>
                <w:rFonts w:ascii="Times New Roman" w:hAnsi="Times New Roman"/>
                <w:b/>
                <w:sz w:val="20"/>
                <w:szCs w:val="20"/>
              </w:rPr>
            </w:pPr>
            <w:proofErr w:type="spellStart"/>
            <w:r w:rsidRPr="00F4365E">
              <w:rPr>
                <w:rFonts w:ascii="Times New Roman" w:hAnsi="Times New Roman"/>
                <w:b/>
                <w:sz w:val="20"/>
                <w:szCs w:val="20"/>
                <w:lang w:val="en"/>
              </w:rPr>
              <w:t>Подпись</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bottom"/>
          </w:tcPr>
          <w:p w14:paraId="3CBD05BF" w14:textId="60273439" w:rsidR="00EC45CF" w:rsidRPr="00F4365E" w:rsidRDefault="004133DC" w:rsidP="00F676F1">
            <w:pPr>
              <w:spacing w:before="240" w:after="0" w:line="288" w:lineRule="auto"/>
              <w:rPr>
                <w:rFonts w:ascii="Times New Roman" w:hAnsi="Times New Roman"/>
                <w:b/>
                <w:sz w:val="20"/>
                <w:szCs w:val="20"/>
                <w:lang w:val="en-GB"/>
              </w:rPr>
            </w:pPr>
            <w:r w:rsidRPr="006712F0">
              <w:rPr>
                <w:rFonts w:ascii="Times New Roman" w:hAnsi="Times New Roman"/>
                <w:b/>
                <w:sz w:val="20"/>
                <w:szCs w:val="20"/>
                <w:lang w:val="en"/>
              </w:rPr>
              <w:t>Signature</w:t>
            </w:r>
          </w:p>
        </w:tc>
      </w:tr>
      <w:tr w:rsidR="00E06367" w:rsidRPr="00D074F5" w14:paraId="22C1F718"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tcPr>
          <w:p w14:paraId="1819E88D" w14:textId="10684E2D" w:rsidR="00EC45CF" w:rsidRPr="00F4365E" w:rsidRDefault="00EC45CF" w:rsidP="00F676F1">
            <w:pPr>
              <w:spacing w:before="240" w:after="0" w:line="288" w:lineRule="auto"/>
              <w:rPr>
                <w:rFonts w:ascii="Times New Roman" w:hAnsi="Times New Roman"/>
                <w:b/>
                <w:sz w:val="20"/>
                <w:szCs w:val="20"/>
                <w:lang w:val="en-US"/>
              </w:rPr>
            </w:pPr>
            <w:proofErr w:type="spellStart"/>
            <w:r w:rsidRPr="00F4365E">
              <w:rPr>
                <w:rFonts w:ascii="Times New Roman" w:hAnsi="Times New Roman"/>
                <w:b/>
                <w:sz w:val="20"/>
                <w:szCs w:val="20"/>
                <w:lang w:val="en"/>
              </w:rPr>
              <w:t>Дата</w:t>
            </w:r>
            <w:proofErr w:type="spellEnd"/>
            <w:r w:rsidRPr="00F4365E">
              <w:rPr>
                <w:rFonts w:ascii="Times New Roman" w:hAnsi="Times New Roman"/>
                <w:b/>
                <w:sz w:val="20"/>
                <w:szCs w:val="20"/>
                <w:lang w:val="en"/>
              </w:rPr>
              <w:t xml:space="preserve"> </w:t>
            </w:r>
            <w:proofErr w:type="spellStart"/>
            <w:r w:rsidRPr="00F4365E">
              <w:rPr>
                <w:rFonts w:ascii="Times New Roman" w:hAnsi="Times New Roman"/>
                <w:b/>
                <w:sz w:val="20"/>
                <w:szCs w:val="20"/>
                <w:lang w:val="en"/>
              </w:rPr>
              <w:t>принятия</w:t>
            </w:r>
            <w:proofErr w:type="spellEnd"/>
          </w:p>
        </w:tc>
        <w:tc>
          <w:tcPr>
            <w:tcW w:w="2500" w:type="pct"/>
            <w:tcBorders>
              <w:top w:val="single" w:sz="4" w:space="0" w:color="auto"/>
              <w:left w:val="single" w:sz="4" w:space="0" w:color="auto"/>
              <w:right w:val="single" w:sz="4" w:space="0" w:color="auto"/>
            </w:tcBorders>
            <w:shd w:val="clear" w:color="auto" w:fill="auto"/>
          </w:tcPr>
          <w:p w14:paraId="34FB2B89" w14:textId="2CCB5C60" w:rsidR="00EC45CF" w:rsidRPr="00F4365E" w:rsidRDefault="004133DC" w:rsidP="00F676F1">
            <w:pPr>
              <w:spacing w:before="240" w:after="0" w:line="288" w:lineRule="auto"/>
              <w:rPr>
                <w:rFonts w:ascii="Times New Roman" w:hAnsi="Times New Roman"/>
                <w:sz w:val="20"/>
                <w:szCs w:val="20"/>
                <w:lang w:val="en-GB"/>
              </w:rPr>
            </w:pPr>
            <w:r w:rsidRPr="006712F0">
              <w:rPr>
                <w:rFonts w:ascii="Times New Roman" w:hAnsi="Times New Roman"/>
                <w:b/>
                <w:sz w:val="20"/>
                <w:szCs w:val="20"/>
                <w:lang w:val="en"/>
              </w:rPr>
              <w:t>Date of acceptance</w:t>
            </w:r>
          </w:p>
        </w:tc>
      </w:tr>
      <w:tr w:rsidR="00E06367" w:rsidRPr="00D074F5" w14:paraId="422954E5" w14:textId="77777777" w:rsidTr="00D074F5">
        <w:tc>
          <w:tcPr>
            <w:tcW w:w="2500" w:type="pct"/>
            <w:tcBorders>
              <w:top w:val="single" w:sz="4" w:space="0" w:color="auto"/>
              <w:left w:val="single" w:sz="4" w:space="0" w:color="auto"/>
              <w:bottom w:val="single" w:sz="4" w:space="0" w:color="auto"/>
              <w:right w:val="single" w:sz="4" w:space="0" w:color="auto"/>
            </w:tcBorders>
            <w:shd w:val="clear" w:color="auto" w:fill="auto"/>
          </w:tcPr>
          <w:p w14:paraId="063122C6" w14:textId="24905713" w:rsidR="00EC45CF" w:rsidRPr="00F4365E" w:rsidRDefault="004133DC" w:rsidP="00F676F1">
            <w:pPr>
              <w:spacing w:before="240" w:after="0" w:line="288" w:lineRule="auto"/>
              <w:rPr>
                <w:rFonts w:ascii="Times New Roman" w:hAnsi="Times New Roman"/>
                <w:b/>
                <w:sz w:val="20"/>
                <w:szCs w:val="20"/>
                <w:lang w:val="en-GB"/>
              </w:rPr>
            </w:pPr>
            <w:r w:rsidRPr="00F4365E">
              <w:rPr>
                <w:rFonts w:ascii="Times New Roman" w:hAnsi="Times New Roman"/>
                <w:sz w:val="20"/>
                <w:szCs w:val="20"/>
                <w:lang w:val="en"/>
              </w:rPr>
              <w:t>М.П. (</w:t>
            </w:r>
            <w:proofErr w:type="spellStart"/>
            <w:r w:rsidRPr="00F4365E">
              <w:rPr>
                <w:rFonts w:ascii="Times New Roman" w:hAnsi="Times New Roman"/>
                <w:sz w:val="20"/>
                <w:szCs w:val="20"/>
                <w:lang w:val="en"/>
              </w:rPr>
              <w:t>при</w:t>
            </w:r>
            <w:proofErr w:type="spellEnd"/>
            <w:r w:rsidRPr="00F4365E">
              <w:rPr>
                <w:rFonts w:ascii="Times New Roman" w:hAnsi="Times New Roman"/>
                <w:sz w:val="20"/>
                <w:szCs w:val="20"/>
                <w:lang w:val="en"/>
              </w:rPr>
              <w:t xml:space="preserve"> </w:t>
            </w:r>
            <w:proofErr w:type="spellStart"/>
            <w:r w:rsidRPr="00F4365E">
              <w:rPr>
                <w:rFonts w:ascii="Times New Roman" w:hAnsi="Times New Roman"/>
                <w:sz w:val="20"/>
                <w:szCs w:val="20"/>
                <w:lang w:val="en"/>
              </w:rPr>
              <w:t>наличии</w:t>
            </w:r>
            <w:proofErr w:type="spellEnd"/>
            <w:r w:rsidRPr="00F4365E">
              <w:rPr>
                <w:rFonts w:ascii="Times New Roman" w:hAnsi="Times New Roman"/>
                <w:sz w:val="20"/>
                <w:szCs w:val="20"/>
                <w:lang w:val="en"/>
              </w:rPr>
              <w:t>)</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260FAB3F" w14:textId="6EBC3307" w:rsidR="00EC45CF" w:rsidRPr="00F4365E" w:rsidRDefault="00AD430B" w:rsidP="00F676F1">
            <w:pPr>
              <w:spacing w:before="240" w:after="0" w:line="288" w:lineRule="auto"/>
              <w:rPr>
                <w:rFonts w:ascii="Times New Roman" w:hAnsi="Times New Roman"/>
                <w:sz w:val="20"/>
                <w:szCs w:val="20"/>
                <w:lang w:val="en-US"/>
              </w:rPr>
            </w:pPr>
            <w:r w:rsidRPr="006712F0">
              <w:rPr>
                <w:rFonts w:ascii="Times New Roman" w:hAnsi="Times New Roman"/>
                <w:sz w:val="20"/>
                <w:szCs w:val="20"/>
                <w:lang w:val="en"/>
              </w:rPr>
              <w:t>Seal here (if applicable)</w:t>
            </w:r>
          </w:p>
        </w:tc>
      </w:tr>
    </w:tbl>
    <w:p w14:paraId="46AABA32" w14:textId="77777777" w:rsidR="00EC45CF" w:rsidRPr="00F4365E" w:rsidRDefault="00EC45CF" w:rsidP="00EC45CF">
      <w:pPr>
        <w:spacing w:line="288" w:lineRule="auto"/>
        <w:rPr>
          <w:b/>
          <w:sz w:val="20"/>
          <w:szCs w:val="20"/>
          <w:lang w:val="en-US"/>
        </w:rPr>
      </w:pPr>
    </w:p>
    <w:p w14:paraId="1EB5E450" w14:textId="77777777" w:rsidR="006E4BD7" w:rsidRPr="00F4365E" w:rsidRDefault="006E4BD7">
      <w:pPr>
        <w:pStyle w:val="SimpleL4"/>
        <w:numPr>
          <w:ilvl w:val="0"/>
          <w:numId w:val="0"/>
        </w:numPr>
        <w:spacing w:after="0"/>
        <w:ind w:firstLine="708"/>
        <w:rPr>
          <w:sz w:val="20"/>
          <w:szCs w:val="20"/>
          <w:lang w:val="en-US"/>
        </w:rPr>
      </w:pPr>
    </w:p>
    <w:sectPr w:rsidR="006E4BD7" w:rsidRPr="00F4365E" w:rsidSect="001D2CCC">
      <w:headerReference w:type="even" r:id="rId7"/>
      <w:headerReference w:type="default" r:id="rId8"/>
      <w:footerReference w:type="even" r:id="rId9"/>
      <w:footerReference w:type="default" r:id="rId10"/>
      <w:headerReference w:type="first" r:id="rId11"/>
      <w:footerReference w:type="first" r:id="rId12"/>
      <w:pgSz w:w="11909" w:h="16834" w:code="9"/>
      <w:pgMar w:top="993" w:right="1136" w:bottom="993" w:left="1560" w:header="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79C57" w14:textId="77777777" w:rsidR="00AF7E1A" w:rsidRDefault="00AF7E1A">
      <w:pPr>
        <w:spacing w:after="0" w:line="240" w:lineRule="auto"/>
      </w:pPr>
      <w:r>
        <w:separator/>
      </w:r>
    </w:p>
  </w:endnote>
  <w:endnote w:type="continuationSeparator" w:id="0">
    <w:p w14:paraId="71FEF71C" w14:textId="77777777" w:rsidR="00AF7E1A" w:rsidRDefault="00AF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Simplified Arabic">
    <w:charset w:val="B2"/>
    <w:family w:val="roman"/>
    <w:pitch w:val="variable"/>
    <w:sig w:usb0="00002003" w:usb1="80000000" w:usb2="00000008" w:usb3="00000000" w:csb0="0000004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CEF38" w14:textId="74974FAB" w:rsidR="00CF00B6" w:rsidRDefault="0030681F">
    <w:r>
      <w:rPr>
        <w:noProof/>
      </w:rPr>
      <mc:AlternateContent>
        <mc:Choice Requires="wps">
          <w:drawing>
            <wp:anchor distT="0" distB="0" distL="114300" distR="114300" simplePos="0" relativeHeight="251656704" behindDoc="0" locked="0" layoutInCell="1" allowOverlap="1" wp14:anchorId="62EA0FCF" wp14:editId="56E6F023">
              <wp:simplePos x="0" y="0"/>
              <wp:positionH relativeFrom="column">
                <wp:align>right</wp:align>
              </wp:positionH>
              <wp:positionV relativeFrom="paragraph">
                <wp:posOffset>0</wp:posOffset>
              </wp:positionV>
              <wp:extent cx="6248400" cy="304800"/>
              <wp:effectExtent l="0" t="0" r="0" b="0"/>
              <wp:wrapNone/>
              <wp:docPr id="3" name="Надпись 7" descr="Watermark_2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248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B004B" w14:textId="77777777" w:rsidR="00CF00B6" w:rsidRPr="00AD430B" w:rsidRDefault="00CF00B6" w:rsidP="006E4BD7">
                          <w:pPr>
                            <w:pStyle w:val="affff3"/>
                            <w:spacing w:after="0"/>
                            <w:jc w:val="center"/>
                            <w:rPr>
                              <w:vanish/>
                              <w:lang w:val="ru-RU"/>
                            </w:rPr>
                          </w:pPr>
                          <w:r w:rsidRPr="00AD430B">
                            <w:rPr>
                              <w:vanish/>
                              <w:color w:val="808080"/>
                              <w:lang w:val="ru-RU"/>
                            </w:rPr>
                            <w:t xml:space="preserve">Подписано ЭП. Подписант: Соколов Андрей Борисович. </w:t>
                          </w:r>
                        </w:p>
                        <w:p w14:paraId="4BD6E69B" w14:textId="77777777" w:rsidR="00CF00B6" w:rsidRPr="00AD430B" w:rsidRDefault="00CF00B6" w:rsidP="006E4BD7">
                          <w:pPr>
                            <w:pStyle w:val="affff3"/>
                            <w:spacing w:after="0"/>
                            <w:jc w:val="center"/>
                            <w:rPr>
                              <w:vanish/>
                              <w:lang w:val="ru-RU"/>
                            </w:rPr>
                          </w:pPr>
                          <w:r w:rsidRPr="00AD430B">
                            <w:rPr>
                              <w:vanish/>
                              <w:color w:val="808080"/>
                              <w:lang w:val="ru-RU"/>
                            </w:rPr>
                            <w:t>Серийный номер сертификата: 1c00c20095ab5ca842ea230ffbd9442d. ИД документа: 29805.</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EA0FCF" id="_x0000_t202" coordsize="21600,21600" o:spt="202" path="m,l,21600r21600,l21600,xe">
              <v:stroke joinstyle="miter"/>
              <v:path gradientshapeok="t" o:connecttype="rect"/>
            </v:shapetype>
            <v:shape id="Надпись 7" o:spid="_x0000_s1026" type="#_x0000_t202" alt="Watermark_2721" style="position:absolute;margin-left:440.8pt;margin-top:0;width:492pt;height:24pt;z-index:25165670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" filled="f" stroked="f">
              <o:lock v:ext="edit" shapetype="t"/>
              <v:textbox style="mso-fit-shape-to-text:t">
                <w:txbxContent>
                  <w:p w14:paraId="09CB004B" w14:textId="77777777" w:rsidR="00CF00B6" w:rsidRPr="00AD430B" w:rsidRDefault="00CF00B6" w:rsidP="006E4BD7">
                    <w:pPr>
                      <w:pStyle w:val="affff3"/>
                      <w:spacing w:after="0"/>
                      <w:jc w:val="center"/>
                      <w:rPr>
                        <w:vanish/>
                        <w:lang w:val="ru-RU"/>
                      </w:rPr>
                    </w:pPr>
                    <w:r w:rsidRPr="00AD430B">
                      <w:rPr>
                        <w:vanish/>
                        <w:color w:val="808080"/>
                        <w:lang w:val="ru-RU"/>
                      </w:rPr>
                      <w:t xml:space="preserve">Подписано ЭП. Подписант: Соколов Андрей Борисович. </w:t>
                    </w:r>
                  </w:p>
                  <w:p w14:paraId="4BD6E69B" w14:textId="77777777" w:rsidR="00CF00B6" w:rsidRPr="00AD430B" w:rsidRDefault="00CF00B6" w:rsidP="006E4BD7">
                    <w:pPr>
                      <w:pStyle w:val="affff3"/>
                      <w:spacing w:after="0"/>
                      <w:jc w:val="center"/>
                      <w:rPr>
                        <w:vanish/>
                        <w:lang w:val="ru-RU"/>
                      </w:rPr>
                    </w:pPr>
                    <w:r w:rsidRPr="00AD430B">
                      <w:rPr>
                        <w:vanish/>
                        <w:color w:val="808080"/>
                        <w:lang w:val="ru-RU"/>
                      </w:rPr>
                      <w:t>Серийный номер сертификата: 1c00c20095ab5ca842ea230ffbd9442d. ИД документа: 29805.</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0F09" w14:textId="77777777" w:rsidR="00CF00B6" w:rsidRPr="00AD430B" w:rsidRDefault="00CF00B6">
    <w:pPr>
      <w:pStyle w:val="a6"/>
      <w:jc w:val="center"/>
      <w:rPr>
        <w:vanish/>
      </w:rPr>
    </w:pPr>
    <w:r w:rsidRPr="00AD430B">
      <w:rPr>
        <w:vanish/>
      </w:rPr>
      <w:fldChar w:fldCharType="begin"/>
    </w:r>
    <w:r w:rsidRPr="00AD430B">
      <w:rPr>
        <w:vanish/>
      </w:rPr>
      <w:instrText xml:space="preserve"> PAGE   \* MERGEFORMAT </w:instrText>
    </w:r>
    <w:r w:rsidRPr="00AD430B">
      <w:rPr>
        <w:vanish/>
      </w:rPr>
      <w:fldChar w:fldCharType="separate"/>
    </w:r>
    <w:r w:rsidR="00C1108A">
      <w:rPr>
        <w:noProof/>
        <w:vanish/>
      </w:rPr>
      <w:t>43</w:t>
    </w:r>
    <w:r w:rsidRPr="00AD430B">
      <w:rPr>
        <w:noProof/>
        <w:vanish/>
      </w:rPr>
      <w:fldChar w:fldCharType="end"/>
    </w:r>
  </w:p>
  <w:p w14:paraId="28D48824" w14:textId="77777777" w:rsidR="00CF00B6" w:rsidRPr="00AD430B" w:rsidRDefault="00CF00B6">
    <w:pPr>
      <w:rPr>
        <w:vanis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78BD5" w14:textId="580326D6" w:rsidR="00CF00B6" w:rsidRPr="00AD430B" w:rsidRDefault="0030681F">
    <w:pPr>
      <w:pStyle w:val="a6"/>
      <w:spacing w:line="20" w:lineRule="exact"/>
      <w:rPr>
        <w:vanish/>
      </w:rPr>
    </w:pPr>
    <w:r w:rsidRPr="00AD430B">
      <w:rPr>
        <w:noProof/>
        <w:vanish/>
      </w:rPr>
      <mc:AlternateContent>
        <mc:Choice Requires="wps">
          <w:drawing>
            <wp:anchor distT="0" distB="0" distL="114300" distR="114300" simplePos="0" relativeHeight="251657728" behindDoc="1" locked="0" layoutInCell="1" allowOverlap="1" wp14:anchorId="486D5256" wp14:editId="5C26CFEA">
              <wp:simplePos x="0" y="0"/>
              <wp:positionH relativeFrom="margin">
                <wp:posOffset>0</wp:posOffset>
              </wp:positionH>
              <wp:positionV relativeFrom="paragraph">
                <wp:posOffset>-126365</wp:posOffset>
              </wp:positionV>
              <wp:extent cx="2560320" cy="255905"/>
              <wp:effectExtent l="0" t="0" r="1905" b="3810"/>
              <wp:wrapNone/>
              <wp:docPr id="2"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54BE4" w14:textId="77777777" w:rsidR="00CF00B6" w:rsidRPr="00AD430B" w:rsidRDefault="00CF00B6">
                          <w:pPr>
                            <w:pStyle w:val="MacPacTrailer"/>
                            <w:rPr>
                              <w:vanish/>
                              <w:lang w:val="ru-RU"/>
                            </w:rPr>
                          </w:pPr>
                          <w:r w:rsidRPr="00AD430B">
                            <w:rPr>
                              <w:vanish/>
                            </w:rPr>
                            <w:fldChar w:fldCharType="begin"/>
                          </w:r>
                          <w:r w:rsidRPr="00AD430B">
                            <w:rPr>
                              <w:vanish/>
                              <w:lang w:val="ru-RU"/>
                            </w:rPr>
                            <w:instrText xml:space="preserve"> DOCPROPERTY  docId </w:instrText>
                          </w:r>
                          <w:r w:rsidRPr="00AD430B">
                            <w:rPr>
                              <w:vanish/>
                            </w:rPr>
                            <w:fldChar w:fldCharType="separate"/>
                          </w:r>
                          <w:r w:rsidRPr="00AD430B">
                            <w:rPr>
                              <w:b/>
                              <w:vanish/>
                            </w:rPr>
                            <w:t>Error! Unknown document property name.</w:t>
                          </w:r>
                          <w:r w:rsidRPr="00AD430B">
                            <w:rPr>
                              <w:vanish/>
                            </w:rPr>
                            <w:fldChar w:fldCharType="end"/>
                          </w:r>
                          <w:r w:rsidRPr="00AD430B">
                            <w:rPr>
                              <w:vanish/>
                            </w:rPr>
                            <w:fldChar w:fldCharType="begin"/>
                          </w:r>
                          <w:r w:rsidRPr="00AD430B">
                            <w:rPr>
                              <w:vanish/>
                              <w:lang w:val="ru-RU"/>
                            </w:rPr>
                            <w:instrText xml:space="preserve"> IF </w:instrText>
                          </w:r>
                          <w:r w:rsidRPr="00AD430B">
                            <w:rPr>
                              <w:vanish/>
                            </w:rPr>
                            <w:fldChar w:fldCharType="begin"/>
                          </w:r>
                          <w:r w:rsidRPr="00AD430B">
                            <w:rPr>
                              <w:vanish/>
                              <w:lang w:val="ru-RU"/>
                            </w:rPr>
                            <w:instrText xml:space="preserve"> DOCPROPERTY  docIncludeVersion </w:instrText>
                          </w:r>
                          <w:r w:rsidRPr="00AD430B">
                            <w:rPr>
                              <w:vanish/>
                            </w:rPr>
                            <w:fldChar w:fldCharType="separate"/>
                          </w:r>
                          <w:r w:rsidRPr="00AD430B">
                            <w:rPr>
                              <w:b/>
                              <w:vanish/>
                            </w:rPr>
                            <w:instrText>Error! Unknown document property name.</w:instrText>
                          </w:r>
                          <w:r w:rsidRPr="00AD430B">
                            <w:rPr>
                              <w:vanish/>
                            </w:rPr>
                            <w:fldChar w:fldCharType="end"/>
                          </w:r>
                          <w:r w:rsidRPr="00AD430B">
                            <w:rPr>
                              <w:vanish/>
                              <w:lang w:val="ru-RU"/>
                            </w:rPr>
                            <w:instrText xml:space="preserve"> = true "/</w:instrText>
                          </w:r>
                          <w:r w:rsidRPr="00AD430B">
                            <w:rPr>
                              <w:vanish/>
                            </w:rPr>
                            <w:fldChar w:fldCharType="begin"/>
                          </w:r>
                          <w:r w:rsidRPr="00AD430B">
                            <w:rPr>
                              <w:vanish/>
                              <w:lang w:val="ru-RU"/>
                            </w:rPr>
                            <w:instrText xml:space="preserve"> DOCPROPERTY  docVersion </w:instrText>
                          </w:r>
                          <w:r w:rsidRPr="00AD430B">
                            <w:rPr>
                              <w:vanish/>
                            </w:rPr>
                            <w:fldChar w:fldCharType="separate"/>
                          </w:r>
                          <w:r w:rsidRPr="00AD430B">
                            <w:rPr>
                              <w:b/>
                              <w:vanish/>
                            </w:rPr>
                            <w:instrText>Error! Unknown document property name.</w:instrText>
                          </w:r>
                          <w:r w:rsidRPr="00AD430B">
                            <w:rPr>
                              <w:vanish/>
                            </w:rPr>
                            <w:fldChar w:fldCharType="end"/>
                          </w:r>
                          <w:r w:rsidRPr="00AD430B">
                            <w:rPr>
                              <w:vanish/>
                              <w:lang w:val="ru-RU"/>
                            </w:rPr>
                            <w:instrText>"</w:instrText>
                          </w:r>
                          <w:r w:rsidR="00000000">
                            <w:rPr>
                              <w:vanish/>
                            </w:rPr>
                            <w:fldChar w:fldCharType="separate"/>
                          </w:r>
                          <w:r w:rsidRPr="00AD430B">
                            <w:rPr>
                              <w:vanish/>
                            </w:rPr>
                            <w:fldChar w:fldCharType="end"/>
                          </w:r>
                          <w:r w:rsidRPr="00AD430B">
                            <w:rPr>
                              <w:vanish/>
                              <w:lang w:val="ru-RU"/>
                            </w:rPr>
                            <w:t xml:space="preserve">   </w:t>
                          </w:r>
                          <w:r w:rsidRPr="00AD430B">
                            <w:rPr>
                              <w:vanish/>
                            </w:rPr>
                            <w:fldChar w:fldCharType="begin"/>
                          </w:r>
                          <w:r w:rsidRPr="00AD430B">
                            <w:rPr>
                              <w:vanish/>
                              <w:lang w:val="ru-RU"/>
                            </w:rPr>
                            <w:instrText xml:space="preserve"> IF </w:instrText>
                          </w:r>
                          <w:r w:rsidRPr="00AD430B">
                            <w:rPr>
                              <w:vanish/>
                            </w:rPr>
                            <w:fldChar w:fldCharType="begin"/>
                          </w:r>
                          <w:r w:rsidRPr="00AD430B">
                            <w:rPr>
                              <w:vanish/>
                              <w:lang w:val="ru-RU"/>
                            </w:rPr>
                            <w:instrText xml:space="preserve"> DOCPROPERTY  docIncludeCliMat </w:instrText>
                          </w:r>
                          <w:r w:rsidRPr="00AD430B">
                            <w:rPr>
                              <w:vanish/>
                            </w:rPr>
                            <w:fldChar w:fldCharType="separate"/>
                          </w:r>
                          <w:r w:rsidRPr="00AD430B">
                            <w:rPr>
                              <w:b/>
                              <w:vanish/>
                            </w:rPr>
                            <w:instrText>Error! Unknown document property name.</w:instrText>
                          </w:r>
                          <w:r w:rsidRPr="00AD430B">
                            <w:rPr>
                              <w:vanish/>
                            </w:rPr>
                            <w:fldChar w:fldCharType="end"/>
                          </w:r>
                          <w:r w:rsidRPr="00AD430B">
                            <w:rPr>
                              <w:vanish/>
                              <w:lang w:val="ru-RU"/>
                            </w:rPr>
                            <w:instrText xml:space="preserve"> = true </w:instrText>
                          </w:r>
                          <w:r w:rsidRPr="00AD430B">
                            <w:rPr>
                              <w:vanish/>
                            </w:rPr>
                            <w:fldChar w:fldCharType="begin"/>
                          </w:r>
                          <w:r w:rsidRPr="00AD430B">
                            <w:rPr>
                              <w:vanish/>
                              <w:lang w:val="ru-RU"/>
                            </w:rPr>
                            <w:instrText xml:space="preserve"> DOCPROPERTY  docCliMat </w:instrText>
                          </w:r>
                          <w:r w:rsidRPr="00AD430B">
                            <w:rPr>
                              <w:vanish/>
                            </w:rPr>
                            <w:fldChar w:fldCharType="separate"/>
                          </w:r>
                          <w:r w:rsidRPr="00AD430B">
                            <w:rPr>
                              <w:b/>
                              <w:vanish/>
                            </w:rPr>
                            <w:instrText>Error! Unknown document property name.</w:instrText>
                          </w:r>
                          <w:r w:rsidRPr="00AD430B">
                            <w:rPr>
                              <w:vanish/>
                            </w:rPr>
                            <w:fldChar w:fldCharType="end"/>
                          </w:r>
                          <w:r w:rsidRPr="00AD430B">
                            <w:rPr>
                              <w:vanish/>
                              <w:lang w:val="ru-RU"/>
                            </w:rPr>
                            <w:instrText xml:space="preserve">  </w:instrText>
                          </w:r>
                          <w:r w:rsidR="00000000">
                            <w:rPr>
                              <w:vanish/>
                            </w:rPr>
                            <w:fldChar w:fldCharType="separate"/>
                          </w:r>
                          <w:r w:rsidRPr="00AD430B">
                            <w:rPr>
                              <w:vanish/>
                            </w:rPr>
                            <w:fldChar w:fldCharType="end"/>
                          </w:r>
                        </w:p>
                        <w:p w14:paraId="14AD2BD8" w14:textId="77777777" w:rsidR="00CF00B6" w:rsidRPr="00AD430B" w:rsidRDefault="00CF00B6">
                          <w:pPr>
                            <w:pStyle w:val="MacPacTrailer"/>
                            <w:rPr>
                              <w:vanish/>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6D5256" id="_x0000_t202" coordsize="21600,21600" o:spt="202" path="m,l,21600r21600,l21600,xe">
              <v:stroke joinstyle="miter"/>
              <v:path gradientshapeok="t" o:connecttype="rect"/>
            </v:shapetype>
            <v:shape id="Надпись 6" o:spid="_x0000_s1027" type="#_x0000_t202" style="position:absolute;left:0;text-align:left;margin-left:0;margin-top:-9.95pt;width:201.6pt;height:20.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" filled="f" stroked="f">
              <v:textbox inset="0,0,0,0">
                <w:txbxContent>
                  <w:p w14:paraId="21354BE4" w14:textId="77777777" w:rsidR="00CF00B6" w:rsidRPr="00AD430B" w:rsidRDefault="00CF00B6">
                    <w:pPr>
                      <w:pStyle w:val="MacPacTrailer"/>
                      <w:rPr>
                        <w:vanish/>
                        <w:lang w:val="ru-RU"/>
                      </w:rPr>
                    </w:pPr>
                    <w:r w:rsidRPr="00AD430B">
                      <w:rPr>
                        <w:vanish/>
                      </w:rPr>
                      <w:fldChar w:fldCharType="begin"/>
                    </w:r>
                    <w:r w:rsidRPr="00AD430B">
                      <w:rPr>
                        <w:vanish/>
                        <w:lang w:val="ru-RU"/>
                      </w:rPr>
                      <w:instrText xml:space="preserve"> DOCPROPERTY  docId </w:instrText>
                    </w:r>
                    <w:r w:rsidRPr="00AD430B">
                      <w:rPr>
                        <w:vanish/>
                      </w:rPr>
                      <w:fldChar w:fldCharType="separate"/>
                    </w:r>
                    <w:r w:rsidRPr="00AD430B">
                      <w:rPr>
                        <w:b/>
                        <w:vanish/>
                      </w:rPr>
                      <w:t>Error! Unknown document property name.</w:t>
                    </w:r>
                    <w:r w:rsidRPr="00AD430B">
                      <w:rPr>
                        <w:vanish/>
                      </w:rPr>
                      <w:fldChar w:fldCharType="end"/>
                    </w:r>
                    <w:r w:rsidRPr="00AD430B">
                      <w:rPr>
                        <w:vanish/>
                      </w:rPr>
                      <w:fldChar w:fldCharType="begin"/>
                    </w:r>
                    <w:r w:rsidRPr="00AD430B">
                      <w:rPr>
                        <w:vanish/>
                        <w:lang w:val="ru-RU"/>
                      </w:rPr>
                      <w:instrText xml:space="preserve"> IF </w:instrText>
                    </w:r>
                    <w:r w:rsidRPr="00AD430B">
                      <w:rPr>
                        <w:vanish/>
                      </w:rPr>
                      <w:fldChar w:fldCharType="begin"/>
                    </w:r>
                    <w:r w:rsidRPr="00AD430B">
                      <w:rPr>
                        <w:vanish/>
                        <w:lang w:val="ru-RU"/>
                      </w:rPr>
                      <w:instrText xml:space="preserve"> DOCPROPERTY  docIncludeVersion </w:instrText>
                    </w:r>
                    <w:r w:rsidRPr="00AD430B">
                      <w:rPr>
                        <w:vanish/>
                      </w:rPr>
                      <w:fldChar w:fldCharType="separate"/>
                    </w:r>
                    <w:r w:rsidRPr="00AD430B">
                      <w:rPr>
                        <w:b/>
                        <w:vanish/>
                      </w:rPr>
                      <w:instrText>Error! Unknown document property name.</w:instrText>
                    </w:r>
                    <w:r w:rsidRPr="00AD430B">
                      <w:rPr>
                        <w:vanish/>
                      </w:rPr>
                      <w:fldChar w:fldCharType="end"/>
                    </w:r>
                    <w:r w:rsidRPr="00AD430B">
                      <w:rPr>
                        <w:vanish/>
                        <w:lang w:val="ru-RU"/>
                      </w:rPr>
                      <w:instrText xml:space="preserve"> = true "/</w:instrText>
                    </w:r>
                    <w:r w:rsidRPr="00AD430B">
                      <w:rPr>
                        <w:vanish/>
                      </w:rPr>
                      <w:fldChar w:fldCharType="begin"/>
                    </w:r>
                    <w:r w:rsidRPr="00AD430B">
                      <w:rPr>
                        <w:vanish/>
                        <w:lang w:val="ru-RU"/>
                      </w:rPr>
                      <w:instrText xml:space="preserve"> DOCPROPERTY  docVersion </w:instrText>
                    </w:r>
                    <w:r w:rsidRPr="00AD430B">
                      <w:rPr>
                        <w:vanish/>
                      </w:rPr>
                      <w:fldChar w:fldCharType="separate"/>
                    </w:r>
                    <w:r w:rsidRPr="00AD430B">
                      <w:rPr>
                        <w:b/>
                        <w:vanish/>
                      </w:rPr>
                      <w:instrText>Error! Unknown document property name.</w:instrText>
                    </w:r>
                    <w:r w:rsidRPr="00AD430B">
                      <w:rPr>
                        <w:vanish/>
                      </w:rPr>
                      <w:fldChar w:fldCharType="end"/>
                    </w:r>
                    <w:r w:rsidRPr="00AD430B">
                      <w:rPr>
                        <w:vanish/>
                        <w:lang w:val="ru-RU"/>
                      </w:rPr>
                      <w:instrText>"</w:instrText>
                    </w:r>
                    <w:r w:rsidR="00000000">
                      <w:rPr>
                        <w:vanish/>
                      </w:rPr>
                      <w:fldChar w:fldCharType="separate"/>
                    </w:r>
                    <w:r w:rsidRPr="00AD430B">
                      <w:rPr>
                        <w:vanish/>
                      </w:rPr>
                      <w:fldChar w:fldCharType="end"/>
                    </w:r>
                    <w:r w:rsidRPr="00AD430B">
                      <w:rPr>
                        <w:vanish/>
                        <w:lang w:val="ru-RU"/>
                      </w:rPr>
                      <w:t xml:space="preserve">   </w:t>
                    </w:r>
                    <w:r w:rsidRPr="00AD430B">
                      <w:rPr>
                        <w:vanish/>
                      </w:rPr>
                      <w:fldChar w:fldCharType="begin"/>
                    </w:r>
                    <w:r w:rsidRPr="00AD430B">
                      <w:rPr>
                        <w:vanish/>
                        <w:lang w:val="ru-RU"/>
                      </w:rPr>
                      <w:instrText xml:space="preserve"> IF </w:instrText>
                    </w:r>
                    <w:r w:rsidRPr="00AD430B">
                      <w:rPr>
                        <w:vanish/>
                      </w:rPr>
                      <w:fldChar w:fldCharType="begin"/>
                    </w:r>
                    <w:r w:rsidRPr="00AD430B">
                      <w:rPr>
                        <w:vanish/>
                        <w:lang w:val="ru-RU"/>
                      </w:rPr>
                      <w:instrText xml:space="preserve"> DOCPROPERTY  docIncludeCliMat </w:instrText>
                    </w:r>
                    <w:r w:rsidRPr="00AD430B">
                      <w:rPr>
                        <w:vanish/>
                      </w:rPr>
                      <w:fldChar w:fldCharType="separate"/>
                    </w:r>
                    <w:r w:rsidRPr="00AD430B">
                      <w:rPr>
                        <w:b/>
                        <w:vanish/>
                      </w:rPr>
                      <w:instrText>Error! Unknown document property name.</w:instrText>
                    </w:r>
                    <w:r w:rsidRPr="00AD430B">
                      <w:rPr>
                        <w:vanish/>
                      </w:rPr>
                      <w:fldChar w:fldCharType="end"/>
                    </w:r>
                    <w:r w:rsidRPr="00AD430B">
                      <w:rPr>
                        <w:vanish/>
                        <w:lang w:val="ru-RU"/>
                      </w:rPr>
                      <w:instrText xml:space="preserve"> = true </w:instrText>
                    </w:r>
                    <w:r w:rsidRPr="00AD430B">
                      <w:rPr>
                        <w:vanish/>
                      </w:rPr>
                      <w:fldChar w:fldCharType="begin"/>
                    </w:r>
                    <w:r w:rsidRPr="00AD430B">
                      <w:rPr>
                        <w:vanish/>
                        <w:lang w:val="ru-RU"/>
                      </w:rPr>
                      <w:instrText xml:space="preserve"> DOCPROPERTY  docCliMat </w:instrText>
                    </w:r>
                    <w:r w:rsidRPr="00AD430B">
                      <w:rPr>
                        <w:vanish/>
                      </w:rPr>
                      <w:fldChar w:fldCharType="separate"/>
                    </w:r>
                    <w:r w:rsidRPr="00AD430B">
                      <w:rPr>
                        <w:b/>
                        <w:vanish/>
                      </w:rPr>
                      <w:instrText>Error! Unknown document property name.</w:instrText>
                    </w:r>
                    <w:r w:rsidRPr="00AD430B">
                      <w:rPr>
                        <w:vanish/>
                      </w:rPr>
                      <w:fldChar w:fldCharType="end"/>
                    </w:r>
                    <w:r w:rsidRPr="00AD430B">
                      <w:rPr>
                        <w:vanish/>
                        <w:lang w:val="ru-RU"/>
                      </w:rPr>
                      <w:instrText xml:space="preserve">  </w:instrText>
                    </w:r>
                    <w:r w:rsidR="00000000">
                      <w:rPr>
                        <w:vanish/>
                      </w:rPr>
                      <w:fldChar w:fldCharType="separate"/>
                    </w:r>
                    <w:r w:rsidRPr="00AD430B">
                      <w:rPr>
                        <w:vanish/>
                      </w:rPr>
                      <w:fldChar w:fldCharType="end"/>
                    </w:r>
                  </w:p>
                  <w:p w14:paraId="14AD2BD8" w14:textId="77777777" w:rsidR="00CF00B6" w:rsidRPr="00AD430B" w:rsidRDefault="00CF00B6">
                    <w:pPr>
                      <w:pStyle w:val="MacPacTrailer"/>
                      <w:rPr>
                        <w:vanish/>
                        <w:lang w:val="ru-RU"/>
                      </w:rPr>
                    </w:pPr>
                  </w:p>
                </w:txbxContent>
              </v:textbox>
              <w10:wrap anchorx="margin"/>
            </v:shape>
          </w:pict>
        </mc:Fallback>
      </mc:AlternateContent>
    </w:r>
  </w:p>
  <w:p w14:paraId="25BC2C3E" w14:textId="0DEC9C65" w:rsidR="00CF00B6" w:rsidRPr="00AD430B" w:rsidRDefault="0030681F">
    <w:pPr>
      <w:rPr>
        <w:vanish/>
      </w:rPr>
    </w:pPr>
    <w:r w:rsidRPr="00AD430B">
      <w:rPr>
        <w:noProof/>
        <w:vanish/>
      </w:rPr>
      <mc:AlternateContent>
        <mc:Choice Requires="wps">
          <w:drawing>
            <wp:anchor distT="0" distB="0" distL="114300" distR="114300" simplePos="0" relativeHeight="251658752" behindDoc="0" locked="0" layoutInCell="1" allowOverlap="1" wp14:anchorId="24FC9ACA" wp14:editId="4CDB2378">
              <wp:simplePos x="0" y="0"/>
              <wp:positionH relativeFrom="column">
                <wp:align>right</wp:align>
              </wp:positionH>
              <wp:positionV relativeFrom="paragraph">
                <wp:posOffset>0</wp:posOffset>
              </wp:positionV>
              <wp:extent cx="6248400" cy="304800"/>
              <wp:effectExtent l="0" t="0" r="0" b="0"/>
              <wp:wrapNone/>
              <wp:docPr id="1" name="Надпись 5" descr="Watermark_2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248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163E7" w14:textId="77777777" w:rsidR="00CF00B6" w:rsidRPr="00AD430B" w:rsidRDefault="00CF00B6" w:rsidP="006E4BD7">
                          <w:pPr>
                            <w:pStyle w:val="affff3"/>
                            <w:spacing w:after="0"/>
                            <w:jc w:val="center"/>
                            <w:rPr>
                              <w:vanish/>
                              <w:lang w:val="ru-RU"/>
                            </w:rPr>
                          </w:pPr>
                          <w:r w:rsidRPr="00AD430B">
                            <w:rPr>
                              <w:vanish/>
                              <w:color w:val="808080"/>
                              <w:lang w:val="ru-RU"/>
                            </w:rPr>
                            <w:t xml:space="preserve">Подписано ЭП. Подписант: Соколов Андрей Борисович. </w:t>
                          </w:r>
                        </w:p>
                        <w:p w14:paraId="4B928576" w14:textId="77777777" w:rsidR="00CF00B6" w:rsidRPr="00AD430B" w:rsidRDefault="00CF00B6" w:rsidP="006E4BD7">
                          <w:pPr>
                            <w:pStyle w:val="affff3"/>
                            <w:spacing w:after="0"/>
                            <w:jc w:val="center"/>
                            <w:rPr>
                              <w:vanish/>
                              <w:lang w:val="ru-RU"/>
                            </w:rPr>
                          </w:pPr>
                          <w:r w:rsidRPr="00AD430B">
                            <w:rPr>
                              <w:vanish/>
                              <w:color w:val="808080"/>
                              <w:lang w:val="ru-RU"/>
                            </w:rPr>
                            <w:t>Серийный номер сертификата: 1c00c20095ab5ca842ea230ffbd9442d. ИД документа: 29805.</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4FC9ACA" id="Надпись 5" o:spid="_x0000_s1028" type="#_x0000_t202" alt="Watermark_2721" style="position:absolute;margin-left:440.8pt;margin-top:0;width:492pt;height:24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" filled="f" stroked="f">
              <o:lock v:ext="edit" shapetype="t"/>
              <v:textbox style="mso-fit-shape-to-text:t">
                <w:txbxContent>
                  <w:p w14:paraId="54F163E7" w14:textId="77777777" w:rsidR="00CF00B6" w:rsidRPr="00AD430B" w:rsidRDefault="00CF00B6" w:rsidP="006E4BD7">
                    <w:pPr>
                      <w:pStyle w:val="affff3"/>
                      <w:spacing w:after="0"/>
                      <w:jc w:val="center"/>
                      <w:rPr>
                        <w:vanish/>
                        <w:lang w:val="ru-RU"/>
                      </w:rPr>
                    </w:pPr>
                    <w:r w:rsidRPr="00AD430B">
                      <w:rPr>
                        <w:vanish/>
                        <w:color w:val="808080"/>
                        <w:lang w:val="ru-RU"/>
                      </w:rPr>
                      <w:t xml:space="preserve">Подписано ЭП. Подписант: Соколов Андрей Борисович. </w:t>
                    </w:r>
                  </w:p>
                  <w:p w14:paraId="4B928576" w14:textId="77777777" w:rsidR="00CF00B6" w:rsidRPr="00AD430B" w:rsidRDefault="00CF00B6" w:rsidP="006E4BD7">
                    <w:pPr>
                      <w:pStyle w:val="affff3"/>
                      <w:spacing w:after="0"/>
                      <w:jc w:val="center"/>
                      <w:rPr>
                        <w:vanish/>
                        <w:lang w:val="ru-RU"/>
                      </w:rPr>
                    </w:pPr>
                    <w:r w:rsidRPr="00AD430B">
                      <w:rPr>
                        <w:vanish/>
                        <w:color w:val="808080"/>
                        <w:lang w:val="ru-RU"/>
                      </w:rPr>
                      <w:t>Серийный номер сертификата: 1c00c20095ab5ca842ea230ffbd9442d. ИД документа: 29805.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E2870" w14:textId="77777777" w:rsidR="00AF7E1A" w:rsidRDefault="00AF7E1A">
      <w:pPr>
        <w:spacing w:after="0" w:line="240" w:lineRule="auto"/>
      </w:pPr>
      <w:r>
        <w:separator/>
      </w:r>
    </w:p>
  </w:footnote>
  <w:footnote w:type="continuationSeparator" w:id="0">
    <w:p w14:paraId="3D125F75" w14:textId="77777777" w:rsidR="00AF7E1A" w:rsidRDefault="00AF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F0EC2" w14:textId="77777777" w:rsidR="00AD430B" w:rsidRDefault="00AD430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F9467" w14:textId="77777777" w:rsidR="00AD430B" w:rsidRDefault="00AD430B">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C3099" w14:textId="77777777" w:rsidR="00AD430B" w:rsidRDefault="00AD430B">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3DE"/>
    <w:multiLevelType w:val="multilevel"/>
    <w:tmpl w:val="CD6404BA"/>
    <w:lvl w:ilvl="0">
      <w:start w:val="1"/>
      <w:numFmt w:val="decimal"/>
      <w:pStyle w:val="FWParties"/>
      <w:lvlText w:val="(%1)"/>
      <w:lvlJc w:val="left"/>
      <w:pPr>
        <w:ind w:left="720" w:hanging="720"/>
      </w:pPr>
      <w:rPr>
        <w:rFonts w:hint="default"/>
      </w:rPr>
    </w:lvl>
    <w:lvl w:ilvl="1">
      <w:start w:val="1"/>
      <w:numFmt w:val="none"/>
      <w:lvlText w:val="%2."/>
      <w:lvlJc w:val="left"/>
      <w:pPr>
        <w:ind w:left="720" w:hanging="720"/>
      </w:pPr>
      <w:rPr>
        <w:rFonts w:hint="default"/>
      </w:rPr>
    </w:lvl>
    <w:lvl w:ilvl="2">
      <w:start w:val="1"/>
      <w:numFmt w:val="none"/>
      <w:lvlText w:val="%3."/>
      <w:lvlJc w:val="right"/>
      <w:pPr>
        <w:ind w:left="720" w:hanging="720"/>
      </w:pPr>
      <w:rPr>
        <w:rFonts w:hint="default"/>
      </w:rPr>
    </w:lvl>
    <w:lvl w:ilvl="3">
      <w:start w:val="1"/>
      <w:numFmt w:val="none"/>
      <w:lvlText w:val="%4."/>
      <w:lvlJc w:val="left"/>
      <w:pPr>
        <w:ind w:left="720" w:hanging="720"/>
      </w:pPr>
      <w:rPr>
        <w:rFonts w:hint="default"/>
      </w:rPr>
    </w:lvl>
    <w:lvl w:ilvl="4">
      <w:start w:val="1"/>
      <w:numFmt w:val="none"/>
      <w:lvlText w:val="%5."/>
      <w:lvlJc w:val="left"/>
      <w:pPr>
        <w:ind w:left="720" w:hanging="720"/>
      </w:pPr>
      <w:rPr>
        <w:rFonts w:hint="default"/>
      </w:rPr>
    </w:lvl>
    <w:lvl w:ilvl="5">
      <w:start w:val="1"/>
      <w:numFmt w:val="none"/>
      <w:lvlText w:val="%6."/>
      <w:lvlJc w:val="right"/>
      <w:pPr>
        <w:ind w:left="720" w:hanging="720"/>
      </w:pPr>
      <w:rPr>
        <w:rFonts w:hint="default"/>
      </w:rPr>
    </w:lvl>
    <w:lvl w:ilvl="6">
      <w:start w:val="1"/>
      <w:numFmt w:val="none"/>
      <w:lvlText w:val="%7."/>
      <w:lvlJc w:val="left"/>
      <w:pPr>
        <w:ind w:left="720" w:hanging="720"/>
      </w:pPr>
      <w:rPr>
        <w:rFonts w:hint="default"/>
      </w:rPr>
    </w:lvl>
    <w:lvl w:ilvl="7">
      <w:start w:val="1"/>
      <w:numFmt w:val="none"/>
      <w:lvlText w:val="%8."/>
      <w:lvlJc w:val="left"/>
      <w:pPr>
        <w:ind w:left="720" w:hanging="720"/>
      </w:pPr>
      <w:rPr>
        <w:rFonts w:hint="default"/>
      </w:rPr>
    </w:lvl>
    <w:lvl w:ilvl="8">
      <w:start w:val="1"/>
      <w:numFmt w:val="none"/>
      <w:lvlText w:val="%9."/>
      <w:lvlJc w:val="right"/>
      <w:pPr>
        <w:ind w:left="720" w:hanging="720"/>
      </w:pPr>
      <w:rPr>
        <w:rFonts w:hint="default"/>
      </w:rPr>
    </w:lvl>
  </w:abstractNum>
  <w:abstractNum w:abstractNumId="1" w15:restartNumberingAfterBreak="0">
    <w:nsid w:val="0E405CBE"/>
    <w:multiLevelType w:val="multilevel"/>
    <w:tmpl w:val="250A5A70"/>
    <w:name w:val="ecc8c37a-b7c8-4209-b8c1-f06c55ca91ee"/>
    <w:lvl w:ilvl="0">
      <w:start w:val="1"/>
      <w:numFmt w:val="russianLower"/>
      <w:lvlText w:val="(%1)"/>
      <w:lvlJc w:val="left"/>
      <w:pPr>
        <w:tabs>
          <w:tab w:val="num" w:pos="720"/>
        </w:tabs>
        <w:ind w:left="720" w:hanging="720"/>
      </w:pPr>
      <w:rPr>
        <w:rFonts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0"/>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2" w15:restartNumberingAfterBreak="0">
    <w:nsid w:val="1E567F01"/>
    <w:multiLevelType w:val="multilevel"/>
    <w:tmpl w:val="0B2CDF40"/>
    <w:lvl w:ilvl="0">
      <w:start w:val="1"/>
      <w:numFmt w:val="upperLetter"/>
      <w:pStyle w:val="FWRecitals"/>
      <w:lvlText w:val="(%1)"/>
      <w:lvlJc w:val="left"/>
      <w:pPr>
        <w:tabs>
          <w:tab w:val="num" w:pos="720"/>
        </w:tabs>
        <w:ind w:left="720" w:hanging="720"/>
      </w:pPr>
      <w:rPr>
        <w:b w:val="0"/>
        <w:i w:val="0"/>
        <w:caps w:val="0"/>
        <w:u w:val="none"/>
      </w:rPr>
    </w:lvl>
    <w:lvl w:ilvl="1">
      <w:start w:val="1"/>
      <w:numFmt w:val="none"/>
      <w:suff w:val="nothing"/>
      <w:lvlText w:val=""/>
      <w:lvlJc w:val="left"/>
      <w:pPr>
        <w:tabs>
          <w:tab w:val="num" w:pos="720"/>
        </w:tabs>
        <w:ind w:left="0" w:firstLine="0"/>
      </w:pPr>
      <w:rPr>
        <w:b w:val="0"/>
        <w:i w:val="0"/>
        <w:caps w:val="0"/>
        <w:color w:val="auto"/>
        <w:u w:val="none"/>
      </w:rPr>
    </w:lvl>
    <w:lvl w:ilvl="2">
      <w:start w:val="1"/>
      <w:numFmt w:val="none"/>
      <w:suff w:val="nothing"/>
      <w:lvlText w:val=""/>
      <w:lvlJc w:val="left"/>
      <w:pPr>
        <w:tabs>
          <w:tab w:val="num" w:pos="720"/>
        </w:tabs>
        <w:ind w:left="0" w:firstLine="0"/>
      </w:pPr>
      <w:rPr>
        <w:b w:val="0"/>
        <w:i w:val="0"/>
        <w:caps w:val="0"/>
        <w:color w:val="auto"/>
        <w:u w:val="none"/>
      </w:rPr>
    </w:lvl>
    <w:lvl w:ilvl="3">
      <w:start w:val="1"/>
      <w:numFmt w:val="none"/>
      <w:suff w:val="nothing"/>
      <w:lvlText w:val=""/>
      <w:lvlJc w:val="left"/>
      <w:pPr>
        <w:tabs>
          <w:tab w:val="num" w:pos="720"/>
        </w:tabs>
        <w:ind w:left="0" w:firstLine="0"/>
      </w:pPr>
      <w:rPr>
        <w:b w:val="0"/>
        <w:i w:val="0"/>
        <w:caps w:val="0"/>
        <w:color w:val="auto"/>
        <w:u w:val="none"/>
      </w:rPr>
    </w:lvl>
    <w:lvl w:ilvl="4">
      <w:start w:val="1"/>
      <w:numFmt w:val="none"/>
      <w:suff w:val="nothing"/>
      <w:lvlText w:val=""/>
      <w:lvlJc w:val="left"/>
      <w:pPr>
        <w:tabs>
          <w:tab w:val="num" w:pos="720"/>
        </w:tabs>
        <w:ind w:left="0" w:firstLine="0"/>
      </w:pPr>
      <w:rPr>
        <w:rFonts w:ascii="Symbol" w:hAnsi="Symbol" w:hint="default"/>
        <w:b w:val="0"/>
        <w:i w:val="0"/>
        <w:caps w:val="0"/>
        <w:color w:val="auto"/>
        <w:u w:val="none"/>
      </w:rPr>
    </w:lvl>
    <w:lvl w:ilvl="5">
      <w:start w:val="1"/>
      <w:numFmt w:val="none"/>
      <w:suff w:val="nothing"/>
      <w:lvlText w:val=""/>
      <w:lvlJc w:val="left"/>
      <w:pPr>
        <w:tabs>
          <w:tab w:val="num" w:pos="720"/>
        </w:tabs>
        <w:ind w:left="0" w:firstLine="0"/>
      </w:pPr>
      <w:rPr>
        <w:rFonts w:ascii="Symbol" w:hAnsi="Symbol" w:hint="default"/>
        <w:b w:val="0"/>
        <w:i w:val="0"/>
        <w:caps w:val="0"/>
        <w:color w:val="auto"/>
        <w:u w:val="none"/>
      </w:rPr>
    </w:lvl>
    <w:lvl w:ilvl="6">
      <w:start w:val="1"/>
      <w:numFmt w:val="none"/>
      <w:suff w:val="nothing"/>
      <w:lvlText w:val=""/>
      <w:lvlJc w:val="left"/>
      <w:pPr>
        <w:tabs>
          <w:tab w:val="num" w:pos="720"/>
        </w:tabs>
        <w:ind w:left="0" w:firstLine="0"/>
      </w:pPr>
      <w:rPr>
        <w:rFonts w:ascii="Symbol" w:hAnsi="Symbol" w:hint="default"/>
        <w:b w:val="0"/>
        <w:i w:val="0"/>
        <w:caps w:val="0"/>
        <w:color w:val="auto"/>
        <w:u w:val="none"/>
      </w:rPr>
    </w:lvl>
    <w:lvl w:ilvl="7">
      <w:start w:val="1"/>
      <w:numFmt w:val="none"/>
      <w:suff w:val="nothing"/>
      <w:lvlText w:val=""/>
      <w:lvlJc w:val="left"/>
      <w:pPr>
        <w:tabs>
          <w:tab w:val="num" w:pos="720"/>
        </w:tabs>
        <w:ind w:left="0" w:firstLine="0"/>
      </w:pPr>
      <w:rPr>
        <w:rFonts w:ascii="Symbol" w:hAnsi="Symbol" w:hint="default"/>
        <w:b w:val="0"/>
        <w:i w:val="0"/>
        <w:caps w:val="0"/>
        <w:color w:val="auto"/>
        <w:u w:val="none"/>
      </w:rPr>
    </w:lvl>
    <w:lvl w:ilvl="8">
      <w:start w:val="1"/>
      <w:numFmt w:val="none"/>
      <w:suff w:val="nothing"/>
      <w:lvlText w:val=""/>
      <w:lvlJc w:val="left"/>
      <w:pPr>
        <w:tabs>
          <w:tab w:val="num" w:pos="720"/>
        </w:tabs>
        <w:ind w:left="0" w:firstLine="0"/>
      </w:pPr>
      <w:rPr>
        <w:rFonts w:ascii="Symbol" w:hAnsi="Symbol" w:hint="default"/>
        <w:b w:val="0"/>
        <w:i w:val="0"/>
        <w:caps w:val="0"/>
        <w:color w:val="auto"/>
        <w:u w:val="none"/>
      </w:rPr>
    </w:lvl>
  </w:abstractNum>
  <w:abstractNum w:abstractNumId="3" w15:restartNumberingAfterBreak="0">
    <w:nsid w:val="1E8F7C68"/>
    <w:multiLevelType w:val="multilevel"/>
    <w:tmpl w:val="0130E650"/>
    <w:lvl w:ilvl="0">
      <w:start w:val="1"/>
      <w:numFmt w:val="decimal"/>
      <w:pStyle w:val="MarginNo"/>
      <w:lvlText w:val="%1."/>
      <w:lvlJc w:val="left"/>
      <w:pPr>
        <w:ind w:left="720" w:hanging="720"/>
      </w:pPr>
      <w:rPr>
        <w:rFonts w:hint="default"/>
      </w:rPr>
    </w:lvl>
    <w:lvl w:ilvl="1">
      <w:start w:val="1"/>
      <w:numFmt w:val="none"/>
      <w:pStyle w:val="2"/>
      <w:lvlText w:val="%2"/>
      <w:lvlJc w:val="left"/>
      <w:pPr>
        <w:ind w:left="720" w:hanging="720"/>
      </w:pPr>
      <w:rPr>
        <w:rFonts w:hint="default"/>
      </w:rPr>
    </w:lvl>
    <w:lvl w:ilvl="2">
      <w:start w:val="1"/>
      <w:numFmt w:val="none"/>
      <w:pStyle w:val="3"/>
      <w:lvlText w:val="%3"/>
      <w:lvlJc w:val="right"/>
      <w:pPr>
        <w:ind w:left="720" w:hanging="720"/>
      </w:pPr>
      <w:rPr>
        <w:rFonts w:hint="default"/>
      </w:rPr>
    </w:lvl>
    <w:lvl w:ilvl="3">
      <w:start w:val="1"/>
      <w:numFmt w:val="none"/>
      <w:pStyle w:val="4"/>
      <w:lvlText w:val="%4"/>
      <w:lvlJc w:val="left"/>
      <w:pPr>
        <w:ind w:left="720" w:hanging="720"/>
      </w:pPr>
      <w:rPr>
        <w:rFonts w:hint="default"/>
      </w:rPr>
    </w:lvl>
    <w:lvl w:ilvl="4">
      <w:start w:val="1"/>
      <w:numFmt w:val="none"/>
      <w:pStyle w:val="5"/>
      <w:lvlText w:val="%5"/>
      <w:lvlJc w:val="left"/>
      <w:pPr>
        <w:ind w:left="720" w:hanging="720"/>
      </w:pPr>
      <w:rPr>
        <w:rFonts w:hint="default"/>
      </w:rPr>
    </w:lvl>
    <w:lvl w:ilvl="5">
      <w:start w:val="1"/>
      <w:numFmt w:val="none"/>
      <w:pStyle w:val="6"/>
      <w:lvlText w:val="%6"/>
      <w:lvlJc w:val="right"/>
      <w:pPr>
        <w:ind w:left="720" w:hanging="720"/>
      </w:pPr>
      <w:rPr>
        <w:rFonts w:hint="default"/>
      </w:rPr>
    </w:lvl>
    <w:lvl w:ilvl="6">
      <w:start w:val="1"/>
      <w:numFmt w:val="none"/>
      <w:pStyle w:val="7"/>
      <w:lvlText w:val="%7"/>
      <w:lvlJc w:val="left"/>
      <w:pPr>
        <w:ind w:left="720" w:hanging="720"/>
      </w:pPr>
      <w:rPr>
        <w:rFonts w:hint="default"/>
      </w:rPr>
    </w:lvl>
    <w:lvl w:ilvl="7">
      <w:start w:val="1"/>
      <w:numFmt w:val="none"/>
      <w:pStyle w:val="8"/>
      <w:lvlText w:val="%8"/>
      <w:lvlJc w:val="left"/>
      <w:pPr>
        <w:ind w:left="720" w:hanging="720"/>
      </w:pPr>
      <w:rPr>
        <w:rFonts w:hint="default"/>
      </w:rPr>
    </w:lvl>
    <w:lvl w:ilvl="8">
      <w:start w:val="1"/>
      <w:numFmt w:val="none"/>
      <w:pStyle w:val="9"/>
      <w:lvlText w:val="%9"/>
      <w:lvlJc w:val="right"/>
      <w:pPr>
        <w:ind w:left="720" w:hanging="720"/>
      </w:pPr>
      <w:rPr>
        <w:rFonts w:hint="default"/>
      </w:rPr>
    </w:lvl>
  </w:abstractNum>
  <w:abstractNum w:abstractNumId="4" w15:restartNumberingAfterBreak="0">
    <w:nsid w:val="23A93A2A"/>
    <w:multiLevelType w:val="multilevel"/>
    <w:tmpl w:val="AB7A1424"/>
    <w:name w:val="General 1"/>
    <w:lvl w:ilvl="0">
      <w:start w:val="1"/>
      <w:numFmt w:val="decimal"/>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5" w15:restartNumberingAfterBreak="0">
    <w:nsid w:val="25195CAD"/>
    <w:multiLevelType w:val="multilevel"/>
    <w:tmpl w:val="BB80C746"/>
    <w:name w:val="Bullets"/>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6" w15:restartNumberingAfterBreak="0">
    <w:nsid w:val="267D3B3F"/>
    <w:multiLevelType w:val="multilevel"/>
    <w:tmpl w:val="402C538E"/>
    <w:name w:val="Simple List"/>
    <w:lvl w:ilvl="0">
      <w:start w:val="1"/>
      <w:numFmt w:val="decimal"/>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0"/>
        <w:szCs w:val="20"/>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7" w15:restartNumberingAfterBreak="0">
    <w:nsid w:val="367266A1"/>
    <w:multiLevelType w:val="multilevel"/>
    <w:tmpl w:val="0CA21EE6"/>
    <w:name w:val="zzmpFirm3||Firm 3|2|3|1|1|2|33||1|2|1||1|2|32||1|2|32||1|2|32||1|2|32||1|2|32||1|2|32||1|2|32||"/>
    <w:lvl w:ilvl="0">
      <w:start w:val="1"/>
      <w:numFmt w:val="decimal"/>
      <w:pStyle w:val="Firm3L1"/>
      <w:lvlText w:val="%1."/>
      <w:lvlJc w:val="left"/>
      <w:pPr>
        <w:tabs>
          <w:tab w:val="num" w:pos="720"/>
        </w:tabs>
        <w:ind w:left="720" w:hanging="720"/>
      </w:pPr>
      <w:rPr>
        <w:b/>
        <w:i w:val="0"/>
        <w:caps w:val="0"/>
        <w:u w:val="none"/>
      </w:rPr>
    </w:lvl>
    <w:lvl w:ilvl="1">
      <w:start w:val="1"/>
      <w:numFmt w:val="decimal"/>
      <w:pStyle w:val="Firm3L2"/>
      <w:lvlText w:val="%1.%2"/>
      <w:lvlJc w:val="left"/>
      <w:pPr>
        <w:tabs>
          <w:tab w:val="num" w:pos="720"/>
        </w:tabs>
        <w:ind w:left="720" w:hanging="720"/>
      </w:pPr>
      <w:rPr>
        <w:b w:val="0"/>
        <w:i w:val="0"/>
        <w:caps w:val="0"/>
        <w:u w:val="none"/>
      </w:rPr>
    </w:lvl>
    <w:lvl w:ilvl="2">
      <w:start w:val="1"/>
      <w:numFmt w:val="lowerLetter"/>
      <w:pStyle w:val="Firm3L3"/>
      <w:lvlText w:val="(%3)"/>
      <w:lvlJc w:val="left"/>
      <w:pPr>
        <w:tabs>
          <w:tab w:val="num" w:pos="1440"/>
        </w:tabs>
        <w:ind w:left="1440" w:hanging="720"/>
      </w:pPr>
      <w:rPr>
        <w:b w:val="0"/>
        <w:i w:val="0"/>
        <w:caps w:val="0"/>
        <w:u w:val="none"/>
      </w:rPr>
    </w:lvl>
    <w:lvl w:ilvl="3">
      <w:start w:val="1"/>
      <w:numFmt w:val="lowerRoman"/>
      <w:pStyle w:val="Firm3L4"/>
      <w:lvlText w:val="(%4)"/>
      <w:lvlJc w:val="left"/>
      <w:pPr>
        <w:tabs>
          <w:tab w:val="num" w:pos="2160"/>
        </w:tabs>
        <w:ind w:left="2160" w:hanging="720"/>
      </w:pPr>
      <w:rPr>
        <w:b w:val="0"/>
        <w:i w:val="0"/>
        <w:caps w:val="0"/>
        <w:u w:val="none"/>
      </w:rPr>
    </w:lvl>
    <w:lvl w:ilvl="4">
      <w:start w:val="1"/>
      <w:numFmt w:val="upperLetter"/>
      <w:pStyle w:val="Firm3L5"/>
      <w:lvlText w:val="(%5)"/>
      <w:lvlJc w:val="left"/>
      <w:pPr>
        <w:tabs>
          <w:tab w:val="num" w:pos="2880"/>
        </w:tabs>
        <w:ind w:left="2880" w:hanging="720"/>
      </w:pPr>
      <w:rPr>
        <w:b w:val="0"/>
        <w:i w:val="0"/>
        <w:caps w:val="0"/>
        <w:u w:val="none"/>
      </w:rPr>
    </w:lvl>
    <w:lvl w:ilvl="5">
      <w:start w:val="1"/>
      <w:numFmt w:val="upperRoman"/>
      <w:pStyle w:val="Firm3L6"/>
      <w:lvlText w:val="(%6)"/>
      <w:lvlJc w:val="left"/>
      <w:pPr>
        <w:tabs>
          <w:tab w:val="num" w:pos="3600"/>
        </w:tabs>
        <w:ind w:left="3600" w:hanging="720"/>
      </w:pPr>
      <w:rPr>
        <w:b w:val="0"/>
        <w:i w:val="0"/>
        <w:caps w:val="0"/>
        <w:u w:val="none"/>
      </w:rPr>
    </w:lvl>
    <w:lvl w:ilvl="6">
      <w:start w:val="27"/>
      <w:numFmt w:val="lowerLetter"/>
      <w:pStyle w:val="Firm3L7"/>
      <w:lvlText w:val="(%7)"/>
      <w:lvlJc w:val="left"/>
      <w:pPr>
        <w:tabs>
          <w:tab w:val="num" w:pos="4320"/>
        </w:tabs>
        <w:ind w:left="4320" w:hanging="720"/>
      </w:pPr>
      <w:rPr>
        <w:b w:val="0"/>
        <w:i w:val="0"/>
        <w:caps w:val="0"/>
        <w:u w:val="none"/>
      </w:rPr>
    </w:lvl>
    <w:lvl w:ilvl="7">
      <w:start w:val="1"/>
      <w:numFmt w:val="bullet"/>
      <w:lvlRestart w:val="0"/>
      <w:pStyle w:val="Firm3L8"/>
      <w:lvlText w:val="·"/>
      <w:lvlJc w:val="left"/>
      <w:pPr>
        <w:tabs>
          <w:tab w:val="num" w:pos="720"/>
        </w:tabs>
        <w:ind w:left="720" w:hanging="720"/>
      </w:pPr>
      <w:rPr>
        <w:rFonts w:ascii="Symbol" w:hAnsi="Symbol" w:hint="default"/>
        <w:b w:val="0"/>
        <w:i w:val="0"/>
        <w:caps w:val="0"/>
        <w:u w:val="none"/>
      </w:rPr>
    </w:lvl>
    <w:lvl w:ilvl="8">
      <w:start w:val="1"/>
      <w:numFmt w:val="bullet"/>
      <w:lvlRestart w:val="0"/>
      <w:pStyle w:val="Firm3L9"/>
      <w:lvlText w:val="·"/>
      <w:lvlJc w:val="left"/>
      <w:pPr>
        <w:tabs>
          <w:tab w:val="num" w:pos="1440"/>
        </w:tabs>
        <w:ind w:left="1440" w:hanging="720"/>
      </w:pPr>
      <w:rPr>
        <w:rFonts w:ascii="Symbol" w:hAnsi="Symbol" w:hint="default"/>
        <w:b w:val="0"/>
        <w:i w:val="0"/>
        <w:caps w:val="0"/>
        <w:u w:val="none"/>
      </w:rPr>
    </w:lvl>
  </w:abstractNum>
  <w:abstractNum w:abstractNumId="8" w15:restartNumberingAfterBreak="0">
    <w:nsid w:val="483A1961"/>
    <w:multiLevelType w:val="multilevel"/>
    <w:tmpl w:val="42726B5C"/>
    <w:name w:val="Heading"/>
    <w:lvl w:ilvl="0">
      <w:start w:val="1"/>
      <w:numFmt w:val="decimal"/>
      <w:lvlText w:val="APPENDIX %1."/>
      <w:lvlJc w:val="center"/>
      <w:pPr>
        <w:ind w:left="360" w:hanging="360"/>
      </w:pPr>
      <w:rPr>
        <w:rFonts w:hint="default"/>
        <w:b/>
        <w:i w:val="0"/>
        <w:caps/>
        <w:smallCaps w:val="0"/>
        <w:strike w:val="0"/>
        <w:dstrike w:val="0"/>
        <w:vanish w:val="0"/>
        <w:color w:val="auto"/>
        <w:sz w:val="22"/>
        <w:u w:val="none"/>
        <w:vertAlign w:val="baseline"/>
      </w:rPr>
    </w:lvl>
    <w:lvl w:ilvl="1">
      <w:start w:val="1"/>
      <w:numFmt w:val="upperLetter"/>
      <w:pStyle w:val="Schedule112"/>
      <w:suff w:val="nothing"/>
      <w:lvlText w:val="Part %2"/>
      <w:lvlJc w:val="left"/>
      <w:pPr>
        <w:tabs>
          <w:tab w:val="num" w:pos="0"/>
        </w:tabs>
        <w:ind w:left="0" w:firstLine="0"/>
      </w:pPr>
      <w:rPr>
        <w:rFonts w:ascii="Times New Roman" w:hAnsi="Times New Roman" w:cs="Times New Roman"/>
        <w:b/>
        <w:i w:val="0"/>
        <w:caps/>
        <w:smallCaps w:val="0"/>
        <w:strike w:val="0"/>
        <w:dstrike w:val="0"/>
        <w:vanish w:val="0"/>
        <w:color w:val="000000"/>
        <w:sz w:val="24"/>
        <w:u w:val="none"/>
        <w:vertAlign w:val="baseline"/>
      </w:rPr>
    </w:lvl>
    <w:lvl w:ilvl="2">
      <w:start w:val="1"/>
      <w:numFmt w:val="decimal"/>
      <w:pStyle w:val="Schedule113"/>
      <w:isLgl/>
      <w:lvlText w:val="%3."/>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3">
      <w:start w:val="1"/>
      <w:numFmt w:val="decimal"/>
      <w:pStyle w:val="Schedule114"/>
      <w:isLgl/>
      <w:lvlText w:val="%3.%4"/>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Schedule115"/>
      <w:isLgl/>
      <w:lvlText w:val="%3.%4.%5"/>
      <w:lvlJc w:val="left"/>
      <w:pPr>
        <w:tabs>
          <w:tab w:val="num" w:pos="1855"/>
        </w:tabs>
        <w:ind w:left="1855" w:hanging="720"/>
      </w:pPr>
      <w:rPr>
        <w:rFonts w:ascii="Times New Roman" w:hAnsi="Times New Roman" w:cs="Times New Roman"/>
        <w:b w:val="0"/>
        <w:i w:val="0"/>
        <w:caps w:val="0"/>
        <w:strike w:val="0"/>
        <w:dstrike w:val="0"/>
        <w:vanish w:val="0"/>
        <w:color w:val="auto"/>
        <w:sz w:val="20"/>
        <w:u w:val="none"/>
        <w:vertAlign w:val="baseline"/>
      </w:rPr>
    </w:lvl>
    <w:lvl w:ilvl="5">
      <w:start w:val="1"/>
      <w:numFmt w:val="lowerLetter"/>
      <w:pStyle w:val="Schedule116"/>
      <w:lvlText w:val="(%6)"/>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6">
      <w:start w:val="1"/>
      <w:numFmt w:val="lowerRoman"/>
      <w:pStyle w:val="Schedule117"/>
      <w:lvlText w:val="(%7)"/>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7">
      <w:start w:val="1"/>
      <w:numFmt w:val="upperLetter"/>
      <w:pStyle w:val="Schedule118"/>
      <w:lvlText w:val="(%8)"/>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8">
      <w:start w:val="1"/>
      <w:numFmt w:val="decimal"/>
      <w:pStyle w:val="Schedule119"/>
      <w:lvlText w:val="(%9)"/>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abstractNum>
  <w:abstractNum w:abstractNumId="9" w15:restartNumberingAfterBreak="0">
    <w:nsid w:val="52A96B24"/>
    <w:multiLevelType w:val="multilevel"/>
    <w:tmpl w:val="691241E2"/>
    <w:lvl w:ilvl="0">
      <w:start w:val="1"/>
      <w:numFmt w:val="bullet"/>
      <w:pStyle w:val="a"/>
      <w:lvlText w:val=""/>
      <w:lvlJc w:val="left"/>
      <w:pPr>
        <w:ind w:left="720" w:hanging="720"/>
      </w:pPr>
      <w:rPr>
        <w:rFonts w:ascii="Symbol" w:hAnsi="Symbol" w:hint="default"/>
      </w:rPr>
    </w:lvl>
    <w:lvl w:ilvl="1">
      <w:start w:val="1"/>
      <w:numFmt w:val="bullet"/>
      <w:pStyle w:val="20"/>
      <w:lvlText w:val=""/>
      <w:lvlJc w:val="left"/>
      <w:pPr>
        <w:ind w:left="1440" w:hanging="720"/>
      </w:pPr>
      <w:rPr>
        <w:rFonts w:ascii="Symbol" w:hAnsi="Symbol" w:hint="default"/>
        <w:color w:val="auto"/>
      </w:rPr>
    </w:lvl>
    <w:lvl w:ilvl="2">
      <w:start w:val="1"/>
      <w:numFmt w:val="bullet"/>
      <w:pStyle w:val="30"/>
      <w:lvlText w:val=""/>
      <w:lvlJc w:val="left"/>
      <w:pPr>
        <w:ind w:left="2160" w:hanging="720"/>
      </w:pPr>
      <w:rPr>
        <w:rFonts w:ascii="Symbol" w:hAnsi="Symbol" w:hint="default"/>
        <w:color w:val="auto"/>
      </w:rPr>
    </w:lvl>
    <w:lvl w:ilvl="3">
      <w:start w:val="1"/>
      <w:numFmt w:val="bullet"/>
      <w:pStyle w:val="40"/>
      <w:lvlText w:val=""/>
      <w:lvlJc w:val="left"/>
      <w:pPr>
        <w:ind w:left="2880" w:hanging="720"/>
      </w:pPr>
      <w:rPr>
        <w:rFonts w:ascii="Symbol" w:hAnsi="Symbol" w:hint="default"/>
        <w:color w:val="auto"/>
      </w:rPr>
    </w:lvl>
    <w:lvl w:ilvl="4">
      <w:start w:val="1"/>
      <w:numFmt w:val="bullet"/>
      <w:pStyle w:val="50"/>
      <w:lvlText w:val=""/>
      <w:lvlJc w:val="left"/>
      <w:pPr>
        <w:ind w:left="3600" w:hanging="720"/>
      </w:pPr>
      <w:rPr>
        <w:rFonts w:ascii="Symbol" w:hAnsi="Symbol" w:hint="default"/>
        <w:color w:val="auto"/>
      </w:rPr>
    </w:lvl>
    <w:lvl w:ilvl="5">
      <w:start w:val="1"/>
      <w:numFmt w:val="bullet"/>
      <w:pStyle w:val="ListBullet6"/>
      <w:lvlText w:val=""/>
      <w:lvlJc w:val="left"/>
      <w:pPr>
        <w:ind w:left="4320" w:hanging="720"/>
      </w:pPr>
      <w:rPr>
        <w:rFonts w:ascii="Wingdings" w:hAnsi="Wingdings" w:hint="default"/>
      </w:rPr>
    </w:lvl>
    <w:lvl w:ilvl="6">
      <w:start w:val="1"/>
      <w:numFmt w:val="bullet"/>
      <w:pStyle w:val="ListBullet7"/>
      <w:lvlText w:val=""/>
      <w:lvlJc w:val="left"/>
      <w:pPr>
        <w:ind w:left="5040" w:hanging="720"/>
      </w:pPr>
      <w:rPr>
        <w:rFonts w:ascii="Symbol" w:hAnsi="Symbol" w:hint="default"/>
      </w:rPr>
    </w:lvl>
    <w:lvl w:ilvl="7">
      <w:start w:val="1"/>
      <w:numFmt w:val="bullet"/>
      <w:pStyle w:val="ListBullet8"/>
      <w:lvlText w:val="o"/>
      <w:lvlJc w:val="left"/>
      <w:pPr>
        <w:ind w:left="5760" w:hanging="720"/>
      </w:pPr>
      <w:rPr>
        <w:rFonts w:ascii="Courier New" w:hAnsi="Courier New" w:hint="default"/>
      </w:rPr>
    </w:lvl>
    <w:lvl w:ilvl="8">
      <w:start w:val="1"/>
      <w:numFmt w:val="bullet"/>
      <w:pStyle w:val="ListBullet9"/>
      <w:lvlText w:val=""/>
      <w:lvlJc w:val="left"/>
      <w:pPr>
        <w:ind w:left="6480" w:hanging="720"/>
      </w:pPr>
      <w:rPr>
        <w:rFonts w:ascii="Wingdings" w:hAnsi="Wingdings" w:hint="default"/>
      </w:rPr>
    </w:lvl>
  </w:abstractNum>
  <w:abstractNum w:abstractNumId="10" w15:restartNumberingAfterBreak="0">
    <w:nsid w:val="52F837BD"/>
    <w:multiLevelType w:val="multilevel"/>
    <w:tmpl w:val="C9FED34A"/>
    <w:lvl w:ilvl="0">
      <w:start w:val="1"/>
      <w:numFmt w:val="decimal"/>
      <w:pStyle w:val="Randziffer"/>
      <w:lvlText w:val="(%1)"/>
      <w:lvlJc w:val="left"/>
      <w:pPr>
        <w:ind w:left="720" w:hanging="720"/>
      </w:pPr>
      <w:rPr>
        <w:rFonts w:hint="default"/>
      </w:rPr>
    </w:lvl>
    <w:lvl w:ilvl="1">
      <w:start w:val="1"/>
      <w:numFmt w:val="none"/>
      <w:lvlText w:val="%2"/>
      <w:lvlJc w:val="left"/>
      <w:pPr>
        <w:ind w:left="720" w:hanging="720"/>
      </w:pPr>
      <w:rPr>
        <w:rFonts w:hint="default"/>
      </w:rPr>
    </w:lvl>
    <w:lvl w:ilvl="2">
      <w:start w:val="1"/>
      <w:numFmt w:val="none"/>
      <w:lvlText w:val="%3"/>
      <w:lvlJc w:val="left"/>
      <w:pPr>
        <w:ind w:left="720" w:hanging="720"/>
      </w:pPr>
      <w:rPr>
        <w:rFonts w:hint="default"/>
      </w:rPr>
    </w:lvl>
    <w:lvl w:ilvl="3">
      <w:start w:val="1"/>
      <w:numFmt w:val="none"/>
      <w:lvlText w:val=""/>
      <w:lvlJc w:val="left"/>
      <w:pPr>
        <w:ind w:left="720" w:hanging="720"/>
      </w:pPr>
      <w:rPr>
        <w:rFonts w:hint="default"/>
      </w:rPr>
    </w:lvl>
    <w:lvl w:ilvl="4">
      <w:start w:val="1"/>
      <w:numFmt w:val="none"/>
      <w:lvlText w:val=""/>
      <w:lvlJc w:val="left"/>
      <w:pPr>
        <w:ind w:left="720" w:hanging="720"/>
      </w:pPr>
      <w:rPr>
        <w:rFonts w:hint="default"/>
      </w:rPr>
    </w:lvl>
    <w:lvl w:ilvl="5">
      <w:start w:val="1"/>
      <w:numFmt w:val="none"/>
      <w:lvlText w:val=""/>
      <w:lvlJc w:val="left"/>
      <w:pPr>
        <w:ind w:left="720" w:hanging="720"/>
      </w:pPr>
      <w:rPr>
        <w:rFonts w:hint="default"/>
      </w:rPr>
    </w:lvl>
    <w:lvl w:ilvl="6">
      <w:start w:val="1"/>
      <w:numFmt w:val="none"/>
      <w:lvlText w:val=""/>
      <w:lvlJc w:val="left"/>
      <w:pPr>
        <w:ind w:left="720" w:hanging="720"/>
      </w:pPr>
      <w:rPr>
        <w:rFonts w:hint="default"/>
      </w:rPr>
    </w:lvl>
    <w:lvl w:ilvl="7">
      <w:start w:val="1"/>
      <w:numFmt w:val="none"/>
      <w:lvlText w:val=""/>
      <w:lvlJc w:val="left"/>
      <w:pPr>
        <w:ind w:left="720" w:hanging="720"/>
      </w:pPr>
      <w:rPr>
        <w:rFonts w:hint="default"/>
      </w:rPr>
    </w:lvl>
    <w:lvl w:ilvl="8">
      <w:start w:val="1"/>
      <w:numFmt w:val="none"/>
      <w:lvlText w:val=""/>
      <w:lvlJc w:val="left"/>
      <w:pPr>
        <w:ind w:left="720" w:hanging="720"/>
      </w:pPr>
      <w:rPr>
        <w:rFonts w:hint="default"/>
      </w:rPr>
    </w:lvl>
  </w:abstractNum>
  <w:abstractNum w:abstractNumId="11" w15:restartNumberingAfterBreak="0">
    <w:nsid w:val="59B00D9C"/>
    <w:multiLevelType w:val="multilevel"/>
    <w:tmpl w:val="223235BC"/>
    <w:lvl w:ilvl="0">
      <w:start w:val="1"/>
      <w:numFmt w:val="decimal"/>
      <w:pStyle w:val="Firm5L1"/>
      <w:lvlText w:val="%1."/>
      <w:lvlJc w:val="left"/>
      <w:pPr>
        <w:tabs>
          <w:tab w:val="num" w:pos="720"/>
        </w:tabs>
        <w:ind w:left="720" w:hanging="720"/>
      </w:pPr>
      <w:rPr>
        <w:b/>
        <w:i w:val="0"/>
        <w:caps/>
        <w:smallCaps w:val="0"/>
        <w:u w:val="none"/>
      </w:rPr>
    </w:lvl>
    <w:lvl w:ilvl="1">
      <w:start w:val="1"/>
      <w:numFmt w:val="decimal"/>
      <w:pStyle w:val="Firm5L2"/>
      <w:lvlText w:val="%1.%2"/>
      <w:lvlJc w:val="left"/>
      <w:pPr>
        <w:tabs>
          <w:tab w:val="num" w:pos="720"/>
        </w:tabs>
        <w:ind w:left="720" w:hanging="720"/>
      </w:pPr>
      <w:rPr>
        <w:b w:val="0"/>
        <w:i w:val="0"/>
        <w:caps w:val="0"/>
        <w:u w:val="none"/>
      </w:rPr>
    </w:lvl>
    <w:lvl w:ilvl="2">
      <w:start w:val="1"/>
      <w:numFmt w:val="decimal"/>
      <w:pStyle w:val="Firm5L3"/>
      <w:lvlText w:val="%1.%2.%3"/>
      <w:lvlJc w:val="left"/>
      <w:pPr>
        <w:tabs>
          <w:tab w:val="num" w:pos="720"/>
        </w:tabs>
        <w:ind w:left="720" w:hanging="720"/>
      </w:pPr>
      <w:rPr>
        <w:b w:val="0"/>
        <w:i w:val="0"/>
        <w:caps w:val="0"/>
        <w:u w:val="none"/>
      </w:rPr>
    </w:lvl>
    <w:lvl w:ilvl="3">
      <w:start w:val="1"/>
      <w:numFmt w:val="lowerLetter"/>
      <w:pStyle w:val="Firm5L4"/>
      <w:lvlText w:val="(%4)"/>
      <w:lvlJc w:val="left"/>
      <w:pPr>
        <w:tabs>
          <w:tab w:val="num" w:pos="1440"/>
        </w:tabs>
        <w:ind w:left="1440" w:hanging="720"/>
      </w:pPr>
      <w:rPr>
        <w:b w:val="0"/>
        <w:i w:val="0"/>
        <w:caps w:val="0"/>
        <w:u w:val="none"/>
      </w:rPr>
    </w:lvl>
    <w:lvl w:ilvl="4">
      <w:start w:val="1"/>
      <w:numFmt w:val="lowerRoman"/>
      <w:pStyle w:val="Firm5L5"/>
      <w:lvlText w:val="(%5)"/>
      <w:lvlJc w:val="left"/>
      <w:pPr>
        <w:tabs>
          <w:tab w:val="num" w:pos="2160"/>
        </w:tabs>
        <w:ind w:left="2160" w:hanging="720"/>
      </w:pPr>
      <w:rPr>
        <w:b w:val="0"/>
        <w:i w:val="0"/>
        <w:caps w:val="0"/>
        <w:u w:val="none"/>
      </w:rPr>
    </w:lvl>
    <w:lvl w:ilvl="5">
      <w:start w:val="1"/>
      <w:numFmt w:val="upperLetter"/>
      <w:pStyle w:val="Firm5L6"/>
      <w:lvlText w:val="(%6)"/>
      <w:lvlJc w:val="left"/>
      <w:pPr>
        <w:tabs>
          <w:tab w:val="num" w:pos="2880"/>
        </w:tabs>
        <w:ind w:left="2880" w:hanging="720"/>
      </w:pPr>
      <w:rPr>
        <w:b w:val="0"/>
        <w:i w:val="0"/>
        <w:caps w:val="0"/>
        <w:u w:val="none"/>
      </w:rPr>
    </w:lvl>
    <w:lvl w:ilvl="6">
      <w:start w:val="1"/>
      <w:numFmt w:val="upperRoman"/>
      <w:pStyle w:val="Firm5L7"/>
      <w:lvlText w:val="(%7)"/>
      <w:lvlJc w:val="left"/>
      <w:pPr>
        <w:tabs>
          <w:tab w:val="num" w:pos="3600"/>
        </w:tabs>
        <w:ind w:left="3600" w:hanging="720"/>
      </w:pPr>
      <w:rPr>
        <w:b w:val="0"/>
        <w:i w:val="0"/>
        <w:caps w:val="0"/>
        <w:u w:val="none"/>
      </w:rPr>
    </w:lvl>
    <w:lvl w:ilvl="7">
      <w:start w:val="27"/>
      <w:numFmt w:val="lowerLetter"/>
      <w:pStyle w:val="Firm5L8"/>
      <w:lvlText w:val="(%8)"/>
      <w:lvlJc w:val="left"/>
      <w:pPr>
        <w:tabs>
          <w:tab w:val="num" w:pos="4320"/>
        </w:tabs>
        <w:ind w:left="4320" w:hanging="720"/>
      </w:pPr>
      <w:rPr>
        <w:rFonts w:ascii="Times New Roman" w:hAnsi="Times New Roman" w:cs="Times New Roman"/>
        <w:b w:val="0"/>
        <w:i w:val="0"/>
        <w:caps w:val="0"/>
        <w:u w:val="none"/>
      </w:rPr>
    </w:lvl>
    <w:lvl w:ilvl="8">
      <w:start w:val="1"/>
      <w:numFmt w:val="decimal"/>
      <w:pStyle w:val="Firm5L9"/>
      <w:lvlText w:val="(%9)"/>
      <w:lvlJc w:val="left"/>
      <w:pPr>
        <w:tabs>
          <w:tab w:val="num" w:pos="5040"/>
        </w:tabs>
        <w:ind w:left="5040" w:hanging="720"/>
      </w:pPr>
      <w:rPr>
        <w:rFonts w:ascii="Times New Roman" w:hAnsi="Times New Roman" w:cs="Times New Roman"/>
        <w:b w:val="0"/>
        <w:i w:val="0"/>
        <w:caps w:val="0"/>
        <w:u w:val="none"/>
      </w:rPr>
    </w:lvl>
  </w:abstractNum>
  <w:abstractNum w:abstractNumId="12" w15:restartNumberingAfterBreak="0">
    <w:nsid w:val="661803A2"/>
    <w:multiLevelType w:val="multilevel"/>
    <w:tmpl w:val="B07ADBC0"/>
    <w:lvl w:ilvl="0">
      <w:start w:val="1"/>
      <w:numFmt w:val="decimal"/>
      <w:pStyle w:val="FWBRU"/>
      <w:lvlText w:val="%1."/>
      <w:lvlJc w:val="left"/>
      <w:pPr>
        <w:tabs>
          <w:tab w:val="num" w:pos="720"/>
        </w:tabs>
        <w:ind w:left="720" w:hanging="720"/>
      </w:pPr>
      <w:rPr>
        <w:rFonts w:ascii="Times New Roman" w:hAnsi="Times New Roman" w:cs="Times New Roman" w:hint="default"/>
        <w:b/>
        <w:i w:val="0"/>
        <w:caps w:val="0"/>
        <w:color w:val="auto"/>
        <w:u w:val="none"/>
      </w:rPr>
    </w:lvl>
    <w:lvl w:ilvl="1">
      <w:start w:val="1"/>
      <w:numFmt w:val="decimal"/>
      <w:pStyle w:val="FWBRU2"/>
      <w:lvlText w:val="%1.%2."/>
      <w:lvlJc w:val="left"/>
      <w:pPr>
        <w:tabs>
          <w:tab w:val="num" w:pos="720"/>
        </w:tabs>
        <w:ind w:left="720" w:hanging="720"/>
      </w:pPr>
      <w:rPr>
        <w:rFonts w:ascii="Times New Roman" w:hAnsi="Times New Roman" w:cs="Times New Roman" w:hint="default"/>
        <w:b w:val="0"/>
        <w:i w:val="0"/>
        <w:caps w:val="0"/>
        <w:color w:val="auto"/>
        <w:u w:val="none"/>
      </w:rPr>
    </w:lvl>
    <w:lvl w:ilvl="2">
      <w:start w:val="1"/>
      <w:numFmt w:val="decimal"/>
      <w:pStyle w:val="FWBRU3"/>
      <w:lvlText w:val="%1.%2.%3."/>
      <w:lvlJc w:val="left"/>
      <w:pPr>
        <w:tabs>
          <w:tab w:val="num" w:pos="720"/>
        </w:tabs>
        <w:ind w:left="720" w:hanging="720"/>
      </w:pPr>
      <w:rPr>
        <w:rFonts w:ascii="Times New Roman" w:hAnsi="Times New Roman" w:cs="Times New Roman" w:hint="default"/>
        <w:b w:val="0"/>
        <w:i w:val="0"/>
        <w:caps w:val="0"/>
        <w:color w:val="auto"/>
        <w:u w:val="none"/>
      </w:rPr>
    </w:lvl>
    <w:lvl w:ilvl="3">
      <w:start w:val="1"/>
      <w:numFmt w:val="russianLower"/>
      <w:pStyle w:val="FWBRU4"/>
      <w:lvlText w:val="%1.%2(%4)"/>
      <w:lvlJc w:val="left"/>
      <w:pPr>
        <w:tabs>
          <w:tab w:val="num" w:pos="720"/>
        </w:tabs>
        <w:ind w:left="720" w:hanging="720"/>
      </w:pPr>
      <w:rPr>
        <w:rFonts w:ascii="Times New Roman" w:hAnsi="Times New Roman" w:cs="Times New Roman" w:hint="default"/>
        <w:b w:val="0"/>
        <w:i w:val="0"/>
        <w:caps w:val="0"/>
        <w:color w:val="auto"/>
        <w:u w:val="none"/>
      </w:rPr>
    </w:lvl>
    <w:lvl w:ilvl="4">
      <w:start w:val="1"/>
      <w:numFmt w:val="russianLower"/>
      <w:pStyle w:val="FWBRU5"/>
      <w:lvlText w:val="(%5)"/>
      <w:lvlJc w:val="left"/>
      <w:pPr>
        <w:tabs>
          <w:tab w:val="num" w:pos="1440"/>
        </w:tabs>
        <w:ind w:left="1440" w:hanging="720"/>
      </w:pPr>
      <w:rPr>
        <w:rFonts w:ascii="Times New Roman" w:hAnsi="Times New Roman" w:cs="Times New Roman" w:hint="default"/>
        <w:b w:val="0"/>
        <w:i w:val="0"/>
        <w:caps w:val="0"/>
        <w:color w:val="auto"/>
        <w:u w:val="none"/>
      </w:rPr>
    </w:lvl>
    <w:lvl w:ilvl="5">
      <w:start w:val="1"/>
      <w:numFmt w:val="lowerRoman"/>
      <w:pStyle w:val="FWBRU6"/>
      <w:lvlText w:val="(%6)"/>
      <w:lvlJc w:val="left"/>
      <w:pPr>
        <w:tabs>
          <w:tab w:val="num" w:pos="1440"/>
        </w:tabs>
        <w:ind w:left="1440" w:hanging="720"/>
      </w:pPr>
      <w:rPr>
        <w:rFonts w:ascii="Times New Roman" w:hAnsi="Times New Roman" w:cs="Times New Roman" w:hint="default"/>
        <w:b w:val="0"/>
        <w:i w:val="0"/>
        <w:caps w:val="0"/>
        <w:color w:val="auto"/>
        <w:u w:val="none"/>
      </w:rPr>
    </w:lvl>
    <w:lvl w:ilvl="6">
      <w:start w:val="1"/>
      <w:numFmt w:val="russianUpper"/>
      <w:pStyle w:val="FWBRU7"/>
      <w:lvlText w:val="(%7)"/>
      <w:lvlJc w:val="left"/>
      <w:pPr>
        <w:tabs>
          <w:tab w:val="num" w:pos="2160"/>
        </w:tabs>
        <w:ind w:left="2160" w:hanging="720"/>
      </w:pPr>
      <w:rPr>
        <w:rFonts w:ascii="Times New Roman" w:hAnsi="Times New Roman" w:cs="Times New Roman" w:hint="default"/>
        <w:b w:val="0"/>
        <w:i w:val="0"/>
        <w:caps w:val="0"/>
        <w:color w:val="auto"/>
        <w:u w:val="none"/>
      </w:rPr>
    </w:lvl>
    <w:lvl w:ilvl="7">
      <w:start w:val="30"/>
      <w:numFmt w:val="russianLower"/>
      <w:pStyle w:val="FWBRU8"/>
      <w:lvlText w:val="(%8)"/>
      <w:lvlJc w:val="left"/>
      <w:pPr>
        <w:tabs>
          <w:tab w:val="num" w:pos="2880"/>
        </w:tabs>
        <w:ind w:left="2880" w:hanging="720"/>
      </w:pPr>
      <w:rPr>
        <w:rFonts w:ascii="Times New Roman" w:hAnsi="Times New Roman" w:cs="Times New Roman" w:hint="default"/>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hint="default"/>
        <w:b w:val="0"/>
        <w:i w:val="0"/>
        <w:caps w:val="0"/>
        <w:color w:val="auto"/>
        <w:u w:val="none"/>
      </w:rPr>
    </w:lvl>
  </w:abstractNum>
  <w:abstractNum w:abstractNumId="13" w15:restartNumberingAfterBreak="0">
    <w:nsid w:val="6B4F0377"/>
    <w:multiLevelType w:val="multilevel"/>
    <w:tmpl w:val="A6CC736A"/>
    <w:lvl w:ilvl="0">
      <w:start w:val="1"/>
      <w:numFmt w:val="decimal"/>
      <w:pStyle w:val="StandardL1"/>
      <w:isLgl/>
      <w:lvlText w:val="%1."/>
      <w:lvlJc w:val="left"/>
      <w:pPr>
        <w:tabs>
          <w:tab w:val="num" w:pos="720"/>
        </w:tabs>
        <w:ind w:left="720" w:hanging="720"/>
      </w:pPr>
      <w:rPr>
        <w:rFonts w:ascii="Times New Roman" w:hAnsi="Times New Roman" w:cs="Times New Roman"/>
        <w:b/>
        <w:i w:val="0"/>
        <w:caps w:val="0"/>
        <w:strike w:val="0"/>
        <w:dstrike w:val="0"/>
        <w:vanish w:val="0"/>
        <w:color w:val="auto"/>
        <w:sz w:val="20"/>
        <w:u w:val="none"/>
        <w:vertAlign w:val="baseline"/>
      </w:rPr>
    </w:lvl>
    <w:lvl w:ilvl="1">
      <w:start w:val="1"/>
      <w:numFmt w:val="decimal"/>
      <w:pStyle w:val="StandardL2"/>
      <w:isLgl/>
      <w:lvlText w:val="%1.%2"/>
      <w:lvlJc w:val="left"/>
      <w:pPr>
        <w:tabs>
          <w:tab w:val="num" w:pos="1146"/>
        </w:tabs>
        <w:ind w:left="1146" w:hanging="720"/>
      </w:pPr>
      <w:rPr>
        <w:rFonts w:ascii="Times New Roman" w:hAnsi="Times New Roman" w:cs="Times New Roman"/>
        <w:b w:val="0"/>
        <w:i w:val="0"/>
        <w:caps w:val="0"/>
        <w:strike w:val="0"/>
        <w:dstrike w:val="0"/>
        <w:vanish w:val="0"/>
        <w:color w:val="auto"/>
        <w:sz w:val="20"/>
        <w:u w:val="none"/>
        <w:vertAlign w:val="baseline"/>
      </w:rPr>
    </w:lvl>
    <w:lvl w:ilvl="2">
      <w:start w:val="1"/>
      <w:numFmt w:val="russianLower"/>
      <w:pStyle w:val="StandardL3"/>
      <w:lvlText w:val="(%3)"/>
      <w:lvlJc w:val="left"/>
      <w:pPr>
        <w:tabs>
          <w:tab w:val="num" w:pos="1440"/>
        </w:tabs>
        <w:ind w:left="1440" w:hanging="720"/>
      </w:pPr>
      <w:rPr>
        <w:rFonts w:hint="default"/>
        <w:b w:val="0"/>
        <w:i w:val="0"/>
        <w:caps w:val="0"/>
        <w:strike w:val="0"/>
        <w:dstrike w:val="0"/>
        <w:vanish w:val="0"/>
        <w:color w:val="auto"/>
        <w:sz w:val="20"/>
        <w:szCs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4" w15:restartNumberingAfterBreak="0">
    <w:nsid w:val="77DB6E2D"/>
    <w:multiLevelType w:val="multilevel"/>
    <w:tmpl w:val="7DAA7A7A"/>
    <w:name w:val="Standard"/>
    <w:lvl w:ilvl="0">
      <w:start w:val="1"/>
      <w:numFmt w:val="decimal"/>
      <w:pStyle w:val="Schedule1L1"/>
      <w:suff w:val="nothing"/>
      <w:lvlText w:val="Appendix %1"/>
      <w:lvlJc w:val="left"/>
      <w:pPr>
        <w:ind w:left="0" w:firstLine="0"/>
      </w:pPr>
      <w:rPr>
        <w:rFonts w:ascii="Times New Roman" w:hAnsi="Times New Roman" w:cs="Times New Roman"/>
        <w:b/>
        <w:i w:val="0"/>
        <w:caps/>
        <w:smallCaps w:val="0"/>
        <w:strike w:val="0"/>
        <w:dstrike w:val="0"/>
        <w:vanish w:val="0"/>
        <w:color w:val="auto"/>
        <w:sz w:val="24"/>
        <w:u w:val="none"/>
        <w:vertAlign w:val="baseline"/>
      </w:rPr>
    </w:lvl>
    <w:lvl w:ilvl="1">
      <w:start w:val="1"/>
      <w:numFmt w:val="upperLetter"/>
      <w:pStyle w:val="Schedule1L2"/>
      <w:suff w:val="nothing"/>
      <w:lvlText w:val="Part %2"/>
      <w:lvlJc w:val="left"/>
      <w:pPr>
        <w:ind w:left="0" w:firstLine="0"/>
      </w:pPr>
      <w:rPr>
        <w:rFonts w:ascii="Times New Roman" w:hAnsi="Times New Roman" w:cs="Times New Roman"/>
        <w:b/>
        <w:i w:val="0"/>
        <w:caps/>
        <w:smallCaps w:val="0"/>
        <w:strike w:val="0"/>
        <w:dstrike w:val="0"/>
        <w:vanish w:val="0"/>
        <w:color w:val="000000"/>
        <w:sz w:val="24"/>
        <w:u w:val="none"/>
        <w:vertAlign w:val="baseline"/>
      </w:rPr>
    </w:lvl>
    <w:lvl w:ilvl="2">
      <w:start w:val="1"/>
      <w:numFmt w:val="decimal"/>
      <w:pStyle w:val="Schedule1L3"/>
      <w:isLgl/>
      <w:lvlText w:val="%3."/>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3">
      <w:start w:val="1"/>
      <w:numFmt w:val="decimal"/>
      <w:pStyle w:val="Schedule1L4"/>
      <w:isLgl/>
      <w:lvlText w:val="%3.%4"/>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Schedule1L5"/>
      <w:isLgl/>
      <w:lvlText w:val="%3.%4.%5"/>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5">
      <w:start w:val="1"/>
      <w:numFmt w:val="lowerLetter"/>
      <w:pStyle w:val="Schedule1L6"/>
      <w:lvlText w:val="(%6)"/>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6">
      <w:start w:val="1"/>
      <w:numFmt w:val="lowerRoman"/>
      <w:pStyle w:val="Schedule1L7"/>
      <w:lvlText w:val="(%7)"/>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7">
      <w:start w:val="1"/>
      <w:numFmt w:val="upperLetter"/>
      <w:pStyle w:val="Schedule1L8"/>
      <w:lvlText w:val="(%8)"/>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8">
      <w:start w:val="1"/>
      <w:numFmt w:val="decimal"/>
      <w:pStyle w:val="Schedule1L9"/>
      <w:lvlText w:val="(%9)"/>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abstractNum>
  <w:abstractNum w:abstractNumId="15" w15:restartNumberingAfterBreak="0">
    <w:nsid w:val="7F7C07BE"/>
    <w:multiLevelType w:val="multilevel"/>
    <w:tmpl w:val="E0B86D92"/>
    <w:name w:val="Simple List_1"/>
    <w:lvl w:ilvl="0">
      <w:start w:val="1"/>
      <w:numFmt w:val="decimal"/>
      <w:pStyle w:val="SimpleList11"/>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lvlRestart w:val="0"/>
      <w:pStyle w:val="SimpleList1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upperLetter"/>
      <w:lvlRestart w:val="0"/>
      <w:pStyle w:val="SimpleList13"/>
      <w:lvlText w:val="%3"/>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Restart w:val="0"/>
      <w:pStyle w:val="SimpleList14"/>
      <w:lvlText w:val="(%4)"/>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Letter"/>
      <w:lvlRestart w:val="0"/>
      <w:pStyle w:val="SimpleList15"/>
      <w:lvlText w:val="(%5)"/>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Roman"/>
      <w:lvlRestart w:val="0"/>
      <w:pStyle w:val="SimpleList16"/>
      <w:lvlText w:val="%6"/>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6">
      <w:start w:val="1"/>
      <w:numFmt w:val="lowerRoman"/>
      <w:lvlRestart w:val="0"/>
      <w:pStyle w:val="SimpleList17"/>
      <w:lvlText w:val="(%7)"/>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SimpleList18"/>
      <w:suff w:val="nothing"/>
      <w:lvlText w:val="%8"/>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SimpleList19"/>
      <w:suff w:val="nothing"/>
      <w:lvlText w:val="%9"/>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num w:numId="1" w16cid:durableId="1497916438">
    <w:abstractNumId w:val="2"/>
  </w:num>
  <w:num w:numId="2" w16cid:durableId="1743333440">
    <w:abstractNumId w:val="0"/>
  </w:num>
  <w:num w:numId="3" w16cid:durableId="1754279440">
    <w:abstractNumId w:val="3"/>
  </w:num>
  <w:num w:numId="4" w16cid:durableId="1444493453">
    <w:abstractNumId w:val="9"/>
  </w:num>
  <w:num w:numId="5" w16cid:durableId="643051546">
    <w:abstractNumId w:val="10"/>
  </w:num>
  <w:num w:numId="6" w16cid:durableId="385879693">
    <w:abstractNumId w:val="5"/>
  </w:num>
  <w:num w:numId="7" w16cid:durableId="1541042585">
    <w:abstractNumId w:val="13"/>
  </w:num>
  <w:num w:numId="8" w16cid:durableId="1535265159">
    <w:abstractNumId w:val="6"/>
  </w:num>
  <w:num w:numId="9" w16cid:durableId="2012639213">
    <w:abstractNumId w:val="14"/>
  </w:num>
  <w:num w:numId="10" w16cid:durableId="353309561">
    <w:abstractNumId w:val="4"/>
  </w:num>
  <w:num w:numId="11" w16cid:durableId="1289052038">
    <w:abstractNumId w:val="8"/>
  </w:num>
  <w:num w:numId="12" w16cid:durableId="1727609484">
    <w:abstractNumId w:val="15"/>
  </w:num>
  <w:num w:numId="13" w16cid:durableId="1216741608">
    <w:abstractNumId w:val="11"/>
  </w:num>
  <w:num w:numId="14" w16cid:durableId="2114468579">
    <w:abstractNumId w:val="12"/>
  </w:num>
  <w:num w:numId="15" w16cid:durableId="1724672713">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E8"/>
    <w:rsid w:val="00012A0C"/>
    <w:rsid w:val="00017B6A"/>
    <w:rsid w:val="00020EDF"/>
    <w:rsid w:val="000232CA"/>
    <w:rsid w:val="00024778"/>
    <w:rsid w:val="000438A2"/>
    <w:rsid w:val="00045F3C"/>
    <w:rsid w:val="00050BBF"/>
    <w:rsid w:val="00052820"/>
    <w:rsid w:val="00063C9A"/>
    <w:rsid w:val="00063DEE"/>
    <w:rsid w:val="000756AD"/>
    <w:rsid w:val="00077DB8"/>
    <w:rsid w:val="000B1049"/>
    <w:rsid w:val="000B2023"/>
    <w:rsid w:val="000B63DC"/>
    <w:rsid w:val="000C1887"/>
    <w:rsid w:val="000C671A"/>
    <w:rsid w:val="000E088F"/>
    <w:rsid w:val="000E1CEB"/>
    <w:rsid w:val="000E4DC1"/>
    <w:rsid w:val="000E59AD"/>
    <w:rsid w:val="000F3BA9"/>
    <w:rsid w:val="000F4F49"/>
    <w:rsid w:val="00115401"/>
    <w:rsid w:val="001316A2"/>
    <w:rsid w:val="00135DFE"/>
    <w:rsid w:val="001361C6"/>
    <w:rsid w:val="00136D55"/>
    <w:rsid w:val="00142BBD"/>
    <w:rsid w:val="00142FD6"/>
    <w:rsid w:val="00146A9E"/>
    <w:rsid w:val="00150AF9"/>
    <w:rsid w:val="001532FE"/>
    <w:rsid w:val="001537F8"/>
    <w:rsid w:val="00153A81"/>
    <w:rsid w:val="0016250C"/>
    <w:rsid w:val="00163250"/>
    <w:rsid w:val="001712CA"/>
    <w:rsid w:val="00171770"/>
    <w:rsid w:val="00173599"/>
    <w:rsid w:val="00175427"/>
    <w:rsid w:val="00175629"/>
    <w:rsid w:val="00177D9B"/>
    <w:rsid w:val="00193062"/>
    <w:rsid w:val="001A3B3F"/>
    <w:rsid w:val="001B0A56"/>
    <w:rsid w:val="001B774D"/>
    <w:rsid w:val="001C0E13"/>
    <w:rsid w:val="001C2C09"/>
    <w:rsid w:val="001D0F69"/>
    <w:rsid w:val="001D1E90"/>
    <w:rsid w:val="001D2CCC"/>
    <w:rsid w:val="001D43E0"/>
    <w:rsid w:val="001D496E"/>
    <w:rsid w:val="001D7F2B"/>
    <w:rsid w:val="001F5286"/>
    <w:rsid w:val="00204030"/>
    <w:rsid w:val="00206C54"/>
    <w:rsid w:val="00211517"/>
    <w:rsid w:val="00215874"/>
    <w:rsid w:val="00216177"/>
    <w:rsid w:val="0023067A"/>
    <w:rsid w:val="00234923"/>
    <w:rsid w:val="00237E01"/>
    <w:rsid w:val="002445AE"/>
    <w:rsid w:val="00253AB6"/>
    <w:rsid w:val="002576B4"/>
    <w:rsid w:val="00272A30"/>
    <w:rsid w:val="0028087D"/>
    <w:rsid w:val="002821FA"/>
    <w:rsid w:val="002A484C"/>
    <w:rsid w:val="002A494C"/>
    <w:rsid w:val="002A71F0"/>
    <w:rsid w:val="002B2EF6"/>
    <w:rsid w:val="002B463A"/>
    <w:rsid w:val="002D0985"/>
    <w:rsid w:val="002D7CB0"/>
    <w:rsid w:val="002E096C"/>
    <w:rsid w:val="002E1745"/>
    <w:rsid w:val="002E1A2E"/>
    <w:rsid w:val="002E1ED1"/>
    <w:rsid w:val="002E2F9D"/>
    <w:rsid w:val="002E786A"/>
    <w:rsid w:val="002F2456"/>
    <w:rsid w:val="002F4817"/>
    <w:rsid w:val="00300BA5"/>
    <w:rsid w:val="00302FDF"/>
    <w:rsid w:val="0030681F"/>
    <w:rsid w:val="00331470"/>
    <w:rsid w:val="003319C6"/>
    <w:rsid w:val="00333B77"/>
    <w:rsid w:val="00343621"/>
    <w:rsid w:val="003543C7"/>
    <w:rsid w:val="00365801"/>
    <w:rsid w:val="003702CB"/>
    <w:rsid w:val="00372CFE"/>
    <w:rsid w:val="0037338D"/>
    <w:rsid w:val="00376DC8"/>
    <w:rsid w:val="00380B48"/>
    <w:rsid w:val="00390C64"/>
    <w:rsid w:val="003915A3"/>
    <w:rsid w:val="00393022"/>
    <w:rsid w:val="0039338B"/>
    <w:rsid w:val="00395FC0"/>
    <w:rsid w:val="003A0B3C"/>
    <w:rsid w:val="003B41B3"/>
    <w:rsid w:val="003B53AD"/>
    <w:rsid w:val="003E2D89"/>
    <w:rsid w:val="003E37F3"/>
    <w:rsid w:val="003E406E"/>
    <w:rsid w:val="003F1B6B"/>
    <w:rsid w:val="003F3BCA"/>
    <w:rsid w:val="003F5AF7"/>
    <w:rsid w:val="003F5DD7"/>
    <w:rsid w:val="00402329"/>
    <w:rsid w:val="00402613"/>
    <w:rsid w:val="00404F77"/>
    <w:rsid w:val="004103D2"/>
    <w:rsid w:val="0041211F"/>
    <w:rsid w:val="00412774"/>
    <w:rsid w:val="004133DC"/>
    <w:rsid w:val="00422673"/>
    <w:rsid w:val="004251BB"/>
    <w:rsid w:val="00431D9E"/>
    <w:rsid w:val="00436D99"/>
    <w:rsid w:val="004602DA"/>
    <w:rsid w:val="00462FA0"/>
    <w:rsid w:val="00466FC5"/>
    <w:rsid w:val="00472644"/>
    <w:rsid w:val="004820BB"/>
    <w:rsid w:val="004861C0"/>
    <w:rsid w:val="00493E20"/>
    <w:rsid w:val="004A01DD"/>
    <w:rsid w:val="004A3D5C"/>
    <w:rsid w:val="004A61C0"/>
    <w:rsid w:val="004B3C81"/>
    <w:rsid w:val="004C49AC"/>
    <w:rsid w:val="004D6EAC"/>
    <w:rsid w:val="004F2417"/>
    <w:rsid w:val="004F4BD3"/>
    <w:rsid w:val="004F4C16"/>
    <w:rsid w:val="00500BF2"/>
    <w:rsid w:val="00503DF1"/>
    <w:rsid w:val="005118BA"/>
    <w:rsid w:val="005127E2"/>
    <w:rsid w:val="00514A7C"/>
    <w:rsid w:val="00534958"/>
    <w:rsid w:val="00535353"/>
    <w:rsid w:val="00537D67"/>
    <w:rsid w:val="00544BAC"/>
    <w:rsid w:val="005547BF"/>
    <w:rsid w:val="00560DEC"/>
    <w:rsid w:val="00567483"/>
    <w:rsid w:val="00567EFB"/>
    <w:rsid w:val="00581E3A"/>
    <w:rsid w:val="00583487"/>
    <w:rsid w:val="00586B7C"/>
    <w:rsid w:val="005A01CB"/>
    <w:rsid w:val="005A7DCB"/>
    <w:rsid w:val="005B36CC"/>
    <w:rsid w:val="005D32B9"/>
    <w:rsid w:val="005D37A3"/>
    <w:rsid w:val="005D4AFC"/>
    <w:rsid w:val="005D78CB"/>
    <w:rsid w:val="005E2A97"/>
    <w:rsid w:val="005E2DB0"/>
    <w:rsid w:val="005F1F94"/>
    <w:rsid w:val="00614ECB"/>
    <w:rsid w:val="006365D4"/>
    <w:rsid w:val="00645E39"/>
    <w:rsid w:val="00657ED5"/>
    <w:rsid w:val="00660C20"/>
    <w:rsid w:val="0066301F"/>
    <w:rsid w:val="0066529E"/>
    <w:rsid w:val="006712F0"/>
    <w:rsid w:val="00674793"/>
    <w:rsid w:val="00693575"/>
    <w:rsid w:val="00693685"/>
    <w:rsid w:val="00694478"/>
    <w:rsid w:val="00696389"/>
    <w:rsid w:val="006B5A06"/>
    <w:rsid w:val="006C09BC"/>
    <w:rsid w:val="006C0DC6"/>
    <w:rsid w:val="006C6964"/>
    <w:rsid w:val="006E2DEC"/>
    <w:rsid w:val="006E4BD7"/>
    <w:rsid w:val="006E5025"/>
    <w:rsid w:val="006E64A9"/>
    <w:rsid w:val="006E7D5E"/>
    <w:rsid w:val="006F2902"/>
    <w:rsid w:val="006F3C0C"/>
    <w:rsid w:val="0070086B"/>
    <w:rsid w:val="00702FED"/>
    <w:rsid w:val="007056DA"/>
    <w:rsid w:val="00705B6D"/>
    <w:rsid w:val="00711829"/>
    <w:rsid w:val="00715AEE"/>
    <w:rsid w:val="00721E4D"/>
    <w:rsid w:val="0072231E"/>
    <w:rsid w:val="00725F46"/>
    <w:rsid w:val="0073488F"/>
    <w:rsid w:val="00740A68"/>
    <w:rsid w:val="0074226B"/>
    <w:rsid w:val="00750490"/>
    <w:rsid w:val="00750F06"/>
    <w:rsid w:val="00755DFE"/>
    <w:rsid w:val="00757C1F"/>
    <w:rsid w:val="00766C29"/>
    <w:rsid w:val="007764C2"/>
    <w:rsid w:val="00795231"/>
    <w:rsid w:val="00796507"/>
    <w:rsid w:val="007A42E1"/>
    <w:rsid w:val="007A504E"/>
    <w:rsid w:val="007A6E3F"/>
    <w:rsid w:val="007A76AF"/>
    <w:rsid w:val="007B0032"/>
    <w:rsid w:val="007C3788"/>
    <w:rsid w:val="007D4C02"/>
    <w:rsid w:val="007D77F2"/>
    <w:rsid w:val="007F44BB"/>
    <w:rsid w:val="007F5BD4"/>
    <w:rsid w:val="008077B2"/>
    <w:rsid w:val="0082183C"/>
    <w:rsid w:val="00825916"/>
    <w:rsid w:val="0082721F"/>
    <w:rsid w:val="00832A75"/>
    <w:rsid w:val="00833BB9"/>
    <w:rsid w:val="00847E91"/>
    <w:rsid w:val="008609A2"/>
    <w:rsid w:val="00861D52"/>
    <w:rsid w:val="00867F23"/>
    <w:rsid w:val="008723B5"/>
    <w:rsid w:val="00873BCE"/>
    <w:rsid w:val="0087669C"/>
    <w:rsid w:val="00881E10"/>
    <w:rsid w:val="00883318"/>
    <w:rsid w:val="00886C40"/>
    <w:rsid w:val="00891526"/>
    <w:rsid w:val="008B2ADA"/>
    <w:rsid w:val="008B4668"/>
    <w:rsid w:val="008B4A96"/>
    <w:rsid w:val="008C0239"/>
    <w:rsid w:val="008D09E4"/>
    <w:rsid w:val="008D7BCF"/>
    <w:rsid w:val="008E6B10"/>
    <w:rsid w:val="008E7701"/>
    <w:rsid w:val="008F2816"/>
    <w:rsid w:val="008F51B4"/>
    <w:rsid w:val="00905EC9"/>
    <w:rsid w:val="00907EFD"/>
    <w:rsid w:val="00914A4E"/>
    <w:rsid w:val="0091644C"/>
    <w:rsid w:val="009262A8"/>
    <w:rsid w:val="00933A38"/>
    <w:rsid w:val="0094290B"/>
    <w:rsid w:val="00942E81"/>
    <w:rsid w:val="00946266"/>
    <w:rsid w:val="0095260B"/>
    <w:rsid w:val="00953F3C"/>
    <w:rsid w:val="00957D82"/>
    <w:rsid w:val="00961ABA"/>
    <w:rsid w:val="00963B89"/>
    <w:rsid w:val="00966DDB"/>
    <w:rsid w:val="00972302"/>
    <w:rsid w:val="00987F26"/>
    <w:rsid w:val="009A0150"/>
    <w:rsid w:val="009A329F"/>
    <w:rsid w:val="009A4229"/>
    <w:rsid w:val="009B7541"/>
    <w:rsid w:val="009C0161"/>
    <w:rsid w:val="009D1934"/>
    <w:rsid w:val="009D1BC2"/>
    <w:rsid w:val="009D66C1"/>
    <w:rsid w:val="009E1922"/>
    <w:rsid w:val="009F3899"/>
    <w:rsid w:val="009F4AD8"/>
    <w:rsid w:val="00A03280"/>
    <w:rsid w:val="00A03C36"/>
    <w:rsid w:val="00A03E33"/>
    <w:rsid w:val="00A04A02"/>
    <w:rsid w:val="00A150AA"/>
    <w:rsid w:val="00A16F12"/>
    <w:rsid w:val="00A22205"/>
    <w:rsid w:val="00A33094"/>
    <w:rsid w:val="00A43284"/>
    <w:rsid w:val="00A43A8B"/>
    <w:rsid w:val="00A43BE4"/>
    <w:rsid w:val="00A45458"/>
    <w:rsid w:val="00A55F68"/>
    <w:rsid w:val="00A56B9D"/>
    <w:rsid w:val="00A56F8C"/>
    <w:rsid w:val="00A668D0"/>
    <w:rsid w:val="00A70982"/>
    <w:rsid w:val="00A726E0"/>
    <w:rsid w:val="00A75095"/>
    <w:rsid w:val="00A924C0"/>
    <w:rsid w:val="00A9267B"/>
    <w:rsid w:val="00A93021"/>
    <w:rsid w:val="00AA4D51"/>
    <w:rsid w:val="00AB0308"/>
    <w:rsid w:val="00AC1DE6"/>
    <w:rsid w:val="00AC41F3"/>
    <w:rsid w:val="00AC7169"/>
    <w:rsid w:val="00AD1495"/>
    <w:rsid w:val="00AD3233"/>
    <w:rsid w:val="00AD430B"/>
    <w:rsid w:val="00AE22E1"/>
    <w:rsid w:val="00AE4F44"/>
    <w:rsid w:val="00AF059A"/>
    <w:rsid w:val="00AF12BA"/>
    <w:rsid w:val="00AF7E1A"/>
    <w:rsid w:val="00B00A0F"/>
    <w:rsid w:val="00B05000"/>
    <w:rsid w:val="00B05002"/>
    <w:rsid w:val="00B05304"/>
    <w:rsid w:val="00B15D2C"/>
    <w:rsid w:val="00B41105"/>
    <w:rsid w:val="00B46CA0"/>
    <w:rsid w:val="00B5551F"/>
    <w:rsid w:val="00B629DC"/>
    <w:rsid w:val="00B639C6"/>
    <w:rsid w:val="00B65757"/>
    <w:rsid w:val="00B73A66"/>
    <w:rsid w:val="00B73C9A"/>
    <w:rsid w:val="00B76EE6"/>
    <w:rsid w:val="00B8042A"/>
    <w:rsid w:val="00B82F86"/>
    <w:rsid w:val="00B937CF"/>
    <w:rsid w:val="00BA1163"/>
    <w:rsid w:val="00BB65E4"/>
    <w:rsid w:val="00BC6F30"/>
    <w:rsid w:val="00BD7C7A"/>
    <w:rsid w:val="00BE463E"/>
    <w:rsid w:val="00BE645A"/>
    <w:rsid w:val="00BE64D9"/>
    <w:rsid w:val="00BF00D8"/>
    <w:rsid w:val="00BF07F9"/>
    <w:rsid w:val="00BF4F85"/>
    <w:rsid w:val="00C05A56"/>
    <w:rsid w:val="00C07118"/>
    <w:rsid w:val="00C1108A"/>
    <w:rsid w:val="00C12CEE"/>
    <w:rsid w:val="00C14612"/>
    <w:rsid w:val="00C146B7"/>
    <w:rsid w:val="00C24FC7"/>
    <w:rsid w:val="00C2695C"/>
    <w:rsid w:val="00C31875"/>
    <w:rsid w:val="00C349E8"/>
    <w:rsid w:val="00C4678A"/>
    <w:rsid w:val="00C50F3C"/>
    <w:rsid w:val="00C54AC2"/>
    <w:rsid w:val="00C6034C"/>
    <w:rsid w:val="00C71988"/>
    <w:rsid w:val="00C809DC"/>
    <w:rsid w:val="00C81D2E"/>
    <w:rsid w:val="00C83BD0"/>
    <w:rsid w:val="00C84AFB"/>
    <w:rsid w:val="00C86DA5"/>
    <w:rsid w:val="00CA008B"/>
    <w:rsid w:val="00CA6882"/>
    <w:rsid w:val="00CB08CB"/>
    <w:rsid w:val="00CB186E"/>
    <w:rsid w:val="00CB421D"/>
    <w:rsid w:val="00CC01C0"/>
    <w:rsid w:val="00CC27DD"/>
    <w:rsid w:val="00CC3745"/>
    <w:rsid w:val="00CC4955"/>
    <w:rsid w:val="00CC67FC"/>
    <w:rsid w:val="00CD7F1D"/>
    <w:rsid w:val="00CF00B6"/>
    <w:rsid w:val="00CF04D7"/>
    <w:rsid w:val="00CF098C"/>
    <w:rsid w:val="00D074F5"/>
    <w:rsid w:val="00D11FFA"/>
    <w:rsid w:val="00D37E3A"/>
    <w:rsid w:val="00D40B87"/>
    <w:rsid w:val="00D4133C"/>
    <w:rsid w:val="00D531CB"/>
    <w:rsid w:val="00D55452"/>
    <w:rsid w:val="00D56359"/>
    <w:rsid w:val="00D61D6B"/>
    <w:rsid w:val="00D6242D"/>
    <w:rsid w:val="00D73511"/>
    <w:rsid w:val="00D74437"/>
    <w:rsid w:val="00D77403"/>
    <w:rsid w:val="00D776B4"/>
    <w:rsid w:val="00D857F6"/>
    <w:rsid w:val="00DA3640"/>
    <w:rsid w:val="00DB0E6F"/>
    <w:rsid w:val="00DB4012"/>
    <w:rsid w:val="00DB4DCE"/>
    <w:rsid w:val="00DC7176"/>
    <w:rsid w:val="00DD2B93"/>
    <w:rsid w:val="00DF209B"/>
    <w:rsid w:val="00DF4C71"/>
    <w:rsid w:val="00E031FF"/>
    <w:rsid w:val="00E06367"/>
    <w:rsid w:val="00E06B0F"/>
    <w:rsid w:val="00E0716F"/>
    <w:rsid w:val="00E11F0E"/>
    <w:rsid w:val="00E14E66"/>
    <w:rsid w:val="00E44939"/>
    <w:rsid w:val="00E51131"/>
    <w:rsid w:val="00E53452"/>
    <w:rsid w:val="00E57DB6"/>
    <w:rsid w:val="00E832C1"/>
    <w:rsid w:val="00E842B4"/>
    <w:rsid w:val="00E85AD8"/>
    <w:rsid w:val="00E95664"/>
    <w:rsid w:val="00EA07B5"/>
    <w:rsid w:val="00EA2EDC"/>
    <w:rsid w:val="00EA4346"/>
    <w:rsid w:val="00EB0EEC"/>
    <w:rsid w:val="00EB2582"/>
    <w:rsid w:val="00EC22C1"/>
    <w:rsid w:val="00EC45CF"/>
    <w:rsid w:val="00ED0990"/>
    <w:rsid w:val="00EE129C"/>
    <w:rsid w:val="00EE1BD3"/>
    <w:rsid w:val="00EE6F68"/>
    <w:rsid w:val="00F0248E"/>
    <w:rsid w:val="00F12388"/>
    <w:rsid w:val="00F130D9"/>
    <w:rsid w:val="00F15C1A"/>
    <w:rsid w:val="00F17D60"/>
    <w:rsid w:val="00F2406F"/>
    <w:rsid w:val="00F27823"/>
    <w:rsid w:val="00F30373"/>
    <w:rsid w:val="00F36893"/>
    <w:rsid w:val="00F4365E"/>
    <w:rsid w:val="00F5016F"/>
    <w:rsid w:val="00F51C48"/>
    <w:rsid w:val="00F57222"/>
    <w:rsid w:val="00F65308"/>
    <w:rsid w:val="00F676F1"/>
    <w:rsid w:val="00F707C0"/>
    <w:rsid w:val="00F722E7"/>
    <w:rsid w:val="00F743FE"/>
    <w:rsid w:val="00F82E9F"/>
    <w:rsid w:val="00F842C3"/>
    <w:rsid w:val="00F933C9"/>
    <w:rsid w:val="00F95D97"/>
    <w:rsid w:val="00FA0B10"/>
    <w:rsid w:val="00FA2A91"/>
    <w:rsid w:val="00FA40C7"/>
    <w:rsid w:val="00FC54FC"/>
    <w:rsid w:val="00FD4B8A"/>
    <w:rsid w:val="00FE18F5"/>
    <w:rsid w:val="00FE3F19"/>
    <w:rsid w:val="00FE6E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FB1E2"/>
  <w15:chartTrackingRefBased/>
  <w15:docId w15:val="{A2BD2A0B-0F49-4CD7-B2AF-C081F0F0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160" w:line="259" w:lineRule="auto"/>
    </w:pPr>
    <w:rPr>
      <w:sz w:val="22"/>
      <w:szCs w:val="22"/>
      <w:lang w:eastAsia="en-US"/>
    </w:rPr>
  </w:style>
  <w:style w:type="paragraph" w:styleId="1">
    <w:name w:val="heading 1"/>
    <w:basedOn w:val="a1"/>
    <w:next w:val="a1"/>
    <w:link w:val="10"/>
    <w:qFormat/>
    <w:rsid w:val="006E4BD7"/>
    <w:pPr>
      <w:keepNext/>
      <w:keepLines/>
      <w:spacing w:before="240" w:after="0" w:line="259" w:lineRule="auto"/>
      <w:jc w:val="left"/>
      <w:outlineLvl w:val="0"/>
    </w:pPr>
    <w:rPr>
      <w:rFonts w:ascii="Calibri Light" w:eastAsia="DengXian Light" w:hAnsi="Calibri Light"/>
      <w:color w:val="2F5496"/>
      <w:sz w:val="32"/>
      <w:szCs w:val="32"/>
      <w:lang w:val="ru-RU" w:eastAsia="en-US" w:bidi="ar-SA"/>
    </w:rPr>
  </w:style>
  <w:style w:type="paragraph" w:styleId="2">
    <w:name w:val="heading 2"/>
    <w:basedOn w:val="a1"/>
    <w:next w:val="a1"/>
    <w:link w:val="21"/>
    <w:qFormat/>
    <w:rsid w:val="006E4BD7"/>
    <w:pPr>
      <w:keepNext/>
      <w:keepLines/>
      <w:numPr>
        <w:ilvl w:val="1"/>
        <w:numId w:val="3"/>
      </w:numPr>
      <w:spacing w:before="40" w:after="0" w:line="259" w:lineRule="auto"/>
      <w:ind w:left="0" w:firstLine="0"/>
      <w:jc w:val="left"/>
      <w:outlineLvl w:val="1"/>
    </w:pPr>
    <w:rPr>
      <w:rFonts w:ascii="Calibri Light" w:eastAsia="DengXian Light" w:hAnsi="Calibri Light"/>
      <w:color w:val="2F5496"/>
      <w:sz w:val="26"/>
      <w:szCs w:val="26"/>
      <w:lang w:val="ru-RU" w:eastAsia="en-US" w:bidi="ar-SA"/>
    </w:rPr>
  </w:style>
  <w:style w:type="paragraph" w:styleId="3">
    <w:name w:val="heading 3"/>
    <w:basedOn w:val="a1"/>
    <w:next w:val="a1"/>
    <w:link w:val="31"/>
    <w:qFormat/>
    <w:rsid w:val="006E4BD7"/>
    <w:pPr>
      <w:keepNext/>
      <w:keepLines/>
      <w:numPr>
        <w:ilvl w:val="2"/>
        <w:numId w:val="3"/>
      </w:numPr>
      <w:spacing w:before="40" w:after="0" w:line="259" w:lineRule="auto"/>
      <w:ind w:hanging="432"/>
      <w:jc w:val="left"/>
      <w:outlineLvl w:val="2"/>
    </w:pPr>
    <w:rPr>
      <w:rFonts w:ascii="Calibri Light" w:eastAsia="DengXian Light" w:hAnsi="Calibri Light"/>
      <w:color w:val="1F3763"/>
      <w:lang w:val="ru-RU" w:eastAsia="en-US" w:bidi="ar-SA"/>
    </w:rPr>
  </w:style>
  <w:style w:type="paragraph" w:styleId="4">
    <w:name w:val="heading 4"/>
    <w:basedOn w:val="3"/>
    <w:next w:val="a1"/>
    <w:link w:val="41"/>
    <w:qFormat/>
    <w:rsid w:val="006E4BD7"/>
    <w:pPr>
      <w:numPr>
        <w:ilvl w:val="3"/>
      </w:numPr>
      <w:ind w:left="864" w:hanging="144"/>
      <w:outlineLvl w:val="3"/>
    </w:pPr>
    <w:rPr>
      <w:i/>
      <w:iCs/>
      <w:color w:val="2F5496"/>
      <w:sz w:val="22"/>
      <w:szCs w:val="22"/>
    </w:rPr>
  </w:style>
  <w:style w:type="paragraph" w:styleId="5">
    <w:name w:val="heading 5"/>
    <w:basedOn w:val="a1"/>
    <w:next w:val="a1"/>
    <w:link w:val="51"/>
    <w:qFormat/>
    <w:rsid w:val="006E4BD7"/>
    <w:pPr>
      <w:keepNext/>
      <w:keepLines/>
      <w:numPr>
        <w:ilvl w:val="4"/>
        <w:numId w:val="3"/>
      </w:numPr>
      <w:spacing w:before="40" w:after="0" w:line="259" w:lineRule="auto"/>
      <w:ind w:left="1008" w:hanging="432"/>
      <w:jc w:val="left"/>
      <w:outlineLvl w:val="4"/>
    </w:pPr>
    <w:rPr>
      <w:rFonts w:ascii="Calibri Light" w:eastAsia="DengXian Light" w:hAnsi="Calibri Light"/>
      <w:color w:val="2F5496"/>
      <w:sz w:val="22"/>
      <w:szCs w:val="22"/>
      <w:lang w:val="ru-RU" w:eastAsia="en-US" w:bidi="ar-SA"/>
    </w:rPr>
  </w:style>
  <w:style w:type="paragraph" w:styleId="6">
    <w:name w:val="heading 6"/>
    <w:basedOn w:val="a1"/>
    <w:next w:val="a1"/>
    <w:link w:val="60"/>
    <w:qFormat/>
    <w:rsid w:val="006E4BD7"/>
    <w:pPr>
      <w:keepNext/>
      <w:keepLines/>
      <w:numPr>
        <w:ilvl w:val="5"/>
        <w:numId w:val="3"/>
      </w:numPr>
      <w:spacing w:before="40" w:after="0" w:line="259" w:lineRule="auto"/>
      <w:ind w:left="1152" w:hanging="432"/>
      <w:jc w:val="left"/>
      <w:outlineLvl w:val="5"/>
    </w:pPr>
    <w:rPr>
      <w:rFonts w:ascii="Calibri Light" w:eastAsia="DengXian Light" w:hAnsi="Calibri Light"/>
      <w:color w:val="1F3763"/>
      <w:sz w:val="22"/>
      <w:szCs w:val="22"/>
      <w:lang w:val="ru-RU" w:eastAsia="en-US" w:bidi="ar-SA"/>
    </w:rPr>
  </w:style>
  <w:style w:type="paragraph" w:styleId="7">
    <w:name w:val="heading 7"/>
    <w:basedOn w:val="a1"/>
    <w:next w:val="a1"/>
    <w:link w:val="70"/>
    <w:qFormat/>
    <w:rsid w:val="006E4BD7"/>
    <w:pPr>
      <w:keepNext/>
      <w:keepLines/>
      <w:numPr>
        <w:ilvl w:val="6"/>
        <w:numId w:val="3"/>
      </w:numPr>
      <w:spacing w:before="40" w:after="0" w:line="259" w:lineRule="auto"/>
      <w:ind w:left="1296" w:hanging="288"/>
      <w:jc w:val="left"/>
      <w:outlineLvl w:val="6"/>
    </w:pPr>
    <w:rPr>
      <w:rFonts w:ascii="Calibri Light" w:eastAsia="DengXian Light" w:hAnsi="Calibri Light"/>
      <w:i/>
      <w:iCs/>
      <w:color w:val="1F3763"/>
      <w:sz w:val="22"/>
      <w:szCs w:val="22"/>
      <w:lang w:val="ru-RU" w:eastAsia="en-US" w:bidi="ar-SA"/>
    </w:rPr>
  </w:style>
  <w:style w:type="paragraph" w:styleId="8">
    <w:name w:val="heading 8"/>
    <w:basedOn w:val="a1"/>
    <w:next w:val="a1"/>
    <w:link w:val="80"/>
    <w:qFormat/>
    <w:rsid w:val="006E4BD7"/>
    <w:pPr>
      <w:keepNext/>
      <w:keepLines/>
      <w:numPr>
        <w:ilvl w:val="7"/>
        <w:numId w:val="3"/>
      </w:numPr>
      <w:spacing w:before="40" w:after="0" w:line="259" w:lineRule="auto"/>
      <w:ind w:left="1440" w:hanging="432"/>
      <w:jc w:val="left"/>
      <w:outlineLvl w:val="7"/>
    </w:pPr>
    <w:rPr>
      <w:rFonts w:ascii="Calibri Light" w:eastAsia="DengXian Light" w:hAnsi="Calibri Light"/>
      <w:color w:val="272727"/>
      <w:sz w:val="21"/>
      <w:szCs w:val="21"/>
      <w:lang w:val="ru-RU" w:eastAsia="en-US" w:bidi="ar-SA"/>
    </w:rPr>
  </w:style>
  <w:style w:type="paragraph" w:styleId="9">
    <w:name w:val="heading 9"/>
    <w:basedOn w:val="a1"/>
    <w:next w:val="a0"/>
    <w:link w:val="90"/>
    <w:qFormat/>
    <w:rsid w:val="006E4BD7"/>
    <w:pPr>
      <w:keepNext/>
      <w:keepLines/>
      <w:numPr>
        <w:ilvl w:val="8"/>
        <w:numId w:val="3"/>
      </w:numPr>
      <w:spacing w:before="40" w:after="0" w:line="259" w:lineRule="auto"/>
      <w:ind w:left="1584" w:hanging="144"/>
      <w:jc w:val="left"/>
      <w:outlineLvl w:val="8"/>
    </w:pPr>
    <w:rPr>
      <w:rFonts w:ascii="Calibri Light" w:eastAsia="DengXian Light" w:hAnsi="Calibri Light"/>
      <w:i/>
      <w:iCs/>
      <w:color w:val="272727"/>
      <w:sz w:val="21"/>
      <w:szCs w:val="21"/>
      <w:lang w:val="ru-RU" w:eastAsia="en-US" w:bidi="ar-S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link w:val="1"/>
    <w:rsid w:val="006E4BD7"/>
    <w:rPr>
      <w:rFonts w:ascii="Calibri Light" w:eastAsia="DengXian Light" w:hAnsi="Calibri Light" w:cs="Times New Roman"/>
      <w:color w:val="2F5496"/>
      <w:sz w:val="32"/>
      <w:szCs w:val="32"/>
    </w:rPr>
  </w:style>
  <w:style w:type="character" w:customStyle="1" w:styleId="21">
    <w:name w:val="Заголовок 2 Знак"/>
    <w:link w:val="2"/>
    <w:rsid w:val="006E4BD7"/>
    <w:rPr>
      <w:rFonts w:ascii="Calibri Light" w:eastAsia="DengXian Light" w:hAnsi="Calibri Light"/>
      <w:color w:val="2F5496"/>
      <w:sz w:val="26"/>
      <w:szCs w:val="26"/>
      <w:lang w:eastAsia="en-US"/>
    </w:rPr>
  </w:style>
  <w:style w:type="character" w:customStyle="1" w:styleId="31">
    <w:name w:val="Заголовок 3 Знак"/>
    <w:link w:val="3"/>
    <w:rsid w:val="006E4BD7"/>
    <w:rPr>
      <w:rFonts w:ascii="Calibri Light" w:eastAsia="DengXian Light" w:hAnsi="Calibri Light"/>
      <w:color w:val="1F3763"/>
      <w:sz w:val="24"/>
      <w:szCs w:val="24"/>
      <w:lang w:eastAsia="en-US"/>
    </w:rPr>
  </w:style>
  <w:style w:type="character" w:customStyle="1" w:styleId="41">
    <w:name w:val="Заголовок 4 Знак"/>
    <w:link w:val="4"/>
    <w:rsid w:val="006E4BD7"/>
    <w:rPr>
      <w:rFonts w:ascii="Calibri Light" w:eastAsia="DengXian Light" w:hAnsi="Calibri Light"/>
      <w:i/>
      <w:iCs/>
      <w:color w:val="2F5496"/>
      <w:sz w:val="22"/>
      <w:szCs w:val="22"/>
      <w:lang w:eastAsia="en-US"/>
    </w:rPr>
  </w:style>
  <w:style w:type="character" w:customStyle="1" w:styleId="51">
    <w:name w:val="Заголовок 5 Знак"/>
    <w:link w:val="5"/>
    <w:rsid w:val="006E4BD7"/>
    <w:rPr>
      <w:rFonts w:ascii="Calibri Light" w:eastAsia="DengXian Light" w:hAnsi="Calibri Light"/>
      <w:color w:val="2F5496"/>
      <w:sz w:val="22"/>
      <w:szCs w:val="22"/>
      <w:lang w:eastAsia="en-US"/>
    </w:rPr>
  </w:style>
  <w:style w:type="character" w:customStyle="1" w:styleId="60">
    <w:name w:val="Заголовок 6 Знак"/>
    <w:link w:val="6"/>
    <w:rsid w:val="006E4BD7"/>
    <w:rPr>
      <w:rFonts w:ascii="Calibri Light" w:eastAsia="DengXian Light" w:hAnsi="Calibri Light"/>
      <w:color w:val="1F3763"/>
      <w:sz w:val="22"/>
      <w:szCs w:val="22"/>
      <w:lang w:eastAsia="en-US"/>
    </w:rPr>
  </w:style>
  <w:style w:type="character" w:customStyle="1" w:styleId="70">
    <w:name w:val="Заголовок 7 Знак"/>
    <w:link w:val="7"/>
    <w:rsid w:val="006E4BD7"/>
    <w:rPr>
      <w:rFonts w:ascii="Calibri Light" w:eastAsia="DengXian Light" w:hAnsi="Calibri Light"/>
      <w:i/>
      <w:iCs/>
      <w:color w:val="1F3763"/>
      <w:sz w:val="22"/>
      <w:szCs w:val="22"/>
      <w:lang w:eastAsia="en-US"/>
    </w:rPr>
  </w:style>
  <w:style w:type="character" w:customStyle="1" w:styleId="80">
    <w:name w:val="Заголовок 8 Знак"/>
    <w:link w:val="8"/>
    <w:rsid w:val="006E4BD7"/>
    <w:rPr>
      <w:rFonts w:ascii="Calibri Light" w:eastAsia="DengXian Light" w:hAnsi="Calibri Light"/>
      <w:color w:val="272727"/>
      <w:sz w:val="21"/>
      <w:szCs w:val="21"/>
      <w:lang w:eastAsia="en-US"/>
    </w:rPr>
  </w:style>
  <w:style w:type="character" w:customStyle="1" w:styleId="90">
    <w:name w:val="Заголовок 9 Знак"/>
    <w:link w:val="9"/>
    <w:rsid w:val="006E4BD7"/>
    <w:rPr>
      <w:rFonts w:ascii="Calibri Light" w:eastAsia="DengXian Light" w:hAnsi="Calibri Light"/>
      <w:i/>
      <w:iCs/>
      <w:color w:val="272727"/>
      <w:sz w:val="21"/>
      <w:szCs w:val="21"/>
      <w:lang w:eastAsia="en-US"/>
    </w:rPr>
  </w:style>
  <w:style w:type="paragraph" w:styleId="a1">
    <w:name w:val="Body Text"/>
    <w:basedOn w:val="a0"/>
    <w:link w:val="a5"/>
    <w:qFormat/>
    <w:rsid w:val="006E4BD7"/>
    <w:pPr>
      <w:spacing w:after="180" w:line="280" w:lineRule="atLeast"/>
      <w:jc w:val="both"/>
    </w:pPr>
    <w:rPr>
      <w:rFonts w:ascii="Times New Roman" w:eastAsia="SimSun" w:hAnsi="Times New Roman"/>
      <w:sz w:val="24"/>
      <w:szCs w:val="24"/>
      <w:lang w:val="en-GB" w:eastAsia="zh-CN" w:bidi="ar-AE"/>
    </w:rPr>
  </w:style>
  <w:style w:type="character" w:customStyle="1" w:styleId="a5">
    <w:name w:val="Основной текст Знак"/>
    <w:link w:val="a1"/>
    <w:rsid w:val="006E4BD7"/>
    <w:rPr>
      <w:rFonts w:ascii="Times New Roman" w:eastAsia="SimSun" w:hAnsi="Times New Roman" w:cs="Times New Roman"/>
      <w:sz w:val="24"/>
      <w:szCs w:val="24"/>
      <w:lang w:val="en-GB" w:eastAsia="zh-CN" w:bidi="ar-AE"/>
    </w:rPr>
  </w:style>
  <w:style w:type="paragraph" w:styleId="a6">
    <w:name w:val="footer"/>
    <w:basedOn w:val="a1"/>
    <w:link w:val="a7"/>
    <w:uiPriority w:val="99"/>
    <w:unhideWhenUsed/>
    <w:rsid w:val="006E4BD7"/>
    <w:pPr>
      <w:tabs>
        <w:tab w:val="right" w:pos="8280"/>
      </w:tabs>
      <w:spacing w:after="0"/>
    </w:pPr>
    <w:rPr>
      <w:sz w:val="16"/>
    </w:rPr>
  </w:style>
  <w:style w:type="character" w:customStyle="1" w:styleId="a7">
    <w:name w:val="Нижний колонтитул Знак"/>
    <w:link w:val="a6"/>
    <w:uiPriority w:val="99"/>
    <w:rsid w:val="006E4BD7"/>
    <w:rPr>
      <w:rFonts w:ascii="Times New Roman" w:eastAsia="SimSun" w:hAnsi="Times New Roman" w:cs="Times New Roman"/>
      <w:sz w:val="16"/>
      <w:szCs w:val="24"/>
      <w:lang w:val="en-GB" w:eastAsia="zh-CN" w:bidi="ar-AE"/>
    </w:rPr>
  </w:style>
  <w:style w:type="paragraph" w:styleId="a8">
    <w:name w:val="header"/>
    <w:basedOn w:val="a1"/>
    <w:link w:val="a9"/>
    <w:rsid w:val="006E4BD7"/>
    <w:pPr>
      <w:tabs>
        <w:tab w:val="right" w:pos="8280"/>
      </w:tabs>
      <w:spacing w:after="0"/>
      <w:jc w:val="right"/>
    </w:pPr>
    <w:rPr>
      <w:sz w:val="16"/>
    </w:rPr>
  </w:style>
  <w:style w:type="character" w:customStyle="1" w:styleId="a9">
    <w:name w:val="Верхний колонтитул Знак"/>
    <w:link w:val="a8"/>
    <w:rsid w:val="006E4BD7"/>
    <w:rPr>
      <w:rFonts w:ascii="Times New Roman" w:eastAsia="SimSun" w:hAnsi="Times New Roman" w:cs="Times New Roman"/>
      <w:sz w:val="16"/>
      <w:szCs w:val="24"/>
      <w:lang w:val="en-GB" w:eastAsia="zh-CN" w:bidi="ar-AE"/>
    </w:rPr>
  </w:style>
  <w:style w:type="paragraph" w:customStyle="1" w:styleId="Address">
    <w:name w:val="Address"/>
    <w:basedOn w:val="a1"/>
    <w:uiPriority w:val="7"/>
    <w:unhideWhenUsed/>
    <w:rsid w:val="006E4BD7"/>
    <w:pPr>
      <w:spacing w:after="720"/>
    </w:pPr>
    <w:rPr>
      <w:noProof/>
    </w:rPr>
  </w:style>
  <w:style w:type="paragraph" w:styleId="aa">
    <w:name w:val="Date"/>
    <w:basedOn w:val="a0"/>
    <w:next w:val="a0"/>
    <w:link w:val="ab"/>
    <w:unhideWhenUsed/>
    <w:rsid w:val="006E4BD7"/>
    <w:pPr>
      <w:spacing w:after="240" w:line="240" w:lineRule="auto"/>
      <w:jc w:val="both"/>
    </w:pPr>
    <w:rPr>
      <w:rFonts w:ascii="Times New Roman" w:eastAsia="SimSun" w:hAnsi="Times New Roman"/>
      <w:sz w:val="24"/>
      <w:szCs w:val="24"/>
      <w:lang w:val="en-GB" w:eastAsia="zh-CN" w:bidi="ar-AE"/>
    </w:rPr>
  </w:style>
  <w:style w:type="character" w:customStyle="1" w:styleId="ab">
    <w:name w:val="Дата Знак"/>
    <w:link w:val="aa"/>
    <w:rsid w:val="006E4BD7"/>
    <w:rPr>
      <w:rFonts w:ascii="Times New Roman" w:eastAsia="SimSun" w:hAnsi="Times New Roman" w:cs="Times New Roman"/>
      <w:sz w:val="24"/>
      <w:szCs w:val="24"/>
      <w:lang w:val="en-GB" w:eastAsia="zh-CN" w:bidi="ar-AE"/>
    </w:rPr>
  </w:style>
  <w:style w:type="character" w:styleId="ac">
    <w:name w:val="footnote reference"/>
    <w:unhideWhenUsed/>
    <w:rsid w:val="006E4BD7"/>
    <w:rPr>
      <w:vertAlign w:val="superscript"/>
      <w:lang w:val="en-GB"/>
    </w:rPr>
  </w:style>
  <w:style w:type="paragraph" w:customStyle="1" w:styleId="FootNoteSeparator">
    <w:name w:val="FootNote Separator"/>
    <w:basedOn w:val="a0"/>
    <w:uiPriority w:val="7"/>
    <w:unhideWhenUsed/>
    <w:rsid w:val="006E4BD7"/>
    <w:pPr>
      <w:pBdr>
        <w:top w:val="single" w:sz="4" w:space="1" w:color="auto"/>
      </w:pBdr>
      <w:spacing w:after="240" w:line="240" w:lineRule="auto"/>
      <w:jc w:val="both"/>
    </w:pPr>
    <w:rPr>
      <w:rFonts w:ascii="Times New Roman" w:eastAsia="SimSun" w:hAnsi="Times New Roman"/>
      <w:sz w:val="24"/>
      <w:szCs w:val="24"/>
      <w:lang w:val="en-GB" w:eastAsia="zh-CN" w:bidi="ar-AE"/>
    </w:rPr>
  </w:style>
  <w:style w:type="paragraph" w:styleId="ad">
    <w:name w:val="footnote text"/>
    <w:aliases w:val="Car"/>
    <w:basedOn w:val="a1"/>
    <w:link w:val="ae"/>
    <w:qFormat/>
    <w:rsid w:val="006E4BD7"/>
    <w:pPr>
      <w:spacing w:after="120"/>
      <w:ind w:left="187" w:hanging="187"/>
    </w:pPr>
    <w:rPr>
      <w:sz w:val="20"/>
      <w:szCs w:val="20"/>
    </w:rPr>
  </w:style>
  <w:style w:type="character" w:customStyle="1" w:styleId="ae">
    <w:name w:val="Текст сноски Знак"/>
    <w:aliases w:val="Car Знак"/>
    <w:link w:val="ad"/>
    <w:rsid w:val="006E4BD7"/>
    <w:rPr>
      <w:rFonts w:ascii="Times New Roman" w:eastAsia="SimSun" w:hAnsi="Times New Roman" w:cs="Times New Roman"/>
      <w:sz w:val="20"/>
      <w:szCs w:val="20"/>
      <w:lang w:val="en-GB" w:eastAsia="zh-CN" w:bidi="ar-AE"/>
    </w:rPr>
  </w:style>
  <w:style w:type="paragraph" w:customStyle="1" w:styleId="FsTable">
    <w:name w:val="FsTable"/>
    <w:basedOn w:val="a1"/>
    <w:uiPriority w:val="1"/>
    <w:qFormat/>
    <w:rsid w:val="006E4BD7"/>
    <w:pPr>
      <w:spacing w:before="120" w:after="120"/>
      <w:jc w:val="left"/>
    </w:pPr>
  </w:style>
  <w:style w:type="paragraph" w:customStyle="1" w:styleId="FsTableHeading">
    <w:name w:val="FsTableHeading"/>
    <w:basedOn w:val="a1"/>
    <w:next w:val="FsTable"/>
    <w:uiPriority w:val="1"/>
    <w:qFormat/>
    <w:rsid w:val="006E4BD7"/>
    <w:pPr>
      <w:keepNext/>
      <w:keepLines/>
      <w:spacing w:before="120" w:after="120"/>
      <w:jc w:val="left"/>
    </w:pPr>
    <w:rPr>
      <w:b/>
    </w:rPr>
  </w:style>
  <w:style w:type="paragraph" w:customStyle="1" w:styleId="FWRecitals">
    <w:name w:val="FWRecitals"/>
    <w:basedOn w:val="a0"/>
    <w:link w:val="FWRecitalsChar"/>
    <w:qFormat/>
    <w:rsid w:val="006E4BD7"/>
    <w:pPr>
      <w:numPr>
        <w:numId w:val="1"/>
      </w:numPr>
      <w:spacing w:after="180" w:line="280" w:lineRule="atLeast"/>
      <w:jc w:val="both"/>
    </w:pPr>
    <w:rPr>
      <w:rFonts w:ascii="Times New Roman" w:eastAsia="SimSun" w:hAnsi="Times New Roman"/>
      <w:sz w:val="24"/>
      <w:szCs w:val="20"/>
      <w:lang w:val="en-GB" w:eastAsia="zh-CN" w:bidi="ar-AE"/>
    </w:rPr>
  </w:style>
  <w:style w:type="paragraph" w:customStyle="1" w:styleId="HeaderFPCSLogo">
    <w:name w:val="HeaderFPCSLogo"/>
    <w:basedOn w:val="a8"/>
    <w:semiHidden/>
    <w:rsid w:val="006E4BD7"/>
    <w:pPr>
      <w:tabs>
        <w:tab w:val="clear" w:pos="8280"/>
      </w:tabs>
      <w:jc w:val="center"/>
    </w:pPr>
  </w:style>
  <w:style w:type="paragraph" w:customStyle="1" w:styleId="HeaderCPCSLogo">
    <w:name w:val="HeaderCPCSLogo"/>
    <w:basedOn w:val="HeaderFPCSLogo"/>
    <w:semiHidden/>
    <w:rsid w:val="006E4BD7"/>
    <w:pPr>
      <w:spacing w:before="360"/>
    </w:pPr>
  </w:style>
  <w:style w:type="paragraph" w:customStyle="1" w:styleId="HeaderCPN">
    <w:name w:val="HeaderCPN"/>
    <w:basedOn w:val="a1"/>
    <w:semiHidden/>
    <w:rsid w:val="006E4BD7"/>
    <w:pPr>
      <w:spacing w:before="360" w:after="0"/>
      <w:jc w:val="right"/>
    </w:pPr>
  </w:style>
  <w:style w:type="paragraph" w:customStyle="1" w:styleId="HeaderFPN">
    <w:name w:val="HeaderFPN"/>
    <w:basedOn w:val="HeaderCPN"/>
    <w:semiHidden/>
    <w:rsid w:val="006E4BD7"/>
    <w:pPr>
      <w:spacing w:before="0"/>
    </w:pPr>
  </w:style>
  <w:style w:type="paragraph" w:customStyle="1" w:styleId="MarginalNote">
    <w:name w:val="Marginal Note"/>
    <w:basedOn w:val="a1"/>
    <w:next w:val="a1"/>
    <w:uiPriority w:val="2"/>
    <w:rsid w:val="006E4BD7"/>
    <w:pPr>
      <w:keepNext/>
      <w:keepLines/>
      <w:framePr w:w="1152" w:hSpace="144" w:wrap="around" w:vAnchor="text" w:hAnchor="page" w:y="1"/>
      <w:spacing w:before="40" w:line="180" w:lineRule="exact"/>
    </w:pPr>
    <w:rPr>
      <w:b/>
      <w:sz w:val="16"/>
    </w:rPr>
  </w:style>
  <w:style w:type="character" w:styleId="af">
    <w:name w:val="page number"/>
    <w:unhideWhenUsed/>
    <w:rsid w:val="006E4BD7"/>
    <w:rPr>
      <w:rFonts w:ascii="Times New Roman" w:hAnsi="Times New Roman"/>
      <w:sz w:val="16"/>
      <w:lang w:val="en-GB"/>
    </w:rPr>
  </w:style>
  <w:style w:type="paragraph" w:customStyle="1" w:styleId="ParaHeading">
    <w:name w:val="ParaHeading"/>
    <w:basedOn w:val="a1"/>
    <w:next w:val="a1"/>
    <w:qFormat/>
    <w:rsid w:val="006E4BD7"/>
    <w:pPr>
      <w:keepNext/>
      <w:keepLines/>
    </w:pPr>
    <w:rPr>
      <w:b/>
    </w:rPr>
  </w:style>
  <w:style w:type="paragraph" w:styleId="af0">
    <w:name w:val="Salutation"/>
    <w:basedOn w:val="a1"/>
    <w:next w:val="a0"/>
    <w:link w:val="af1"/>
    <w:unhideWhenUsed/>
    <w:rsid w:val="006E4BD7"/>
  </w:style>
  <w:style w:type="character" w:customStyle="1" w:styleId="af1">
    <w:name w:val="Приветствие Знак"/>
    <w:link w:val="af0"/>
    <w:rsid w:val="006E4BD7"/>
    <w:rPr>
      <w:rFonts w:ascii="Times New Roman" w:eastAsia="SimSun" w:hAnsi="Times New Roman" w:cs="Times New Roman"/>
      <w:sz w:val="24"/>
      <w:szCs w:val="24"/>
      <w:lang w:val="en-GB" w:eastAsia="zh-CN" w:bidi="ar-AE"/>
    </w:rPr>
  </w:style>
  <w:style w:type="paragraph" w:customStyle="1" w:styleId="Sealing">
    <w:name w:val="Sealing"/>
    <w:basedOn w:val="a1"/>
    <w:uiPriority w:val="2"/>
    <w:rsid w:val="006E4BD7"/>
    <w:pPr>
      <w:keepLines/>
      <w:tabs>
        <w:tab w:val="left" w:pos="1728"/>
        <w:tab w:val="left" w:pos="4320"/>
      </w:tabs>
      <w:spacing w:after="480"/>
    </w:pPr>
  </w:style>
  <w:style w:type="paragraph" w:styleId="af2">
    <w:name w:val="toa heading"/>
    <w:basedOn w:val="a0"/>
    <w:next w:val="a0"/>
    <w:rsid w:val="006E4BD7"/>
    <w:pPr>
      <w:spacing w:before="120" w:after="240" w:line="240" w:lineRule="auto"/>
      <w:jc w:val="both"/>
    </w:pPr>
    <w:rPr>
      <w:rFonts w:ascii="Arial" w:eastAsia="SimSun" w:hAnsi="Arial" w:cs="Arial"/>
      <w:b/>
      <w:bCs/>
      <w:sz w:val="24"/>
      <w:szCs w:val="24"/>
      <w:lang w:val="en-GB" w:eastAsia="zh-CN" w:bidi="ar-AE"/>
    </w:rPr>
  </w:style>
  <w:style w:type="paragraph" w:styleId="11">
    <w:name w:val="toc 1"/>
    <w:basedOn w:val="a1"/>
    <w:next w:val="a1"/>
    <w:rsid w:val="006E4BD7"/>
    <w:pPr>
      <w:keepLines/>
      <w:tabs>
        <w:tab w:val="right" w:leader="dot" w:pos="8309"/>
      </w:tabs>
      <w:spacing w:before="120" w:after="0"/>
      <w:ind w:left="720" w:right="720" w:hanging="720"/>
      <w:jc w:val="left"/>
    </w:pPr>
    <w:rPr>
      <w:caps/>
    </w:rPr>
  </w:style>
  <w:style w:type="paragraph" w:styleId="22">
    <w:name w:val="toc 2"/>
    <w:basedOn w:val="a1"/>
    <w:next w:val="a1"/>
    <w:rsid w:val="006E4BD7"/>
    <w:pPr>
      <w:tabs>
        <w:tab w:val="left" w:pos="357"/>
        <w:tab w:val="left" w:pos="720"/>
        <w:tab w:val="right" w:leader="dot" w:pos="8307"/>
      </w:tabs>
      <w:spacing w:before="120" w:after="0"/>
      <w:ind w:left="720" w:right="720" w:hanging="360"/>
      <w:jc w:val="left"/>
    </w:pPr>
    <w:rPr>
      <w:smallCaps/>
      <w:noProof/>
    </w:rPr>
  </w:style>
  <w:style w:type="paragraph" w:styleId="32">
    <w:name w:val="toc 3"/>
    <w:basedOn w:val="a1"/>
    <w:next w:val="a1"/>
    <w:rsid w:val="006E4BD7"/>
    <w:pPr>
      <w:tabs>
        <w:tab w:val="right" w:leader="dot" w:pos="8307"/>
      </w:tabs>
      <w:spacing w:after="0"/>
      <w:ind w:left="720" w:right="720"/>
    </w:pPr>
  </w:style>
  <w:style w:type="paragraph" w:styleId="42">
    <w:name w:val="toc 4"/>
    <w:basedOn w:val="a1"/>
    <w:next w:val="a1"/>
    <w:rsid w:val="006E4BD7"/>
    <w:pPr>
      <w:tabs>
        <w:tab w:val="right" w:leader="dot" w:pos="8309"/>
      </w:tabs>
      <w:spacing w:after="0"/>
      <w:ind w:left="1440" w:right="720"/>
    </w:pPr>
  </w:style>
  <w:style w:type="paragraph" w:styleId="52">
    <w:name w:val="toc 5"/>
    <w:basedOn w:val="a1"/>
    <w:rsid w:val="006E4BD7"/>
    <w:pPr>
      <w:tabs>
        <w:tab w:val="right" w:leader="dot" w:pos="8309"/>
      </w:tabs>
      <w:spacing w:before="120" w:after="120"/>
      <w:ind w:left="720" w:right="720" w:hanging="720"/>
    </w:pPr>
    <w:rPr>
      <w:caps/>
    </w:rPr>
  </w:style>
  <w:style w:type="paragraph" w:styleId="61">
    <w:name w:val="toc 6"/>
    <w:basedOn w:val="a1"/>
    <w:rsid w:val="006E4BD7"/>
    <w:pPr>
      <w:tabs>
        <w:tab w:val="right" w:leader="dot" w:pos="8309"/>
      </w:tabs>
      <w:ind w:left="720" w:right="720"/>
    </w:pPr>
  </w:style>
  <w:style w:type="paragraph" w:styleId="71">
    <w:name w:val="toc 7"/>
    <w:basedOn w:val="a1"/>
    <w:rsid w:val="006E4BD7"/>
    <w:pPr>
      <w:tabs>
        <w:tab w:val="right" w:leader="dot" w:pos="8309"/>
      </w:tabs>
      <w:ind w:left="1080" w:right="720"/>
    </w:pPr>
    <w:rPr>
      <w:i/>
    </w:rPr>
  </w:style>
  <w:style w:type="paragraph" w:styleId="81">
    <w:name w:val="toc 8"/>
    <w:basedOn w:val="a1"/>
    <w:rsid w:val="006E4BD7"/>
    <w:pPr>
      <w:tabs>
        <w:tab w:val="right" w:leader="dot" w:pos="8309"/>
      </w:tabs>
      <w:ind w:left="1440" w:right="720"/>
    </w:pPr>
    <w:rPr>
      <w:i/>
    </w:rPr>
  </w:style>
  <w:style w:type="paragraph" w:styleId="91">
    <w:name w:val="toc 9"/>
    <w:basedOn w:val="a1"/>
    <w:next w:val="a0"/>
    <w:rsid w:val="006E4BD7"/>
    <w:pPr>
      <w:tabs>
        <w:tab w:val="right" w:leader="dot" w:pos="8309"/>
      </w:tabs>
      <w:ind w:left="1440"/>
    </w:pPr>
    <w:rPr>
      <w:i/>
    </w:rPr>
  </w:style>
  <w:style w:type="character" w:styleId="af3">
    <w:name w:val="Emphasis"/>
    <w:qFormat/>
    <w:rsid w:val="006E4BD7"/>
    <w:rPr>
      <w:i/>
      <w:iCs/>
      <w:lang w:val="en-GB"/>
    </w:rPr>
  </w:style>
  <w:style w:type="character" w:customStyle="1" w:styleId="FsHidden">
    <w:name w:val="FsHidden"/>
    <w:uiPriority w:val="1"/>
    <w:rsid w:val="006E4BD7"/>
    <w:rPr>
      <w:vanish/>
      <w:color w:val="FFC000"/>
      <w:lang w:val="en-GB"/>
    </w:rPr>
  </w:style>
  <w:style w:type="paragraph" w:styleId="af4">
    <w:name w:val="No Spacing"/>
    <w:qFormat/>
    <w:rsid w:val="006E4BD7"/>
    <w:rPr>
      <w:rFonts w:ascii="Times New Roman" w:eastAsia="Times New Roman" w:hAnsi="Times New Roman"/>
      <w:sz w:val="24"/>
      <w:szCs w:val="24"/>
      <w:lang w:val="en-GB" w:eastAsia="en-US"/>
    </w:rPr>
  </w:style>
  <w:style w:type="table" w:styleId="af5">
    <w:name w:val="Table Grid"/>
    <w:basedOn w:val="a3"/>
    <w:uiPriority w:val="39"/>
    <w:rsid w:val="006E4BD7"/>
    <w:rPr>
      <w:rFonts w:ascii="Times New Roman" w:hAnsi="Times New Roman"/>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WRecitalsChar">
    <w:name w:val="FWRecitals Char"/>
    <w:link w:val="FWRecitals"/>
    <w:rsid w:val="006E4BD7"/>
    <w:rPr>
      <w:rFonts w:ascii="Times New Roman" w:eastAsia="SimSun" w:hAnsi="Times New Roman"/>
      <w:sz w:val="24"/>
      <w:lang w:val="en-GB" w:eastAsia="zh-CN" w:bidi="ar-AE"/>
    </w:rPr>
  </w:style>
  <w:style w:type="numbering" w:styleId="111111">
    <w:name w:val="Outline List 2"/>
    <w:basedOn w:val="a4"/>
    <w:uiPriority w:val="99"/>
    <w:semiHidden/>
    <w:unhideWhenUsed/>
    <w:rsid w:val="006E4BD7"/>
  </w:style>
  <w:style w:type="numbering" w:styleId="1ai">
    <w:name w:val="Outline List 1"/>
    <w:basedOn w:val="a4"/>
    <w:uiPriority w:val="99"/>
    <w:semiHidden/>
    <w:unhideWhenUsed/>
    <w:rsid w:val="006E4BD7"/>
  </w:style>
  <w:style w:type="numbering" w:styleId="af6">
    <w:name w:val="Outline List 3"/>
    <w:basedOn w:val="a4"/>
    <w:uiPriority w:val="99"/>
    <w:semiHidden/>
    <w:unhideWhenUsed/>
    <w:rsid w:val="006E4BD7"/>
  </w:style>
  <w:style w:type="paragraph" w:styleId="af7">
    <w:name w:val="Balloon Text"/>
    <w:basedOn w:val="a0"/>
    <w:link w:val="af8"/>
    <w:rsid w:val="006E4BD7"/>
    <w:pPr>
      <w:spacing w:after="240" w:line="240" w:lineRule="auto"/>
      <w:jc w:val="both"/>
    </w:pPr>
    <w:rPr>
      <w:rFonts w:ascii="Tahoma" w:eastAsia="SimSun" w:hAnsi="Tahoma" w:cs="Tahoma"/>
      <w:sz w:val="16"/>
      <w:szCs w:val="16"/>
      <w:lang w:val="en-GB" w:eastAsia="zh-CN" w:bidi="ar-AE"/>
    </w:rPr>
  </w:style>
  <w:style w:type="character" w:customStyle="1" w:styleId="af8">
    <w:name w:val="Текст выноски Знак"/>
    <w:link w:val="af7"/>
    <w:rsid w:val="006E4BD7"/>
    <w:rPr>
      <w:rFonts w:ascii="Tahoma" w:eastAsia="SimSun" w:hAnsi="Tahoma" w:cs="Tahoma"/>
      <w:sz w:val="16"/>
      <w:szCs w:val="16"/>
      <w:lang w:val="en-GB" w:eastAsia="zh-CN" w:bidi="ar-AE"/>
    </w:rPr>
  </w:style>
  <w:style w:type="paragraph" w:styleId="af9">
    <w:name w:val="Bibliography"/>
    <w:basedOn w:val="a0"/>
    <w:next w:val="a0"/>
    <w:rsid w:val="006E4BD7"/>
    <w:pPr>
      <w:spacing w:after="240" w:line="240" w:lineRule="auto"/>
      <w:jc w:val="both"/>
    </w:pPr>
    <w:rPr>
      <w:rFonts w:ascii="Times New Roman" w:eastAsia="SimSun" w:hAnsi="Times New Roman"/>
      <w:sz w:val="24"/>
      <w:szCs w:val="24"/>
      <w:lang w:val="en-GB" w:eastAsia="zh-CN" w:bidi="ar-AE"/>
    </w:rPr>
  </w:style>
  <w:style w:type="paragraph" w:styleId="afa">
    <w:name w:val="Block Text"/>
    <w:basedOn w:val="a0"/>
    <w:rsid w:val="006E4BD7"/>
    <w:pPr>
      <w:pBdr>
        <w:top w:val="single" w:sz="2" w:space="10" w:color="4472C4" w:shadow="1" w:frame="1"/>
        <w:left w:val="single" w:sz="2" w:space="10" w:color="4472C4" w:shadow="1" w:frame="1"/>
        <w:bottom w:val="single" w:sz="2" w:space="10" w:color="4472C4" w:shadow="1" w:frame="1"/>
        <w:right w:val="single" w:sz="2" w:space="10" w:color="4472C4" w:shadow="1" w:frame="1"/>
      </w:pBdr>
      <w:spacing w:after="240" w:line="240" w:lineRule="auto"/>
      <w:ind w:left="1152" w:right="1152"/>
      <w:jc w:val="both"/>
    </w:pPr>
    <w:rPr>
      <w:rFonts w:eastAsia="DengXian"/>
      <w:i/>
      <w:iCs/>
      <w:color w:val="4472C4"/>
      <w:sz w:val="24"/>
      <w:szCs w:val="24"/>
      <w:lang w:val="en-GB" w:eastAsia="zh-CN" w:bidi="ar-AE"/>
    </w:rPr>
  </w:style>
  <w:style w:type="paragraph" w:styleId="23">
    <w:name w:val="Body Text 2"/>
    <w:basedOn w:val="a0"/>
    <w:link w:val="24"/>
    <w:rsid w:val="006E4BD7"/>
    <w:pPr>
      <w:spacing w:after="120" w:line="480" w:lineRule="auto"/>
      <w:jc w:val="both"/>
    </w:pPr>
    <w:rPr>
      <w:rFonts w:ascii="Times New Roman" w:eastAsia="SimSun" w:hAnsi="Times New Roman"/>
      <w:sz w:val="24"/>
      <w:szCs w:val="24"/>
      <w:lang w:val="en-GB" w:eastAsia="zh-CN" w:bidi="ar-AE"/>
    </w:rPr>
  </w:style>
  <w:style w:type="character" w:customStyle="1" w:styleId="24">
    <w:name w:val="Основной текст 2 Знак"/>
    <w:link w:val="23"/>
    <w:rsid w:val="006E4BD7"/>
    <w:rPr>
      <w:rFonts w:ascii="Times New Roman" w:eastAsia="SimSun" w:hAnsi="Times New Roman" w:cs="Times New Roman"/>
      <w:sz w:val="24"/>
      <w:szCs w:val="24"/>
      <w:lang w:val="en-GB" w:eastAsia="zh-CN" w:bidi="ar-AE"/>
    </w:rPr>
  </w:style>
  <w:style w:type="paragraph" w:styleId="33">
    <w:name w:val="Body Text 3"/>
    <w:basedOn w:val="a0"/>
    <w:link w:val="34"/>
    <w:rsid w:val="006E4BD7"/>
    <w:pPr>
      <w:spacing w:after="120" w:line="240" w:lineRule="auto"/>
      <w:jc w:val="both"/>
    </w:pPr>
    <w:rPr>
      <w:rFonts w:ascii="Times New Roman" w:eastAsia="SimSun" w:hAnsi="Times New Roman"/>
      <w:sz w:val="16"/>
      <w:szCs w:val="16"/>
      <w:lang w:val="en-GB" w:eastAsia="zh-CN" w:bidi="ar-AE"/>
    </w:rPr>
  </w:style>
  <w:style w:type="character" w:customStyle="1" w:styleId="34">
    <w:name w:val="Основной текст 3 Знак"/>
    <w:link w:val="33"/>
    <w:rsid w:val="006E4BD7"/>
    <w:rPr>
      <w:rFonts w:ascii="Times New Roman" w:eastAsia="SimSun" w:hAnsi="Times New Roman" w:cs="Times New Roman"/>
      <w:sz w:val="16"/>
      <w:szCs w:val="16"/>
      <w:lang w:val="en-GB" w:eastAsia="zh-CN" w:bidi="ar-AE"/>
    </w:rPr>
  </w:style>
  <w:style w:type="paragraph" w:styleId="afb">
    <w:name w:val="Body Text First Indent"/>
    <w:basedOn w:val="a1"/>
    <w:link w:val="afc"/>
    <w:rsid w:val="006E4BD7"/>
    <w:pPr>
      <w:spacing w:after="0" w:line="240" w:lineRule="auto"/>
      <w:ind w:firstLine="360"/>
      <w:jc w:val="left"/>
    </w:pPr>
  </w:style>
  <w:style w:type="character" w:customStyle="1" w:styleId="afc">
    <w:name w:val="Красная строка Знак"/>
    <w:link w:val="afb"/>
    <w:rsid w:val="006E4BD7"/>
    <w:rPr>
      <w:rFonts w:ascii="Times New Roman" w:eastAsia="SimSun" w:hAnsi="Times New Roman" w:cs="Times New Roman"/>
      <w:sz w:val="24"/>
      <w:szCs w:val="24"/>
      <w:lang w:val="en-GB" w:eastAsia="zh-CN" w:bidi="ar-AE"/>
    </w:rPr>
  </w:style>
  <w:style w:type="paragraph" w:styleId="afd">
    <w:name w:val="Body Text Indent"/>
    <w:basedOn w:val="a0"/>
    <w:link w:val="afe"/>
    <w:rsid w:val="006E4BD7"/>
    <w:pPr>
      <w:spacing w:after="120" w:line="240" w:lineRule="auto"/>
      <w:ind w:left="360"/>
      <w:jc w:val="both"/>
    </w:pPr>
    <w:rPr>
      <w:rFonts w:ascii="Times New Roman" w:eastAsia="SimSun" w:hAnsi="Times New Roman"/>
      <w:sz w:val="24"/>
      <w:szCs w:val="24"/>
      <w:lang w:val="en-GB" w:eastAsia="zh-CN" w:bidi="ar-AE"/>
    </w:rPr>
  </w:style>
  <w:style w:type="character" w:customStyle="1" w:styleId="afe">
    <w:name w:val="Основной текст с отступом Знак"/>
    <w:link w:val="afd"/>
    <w:rsid w:val="006E4BD7"/>
    <w:rPr>
      <w:rFonts w:ascii="Times New Roman" w:eastAsia="SimSun" w:hAnsi="Times New Roman" w:cs="Times New Roman"/>
      <w:sz w:val="24"/>
      <w:szCs w:val="24"/>
      <w:lang w:val="en-GB" w:eastAsia="zh-CN" w:bidi="ar-AE"/>
    </w:rPr>
  </w:style>
  <w:style w:type="paragraph" w:styleId="25">
    <w:name w:val="Body Text First Indent 2"/>
    <w:basedOn w:val="afd"/>
    <w:link w:val="26"/>
    <w:rsid w:val="006E4BD7"/>
    <w:pPr>
      <w:spacing w:after="0"/>
      <w:ind w:firstLine="360"/>
    </w:pPr>
  </w:style>
  <w:style w:type="character" w:customStyle="1" w:styleId="26">
    <w:name w:val="Красная строка 2 Знак"/>
    <w:link w:val="25"/>
    <w:rsid w:val="006E4BD7"/>
    <w:rPr>
      <w:rFonts w:ascii="Times New Roman" w:eastAsia="SimSun" w:hAnsi="Times New Roman" w:cs="Times New Roman"/>
      <w:sz w:val="24"/>
      <w:szCs w:val="24"/>
      <w:lang w:val="en-GB" w:eastAsia="zh-CN" w:bidi="ar-AE"/>
    </w:rPr>
  </w:style>
  <w:style w:type="paragraph" w:styleId="27">
    <w:name w:val="Body Text Indent 2"/>
    <w:basedOn w:val="a0"/>
    <w:link w:val="28"/>
    <w:rsid w:val="006E4BD7"/>
    <w:pPr>
      <w:spacing w:after="120" w:line="480" w:lineRule="auto"/>
      <w:ind w:left="360"/>
      <w:jc w:val="both"/>
    </w:pPr>
    <w:rPr>
      <w:rFonts w:ascii="Times New Roman" w:eastAsia="SimSun" w:hAnsi="Times New Roman"/>
      <w:sz w:val="24"/>
      <w:szCs w:val="24"/>
      <w:lang w:val="en-GB" w:eastAsia="zh-CN" w:bidi="ar-AE"/>
    </w:rPr>
  </w:style>
  <w:style w:type="character" w:customStyle="1" w:styleId="28">
    <w:name w:val="Основной текст с отступом 2 Знак"/>
    <w:link w:val="27"/>
    <w:rsid w:val="006E4BD7"/>
    <w:rPr>
      <w:rFonts w:ascii="Times New Roman" w:eastAsia="SimSun" w:hAnsi="Times New Roman" w:cs="Times New Roman"/>
      <w:sz w:val="24"/>
      <w:szCs w:val="24"/>
      <w:lang w:val="en-GB" w:eastAsia="zh-CN" w:bidi="ar-AE"/>
    </w:rPr>
  </w:style>
  <w:style w:type="paragraph" w:styleId="35">
    <w:name w:val="Body Text Indent 3"/>
    <w:basedOn w:val="a0"/>
    <w:link w:val="36"/>
    <w:rsid w:val="006E4BD7"/>
    <w:pPr>
      <w:spacing w:after="120" w:line="240" w:lineRule="auto"/>
      <w:ind w:left="360"/>
      <w:jc w:val="both"/>
    </w:pPr>
    <w:rPr>
      <w:rFonts w:ascii="Times New Roman" w:eastAsia="SimSun" w:hAnsi="Times New Roman"/>
      <w:sz w:val="16"/>
      <w:szCs w:val="16"/>
      <w:lang w:val="en-GB" w:eastAsia="zh-CN" w:bidi="ar-AE"/>
    </w:rPr>
  </w:style>
  <w:style w:type="character" w:customStyle="1" w:styleId="36">
    <w:name w:val="Основной текст с отступом 3 Знак"/>
    <w:link w:val="35"/>
    <w:rsid w:val="006E4BD7"/>
    <w:rPr>
      <w:rFonts w:ascii="Times New Roman" w:eastAsia="SimSun" w:hAnsi="Times New Roman" w:cs="Times New Roman"/>
      <w:sz w:val="16"/>
      <w:szCs w:val="16"/>
      <w:lang w:val="en-GB" w:eastAsia="zh-CN" w:bidi="ar-AE"/>
    </w:rPr>
  </w:style>
  <w:style w:type="character" w:styleId="aff">
    <w:name w:val="Book Title"/>
    <w:uiPriority w:val="33"/>
    <w:rsid w:val="006E4BD7"/>
    <w:rPr>
      <w:b/>
      <w:bCs/>
      <w:smallCaps/>
      <w:spacing w:val="5"/>
      <w:lang w:val="en-GB"/>
    </w:rPr>
  </w:style>
  <w:style w:type="paragraph" w:styleId="aff0">
    <w:name w:val="caption"/>
    <w:basedOn w:val="a0"/>
    <w:next w:val="a0"/>
    <w:qFormat/>
    <w:rsid w:val="006E4BD7"/>
    <w:pPr>
      <w:spacing w:after="200" w:line="240" w:lineRule="auto"/>
      <w:jc w:val="both"/>
    </w:pPr>
    <w:rPr>
      <w:rFonts w:ascii="Times New Roman" w:eastAsia="SimSun" w:hAnsi="Times New Roman"/>
      <w:b/>
      <w:bCs/>
      <w:color w:val="4472C4"/>
      <w:sz w:val="18"/>
      <w:szCs w:val="18"/>
      <w:lang w:val="en-GB" w:eastAsia="zh-CN" w:bidi="ar-AE"/>
    </w:rPr>
  </w:style>
  <w:style w:type="paragraph" w:styleId="aff1">
    <w:name w:val="Closing"/>
    <w:basedOn w:val="a0"/>
    <w:link w:val="aff2"/>
    <w:rsid w:val="006E4BD7"/>
    <w:pPr>
      <w:spacing w:after="240" w:line="240" w:lineRule="auto"/>
      <w:ind w:left="4320"/>
      <w:jc w:val="both"/>
    </w:pPr>
    <w:rPr>
      <w:rFonts w:ascii="Times New Roman" w:eastAsia="SimSun" w:hAnsi="Times New Roman"/>
      <w:sz w:val="24"/>
      <w:szCs w:val="24"/>
      <w:lang w:val="en-GB" w:eastAsia="zh-CN" w:bidi="ar-AE"/>
    </w:rPr>
  </w:style>
  <w:style w:type="character" w:customStyle="1" w:styleId="aff2">
    <w:name w:val="Прощание Знак"/>
    <w:link w:val="aff1"/>
    <w:rsid w:val="006E4BD7"/>
    <w:rPr>
      <w:rFonts w:ascii="Times New Roman" w:eastAsia="SimSun" w:hAnsi="Times New Roman" w:cs="Times New Roman"/>
      <w:sz w:val="24"/>
      <w:szCs w:val="24"/>
      <w:lang w:val="en-GB" w:eastAsia="zh-CN" w:bidi="ar-AE"/>
    </w:rPr>
  </w:style>
  <w:style w:type="table" w:styleId="aff3">
    <w:name w:val="Colorful Grid"/>
    <w:basedOn w:val="a3"/>
    <w:uiPriority w:val="73"/>
    <w:rsid w:val="006E4BD7"/>
    <w:rPr>
      <w:rFonts w:ascii="Times New Roman" w:hAnsi="Times New Roman"/>
      <w:color w:val="000000"/>
      <w:sz w:val="24"/>
      <w:szCs w:val="24"/>
      <w:lang w:val="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
    <w:name w:val="Colorful Grid Accent 1"/>
    <w:basedOn w:val="a3"/>
    <w:rsid w:val="006E4BD7"/>
    <w:rPr>
      <w:rFonts w:ascii="Times New Roman" w:hAnsi="Times New Roman"/>
      <w:color w:val="000000"/>
      <w:sz w:val="24"/>
      <w:szCs w:val="24"/>
      <w:lang w:val="en-GB"/>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2">
    <w:name w:val="Colorful Grid Accent 2"/>
    <w:basedOn w:val="a3"/>
    <w:rsid w:val="006E4BD7"/>
    <w:rPr>
      <w:rFonts w:ascii="Times New Roman" w:hAnsi="Times New Roman"/>
      <w:color w:val="000000"/>
      <w:sz w:val="24"/>
      <w:szCs w:val="24"/>
      <w:lang w:val="en-GB"/>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3">
    <w:name w:val="Colorful Grid Accent 3"/>
    <w:basedOn w:val="a3"/>
    <w:rsid w:val="006E4BD7"/>
    <w:rPr>
      <w:rFonts w:ascii="Times New Roman" w:hAnsi="Times New Roman"/>
      <w:color w:val="000000"/>
      <w:sz w:val="24"/>
      <w:szCs w:val="24"/>
      <w:lang w:val="en-GB"/>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4">
    <w:name w:val="Colorful Grid Accent 4"/>
    <w:basedOn w:val="a3"/>
    <w:rsid w:val="006E4BD7"/>
    <w:rPr>
      <w:rFonts w:ascii="Times New Roman" w:hAnsi="Times New Roman"/>
      <w:color w:val="000000"/>
      <w:sz w:val="24"/>
      <w:szCs w:val="24"/>
      <w:lang w:val="en-GB"/>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5">
    <w:name w:val="Colorful Grid Accent 5"/>
    <w:basedOn w:val="a3"/>
    <w:rsid w:val="006E4BD7"/>
    <w:rPr>
      <w:rFonts w:ascii="Times New Roman" w:hAnsi="Times New Roman"/>
      <w:color w:val="000000"/>
      <w:sz w:val="24"/>
      <w:szCs w:val="24"/>
      <w:lang w:val="en-GB"/>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6">
    <w:name w:val="Colorful Grid Accent 6"/>
    <w:basedOn w:val="a3"/>
    <w:rsid w:val="006E4BD7"/>
    <w:rPr>
      <w:rFonts w:ascii="Times New Roman" w:hAnsi="Times New Roman"/>
      <w:color w:val="000000"/>
      <w:sz w:val="24"/>
      <w:szCs w:val="24"/>
      <w:lang w:val="en-GB"/>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aff4">
    <w:name w:val="Colorful List"/>
    <w:basedOn w:val="a3"/>
    <w:uiPriority w:val="72"/>
    <w:rsid w:val="006E4BD7"/>
    <w:rPr>
      <w:rFonts w:ascii="Times New Roman" w:hAnsi="Times New Roman"/>
      <w:color w:val="000000"/>
      <w:sz w:val="24"/>
      <w:szCs w:val="24"/>
      <w:lang w:val="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0">
    <w:name w:val="Colorful List Accent 1"/>
    <w:basedOn w:val="a3"/>
    <w:rsid w:val="006E4BD7"/>
    <w:rPr>
      <w:rFonts w:ascii="Times New Roman" w:hAnsi="Times New Roman"/>
      <w:color w:val="000000"/>
      <w:sz w:val="24"/>
      <w:szCs w:val="24"/>
      <w:lang w:val="en-GB"/>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20">
    <w:name w:val="Colorful List Accent 2"/>
    <w:basedOn w:val="a3"/>
    <w:rsid w:val="006E4BD7"/>
    <w:rPr>
      <w:rFonts w:ascii="Times New Roman" w:hAnsi="Times New Roman"/>
      <w:color w:val="000000"/>
      <w:sz w:val="24"/>
      <w:szCs w:val="24"/>
      <w:lang w:val="en-GB"/>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30">
    <w:name w:val="Colorful List Accent 3"/>
    <w:basedOn w:val="a3"/>
    <w:rsid w:val="006E4BD7"/>
    <w:rPr>
      <w:rFonts w:ascii="Times New Roman" w:hAnsi="Times New Roman"/>
      <w:color w:val="000000"/>
      <w:sz w:val="24"/>
      <w:szCs w:val="24"/>
      <w:lang w:val="en-GB"/>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40">
    <w:name w:val="Colorful List Accent 4"/>
    <w:basedOn w:val="a3"/>
    <w:rsid w:val="006E4BD7"/>
    <w:rPr>
      <w:rFonts w:ascii="Times New Roman" w:hAnsi="Times New Roman"/>
      <w:color w:val="000000"/>
      <w:sz w:val="24"/>
      <w:szCs w:val="24"/>
      <w:lang w:val="en-GB"/>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50">
    <w:name w:val="Colorful List Accent 5"/>
    <w:basedOn w:val="a3"/>
    <w:rsid w:val="006E4BD7"/>
    <w:rPr>
      <w:rFonts w:ascii="Times New Roman" w:hAnsi="Times New Roman"/>
      <w:color w:val="000000"/>
      <w:sz w:val="24"/>
      <w:szCs w:val="24"/>
      <w:lang w:val="en-GB"/>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60">
    <w:name w:val="Colorful List Accent 6"/>
    <w:basedOn w:val="a3"/>
    <w:rsid w:val="006E4BD7"/>
    <w:rPr>
      <w:rFonts w:ascii="Times New Roman" w:hAnsi="Times New Roman"/>
      <w:color w:val="000000"/>
      <w:sz w:val="24"/>
      <w:szCs w:val="24"/>
      <w:lang w:val="en-GB"/>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aff5">
    <w:name w:val="Colorful Shading"/>
    <w:basedOn w:val="a3"/>
    <w:uiPriority w:val="71"/>
    <w:rsid w:val="006E4BD7"/>
    <w:rPr>
      <w:rFonts w:ascii="Times New Roman" w:hAnsi="Times New Roman"/>
      <w:color w:val="000000"/>
      <w:sz w:val="24"/>
      <w:szCs w:val="24"/>
      <w:lang w:val="en-GB"/>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
    <w:name w:val="Colorful Shading Accent 1"/>
    <w:basedOn w:val="a3"/>
    <w:rsid w:val="006E4BD7"/>
    <w:rPr>
      <w:rFonts w:ascii="Times New Roman" w:hAnsi="Times New Roman"/>
      <w:color w:val="000000"/>
      <w:sz w:val="24"/>
      <w:szCs w:val="24"/>
      <w:lang w:val="en-GB"/>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21">
    <w:name w:val="Colorful Shading Accent 2"/>
    <w:basedOn w:val="a3"/>
    <w:rsid w:val="006E4BD7"/>
    <w:rPr>
      <w:rFonts w:ascii="Times New Roman" w:hAnsi="Times New Roman"/>
      <w:color w:val="000000"/>
      <w:sz w:val="24"/>
      <w:szCs w:val="24"/>
      <w:lang w:val="en-GB"/>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31">
    <w:name w:val="Colorful Shading Accent 3"/>
    <w:basedOn w:val="a3"/>
    <w:rsid w:val="006E4BD7"/>
    <w:rPr>
      <w:rFonts w:ascii="Times New Roman" w:hAnsi="Times New Roman"/>
      <w:color w:val="000000"/>
      <w:sz w:val="24"/>
      <w:szCs w:val="24"/>
      <w:lang w:val="en-GB"/>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41">
    <w:name w:val="Colorful Shading Accent 4"/>
    <w:basedOn w:val="a3"/>
    <w:rsid w:val="006E4BD7"/>
    <w:rPr>
      <w:rFonts w:ascii="Times New Roman" w:hAnsi="Times New Roman"/>
      <w:color w:val="000000"/>
      <w:sz w:val="24"/>
      <w:szCs w:val="24"/>
      <w:lang w:val="en-GB"/>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51">
    <w:name w:val="Colorful Shading Accent 5"/>
    <w:basedOn w:val="a3"/>
    <w:rsid w:val="006E4BD7"/>
    <w:rPr>
      <w:rFonts w:ascii="Times New Roman" w:hAnsi="Times New Roman"/>
      <w:color w:val="000000"/>
      <w:sz w:val="24"/>
      <w:szCs w:val="24"/>
      <w:lang w:val="en-GB"/>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61">
    <w:name w:val="Colorful Shading Accent 6"/>
    <w:basedOn w:val="a3"/>
    <w:rsid w:val="006E4BD7"/>
    <w:rPr>
      <w:rFonts w:ascii="Times New Roman" w:hAnsi="Times New Roman"/>
      <w:color w:val="000000"/>
      <w:sz w:val="24"/>
      <w:szCs w:val="24"/>
      <w:lang w:val="en-GB"/>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aff6">
    <w:name w:val="annotation reference"/>
    <w:rsid w:val="006E4BD7"/>
    <w:rPr>
      <w:sz w:val="16"/>
      <w:szCs w:val="16"/>
      <w:lang w:val="en-GB"/>
    </w:rPr>
  </w:style>
  <w:style w:type="paragraph" w:styleId="aff7">
    <w:name w:val="annotation text"/>
    <w:basedOn w:val="a0"/>
    <w:link w:val="aff8"/>
    <w:rsid w:val="006E4BD7"/>
    <w:pPr>
      <w:spacing w:after="240" w:line="240" w:lineRule="auto"/>
      <w:jc w:val="both"/>
    </w:pPr>
    <w:rPr>
      <w:rFonts w:ascii="Times New Roman" w:eastAsia="SimSun" w:hAnsi="Times New Roman"/>
      <w:sz w:val="20"/>
      <w:szCs w:val="20"/>
      <w:lang w:val="en-GB" w:eastAsia="zh-CN" w:bidi="ar-AE"/>
    </w:rPr>
  </w:style>
  <w:style w:type="character" w:customStyle="1" w:styleId="aff8">
    <w:name w:val="Текст примечания Знак"/>
    <w:link w:val="aff7"/>
    <w:rsid w:val="006E4BD7"/>
    <w:rPr>
      <w:rFonts w:ascii="Times New Roman" w:eastAsia="SimSun" w:hAnsi="Times New Roman" w:cs="Times New Roman"/>
      <w:sz w:val="20"/>
      <w:szCs w:val="20"/>
      <w:lang w:val="en-GB" w:eastAsia="zh-CN" w:bidi="ar-AE"/>
    </w:rPr>
  </w:style>
  <w:style w:type="paragraph" w:styleId="aff9">
    <w:name w:val="annotation subject"/>
    <w:basedOn w:val="aff7"/>
    <w:next w:val="aff7"/>
    <w:link w:val="affa"/>
    <w:rsid w:val="006E4BD7"/>
    <w:rPr>
      <w:b/>
      <w:bCs/>
    </w:rPr>
  </w:style>
  <w:style w:type="character" w:customStyle="1" w:styleId="affa">
    <w:name w:val="Тема примечания Знак"/>
    <w:link w:val="aff9"/>
    <w:rsid w:val="006E4BD7"/>
    <w:rPr>
      <w:rFonts w:ascii="Times New Roman" w:eastAsia="SimSun" w:hAnsi="Times New Roman" w:cs="Times New Roman"/>
      <w:b/>
      <w:bCs/>
      <w:sz w:val="20"/>
      <w:szCs w:val="20"/>
      <w:lang w:val="en-GB" w:eastAsia="zh-CN" w:bidi="ar-AE"/>
    </w:rPr>
  </w:style>
  <w:style w:type="table" w:styleId="affb">
    <w:name w:val="Dark List"/>
    <w:basedOn w:val="a3"/>
    <w:uiPriority w:val="70"/>
    <w:rsid w:val="006E4BD7"/>
    <w:rPr>
      <w:rFonts w:ascii="Times New Roman" w:hAnsi="Times New Roman"/>
      <w:color w:val="FFFFFF"/>
      <w:sz w:val="24"/>
      <w:szCs w:val="24"/>
      <w:lang w:val="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3"/>
    <w:rsid w:val="006E4BD7"/>
    <w:rPr>
      <w:rFonts w:ascii="Times New Roman" w:hAnsi="Times New Roman"/>
      <w:color w:val="FFFFFF"/>
      <w:sz w:val="24"/>
      <w:szCs w:val="24"/>
      <w:lang w:val="en-GB"/>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22">
    <w:name w:val="Dark List Accent 2"/>
    <w:basedOn w:val="a3"/>
    <w:rsid w:val="006E4BD7"/>
    <w:rPr>
      <w:rFonts w:ascii="Times New Roman" w:hAnsi="Times New Roman"/>
      <w:color w:val="FFFFFF"/>
      <w:sz w:val="24"/>
      <w:szCs w:val="24"/>
      <w:lang w:val="en-GB"/>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32">
    <w:name w:val="Dark List Accent 3"/>
    <w:basedOn w:val="a3"/>
    <w:rsid w:val="006E4BD7"/>
    <w:rPr>
      <w:rFonts w:ascii="Times New Roman" w:hAnsi="Times New Roman"/>
      <w:color w:val="FFFFFF"/>
      <w:sz w:val="24"/>
      <w:szCs w:val="24"/>
      <w:lang w:val="en-GB"/>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42">
    <w:name w:val="Dark List Accent 4"/>
    <w:basedOn w:val="a3"/>
    <w:rsid w:val="006E4BD7"/>
    <w:rPr>
      <w:rFonts w:ascii="Times New Roman" w:hAnsi="Times New Roman"/>
      <w:color w:val="FFFFFF"/>
      <w:sz w:val="24"/>
      <w:szCs w:val="24"/>
      <w:lang w:val="en-GB"/>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52">
    <w:name w:val="Dark List Accent 5"/>
    <w:basedOn w:val="a3"/>
    <w:rsid w:val="006E4BD7"/>
    <w:rPr>
      <w:rFonts w:ascii="Times New Roman" w:hAnsi="Times New Roman"/>
      <w:color w:val="FFFFFF"/>
      <w:sz w:val="24"/>
      <w:szCs w:val="24"/>
      <w:lang w:val="en-GB"/>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62">
    <w:name w:val="Dark List Accent 6"/>
    <w:basedOn w:val="a3"/>
    <w:rsid w:val="006E4BD7"/>
    <w:rPr>
      <w:rFonts w:ascii="Times New Roman" w:hAnsi="Times New Roman"/>
      <w:color w:val="FFFFFF"/>
      <w:sz w:val="24"/>
      <w:szCs w:val="24"/>
      <w:lang w:val="en-GB"/>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affc">
    <w:name w:val="Document Map"/>
    <w:basedOn w:val="a0"/>
    <w:link w:val="affd"/>
    <w:rsid w:val="006E4BD7"/>
    <w:pPr>
      <w:spacing w:after="240" w:line="240" w:lineRule="auto"/>
      <w:jc w:val="both"/>
    </w:pPr>
    <w:rPr>
      <w:rFonts w:ascii="Tahoma" w:eastAsia="SimSun" w:hAnsi="Tahoma" w:cs="Tahoma"/>
      <w:sz w:val="16"/>
      <w:szCs w:val="16"/>
      <w:lang w:val="en-GB" w:eastAsia="zh-CN" w:bidi="ar-AE"/>
    </w:rPr>
  </w:style>
  <w:style w:type="character" w:customStyle="1" w:styleId="affd">
    <w:name w:val="Схема документа Знак"/>
    <w:link w:val="affc"/>
    <w:rsid w:val="006E4BD7"/>
    <w:rPr>
      <w:rFonts w:ascii="Tahoma" w:eastAsia="SimSun" w:hAnsi="Tahoma" w:cs="Tahoma"/>
      <w:sz w:val="16"/>
      <w:szCs w:val="16"/>
      <w:lang w:val="en-GB" w:eastAsia="zh-CN" w:bidi="ar-AE"/>
    </w:rPr>
  </w:style>
  <w:style w:type="paragraph" w:styleId="affe">
    <w:name w:val="E-mail Signature"/>
    <w:basedOn w:val="a0"/>
    <w:link w:val="afff"/>
    <w:rsid w:val="006E4BD7"/>
    <w:pPr>
      <w:spacing w:after="240" w:line="240" w:lineRule="auto"/>
      <w:jc w:val="both"/>
    </w:pPr>
    <w:rPr>
      <w:rFonts w:ascii="Times New Roman" w:eastAsia="SimSun" w:hAnsi="Times New Roman"/>
      <w:sz w:val="24"/>
      <w:szCs w:val="24"/>
      <w:lang w:val="en-GB" w:eastAsia="zh-CN" w:bidi="ar-AE"/>
    </w:rPr>
  </w:style>
  <w:style w:type="character" w:customStyle="1" w:styleId="afff">
    <w:name w:val="Электронная подпись Знак"/>
    <w:link w:val="affe"/>
    <w:rsid w:val="006E4BD7"/>
    <w:rPr>
      <w:rFonts w:ascii="Times New Roman" w:eastAsia="SimSun" w:hAnsi="Times New Roman" w:cs="Times New Roman"/>
      <w:sz w:val="24"/>
      <w:szCs w:val="24"/>
      <w:lang w:val="en-GB" w:eastAsia="zh-CN" w:bidi="ar-AE"/>
    </w:rPr>
  </w:style>
  <w:style w:type="character" w:styleId="afff0">
    <w:name w:val="endnote reference"/>
    <w:rsid w:val="006E4BD7"/>
    <w:rPr>
      <w:vertAlign w:val="superscript"/>
      <w:lang w:val="en-GB"/>
    </w:rPr>
  </w:style>
  <w:style w:type="paragraph" w:styleId="afff1">
    <w:name w:val="endnote text"/>
    <w:basedOn w:val="a0"/>
    <w:link w:val="afff2"/>
    <w:rsid w:val="006E4BD7"/>
    <w:pPr>
      <w:spacing w:after="240" w:line="240" w:lineRule="auto"/>
      <w:jc w:val="both"/>
    </w:pPr>
    <w:rPr>
      <w:rFonts w:ascii="Times New Roman" w:eastAsia="SimSun" w:hAnsi="Times New Roman"/>
      <w:sz w:val="20"/>
      <w:szCs w:val="20"/>
      <w:lang w:val="en-GB" w:eastAsia="zh-CN" w:bidi="ar-AE"/>
    </w:rPr>
  </w:style>
  <w:style w:type="character" w:customStyle="1" w:styleId="afff2">
    <w:name w:val="Текст концевой сноски Знак"/>
    <w:link w:val="afff1"/>
    <w:rsid w:val="006E4BD7"/>
    <w:rPr>
      <w:rFonts w:ascii="Times New Roman" w:eastAsia="SimSun" w:hAnsi="Times New Roman" w:cs="Times New Roman"/>
      <w:sz w:val="20"/>
      <w:szCs w:val="20"/>
      <w:lang w:val="en-GB" w:eastAsia="zh-CN" w:bidi="ar-AE"/>
    </w:rPr>
  </w:style>
  <w:style w:type="paragraph" w:styleId="afff3">
    <w:name w:val="envelope address"/>
    <w:basedOn w:val="a0"/>
    <w:rsid w:val="006E4BD7"/>
    <w:pPr>
      <w:framePr w:w="7920" w:h="1980" w:hRule="exact" w:hSpace="180" w:wrap="auto" w:hAnchor="page" w:xAlign="center" w:yAlign="bottom"/>
      <w:spacing w:after="240" w:line="240" w:lineRule="auto"/>
      <w:ind w:left="2880"/>
      <w:jc w:val="both"/>
    </w:pPr>
    <w:rPr>
      <w:rFonts w:ascii="Calibri Light" w:eastAsia="DengXian Light" w:hAnsi="Calibri Light"/>
      <w:sz w:val="24"/>
      <w:szCs w:val="24"/>
      <w:lang w:val="en-GB" w:eastAsia="zh-CN" w:bidi="ar-AE"/>
    </w:rPr>
  </w:style>
  <w:style w:type="paragraph" w:styleId="29">
    <w:name w:val="envelope return"/>
    <w:basedOn w:val="a0"/>
    <w:rsid w:val="006E4BD7"/>
    <w:pPr>
      <w:spacing w:after="240" w:line="240" w:lineRule="auto"/>
      <w:jc w:val="both"/>
    </w:pPr>
    <w:rPr>
      <w:rFonts w:ascii="Calibri Light" w:eastAsia="DengXian Light" w:hAnsi="Calibri Light"/>
      <w:sz w:val="20"/>
      <w:szCs w:val="20"/>
      <w:lang w:val="en-GB" w:eastAsia="zh-CN" w:bidi="ar-AE"/>
    </w:rPr>
  </w:style>
  <w:style w:type="character" w:styleId="afff4">
    <w:name w:val="FollowedHyperlink"/>
    <w:uiPriority w:val="99"/>
    <w:semiHidden/>
    <w:rsid w:val="006E4BD7"/>
    <w:rPr>
      <w:color w:val="954F72"/>
      <w:u w:val="single"/>
      <w:lang w:val="en-GB"/>
    </w:rPr>
  </w:style>
  <w:style w:type="character" w:styleId="HTML">
    <w:name w:val="HTML Acronym"/>
    <w:uiPriority w:val="99"/>
    <w:semiHidden/>
    <w:rsid w:val="006E4BD7"/>
    <w:rPr>
      <w:lang w:val="en-GB"/>
    </w:rPr>
  </w:style>
  <w:style w:type="paragraph" w:styleId="HTML0">
    <w:name w:val="HTML Address"/>
    <w:basedOn w:val="a0"/>
    <w:link w:val="HTML1"/>
    <w:rsid w:val="006E4BD7"/>
    <w:pPr>
      <w:spacing w:after="240" w:line="240" w:lineRule="auto"/>
      <w:jc w:val="both"/>
    </w:pPr>
    <w:rPr>
      <w:rFonts w:ascii="Times New Roman" w:eastAsia="SimSun" w:hAnsi="Times New Roman"/>
      <w:i/>
      <w:iCs/>
      <w:sz w:val="24"/>
      <w:szCs w:val="24"/>
      <w:lang w:val="en-GB" w:eastAsia="zh-CN" w:bidi="ar-AE"/>
    </w:rPr>
  </w:style>
  <w:style w:type="character" w:customStyle="1" w:styleId="HTML1">
    <w:name w:val="Адрес HTML Знак"/>
    <w:link w:val="HTML0"/>
    <w:rsid w:val="006E4BD7"/>
    <w:rPr>
      <w:rFonts w:ascii="Times New Roman" w:eastAsia="SimSun" w:hAnsi="Times New Roman" w:cs="Times New Roman"/>
      <w:i/>
      <w:iCs/>
      <w:sz w:val="24"/>
      <w:szCs w:val="24"/>
      <w:lang w:val="en-GB" w:eastAsia="zh-CN" w:bidi="ar-AE"/>
    </w:rPr>
  </w:style>
  <w:style w:type="character" w:styleId="HTML2">
    <w:name w:val="HTML Cite"/>
    <w:uiPriority w:val="99"/>
    <w:semiHidden/>
    <w:rsid w:val="006E4BD7"/>
    <w:rPr>
      <w:i/>
      <w:iCs/>
      <w:lang w:val="en-GB"/>
    </w:rPr>
  </w:style>
  <w:style w:type="character" w:styleId="HTML3">
    <w:name w:val="HTML Code"/>
    <w:uiPriority w:val="99"/>
    <w:semiHidden/>
    <w:rsid w:val="006E4BD7"/>
    <w:rPr>
      <w:rFonts w:ascii="Consolas" w:hAnsi="Consolas" w:cs="Consolas"/>
      <w:sz w:val="20"/>
      <w:szCs w:val="20"/>
      <w:lang w:val="en-GB"/>
    </w:rPr>
  </w:style>
  <w:style w:type="character" w:styleId="HTML4">
    <w:name w:val="HTML Definition"/>
    <w:uiPriority w:val="99"/>
    <w:semiHidden/>
    <w:rsid w:val="006E4BD7"/>
    <w:rPr>
      <w:i/>
      <w:iCs/>
      <w:lang w:val="en-GB"/>
    </w:rPr>
  </w:style>
  <w:style w:type="character" w:styleId="HTML5">
    <w:name w:val="HTML Keyboard"/>
    <w:uiPriority w:val="99"/>
    <w:semiHidden/>
    <w:rsid w:val="006E4BD7"/>
    <w:rPr>
      <w:rFonts w:ascii="Consolas" w:hAnsi="Consolas" w:cs="Consolas"/>
      <w:sz w:val="20"/>
      <w:szCs w:val="20"/>
      <w:lang w:val="en-GB"/>
    </w:rPr>
  </w:style>
  <w:style w:type="paragraph" w:styleId="HTML6">
    <w:name w:val="HTML Preformatted"/>
    <w:basedOn w:val="a0"/>
    <w:link w:val="HTML7"/>
    <w:rsid w:val="006E4BD7"/>
    <w:pPr>
      <w:spacing w:after="240" w:line="240" w:lineRule="auto"/>
      <w:jc w:val="both"/>
    </w:pPr>
    <w:rPr>
      <w:rFonts w:ascii="Consolas" w:eastAsia="SimSun" w:hAnsi="Consolas" w:cs="Consolas"/>
      <w:sz w:val="20"/>
      <w:szCs w:val="20"/>
      <w:lang w:val="en-GB" w:eastAsia="zh-CN" w:bidi="ar-AE"/>
    </w:rPr>
  </w:style>
  <w:style w:type="character" w:customStyle="1" w:styleId="HTML7">
    <w:name w:val="Стандартный HTML Знак"/>
    <w:link w:val="HTML6"/>
    <w:rsid w:val="006E4BD7"/>
    <w:rPr>
      <w:rFonts w:ascii="Consolas" w:eastAsia="SimSun" w:hAnsi="Consolas" w:cs="Consolas"/>
      <w:sz w:val="20"/>
      <w:szCs w:val="20"/>
      <w:lang w:val="en-GB" w:eastAsia="zh-CN" w:bidi="ar-AE"/>
    </w:rPr>
  </w:style>
  <w:style w:type="character" w:styleId="HTML8">
    <w:name w:val="HTML Sample"/>
    <w:uiPriority w:val="99"/>
    <w:semiHidden/>
    <w:rsid w:val="006E4BD7"/>
    <w:rPr>
      <w:rFonts w:ascii="Consolas" w:hAnsi="Consolas" w:cs="Consolas"/>
      <w:sz w:val="24"/>
      <w:szCs w:val="24"/>
      <w:lang w:val="en-GB"/>
    </w:rPr>
  </w:style>
  <w:style w:type="character" w:styleId="HTML9">
    <w:name w:val="HTML Typewriter"/>
    <w:uiPriority w:val="99"/>
    <w:semiHidden/>
    <w:rsid w:val="006E4BD7"/>
    <w:rPr>
      <w:rFonts w:ascii="Consolas" w:hAnsi="Consolas" w:cs="Consolas"/>
      <w:sz w:val="20"/>
      <w:szCs w:val="20"/>
      <w:lang w:val="en-GB"/>
    </w:rPr>
  </w:style>
  <w:style w:type="character" w:styleId="HTMLa">
    <w:name w:val="HTML Variable"/>
    <w:uiPriority w:val="99"/>
    <w:semiHidden/>
    <w:rsid w:val="006E4BD7"/>
    <w:rPr>
      <w:i/>
      <w:iCs/>
      <w:lang w:val="en-GB"/>
    </w:rPr>
  </w:style>
  <w:style w:type="character" w:styleId="afff5">
    <w:name w:val="Hyperlink"/>
    <w:rsid w:val="006E4BD7"/>
    <w:rPr>
      <w:color w:val="0563C1"/>
      <w:u w:val="single"/>
      <w:lang w:val="en-GB"/>
    </w:rPr>
  </w:style>
  <w:style w:type="paragraph" w:styleId="12">
    <w:name w:val="index 1"/>
    <w:basedOn w:val="a0"/>
    <w:next w:val="a0"/>
    <w:autoRedefine/>
    <w:unhideWhenUsed/>
    <w:rsid w:val="006E4BD7"/>
    <w:pPr>
      <w:spacing w:after="240" w:line="240" w:lineRule="auto"/>
      <w:ind w:left="240" w:hanging="240"/>
      <w:jc w:val="both"/>
    </w:pPr>
    <w:rPr>
      <w:rFonts w:ascii="Times New Roman" w:eastAsia="SimSun" w:hAnsi="Times New Roman"/>
      <w:sz w:val="24"/>
      <w:szCs w:val="24"/>
      <w:lang w:val="en-GB" w:eastAsia="zh-CN" w:bidi="ar-AE"/>
    </w:rPr>
  </w:style>
  <w:style w:type="paragraph" w:styleId="afff6">
    <w:name w:val="index heading"/>
    <w:basedOn w:val="a0"/>
    <w:next w:val="a0"/>
    <w:unhideWhenUsed/>
    <w:rsid w:val="006E4BD7"/>
    <w:pPr>
      <w:spacing w:after="240" w:line="240" w:lineRule="auto"/>
      <w:jc w:val="both"/>
    </w:pPr>
    <w:rPr>
      <w:rFonts w:ascii="Calibri Light" w:eastAsia="DengXian Light" w:hAnsi="Calibri Light"/>
      <w:b/>
      <w:bCs/>
      <w:sz w:val="24"/>
      <w:szCs w:val="24"/>
      <w:lang w:val="en-GB" w:eastAsia="zh-CN" w:bidi="ar-AE"/>
    </w:rPr>
  </w:style>
  <w:style w:type="character" w:styleId="afff7">
    <w:name w:val="Intense Emphasis"/>
    <w:uiPriority w:val="21"/>
    <w:rsid w:val="006E4BD7"/>
    <w:rPr>
      <w:b/>
      <w:bCs/>
      <w:i/>
      <w:iCs/>
      <w:color w:val="4472C4"/>
      <w:lang w:val="en-GB"/>
    </w:rPr>
  </w:style>
  <w:style w:type="paragraph" w:styleId="afff8">
    <w:name w:val="Intense Quote"/>
    <w:basedOn w:val="a0"/>
    <w:next w:val="a0"/>
    <w:link w:val="afff9"/>
    <w:qFormat/>
    <w:rsid w:val="006E4BD7"/>
    <w:pPr>
      <w:pBdr>
        <w:bottom w:val="single" w:sz="4" w:space="4" w:color="4472C4"/>
      </w:pBdr>
      <w:spacing w:before="200" w:after="280" w:line="240" w:lineRule="auto"/>
      <w:ind w:left="936" w:right="936"/>
      <w:jc w:val="both"/>
    </w:pPr>
    <w:rPr>
      <w:rFonts w:ascii="Times New Roman" w:eastAsia="SimSun" w:hAnsi="Times New Roman"/>
      <w:b/>
      <w:bCs/>
      <w:i/>
      <w:iCs/>
      <w:color w:val="4472C4"/>
      <w:sz w:val="24"/>
      <w:szCs w:val="24"/>
      <w:lang w:val="en-GB" w:eastAsia="zh-CN" w:bidi="ar-AE"/>
    </w:rPr>
  </w:style>
  <w:style w:type="character" w:customStyle="1" w:styleId="afff9">
    <w:name w:val="Выделенная цитата Знак"/>
    <w:link w:val="afff8"/>
    <w:rsid w:val="006E4BD7"/>
    <w:rPr>
      <w:rFonts w:ascii="Times New Roman" w:eastAsia="SimSun" w:hAnsi="Times New Roman" w:cs="Times New Roman"/>
      <w:b/>
      <w:bCs/>
      <w:i/>
      <w:iCs/>
      <w:color w:val="4472C4"/>
      <w:sz w:val="24"/>
      <w:szCs w:val="24"/>
      <w:lang w:val="en-GB" w:eastAsia="zh-CN" w:bidi="ar-AE"/>
    </w:rPr>
  </w:style>
  <w:style w:type="character" w:styleId="afffa">
    <w:name w:val="Intense Reference"/>
    <w:uiPriority w:val="32"/>
    <w:rsid w:val="006E4BD7"/>
    <w:rPr>
      <w:b/>
      <w:bCs/>
      <w:smallCaps/>
      <w:color w:val="ED7D31"/>
      <w:spacing w:val="5"/>
      <w:u w:val="single"/>
      <w:lang w:val="en-GB"/>
    </w:rPr>
  </w:style>
  <w:style w:type="table" w:styleId="afffb">
    <w:name w:val="Light Grid"/>
    <w:basedOn w:val="a3"/>
    <w:uiPriority w:val="62"/>
    <w:rsid w:val="006E4BD7"/>
    <w:rPr>
      <w:rFonts w:ascii="Times New Roman" w:hAnsi="Times New Roman"/>
      <w:sz w:val="24"/>
      <w:szCs w:val="24"/>
      <w:lang w:val="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3">
    <w:name w:val="Light Grid Accent 1"/>
    <w:basedOn w:val="a3"/>
    <w:uiPriority w:val="62"/>
    <w:rsid w:val="006E4BD7"/>
    <w:rPr>
      <w:rFonts w:ascii="Times New Roman" w:hAnsi="Times New Roman"/>
      <w:sz w:val="24"/>
      <w:szCs w:val="24"/>
      <w:lang w:val="en-GB"/>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Times New Roman" w:eastAsia="Times New Roman" w:hAnsi="Times New Roman"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23">
    <w:name w:val="Light Grid Accent 2"/>
    <w:basedOn w:val="a3"/>
    <w:rsid w:val="006E4BD7"/>
    <w:rPr>
      <w:rFonts w:ascii="Times New Roman" w:hAnsi="Times New Roman"/>
      <w:sz w:val="24"/>
      <w:szCs w:val="24"/>
      <w:lang w:val="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33">
    <w:name w:val="Light Grid Accent 3"/>
    <w:basedOn w:val="a3"/>
    <w:rsid w:val="006E4BD7"/>
    <w:rPr>
      <w:rFonts w:ascii="Times New Roman" w:hAnsi="Times New Roman"/>
      <w:sz w:val="24"/>
      <w:szCs w:val="24"/>
      <w:lang w:val="en-GB"/>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Times New Roman"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43">
    <w:name w:val="Light Grid Accent 4"/>
    <w:basedOn w:val="a3"/>
    <w:rsid w:val="006E4BD7"/>
    <w:rPr>
      <w:rFonts w:ascii="Times New Roman" w:hAnsi="Times New Roman"/>
      <w:sz w:val="24"/>
      <w:szCs w:val="24"/>
      <w:lang w:val="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53">
    <w:name w:val="Light Grid Accent 5"/>
    <w:basedOn w:val="a3"/>
    <w:rsid w:val="006E4BD7"/>
    <w:rPr>
      <w:rFonts w:ascii="Times New Roman" w:hAnsi="Times New Roman"/>
      <w:sz w:val="24"/>
      <w:szCs w:val="24"/>
      <w:lang w:val="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63">
    <w:name w:val="Light Grid Accent 6"/>
    <w:basedOn w:val="a3"/>
    <w:rsid w:val="006E4BD7"/>
    <w:rPr>
      <w:rFonts w:ascii="Times New Roman" w:hAnsi="Times New Roman"/>
      <w:sz w:val="24"/>
      <w:szCs w:val="24"/>
      <w:lang w:val="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afffc">
    <w:name w:val="Light List"/>
    <w:basedOn w:val="a3"/>
    <w:uiPriority w:val="61"/>
    <w:rsid w:val="006E4BD7"/>
    <w:rPr>
      <w:rFonts w:ascii="Times New Roman" w:hAnsi="Times New Roman"/>
      <w:sz w:val="24"/>
      <w:szCs w:val="24"/>
      <w:lang w:val="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4">
    <w:name w:val="Light List Accent 1"/>
    <w:basedOn w:val="a3"/>
    <w:uiPriority w:val="61"/>
    <w:rsid w:val="006E4BD7"/>
    <w:rPr>
      <w:rFonts w:ascii="Times New Roman" w:hAnsi="Times New Roman"/>
      <w:sz w:val="24"/>
      <w:szCs w:val="24"/>
      <w:lang w:val="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24">
    <w:name w:val="Light List Accent 2"/>
    <w:basedOn w:val="a3"/>
    <w:rsid w:val="006E4BD7"/>
    <w:rPr>
      <w:rFonts w:ascii="Times New Roman" w:hAnsi="Times New Roman"/>
      <w:sz w:val="24"/>
      <w:szCs w:val="24"/>
      <w:lang w:val="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34">
    <w:name w:val="Light List Accent 3"/>
    <w:basedOn w:val="a3"/>
    <w:rsid w:val="006E4BD7"/>
    <w:rPr>
      <w:rFonts w:ascii="Times New Roman" w:hAnsi="Times New Roman"/>
      <w:sz w:val="24"/>
      <w:szCs w:val="24"/>
      <w:lang w:val="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44">
    <w:name w:val="Light List Accent 4"/>
    <w:basedOn w:val="a3"/>
    <w:rsid w:val="006E4BD7"/>
    <w:rPr>
      <w:rFonts w:ascii="Times New Roman" w:hAnsi="Times New Roman"/>
      <w:sz w:val="24"/>
      <w:szCs w:val="24"/>
      <w:lang w:val="en-GB"/>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54">
    <w:name w:val="Light List Accent 5"/>
    <w:basedOn w:val="a3"/>
    <w:rsid w:val="006E4BD7"/>
    <w:rPr>
      <w:rFonts w:ascii="Times New Roman" w:hAnsi="Times New Roman"/>
      <w:sz w:val="24"/>
      <w:szCs w:val="24"/>
      <w:lang w:val="en-GB"/>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64">
    <w:name w:val="Light List Accent 6"/>
    <w:basedOn w:val="a3"/>
    <w:rsid w:val="006E4BD7"/>
    <w:rPr>
      <w:rFonts w:ascii="Times New Roman" w:hAnsi="Times New Roman"/>
      <w:sz w:val="24"/>
      <w:szCs w:val="24"/>
      <w:lang w:val="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afffd">
    <w:name w:val="Light Shading"/>
    <w:basedOn w:val="a3"/>
    <w:uiPriority w:val="60"/>
    <w:rsid w:val="006E4BD7"/>
    <w:rPr>
      <w:rFonts w:ascii="Times New Roman" w:hAnsi="Times New Roman"/>
      <w:color w:val="000000"/>
      <w:sz w:val="24"/>
      <w:szCs w:val="24"/>
      <w:lang w:val="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5">
    <w:name w:val="Light Shading Accent 1"/>
    <w:basedOn w:val="a3"/>
    <w:uiPriority w:val="60"/>
    <w:rsid w:val="006E4BD7"/>
    <w:rPr>
      <w:rFonts w:ascii="Times New Roman" w:hAnsi="Times New Roman"/>
      <w:color w:val="2F5496"/>
      <w:sz w:val="24"/>
      <w:szCs w:val="24"/>
      <w:lang w:val="en-GB"/>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25">
    <w:name w:val="Light Shading Accent 2"/>
    <w:basedOn w:val="a3"/>
    <w:rsid w:val="006E4BD7"/>
    <w:rPr>
      <w:rFonts w:ascii="Times New Roman" w:hAnsi="Times New Roman"/>
      <w:color w:val="C45911"/>
      <w:sz w:val="24"/>
      <w:szCs w:val="24"/>
      <w:lang w:val="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35">
    <w:name w:val="Light Shading Accent 3"/>
    <w:basedOn w:val="a3"/>
    <w:rsid w:val="006E4BD7"/>
    <w:rPr>
      <w:rFonts w:ascii="Times New Roman" w:hAnsi="Times New Roman"/>
      <w:color w:val="7B7B7B"/>
      <w:sz w:val="24"/>
      <w:szCs w:val="24"/>
      <w:lang w:val="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45">
    <w:name w:val="Light Shading Accent 4"/>
    <w:basedOn w:val="a3"/>
    <w:rsid w:val="006E4BD7"/>
    <w:rPr>
      <w:rFonts w:ascii="Times New Roman" w:hAnsi="Times New Roman"/>
      <w:color w:val="BF8F00"/>
      <w:sz w:val="24"/>
      <w:szCs w:val="24"/>
      <w:lang w:val="en-GB"/>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55">
    <w:name w:val="Light Shading Accent 5"/>
    <w:basedOn w:val="a3"/>
    <w:rsid w:val="006E4BD7"/>
    <w:rPr>
      <w:rFonts w:ascii="Times New Roman" w:hAnsi="Times New Roman"/>
      <w:color w:val="2E74B5"/>
      <w:sz w:val="24"/>
      <w:szCs w:val="24"/>
      <w:lang w:val="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65">
    <w:name w:val="Light Shading Accent 6"/>
    <w:basedOn w:val="a3"/>
    <w:rsid w:val="006E4BD7"/>
    <w:rPr>
      <w:rFonts w:ascii="Times New Roman" w:hAnsi="Times New Roman"/>
      <w:color w:val="538135"/>
      <w:sz w:val="24"/>
      <w:szCs w:val="24"/>
      <w:lang w:val="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afffe">
    <w:name w:val="line number"/>
    <w:uiPriority w:val="99"/>
    <w:semiHidden/>
    <w:rsid w:val="006E4BD7"/>
    <w:rPr>
      <w:lang w:val="en-GB"/>
    </w:rPr>
  </w:style>
  <w:style w:type="paragraph" w:styleId="affff">
    <w:name w:val="macro"/>
    <w:link w:val="affff0"/>
    <w:rsid w:val="006E4BD7"/>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Consolas"/>
      <w:lang w:val="en-GB" w:eastAsia="en-US"/>
    </w:rPr>
  </w:style>
  <w:style w:type="character" w:customStyle="1" w:styleId="affff0">
    <w:name w:val="Текст макроса Знак"/>
    <w:link w:val="affff"/>
    <w:rsid w:val="006E4BD7"/>
    <w:rPr>
      <w:rFonts w:ascii="Consolas" w:eastAsia="Times New Roman" w:hAnsi="Consolas" w:cs="Consolas"/>
      <w:sz w:val="20"/>
      <w:szCs w:val="20"/>
      <w:lang w:val="en-GB"/>
    </w:rPr>
  </w:style>
  <w:style w:type="table" w:styleId="13">
    <w:name w:val="Medium Grid 1"/>
    <w:basedOn w:val="a3"/>
    <w:uiPriority w:val="67"/>
    <w:rsid w:val="006E4BD7"/>
    <w:rPr>
      <w:rFonts w:ascii="Times New Roman" w:hAnsi="Times New Roman"/>
      <w:sz w:val="24"/>
      <w:szCs w:val="24"/>
      <w:lang w:val="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
    <w:name w:val="Medium Grid 1 Accent 1"/>
    <w:basedOn w:val="a3"/>
    <w:rsid w:val="006E4BD7"/>
    <w:rPr>
      <w:rFonts w:ascii="Times New Roman" w:hAnsi="Times New Roman"/>
      <w:sz w:val="24"/>
      <w:szCs w:val="24"/>
      <w:lang w:val="en-GB"/>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1-2">
    <w:name w:val="Medium Grid 1 Accent 2"/>
    <w:basedOn w:val="a3"/>
    <w:rsid w:val="006E4BD7"/>
    <w:rPr>
      <w:rFonts w:ascii="Times New Roman" w:hAnsi="Times New Roman"/>
      <w:sz w:val="24"/>
      <w:szCs w:val="24"/>
      <w:lang w:val="en-GB"/>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1-3">
    <w:name w:val="Medium Grid 1 Accent 3"/>
    <w:basedOn w:val="a3"/>
    <w:rsid w:val="006E4BD7"/>
    <w:rPr>
      <w:rFonts w:ascii="Times New Roman" w:hAnsi="Times New Roman"/>
      <w:sz w:val="24"/>
      <w:szCs w:val="24"/>
      <w:lang w:val="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1-4">
    <w:name w:val="Medium Grid 1 Accent 4"/>
    <w:basedOn w:val="a3"/>
    <w:rsid w:val="006E4BD7"/>
    <w:rPr>
      <w:rFonts w:ascii="Times New Roman" w:hAnsi="Times New Roman"/>
      <w:sz w:val="24"/>
      <w:szCs w:val="24"/>
      <w:lang w:val="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1-5">
    <w:name w:val="Medium Grid 1 Accent 5"/>
    <w:basedOn w:val="a3"/>
    <w:rsid w:val="006E4BD7"/>
    <w:rPr>
      <w:rFonts w:ascii="Times New Roman" w:hAnsi="Times New Roman"/>
      <w:sz w:val="24"/>
      <w:szCs w:val="24"/>
      <w:lang w:val="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1-6">
    <w:name w:val="Medium Grid 1 Accent 6"/>
    <w:basedOn w:val="a3"/>
    <w:rsid w:val="006E4BD7"/>
    <w:rPr>
      <w:rFonts w:ascii="Times New Roman" w:hAnsi="Times New Roman"/>
      <w:sz w:val="24"/>
      <w:szCs w:val="24"/>
      <w:lang w:val="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2a">
    <w:name w:val="Medium Grid 2"/>
    <w:basedOn w:val="a3"/>
    <w:uiPriority w:val="68"/>
    <w:rsid w:val="006E4BD7"/>
    <w:rPr>
      <w:rFonts w:ascii="Calibri Light" w:eastAsia="DengXian Light" w:hAnsi="Calibri Light"/>
      <w:color w:val="000000"/>
      <w:sz w:val="24"/>
      <w:szCs w:val="24"/>
      <w:lang w:val="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
    <w:name w:val="Medium Grid 2 Accent 1"/>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2-2">
    <w:name w:val="Medium Grid 2 Accent 2"/>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2-3">
    <w:name w:val="Medium Grid 2 Accent 3"/>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2-4">
    <w:name w:val="Medium Grid 2 Accent 4"/>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2-5">
    <w:name w:val="Medium Grid 2 Accent 5"/>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2-6">
    <w:name w:val="Medium Grid 2 Accent 6"/>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37">
    <w:name w:val="Medium Grid 3"/>
    <w:basedOn w:val="a3"/>
    <w:uiPriority w:val="69"/>
    <w:rsid w:val="006E4BD7"/>
    <w:rPr>
      <w:rFonts w:ascii="Times New Roman" w:hAnsi="Times New Roman"/>
      <w:sz w:val="24"/>
      <w:szCs w:val="24"/>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3"/>
    <w:rsid w:val="006E4BD7"/>
    <w:rPr>
      <w:rFonts w:ascii="Times New Roman" w:hAnsi="Times New Roman"/>
      <w:sz w:val="24"/>
      <w:szCs w:val="24"/>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3-2">
    <w:name w:val="Medium Grid 3 Accent 2"/>
    <w:basedOn w:val="a3"/>
    <w:rsid w:val="006E4BD7"/>
    <w:rPr>
      <w:rFonts w:ascii="Times New Roman" w:hAnsi="Times New Roman"/>
      <w:sz w:val="24"/>
      <w:szCs w:val="24"/>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3-3">
    <w:name w:val="Medium Grid 3 Accent 3"/>
    <w:basedOn w:val="a3"/>
    <w:rsid w:val="006E4BD7"/>
    <w:rPr>
      <w:rFonts w:ascii="Times New Roman" w:hAnsi="Times New Roman"/>
      <w:sz w:val="24"/>
      <w:szCs w:val="24"/>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3-4">
    <w:name w:val="Medium Grid 3 Accent 4"/>
    <w:basedOn w:val="a3"/>
    <w:rsid w:val="006E4BD7"/>
    <w:rPr>
      <w:rFonts w:ascii="Times New Roman" w:hAnsi="Times New Roman"/>
      <w:sz w:val="24"/>
      <w:szCs w:val="24"/>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3-5">
    <w:name w:val="Medium Grid 3 Accent 5"/>
    <w:basedOn w:val="a3"/>
    <w:rsid w:val="006E4BD7"/>
    <w:rPr>
      <w:rFonts w:ascii="Times New Roman" w:hAnsi="Times New Roman"/>
      <w:sz w:val="24"/>
      <w:szCs w:val="24"/>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3-6">
    <w:name w:val="Medium Grid 3 Accent 6"/>
    <w:basedOn w:val="a3"/>
    <w:rsid w:val="006E4BD7"/>
    <w:rPr>
      <w:rFonts w:ascii="Times New Roman" w:hAnsi="Times New Roman"/>
      <w:sz w:val="24"/>
      <w:szCs w:val="24"/>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14">
    <w:name w:val="Medium List 1"/>
    <w:basedOn w:val="a3"/>
    <w:uiPriority w:val="65"/>
    <w:rsid w:val="006E4BD7"/>
    <w:rPr>
      <w:rFonts w:ascii="Times New Roman" w:hAnsi="Times New Roman"/>
      <w:color w:val="000000"/>
      <w:sz w:val="24"/>
      <w:szCs w:val="24"/>
      <w:lang w:val="en-GB"/>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1-10">
    <w:name w:val="Medium List 1 Accent 1"/>
    <w:basedOn w:val="a3"/>
    <w:uiPriority w:val="65"/>
    <w:rsid w:val="006E4BD7"/>
    <w:rPr>
      <w:rFonts w:ascii="Times New Roman" w:hAnsi="Times New Roman"/>
      <w:color w:val="000000"/>
      <w:sz w:val="24"/>
      <w:szCs w:val="24"/>
      <w:lang w:val="en-GB"/>
    </w:rPr>
    <w:tblPr>
      <w:tblStyleRowBandSize w:val="1"/>
      <w:tblStyleColBandSize w:val="1"/>
      <w:tblBorders>
        <w:top w:val="single" w:sz="8" w:space="0" w:color="4472C4"/>
        <w:bottom w:val="single" w:sz="8" w:space="0" w:color="4472C4"/>
      </w:tblBorders>
    </w:tblPr>
    <w:tblStylePr w:type="firstRow">
      <w:rPr>
        <w:rFonts w:ascii="Times New Roman" w:eastAsia="Times New Roman"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1-20">
    <w:name w:val="Medium List 1 Accent 2"/>
    <w:basedOn w:val="a3"/>
    <w:rsid w:val="006E4BD7"/>
    <w:rPr>
      <w:rFonts w:ascii="Times New Roman" w:hAnsi="Times New Roman"/>
      <w:color w:val="000000"/>
      <w:sz w:val="24"/>
      <w:szCs w:val="24"/>
      <w:lang w:val="en-GB"/>
    </w:rPr>
    <w:tblPr>
      <w:tblStyleRowBandSize w:val="1"/>
      <w:tblStyleColBandSize w:val="1"/>
      <w:tblBorders>
        <w:top w:val="single" w:sz="8" w:space="0" w:color="ED7D31"/>
        <w:bottom w:val="single" w:sz="8" w:space="0" w:color="ED7D31"/>
      </w:tblBorders>
    </w:tblPr>
    <w:tblStylePr w:type="firstRow">
      <w:rPr>
        <w:rFonts w:ascii="Times New Roman" w:eastAsia="Times New Roman" w:hAnsi="Times New Roman"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1-30">
    <w:name w:val="Medium List 1 Accent 3"/>
    <w:basedOn w:val="a3"/>
    <w:rsid w:val="006E4BD7"/>
    <w:rPr>
      <w:rFonts w:ascii="Times New Roman" w:hAnsi="Times New Roman"/>
      <w:color w:val="000000"/>
      <w:sz w:val="24"/>
      <w:szCs w:val="24"/>
      <w:lang w:val="en-GB"/>
    </w:rPr>
    <w:tblPr>
      <w:tblStyleRowBandSize w:val="1"/>
      <w:tblStyleColBandSize w:val="1"/>
      <w:tblBorders>
        <w:top w:val="single" w:sz="8" w:space="0" w:color="A5A5A5"/>
        <w:bottom w:val="single" w:sz="8" w:space="0" w:color="A5A5A5"/>
      </w:tblBorders>
    </w:tblPr>
    <w:tblStylePr w:type="firstRow">
      <w:rPr>
        <w:rFonts w:ascii="Times New Roman" w:eastAsia="Times New Roman" w:hAnsi="Times New Roman"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1-40">
    <w:name w:val="Medium List 1 Accent 4"/>
    <w:basedOn w:val="a3"/>
    <w:rsid w:val="006E4BD7"/>
    <w:rPr>
      <w:rFonts w:ascii="Times New Roman" w:hAnsi="Times New Roman"/>
      <w:color w:val="000000"/>
      <w:sz w:val="24"/>
      <w:szCs w:val="24"/>
      <w:lang w:val="en-GB"/>
    </w:rPr>
    <w:tblPr>
      <w:tblStyleRowBandSize w:val="1"/>
      <w:tblStyleColBandSize w:val="1"/>
      <w:tblBorders>
        <w:top w:val="single" w:sz="8" w:space="0" w:color="FFC000"/>
        <w:bottom w:val="single" w:sz="8" w:space="0" w:color="FFC000"/>
      </w:tblBorders>
    </w:tblPr>
    <w:tblStylePr w:type="firstRow">
      <w:rPr>
        <w:rFonts w:ascii="Times New Roman" w:eastAsia="Times New Roman" w:hAnsi="Times New Roman"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1-50">
    <w:name w:val="Medium List 1 Accent 5"/>
    <w:basedOn w:val="a3"/>
    <w:rsid w:val="006E4BD7"/>
    <w:rPr>
      <w:rFonts w:ascii="Times New Roman" w:hAnsi="Times New Roman"/>
      <w:color w:val="000000"/>
      <w:sz w:val="24"/>
      <w:szCs w:val="24"/>
      <w:lang w:val="en-GB"/>
    </w:rPr>
    <w:tblPr>
      <w:tblStyleRowBandSize w:val="1"/>
      <w:tblStyleColBandSize w:val="1"/>
      <w:tblBorders>
        <w:top w:val="single" w:sz="8" w:space="0" w:color="5B9BD5"/>
        <w:bottom w:val="single" w:sz="8" w:space="0" w:color="5B9BD5"/>
      </w:tblBorders>
    </w:tblPr>
    <w:tblStylePr w:type="firstRow">
      <w:rPr>
        <w:rFonts w:ascii="Times New Roman" w:eastAsia="Times New Roman" w:hAnsi="Times New Roman"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1-60">
    <w:name w:val="Medium List 1 Accent 6"/>
    <w:basedOn w:val="a3"/>
    <w:rsid w:val="006E4BD7"/>
    <w:rPr>
      <w:rFonts w:ascii="Times New Roman" w:hAnsi="Times New Roman"/>
      <w:color w:val="000000"/>
      <w:sz w:val="24"/>
      <w:szCs w:val="24"/>
      <w:lang w:val="en-GB"/>
    </w:rPr>
    <w:tblPr>
      <w:tblStyleRowBandSize w:val="1"/>
      <w:tblStyleColBandSize w:val="1"/>
      <w:tblBorders>
        <w:top w:val="single" w:sz="8" w:space="0" w:color="70AD47"/>
        <w:bottom w:val="single" w:sz="8" w:space="0" w:color="70AD47"/>
      </w:tblBorders>
    </w:tblPr>
    <w:tblStylePr w:type="firstRow">
      <w:rPr>
        <w:rFonts w:ascii="Times New Roman" w:eastAsia="Times New Roman" w:hAnsi="Times New Roman"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2b">
    <w:name w:val="Medium List 2"/>
    <w:basedOn w:val="a3"/>
    <w:uiPriority w:val="66"/>
    <w:rsid w:val="006E4BD7"/>
    <w:rPr>
      <w:rFonts w:ascii="Calibri Light" w:eastAsia="DengXian Light" w:hAnsi="Calibri Light"/>
      <w:color w:val="000000"/>
      <w:sz w:val="24"/>
      <w:szCs w:val="24"/>
      <w:lang w:val="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3"/>
    <w:rsid w:val="006E4BD7"/>
    <w:rPr>
      <w:rFonts w:ascii="Calibri Light" w:eastAsia="DengXian Light" w:hAnsi="Calibri Light"/>
      <w:color w:val="000000"/>
      <w:sz w:val="24"/>
      <w:szCs w:val="24"/>
      <w:lang w:val="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15">
    <w:name w:val="Medium Shading 1"/>
    <w:basedOn w:val="a3"/>
    <w:uiPriority w:val="63"/>
    <w:rsid w:val="006E4BD7"/>
    <w:rPr>
      <w:rFonts w:ascii="Times New Roman" w:hAnsi="Times New Roman"/>
      <w:sz w:val="24"/>
      <w:szCs w:val="24"/>
      <w:lang w:val="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11">
    <w:name w:val="Medium Shading 1 Accent 1"/>
    <w:basedOn w:val="a3"/>
    <w:uiPriority w:val="63"/>
    <w:rsid w:val="006E4BD7"/>
    <w:rPr>
      <w:rFonts w:ascii="Times New Roman" w:hAnsi="Times New Roman"/>
      <w:sz w:val="24"/>
      <w:szCs w:val="24"/>
      <w:lang w:val="en-GB"/>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1-21">
    <w:name w:val="Medium Shading 1 Accent 2"/>
    <w:basedOn w:val="a3"/>
    <w:rsid w:val="006E4BD7"/>
    <w:rPr>
      <w:rFonts w:ascii="Times New Roman" w:hAnsi="Times New Roman"/>
      <w:sz w:val="24"/>
      <w:szCs w:val="24"/>
      <w:lang w:val="en-GB"/>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1-31">
    <w:name w:val="Medium Shading 1 Accent 3"/>
    <w:basedOn w:val="a3"/>
    <w:rsid w:val="006E4BD7"/>
    <w:rPr>
      <w:rFonts w:ascii="Times New Roman" w:hAnsi="Times New Roman"/>
      <w:sz w:val="24"/>
      <w:szCs w:val="24"/>
      <w:lang w:val="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1-41">
    <w:name w:val="Medium Shading 1 Accent 4"/>
    <w:basedOn w:val="a3"/>
    <w:rsid w:val="006E4BD7"/>
    <w:rPr>
      <w:rFonts w:ascii="Times New Roman" w:hAnsi="Times New Roman"/>
      <w:sz w:val="24"/>
      <w:szCs w:val="24"/>
      <w:lang w:val="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1-51">
    <w:name w:val="Medium Shading 1 Accent 5"/>
    <w:basedOn w:val="a3"/>
    <w:rsid w:val="006E4BD7"/>
    <w:rPr>
      <w:rFonts w:ascii="Times New Roman" w:hAnsi="Times New Roman"/>
      <w:sz w:val="24"/>
      <w:szCs w:val="24"/>
      <w:lang w:val="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1-61">
    <w:name w:val="Medium Shading 1 Accent 6"/>
    <w:basedOn w:val="a3"/>
    <w:rsid w:val="006E4BD7"/>
    <w:rPr>
      <w:rFonts w:ascii="Times New Roman" w:hAnsi="Times New Roman"/>
      <w:sz w:val="24"/>
      <w:szCs w:val="24"/>
      <w:lang w:val="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2c">
    <w:name w:val="Medium Shading 2"/>
    <w:basedOn w:val="a3"/>
    <w:uiPriority w:val="64"/>
    <w:rsid w:val="006E4BD7"/>
    <w:rPr>
      <w:rFonts w:ascii="Times New Roman" w:hAnsi="Times New Roman"/>
      <w:sz w:val="24"/>
      <w:szCs w:val="24"/>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1">
    <w:name w:val="Medium Shading 2 Accent 1"/>
    <w:basedOn w:val="a3"/>
    <w:uiPriority w:val="64"/>
    <w:rsid w:val="006E4BD7"/>
    <w:rPr>
      <w:rFonts w:ascii="Times New Roman" w:hAnsi="Times New Roman"/>
      <w:sz w:val="24"/>
      <w:szCs w:val="24"/>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3"/>
    <w:rsid w:val="006E4BD7"/>
    <w:rPr>
      <w:rFonts w:ascii="Times New Roman" w:hAnsi="Times New Roman"/>
      <w:sz w:val="24"/>
      <w:szCs w:val="24"/>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3"/>
    <w:rsid w:val="006E4BD7"/>
    <w:rPr>
      <w:rFonts w:ascii="Times New Roman" w:hAnsi="Times New Roman"/>
      <w:sz w:val="24"/>
      <w:szCs w:val="24"/>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3"/>
    <w:rsid w:val="006E4BD7"/>
    <w:rPr>
      <w:rFonts w:ascii="Times New Roman" w:hAnsi="Times New Roman"/>
      <w:sz w:val="24"/>
      <w:szCs w:val="24"/>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3"/>
    <w:rsid w:val="006E4BD7"/>
    <w:rPr>
      <w:rFonts w:ascii="Times New Roman" w:hAnsi="Times New Roman"/>
      <w:sz w:val="24"/>
      <w:szCs w:val="24"/>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rsid w:val="006E4BD7"/>
    <w:rPr>
      <w:rFonts w:ascii="Times New Roman" w:hAnsi="Times New Roman"/>
      <w:sz w:val="24"/>
      <w:szCs w:val="24"/>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affff1">
    <w:name w:val="Message Header"/>
    <w:basedOn w:val="a0"/>
    <w:link w:val="affff2"/>
    <w:rsid w:val="006E4BD7"/>
    <w:pPr>
      <w:pBdr>
        <w:top w:val="single" w:sz="6" w:space="1" w:color="auto"/>
        <w:left w:val="single" w:sz="6" w:space="1" w:color="auto"/>
        <w:bottom w:val="single" w:sz="6" w:space="1" w:color="auto"/>
        <w:right w:val="single" w:sz="6" w:space="1" w:color="auto"/>
      </w:pBdr>
      <w:shd w:val="pct20" w:color="auto" w:fill="auto"/>
      <w:spacing w:after="240" w:line="240" w:lineRule="auto"/>
      <w:ind w:left="1080" w:hanging="1080"/>
      <w:jc w:val="both"/>
    </w:pPr>
    <w:rPr>
      <w:rFonts w:ascii="Calibri Light" w:eastAsia="DengXian Light" w:hAnsi="Calibri Light"/>
      <w:sz w:val="24"/>
      <w:szCs w:val="24"/>
      <w:lang w:val="en-GB" w:eastAsia="zh-CN" w:bidi="ar-AE"/>
    </w:rPr>
  </w:style>
  <w:style w:type="character" w:customStyle="1" w:styleId="affff2">
    <w:name w:val="Шапка Знак"/>
    <w:link w:val="affff1"/>
    <w:rsid w:val="006E4BD7"/>
    <w:rPr>
      <w:rFonts w:ascii="Calibri Light" w:eastAsia="DengXian Light" w:hAnsi="Calibri Light" w:cs="Times New Roman"/>
      <w:sz w:val="24"/>
      <w:szCs w:val="24"/>
      <w:shd w:val="pct20" w:color="auto" w:fill="auto"/>
      <w:lang w:val="en-GB" w:eastAsia="zh-CN" w:bidi="ar-AE"/>
    </w:rPr>
  </w:style>
  <w:style w:type="paragraph" w:styleId="affff3">
    <w:name w:val="Normal (Web)"/>
    <w:basedOn w:val="a0"/>
    <w:uiPriority w:val="99"/>
    <w:rsid w:val="006E4BD7"/>
    <w:pPr>
      <w:spacing w:after="240" w:line="240" w:lineRule="auto"/>
      <w:jc w:val="both"/>
    </w:pPr>
    <w:rPr>
      <w:rFonts w:ascii="Times New Roman" w:eastAsia="SimSun" w:hAnsi="Times New Roman"/>
      <w:sz w:val="24"/>
      <w:szCs w:val="24"/>
      <w:lang w:val="en-GB" w:eastAsia="zh-CN" w:bidi="ar-AE"/>
    </w:rPr>
  </w:style>
  <w:style w:type="paragraph" w:styleId="affff4">
    <w:name w:val="Normal Indent"/>
    <w:basedOn w:val="a0"/>
    <w:rsid w:val="006E4BD7"/>
    <w:pPr>
      <w:spacing w:after="240" w:line="240" w:lineRule="auto"/>
      <w:ind w:left="720"/>
      <w:jc w:val="both"/>
    </w:pPr>
    <w:rPr>
      <w:rFonts w:ascii="Times New Roman" w:eastAsia="SimSun" w:hAnsi="Times New Roman"/>
      <w:sz w:val="24"/>
      <w:szCs w:val="24"/>
      <w:lang w:val="en-GB" w:eastAsia="zh-CN" w:bidi="ar-AE"/>
    </w:rPr>
  </w:style>
  <w:style w:type="paragraph" w:styleId="affff5">
    <w:name w:val="Note Heading"/>
    <w:basedOn w:val="a0"/>
    <w:next w:val="a0"/>
    <w:link w:val="affff6"/>
    <w:rsid w:val="006E4BD7"/>
    <w:pPr>
      <w:spacing w:after="240" w:line="240" w:lineRule="auto"/>
      <w:jc w:val="both"/>
    </w:pPr>
    <w:rPr>
      <w:rFonts w:ascii="Times New Roman" w:eastAsia="SimSun" w:hAnsi="Times New Roman"/>
      <w:sz w:val="24"/>
      <w:szCs w:val="24"/>
      <w:lang w:val="en-GB" w:eastAsia="zh-CN" w:bidi="ar-AE"/>
    </w:rPr>
  </w:style>
  <w:style w:type="character" w:customStyle="1" w:styleId="affff6">
    <w:name w:val="Заголовок записки Знак"/>
    <w:link w:val="affff5"/>
    <w:rsid w:val="006E4BD7"/>
    <w:rPr>
      <w:rFonts w:ascii="Times New Roman" w:eastAsia="SimSun" w:hAnsi="Times New Roman" w:cs="Times New Roman"/>
      <w:sz w:val="24"/>
      <w:szCs w:val="24"/>
      <w:lang w:val="en-GB" w:eastAsia="zh-CN" w:bidi="ar-AE"/>
    </w:rPr>
  </w:style>
  <w:style w:type="character" w:styleId="affff7">
    <w:name w:val="Placeholder Text"/>
    <w:rsid w:val="006E4BD7"/>
    <w:rPr>
      <w:color w:val="808080"/>
      <w:lang w:val="en-GB"/>
    </w:rPr>
  </w:style>
  <w:style w:type="paragraph" w:styleId="affff8">
    <w:name w:val="Plain Text"/>
    <w:basedOn w:val="a0"/>
    <w:link w:val="affff9"/>
    <w:rsid w:val="006E4BD7"/>
    <w:pPr>
      <w:spacing w:after="240" w:line="240" w:lineRule="auto"/>
      <w:jc w:val="both"/>
    </w:pPr>
    <w:rPr>
      <w:rFonts w:ascii="Consolas" w:eastAsia="SimSun" w:hAnsi="Consolas" w:cs="Consolas"/>
      <w:sz w:val="21"/>
      <w:szCs w:val="21"/>
      <w:lang w:val="en-GB" w:eastAsia="zh-CN" w:bidi="ar-AE"/>
    </w:rPr>
  </w:style>
  <w:style w:type="character" w:customStyle="1" w:styleId="affff9">
    <w:name w:val="Текст Знак"/>
    <w:link w:val="affff8"/>
    <w:rsid w:val="006E4BD7"/>
    <w:rPr>
      <w:rFonts w:ascii="Consolas" w:eastAsia="SimSun" w:hAnsi="Consolas" w:cs="Consolas"/>
      <w:sz w:val="21"/>
      <w:szCs w:val="21"/>
      <w:lang w:val="en-GB" w:eastAsia="zh-CN" w:bidi="ar-AE"/>
    </w:rPr>
  </w:style>
  <w:style w:type="paragraph" w:styleId="2d">
    <w:name w:val="Quote"/>
    <w:basedOn w:val="a0"/>
    <w:next w:val="a0"/>
    <w:link w:val="2e"/>
    <w:qFormat/>
    <w:rsid w:val="006E4BD7"/>
    <w:pPr>
      <w:spacing w:after="240" w:line="240" w:lineRule="auto"/>
      <w:jc w:val="both"/>
    </w:pPr>
    <w:rPr>
      <w:rFonts w:ascii="Times New Roman" w:eastAsia="SimSun" w:hAnsi="Times New Roman"/>
      <w:i/>
      <w:iCs/>
      <w:color w:val="000000"/>
      <w:sz w:val="24"/>
      <w:szCs w:val="24"/>
      <w:lang w:val="en-GB" w:eastAsia="zh-CN" w:bidi="ar-AE"/>
    </w:rPr>
  </w:style>
  <w:style w:type="character" w:customStyle="1" w:styleId="2e">
    <w:name w:val="Цитата 2 Знак"/>
    <w:link w:val="2d"/>
    <w:rsid w:val="006E4BD7"/>
    <w:rPr>
      <w:rFonts w:ascii="Times New Roman" w:eastAsia="SimSun" w:hAnsi="Times New Roman" w:cs="Times New Roman"/>
      <w:i/>
      <w:iCs/>
      <w:color w:val="000000"/>
      <w:sz w:val="24"/>
      <w:szCs w:val="24"/>
      <w:lang w:val="en-GB" w:eastAsia="zh-CN" w:bidi="ar-AE"/>
    </w:rPr>
  </w:style>
  <w:style w:type="paragraph" w:styleId="affffa">
    <w:name w:val="Signature"/>
    <w:basedOn w:val="a0"/>
    <w:link w:val="affffb"/>
    <w:rsid w:val="006E4BD7"/>
    <w:pPr>
      <w:spacing w:after="240" w:line="240" w:lineRule="auto"/>
      <w:ind w:left="4320"/>
      <w:jc w:val="both"/>
    </w:pPr>
    <w:rPr>
      <w:rFonts w:ascii="Times New Roman" w:eastAsia="SimSun" w:hAnsi="Times New Roman"/>
      <w:sz w:val="24"/>
      <w:szCs w:val="24"/>
      <w:lang w:val="en-GB" w:eastAsia="zh-CN" w:bidi="ar-AE"/>
    </w:rPr>
  </w:style>
  <w:style w:type="character" w:customStyle="1" w:styleId="affffb">
    <w:name w:val="Подпись Знак"/>
    <w:link w:val="affffa"/>
    <w:rsid w:val="006E4BD7"/>
    <w:rPr>
      <w:rFonts w:ascii="Times New Roman" w:eastAsia="SimSun" w:hAnsi="Times New Roman" w:cs="Times New Roman"/>
      <w:sz w:val="24"/>
      <w:szCs w:val="24"/>
      <w:lang w:val="en-GB" w:eastAsia="zh-CN" w:bidi="ar-AE"/>
    </w:rPr>
  </w:style>
  <w:style w:type="character" w:styleId="affffc">
    <w:name w:val="Strong"/>
    <w:qFormat/>
    <w:rsid w:val="006E4BD7"/>
    <w:rPr>
      <w:b/>
      <w:bCs/>
      <w:lang w:val="en-GB"/>
    </w:rPr>
  </w:style>
  <w:style w:type="paragraph" w:styleId="affffd">
    <w:name w:val="Subtitle"/>
    <w:basedOn w:val="a0"/>
    <w:next w:val="a0"/>
    <w:link w:val="affffe"/>
    <w:qFormat/>
    <w:rsid w:val="006E4BD7"/>
    <w:pPr>
      <w:numPr>
        <w:ilvl w:val="1"/>
      </w:numPr>
      <w:spacing w:after="240" w:line="240" w:lineRule="auto"/>
      <w:jc w:val="both"/>
    </w:pPr>
    <w:rPr>
      <w:rFonts w:ascii="Calibri Light" w:eastAsia="DengXian Light" w:hAnsi="Calibri Light"/>
      <w:i/>
      <w:iCs/>
      <w:color w:val="4472C4"/>
      <w:spacing w:val="15"/>
      <w:sz w:val="24"/>
      <w:szCs w:val="24"/>
      <w:lang w:val="en-GB" w:eastAsia="zh-CN" w:bidi="ar-AE"/>
    </w:rPr>
  </w:style>
  <w:style w:type="character" w:customStyle="1" w:styleId="affffe">
    <w:name w:val="Подзаголовок Знак"/>
    <w:link w:val="affffd"/>
    <w:rsid w:val="006E4BD7"/>
    <w:rPr>
      <w:rFonts w:ascii="Calibri Light" w:eastAsia="DengXian Light" w:hAnsi="Calibri Light" w:cs="Times New Roman"/>
      <w:i/>
      <w:iCs/>
      <w:color w:val="4472C4"/>
      <w:spacing w:val="15"/>
      <w:sz w:val="24"/>
      <w:szCs w:val="24"/>
      <w:lang w:val="en-GB" w:eastAsia="zh-CN" w:bidi="ar-AE"/>
    </w:rPr>
  </w:style>
  <w:style w:type="character" w:styleId="afffff">
    <w:name w:val="Subtle Emphasis"/>
    <w:uiPriority w:val="19"/>
    <w:rsid w:val="006E4BD7"/>
    <w:rPr>
      <w:i/>
      <w:iCs/>
      <w:color w:val="808080"/>
      <w:lang w:val="en-GB"/>
    </w:rPr>
  </w:style>
  <w:style w:type="character" w:styleId="afffff0">
    <w:name w:val="Subtle Reference"/>
    <w:uiPriority w:val="31"/>
    <w:rsid w:val="006E4BD7"/>
    <w:rPr>
      <w:smallCaps/>
      <w:color w:val="ED7D31"/>
      <w:u w:val="single"/>
      <w:lang w:val="en-GB"/>
    </w:rPr>
  </w:style>
  <w:style w:type="table" w:styleId="16">
    <w:name w:val="Table 3D effects 1"/>
    <w:basedOn w:val="a3"/>
    <w:unhideWhenUsed/>
    <w:rsid w:val="006E4BD7"/>
    <w:rPr>
      <w:rFonts w:ascii="Times New Roman" w:hAnsi="Times New Roman"/>
      <w:sz w:val="24"/>
      <w:szCs w:val="24"/>
      <w:lang w:val="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3"/>
    <w:unhideWhenUsed/>
    <w:rsid w:val="006E4BD7"/>
    <w:rPr>
      <w:rFonts w:ascii="Times New Roman" w:hAnsi="Times New Roman"/>
      <w:sz w:val="24"/>
      <w:szCs w:val="24"/>
      <w:lang w:val="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3"/>
    <w:unhideWhenUsed/>
    <w:rsid w:val="006E4BD7"/>
    <w:rPr>
      <w:rFonts w:ascii="Times New Roman" w:hAnsi="Times New Roman"/>
      <w:sz w:val="24"/>
      <w:szCs w:val="24"/>
      <w:lang w:val="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3"/>
    <w:unhideWhenUsed/>
    <w:rsid w:val="006E4BD7"/>
    <w:rPr>
      <w:rFonts w:ascii="Times New Roman" w:hAnsi="Times New Roman"/>
      <w:sz w:val="24"/>
      <w:szCs w:val="24"/>
      <w:lang w:val="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3"/>
    <w:unhideWhenUsed/>
    <w:rsid w:val="006E4BD7"/>
    <w:rPr>
      <w:rFonts w:ascii="Times New Roman" w:hAnsi="Times New Roman"/>
      <w:sz w:val="24"/>
      <w:szCs w:val="24"/>
      <w:lang w:val="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3"/>
    <w:unhideWhenUsed/>
    <w:rsid w:val="006E4BD7"/>
    <w:rPr>
      <w:rFonts w:ascii="Times New Roman" w:hAnsi="Times New Roman"/>
      <w:color w:val="000080"/>
      <w:sz w:val="24"/>
      <w:szCs w:val="24"/>
      <w:lang w:val="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3"/>
    <w:unhideWhenUsed/>
    <w:rsid w:val="006E4BD7"/>
    <w:rPr>
      <w:rFonts w:ascii="Times New Roman" w:hAnsi="Times New Roman"/>
      <w:sz w:val="24"/>
      <w:szCs w:val="24"/>
      <w:lang w:val="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3"/>
    <w:unhideWhenUsed/>
    <w:rsid w:val="006E4BD7"/>
    <w:rPr>
      <w:rFonts w:ascii="Times New Roman" w:hAnsi="Times New Roman"/>
      <w:color w:val="FFFFFF"/>
      <w:sz w:val="24"/>
      <w:szCs w:val="24"/>
      <w:lang w:val="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3"/>
    <w:unhideWhenUsed/>
    <w:rsid w:val="006E4BD7"/>
    <w:rPr>
      <w:rFonts w:ascii="Times New Roman" w:hAnsi="Times New Roman"/>
      <w:sz w:val="24"/>
      <w:szCs w:val="24"/>
      <w:lang w:val="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3"/>
    <w:unhideWhenUsed/>
    <w:rsid w:val="006E4BD7"/>
    <w:rPr>
      <w:rFonts w:ascii="Times New Roman" w:hAnsi="Times New Roman"/>
      <w:sz w:val="24"/>
      <w:szCs w:val="24"/>
      <w:lang w:val="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3"/>
    <w:unhideWhenUsed/>
    <w:rsid w:val="006E4BD7"/>
    <w:rPr>
      <w:rFonts w:ascii="Times New Roman" w:hAnsi="Times New Roman"/>
      <w:b/>
      <w:bCs/>
      <w:sz w:val="24"/>
      <w:szCs w:val="24"/>
      <w:lang w:val="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3"/>
    <w:unhideWhenUsed/>
    <w:rsid w:val="006E4BD7"/>
    <w:rPr>
      <w:rFonts w:ascii="Times New Roman" w:hAnsi="Times New Roman"/>
      <w:b/>
      <w:bCs/>
      <w:sz w:val="24"/>
      <w:szCs w:val="24"/>
      <w:lang w:val="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3"/>
    <w:unhideWhenUsed/>
    <w:rsid w:val="006E4BD7"/>
    <w:rPr>
      <w:rFonts w:ascii="Times New Roman" w:hAnsi="Times New Roman"/>
      <w:b/>
      <w:bCs/>
      <w:sz w:val="24"/>
      <w:szCs w:val="24"/>
      <w:lang w:val="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4">
    <w:name w:val="Table Columns 4"/>
    <w:basedOn w:val="a3"/>
    <w:unhideWhenUsed/>
    <w:rsid w:val="006E4BD7"/>
    <w:rPr>
      <w:rFonts w:ascii="Times New Roman" w:hAnsi="Times New Roman"/>
      <w:sz w:val="24"/>
      <w:szCs w:val="24"/>
      <w:lang w:val="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3">
    <w:name w:val="Table Columns 5"/>
    <w:basedOn w:val="a3"/>
    <w:unhideWhenUsed/>
    <w:rsid w:val="006E4BD7"/>
    <w:rPr>
      <w:rFonts w:ascii="Times New Roman" w:hAnsi="Times New Roman"/>
      <w:sz w:val="24"/>
      <w:szCs w:val="24"/>
      <w:lang w:val="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1">
    <w:name w:val="Table Contemporary"/>
    <w:basedOn w:val="a3"/>
    <w:unhideWhenUsed/>
    <w:rsid w:val="006E4BD7"/>
    <w:rPr>
      <w:rFonts w:ascii="Times New Roman" w:hAnsi="Times New Roman"/>
      <w:sz w:val="24"/>
      <w:szCs w:val="24"/>
      <w:lang w:val="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2">
    <w:name w:val="Table Elegant"/>
    <w:basedOn w:val="a3"/>
    <w:unhideWhenUsed/>
    <w:rsid w:val="006E4BD7"/>
    <w:rPr>
      <w:rFonts w:ascii="Times New Roman" w:hAnsi="Times New Roman"/>
      <w:sz w:val="24"/>
      <w:szCs w:val="24"/>
      <w:lang w:val="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3"/>
    <w:unhideWhenUsed/>
    <w:rsid w:val="006E4BD7"/>
    <w:rPr>
      <w:rFonts w:ascii="Times New Roman" w:hAnsi="Times New Roman"/>
      <w:sz w:val="24"/>
      <w:szCs w:val="24"/>
      <w:lang w:val="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3"/>
    <w:unhideWhenUsed/>
    <w:rsid w:val="006E4BD7"/>
    <w:rPr>
      <w:rFonts w:ascii="Times New Roman" w:hAnsi="Times New Roman"/>
      <w:sz w:val="24"/>
      <w:szCs w:val="24"/>
      <w:lang w:val="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3"/>
    <w:unhideWhenUsed/>
    <w:rsid w:val="006E4BD7"/>
    <w:rPr>
      <w:rFonts w:ascii="Times New Roman" w:hAnsi="Times New Roman"/>
      <w:sz w:val="24"/>
      <w:szCs w:val="24"/>
      <w:lang w:val="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3"/>
    <w:unhideWhenUsed/>
    <w:rsid w:val="006E4BD7"/>
    <w:rPr>
      <w:rFonts w:ascii="Times New Roman" w:hAnsi="Times New Roman"/>
      <w:sz w:val="24"/>
      <w:szCs w:val="24"/>
      <w:lang w:val="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3"/>
    <w:unhideWhenUsed/>
    <w:rsid w:val="006E4BD7"/>
    <w:rPr>
      <w:rFonts w:ascii="Times New Roman" w:hAnsi="Times New Roman"/>
      <w:sz w:val="24"/>
      <w:szCs w:val="24"/>
      <w:lang w:val="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62">
    <w:name w:val="Table Grid 6"/>
    <w:basedOn w:val="a3"/>
    <w:unhideWhenUsed/>
    <w:rsid w:val="006E4BD7"/>
    <w:rPr>
      <w:rFonts w:ascii="Times New Roman" w:hAnsi="Times New Roman"/>
      <w:sz w:val="24"/>
      <w:szCs w:val="24"/>
      <w:lang w:val="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72">
    <w:name w:val="Table Grid 7"/>
    <w:basedOn w:val="a3"/>
    <w:unhideWhenUsed/>
    <w:rsid w:val="006E4BD7"/>
    <w:rPr>
      <w:rFonts w:ascii="Times New Roman" w:hAnsi="Times New Roman"/>
      <w:b/>
      <w:bCs/>
      <w:sz w:val="24"/>
      <w:szCs w:val="24"/>
      <w:lang w:val="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82">
    <w:name w:val="Table Grid 8"/>
    <w:basedOn w:val="a3"/>
    <w:unhideWhenUsed/>
    <w:rsid w:val="006E4BD7"/>
    <w:rPr>
      <w:rFonts w:ascii="Times New Roman" w:hAnsi="Times New Roman"/>
      <w:sz w:val="24"/>
      <w:szCs w:val="24"/>
      <w:lang w:val="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6">
    <w:name w:val="Table List 1"/>
    <w:basedOn w:val="a3"/>
    <w:unhideWhenUsed/>
    <w:rsid w:val="006E4BD7"/>
    <w:rPr>
      <w:rFonts w:ascii="Times New Roman" w:hAnsi="Times New Roman"/>
      <w:sz w:val="24"/>
      <w:szCs w:val="24"/>
      <w:lang w:val="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List 2"/>
    <w:basedOn w:val="a3"/>
    <w:unhideWhenUsed/>
    <w:rsid w:val="006E4BD7"/>
    <w:rPr>
      <w:rFonts w:ascii="Times New Roman" w:hAnsi="Times New Roman"/>
      <w:sz w:val="24"/>
      <w:szCs w:val="24"/>
      <w:lang w:val="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List 3"/>
    <w:basedOn w:val="a3"/>
    <w:unhideWhenUsed/>
    <w:rsid w:val="006E4BD7"/>
    <w:rPr>
      <w:rFonts w:ascii="Times New Roman" w:hAnsi="Times New Roman"/>
      <w:sz w:val="24"/>
      <w:szCs w:val="24"/>
      <w:lang w:val="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3"/>
    <w:unhideWhenUsed/>
    <w:rsid w:val="006E4BD7"/>
    <w:rPr>
      <w:rFonts w:ascii="Times New Roman" w:hAnsi="Times New Roman"/>
      <w:sz w:val="24"/>
      <w:szCs w:val="24"/>
      <w:lang w:val="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3"/>
    <w:unhideWhenUsed/>
    <w:rsid w:val="006E4BD7"/>
    <w:rPr>
      <w:rFonts w:ascii="Times New Roman" w:hAnsi="Times New Roman"/>
      <w:sz w:val="24"/>
      <w:szCs w:val="24"/>
      <w:lang w:val="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6">
    <w:name w:val="Table List 6"/>
    <w:basedOn w:val="a3"/>
    <w:unhideWhenUsed/>
    <w:rsid w:val="006E4BD7"/>
    <w:rPr>
      <w:rFonts w:ascii="Times New Roman" w:hAnsi="Times New Roman"/>
      <w:sz w:val="24"/>
      <w:szCs w:val="24"/>
      <w:lang w:val="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3"/>
    <w:unhideWhenUsed/>
    <w:rsid w:val="006E4BD7"/>
    <w:rPr>
      <w:rFonts w:ascii="Times New Roman" w:hAnsi="Times New Roman"/>
      <w:sz w:val="24"/>
      <w:szCs w:val="24"/>
      <w:lang w:val="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3"/>
    <w:unhideWhenUsed/>
    <w:rsid w:val="006E4BD7"/>
    <w:rPr>
      <w:rFonts w:ascii="Times New Roman" w:hAnsi="Times New Roman"/>
      <w:sz w:val="24"/>
      <w:szCs w:val="24"/>
      <w:lang w:val="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3">
    <w:name w:val="table of authorities"/>
    <w:basedOn w:val="a0"/>
    <w:next w:val="a0"/>
    <w:rsid w:val="006E4BD7"/>
    <w:pPr>
      <w:spacing w:after="240" w:line="240" w:lineRule="auto"/>
      <w:ind w:left="240" w:hanging="240"/>
      <w:jc w:val="both"/>
    </w:pPr>
    <w:rPr>
      <w:rFonts w:ascii="Times New Roman" w:eastAsia="SimSun" w:hAnsi="Times New Roman"/>
      <w:sz w:val="24"/>
      <w:szCs w:val="24"/>
      <w:lang w:val="en-GB" w:eastAsia="zh-CN" w:bidi="ar-AE"/>
    </w:rPr>
  </w:style>
  <w:style w:type="paragraph" w:styleId="afffff4">
    <w:name w:val="table of figures"/>
    <w:basedOn w:val="a0"/>
    <w:next w:val="a0"/>
    <w:rsid w:val="006E4BD7"/>
    <w:pPr>
      <w:spacing w:after="240" w:line="240" w:lineRule="auto"/>
      <w:jc w:val="both"/>
    </w:pPr>
    <w:rPr>
      <w:rFonts w:ascii="Times New Roman" w:eastAsia="SimSun" w:hAnsi="Times New Roman"/>
      <w:sz w:val="24"/>
      <w:szCs w:val="24"/>
      <w:lang w:val="en-GB" w:eastAsia="zh-CN" w:bidi="ar-AE"/>
    </w:rPr>
  </w:style>
  <w:style w:type="table" w:styleId="afffff5">
    <w:name w:val="Table Professional"/>
    <w:basedOn w:val="a3"/>
    <w:unhideWhenUsed/>
    <w:rsid w:val="006E4BD7"/>
    <w:rPr>
      <w:rFonts w:ascii="Times New Roman" w:hAnsi="Times New Roman"/>
      <w:sz w:val="24"/>
      <w:szCs w:val="24"/>
      <w:lang w:val="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b">
    <w:name w:val="Table Simple 1"/>
    <w:basedOn w:val="a3"/>
    <w:unhideWhenUsed/>
    <w:rsid w:val="006E4BD7"/>
    <w:rPr>
      <w:rFonts w:ascii="Times New Roman" w:hAnsi="Times New Roman"/>
      <w:sz w:val="24"/>
      <w:szCs w:val="24"/>
      <w:lang w:val="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3"/>
    <w:unhideWhenUsed/>
    <w:rsid w:val="006E4BD7"/>
    <w:rPr>
      <w:rFonts w:ascii="Times New Roman" w:hAnsi="Times New Roman"/>
      <w:sz w:val="24"/>
      <w:szCs w:val="24"/>
      <w:lang w:val="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3"/>
    <w:unhideWhenUsed/>
    <w:rsid w:val="006E4BD7"/>
    <w:rPr>
      <w:rFonts w:ascii="Times New Roman" w:hAnsi="Times New Roman"/>
      <w:sz w:val="24"/>
      <w:szCs w:val="24"/>
      <w:lang w:val="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c">
    <w:name w:val="Table Subtle 1"/>
    <w:basedOn w:val="a3"/>
    <w:unhideWhenUsed/>
    <w:rsid w:val="006E4BD7"/>
    <w:rPr>
      <w:rFonts w:ascii="Times New Roman" w:hAnsi="Times New Roman"/>
      <w:sz w:val="24"/>
      <w:szCs w:val="24"/>
      <w:lang w:val="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Subtle 2"/>
    <w:basedOn w:val="a3"/>
    <w:unhideWhenUsed/>
    <w:rsid w:val="006E4BD7"/>
    <w:rPr>
      <w:rFonts w:ascii="Times New Roman" w:hAnsi="Times New Roman"/>
      <w:sz w:val="24"/>
      <w:szCs w:val="24"/>
      <w:lang w:val="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6">
    <w:name w:val="Table Theme"/>
    <w:basedOn w:val="a3"/>
    <w:unhideWhenUsed/>
    <w:rsid w:val="006E4BD7"/>
    <w:rPr>
      <w:rFonts w:ascii="Times New Roman" w:hAnsi="Times New Roman"/>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Table Web 1"/>
    <w:basedOn w:val="a3"/>
    <w:unhideWhenUsed/>
    <w:rsid w:val="006E4BD7"/>
    <w:rPr>
      <w:rFonts w:ascii="Times New Roman" w:hAnsi="Times New Roman"/>
      <w:sz w:val="24"/>
      <w:szCs w:val="24"/>
      <w:lang w:val="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7">
    <w:name w:val="Table Web 2"/>
    <w:basedOn w:val="a3"/>
    <w:unhideWhenUsed/>
    <w:rsid w:val="006E4BD7"/>
    <w:rPr>
      <w:rFonts w:ascii="Times New Roman" w:hAnsi="Times New Roman"/>
      <w:sz w:val="24"/>
      <w:szCs w:val="24"/>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7">
    <w:name w:val="Table Web 3"/>
    <w:basedOn w:val="a3"/>
    <w:unhideWhenUsed/>
    <w:rsid w:val="006E4BD7"/>
    <w:rPr>
      <w:rFonts w:ascii="Times New Roman" w:hAnsi="Times New Roman"/>
      <w:sz w:val="24"/>
      <w:szCs w:val="24"/>
      <w:lang w:val="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7">
    <w:name w:val="Title"/>
    <w:basedOn w:val="a0"/>
    <w:next w:val="a0"/>
    <w:link w:val="afffff8"/>
    <w:qFormat/>
    <w:rsid w:val="006E4BD7"/>
    <w:pPr>
      <w:pBdr>
        <w:bottom w:val="single" w:sz="8" w:space="4" w:color="4472C4"/>
      </w:pBdr>
      <w:spacing w:after="300" w:line="240" w:lineRule="auto"/>
      <w:contextualSpacing/>
      <w:jc w:val="both"/>
    </w:pPr>
    <w:rPr>
      <w:rFonts w:ascii="Calibri Light" w:eastAsia="DengXian Light" w:hAnsi="Calibri Light"/>
      <w:color w:val="323E4F"/>
      <w:spacing w:val="5"/>
      <w:kern w:val="28"/>
      <w:sz w:val="52"/>
      <w:szCs w:val="52"/>
      <w:lang w:val="en-GB" w:eastAsia="zh-CN" w:bidi="ar-AE"/>
    </w:rPr>
  </w:style>
  <w:style w:type="character" w:customStyle="1" w:styleId="afffff8">
    <w:name w:val="Заголовок Знак"/>
    <w:link w:val="afffff7"/>
    <w:rsid w:val="006E4BD7"/>
    <w:rPr>
      <w:rFonts w:ascii="Calibri Light" w:eastAsia="DengXian Light" w:hAnsi="Calibri Light" w:cs="Times New Roman"/>
      <w:color w:val="323E4F"/>
      <w:spacing w:val="5"/>
      <w:kern w:val="28"/>
      <w:sz w:val="52"/>
      <w:szCs w:val="52"/>
      <w:lang w:val="en-GB" w:eastAsia="zh-CN" w:bidi="ar-AE"/>
    </w:rPr>
  </w:style>
  <w:style w:type="paragraph" w:styleId="afffff9">
    <w:name w:val="TOC Heading"/>
    <w:basedOn w:val="1"/>
    <w:next w:val="a0"/>
    <w:qFormat/>
    <w:rsid w:val="006E4BD7"/>
    <w:pPr>
      <w:spacing w:before="480" w:line="240" w:lineRule="auto"/>
      <w:outlineLvl w:val="9"/>
    </w:pPr>
    <w:rPr>
      <w:b/>
      <w:bCs/>
      <w:sz w:val="28"/>
      <w:szCs w:val="28"/>
      <w:lang w:val="en-GB" w:eastAsia="zh-CN" w:bidi="ar-AE"/>
    </w:rPr>
  </w:style>
  <w:style w:type="character" w:customStyle="1" w:styleId="BoldEmphasis">
    <w:name w:val="Bold Emphasis"/>
    <w:qFormat/>
    <w:rsid w:val="006E4BD7"/>
    <w:rPr>
      <w:rFonts w:ascii="Times New Roman" w:hAnsi="Times New Roman"/>
      <w:b/>
      <w:i/>
      <w:sz w:val="24"/>
      <w:lang w:val="en-GB"/>
    </w:rPr>
  </w:style>
  <w:style w:type="paragraph" w:customStyle="1" w:styleId="MarginNo">
    <w:name w:val="MarginNo"/>
    <w:basedOn w:val="a0"/>
    <w:link w:val="MarginNoChar"/>
    <w:qFormat/>
    <w:rsid w:val="006E4BD7"/>
    <w:pPr>
      <w:numPr>
        <w:numId w:val="3"/>
      </w:numPr>
      <w:spacing w:after="180" w:line="280" w:lineRule="atLeast"/>
      <w:jc w:val="both"/>
    </w:pPr>
    <w:rPr>
      <w:rFonts w:ascii="Times New Roman" w:eastAsia="SimSun" w:hAnsi="Times New Roman"/>
      <w:sz w:val="24"/>
      <w:szCs w:val="20"/>
      <w:lang w:val="en-GB" w:eastAsia="zh-CN" w:bidi="ar-AE"/>
    </w:rPr>
  </w:style>
  <w:style w:type="character" w:customStyle="1" w:styleId="MarginNoChar">
    <w:name w:val="MarginNo Char"/>
    <w:link w:val="MarginNo"/>
    <w:rsid w:val="006E4BD7"/>
    <w:rPr>
      <w:rFonts w:ascii="Times New Roman" w:eastAsia="SimSun" w:hAnsi="Times New Roman"/>
      <w:sz w:val="24"/>
      <w:lang w:val="en-GB" w:eastAsia="zh-CN" w:bidi="ar-AE"/>
    </w:rPr>
  </w:style>
  <w:style w:type="paragraph" w:customStyle="1" w:styleId="FWParties">
    <w:name w:val="FWParties"/>
    <w:basedOn w:val="a0"/>
    <w:link w:val="FWPartiesChar"/>
    <w:qFormat/>
    <w:rsid w:val="006E4BD7"/>
    <w:pPr>
      <w:numPr>
        <w:numId w:val="2"/>
      </w:numPr>
      <w:spacing w:after="180" w:line="280" w:lineRule="atLeast"/>
      <w:jc w:val="both"/>
    </w:pPr>
    <w:rPr>
      <w:rFonts w:ascii="Times New Roman" w:eastAsia="SimSun" w:hAnsi="Times New Roman"/>
      <w:sz w:val="24"/>
      <w:szCs w:val="20"/>
      <w:lang w:val="en-GB" w:eastAsia="zh-CN" w:bidi="ar-AE"/>
    </w:rPr>
  </w:style>
  <w:style w:type="character" w:customStyle="1" w:styleId="FWPartiesChar">
    <w:name w:val="FWParties Char"/>
    <w:link w:val="FWParties"/>
    <w:rsid w:val="006E4BD7"/>
    <w:rPr>
      <w:rFonts w:ascii="Times New Roman" w:eastAsia="SimSun" w:hAnsi="Times New Roman"/>
      <w:sz w:val="24"/>
      <w:lang w:val="en-GB" w:eastAsia="zh-CN" w:bidi="ar-AE"/>
    </w:rPr>
  </w:style>
  <w:style w:type="paragraph" w:styleId="afffffa">
    <w:name w:val="List Paragraph"/>
    <w:basedOn w:val="a0"/>
    <w:uiPriority w:val="34"/>
    <w:qFormat/>
    <w:rsid w:val="006E4BD7"/>
    <w:pPr>
      <w:spacing w:after="240" w:line="240" w:lineRule="auto"/>
      <w:ind w:left="720"/>
      <w:contextualSpacing/>
      <w:jc w:val="both"/>
    </w:pPr>
    <w:rPr>
      <w:rFonts w:ascii="Times New Roman" w:eastAsia="SimSun" w:hAnsi="Times New Roman"/>
      <w:sz w:val="24"/>
      <w:szCs w:val="24"/>
      <w:lang w:val="en-GB" w:eastAsia="zh-CN" w:bidi="ar-AE"/>
    </w:rPr>
  </w:style>
  <w:style w:type="paragraph" w:styleId="50">
    <w:name w:val="List Bullet 5"/>
    <w:basedOn w:val="a0"/>
    <w:unhideWhenUsed/>
    <w:rsid w:val="006E4BD7"/>
    <w:pPr>
      <w:numPr>
        <w:ilvl w:val="4"/>
        <w:numId w:val="4"/>
      </w:numPr>
      <w:spacing w:after="240" w:line="240" w:lineRule="auto"/>
      <w:contextualSpacing/>
      <w:jc w:val="both"/>
    </w:pPr>
    <w:rPr>
      <w:rFonts w:ascii="Times New Roman" w:eastAsia="SimSun" w:hAnsi="Times New Roman"/>
      <w:sz w:val="24"/>
      <w:szCs w:val="24"/>
      <w:lang w:val="en-GB" w:eastAsia="zh-CN" w:bidi="ar-AE"/>
    </w:rPr>
  </w:style>
  <w:style w:type="paragraph" w:styleId="20">
    <w:name w:val="List Bullet 2"/>
    <w:basedOn w:val="a0"/>
    <w:unhideWhenUsed/>
    <w:rsid w:val="006E4BD7"/>
    <w:pPr>
      <w:numPr>
        <w:ilvl w:val="1"/>
        <w:numId w:val="4"/>
      </w:numPr>
      <w:spacing w:after="240" w:line="240" w:lineRule="auto"/>
      <w:contextualSpacing/>
      <w:jc w:val="both"/>
    </w:pPr>
    <w:rPr>
      <w:rFonts w:ascii="Times New Roman" w:eastAsia="SimSun" w:hAnsi="Times New Roman"/>
      <w:sz w:val="24"/>
      <w:szCs w:val="24"/>
      <w:lang w:val="en-GB" w:eastAsia="zh-CN" w:bidi="ar-AE"/>
    </w:rPr>
  </w:style>
  <w:style w:type="paragraph" w:styleId="30">
    <w:name w:val="List Bullet 3"/>
    <w:basedOn w:val="a0"/>
    <w:unhideWhenUsed/>
    <w:rsid w:val="006E4BD7"/>
    <w:pPr>
      <w:numPr>
        <w:ilvl w:val="2"/>
        <w:numId w:val="4"/>
      </w:numPr>
      <w:spacing w:after="240" w:line="240" w:lineRule="auto"/>
      <w:contextualSpacing/>
      <w:jc w:val="both"/>
    </w:pPr>
    <w:rPr>
      <w:rFonts w:ascii="Times New Roman" w:eastAsia="SimSun" w:hAnsi="Times New Roman"/>
      <w:sz w:val="24"/>
      <w:szCs w:val="24"/>
      <w:lang w:val="en-GB" w:eastAsia="zh-CN" w:bidi="ar-AE"/>
    </w:rPr>
  </w:style>
  <w:style w:type="paragraph" w:styleId="40">
    <w:name w:val="List Bullet 4"/>
    <w:basedOn w:val="a0"/>
    <w:unhideWhenUsed/>
    <w:rsid w:val="006E4BD7"/>
    <w:pPr>
      <w:numPr>
        <w:ilvl w:val="3"/>
        <w:numId w:val="4"/>
      </w:numPr>
      <w:spacing w:after="240" w:line="240" w:lineRule="auto"/>
      <w:contextualSpacing/>
      <w:jc w:val="both"/>
    </w:pPr>
    <w:rPr>
      <w:rFonts w:ascii="Times New Roman" w:eastAsia="SimSun" w:hAnsi="Times New Roman"/>
      <w:sz w:val="24"/>
      <w:szCs w:val="24"/>
      <w:lang w:val="en-GB" w:eastAsia="zh-CN" w:bidi="ar-AE"/>
    </w:rPr>
  </w:style>
  <w:style w:type="paragraph" w:customStyle="1" w:styleId="ListBullet6">
    <w:name w:val="List Bullet 6"/>
    <w:basedOn w:val="a0"/>
    <w:rsid w:val="006E4BD7"/>
    <w:pPr>
      <w:numPr>
        <w:ilvl w:val="5"/>
        <w:numId w:val="4"/>
      </w:numPr>
      <w:spacing w:after="240" w:line="240" w:lineRule="auto"/>
      <w:jc w:val="both"/>
    </w:pPr>
    <w:rPr>
      <w:rFonts w:ascii="Times New Roman" w:eastAsia="SimSun" w:hAnsi="Times New Roman"/>
      <w:sz w:val="24"/>
      <w:szCs w:val="24"/>
      <w:lang w:val="en-GB" w:eastAsia="zh-CN" w:bidi="ar-AE"/>
    </w:rPr>
  </w:style>
  <w:style w:type="paragraph" w:customStyle="1" w:styleId="ListBullet7">
    <w:name w:val="List Bullet 7"/>
    <w:basedOn w:val="a0"/>
    <w:rsid w:val="006E4BD7"/>
    <w:pPr>
      <w:numPr>
        <w:ilvl w:val="6"/>
        <w:numId w:val="4"/>
      </w:numPr>
      <w:spacing w:after="240" w:line="240" w:lineRule="auto"/>
      <w:jc w:val="both"/>
    </w:pPr>
    <w:rPr>
      <w:rFonts w:ascii="Times New Roman" w:eastAsia="SimSun" w:hAnsi="Times New Roman"/>
      <w:sz w:val="24"/>
      <w:szCs w:val="24"/>
      <w:lang w:val="en-GB" w:eastAsia="zh-CN" w:bidi="ar-AE"/>
    </w:rPr>
  </w:style>
  <w:style w:type="paragraph" w:customStyle="1" w:styleId="ListBullet8">
    <w:name w:val="List Bullet 8"/>
    <w:basedOn w:val="a0"/>
    <w:rsid w:val="006E4BD7"/>
    <w:pPr>
      <w:numPr>
        <w:ilvl w:val="7"/>
        <w:numId w:val="4"/>
      </w:numPr>
      <w:spacing w:after="240" w:line="240" w:lineRule="auto"/>
      <w:jc w:val="both"/>
    </w:pPr>
    <w:rPr>
      <w:rFonts w:ascii="Times New Roman" w:eastAsia="SimSun" w:hAnsi="Times New Roman"/>
      <w:sz w:val="24"/>
      <w:szCs w:val="24"/>
      <w:lang w:val="en-GB" w:eastAsia="zh-CN" w:bidi="ar-AE"/>
    </w:rPr>
  </w:style>
  <w:style w:type="paragraph" w:customStyle="1" w:styleId="ListBullet9">
    <w:name w:val="List Bullet 9"/>
    <w:basedOn w:val="a0"/>
    <w:rsid w:val="006E4BD7"/>
    <w:pPr>
      <w:numPr>
        <w:ilvl w:val="8"/>
        <w:numId w:val="4"/>
      </w:numPr>
      <w:spacing w:after="240" w:line="240" w:lineRule="auto"/>
      <w:jc w:val="both"/>
    </w:pPr>
    <w:rPr>
      <w:rFonts w:ascii="Times New Roman" w:eastAsia="SimSun" w:hAnsi="Times New Roman"/>
      <w:sz w:val="24"/>
      <w:szCs w:val="24"/>
      <w:lang w:val="en-GB" w:eastAsia="zh-CN" w:bidi="ar-AE"/>
    </w:rPr>
  </w:style>
  <w:style w:type="paragraph" w:styleId="a">
    <w:name w:val="List Bullet"/>
    <w:basedOn w:val="a0"/>
    <w:unhideWhenUsed/>
    <w:rsid w:val="006E4BD7"/>
    <w:pPr>
      <w:numPr>
        <w:numId w:val="4"/>
      </w:numPr>
      <w:spacing w:after="240" w:line="240" w:lineRule="auto"/>
      <w:contextualSpacing/>
      <w:jc w:val="both"/>
    </w:pPr>
    <w:rPr>
      <w:rFonts w:ascii="Times New Roman" w:eastAsia="SimSun" w:hAnsi="Times New Roman"/>
      <w:sz w:val="24"/>
      <w:szCs w:val="24"/>
      <w:lang w:val="en-GB" w:eastAsia="zh-CN" w:bidi="ar-AE"/>
    </w:rPr>
  </w:style>
  <w:style w:type="paragraph" w:customStyle="1" w:styleId="Randziffer">
    <w:name w:val="Randziffer"/>
    <w:basedOn w:val="a0"/>
    <w:qFormat/>
    <w:rsid w:val="006E4BD7"/>
    <w:pPr>
      <w:numPr>
        <w:numId w:val="5"/>
      </w:numPr>
      <w:spacing w:after="180" w:line="280" w:lineRule="atLeast"/>
      <w:jc w:val="both"/>
    </w:pPr>
    <w:rPr>
      <w:rFonts w:ascii="Times New Roman" w:eastAsia="SimSun" w:hAnsi="Times New Roman"/>
      <w:sz w:val="24"/>
      <w:szCs w:val="24"/>
      <w:lang w:val="en-GB" w:eastAsia="zh-CN" w:bidi="ar-AE"/>
    </w:rPr>
  </w:style>
  <w:style w:type="paragraph" w:customStyle="1" w:styleId="BodyText1">
    <w:name w:val="Body Text 1"/>
    <w:basedOn w:val="a0"/>
    <w:uiPriority w:val="99"/>
    <w:qFormat/>
    <w:rsid w:val="006E4BD7"/>
    <w:pPr>
      <w:spacing w:after="240" w:line="240" w:lineRule="auto"/>
      <w:ind w:left="720"/>
      <w:jc w:val="both"/>
    </w:pPr>
    <w:rPr>
      <w:rFonts w:ascii="Times New Roman" w:eastAsia="SimSun" w:hAnsi="Times New Roman"/>
      <w:sz w:val="24"/>
      <w:szCs w:val="24"/>
      <w:lang w:val="en-GB" w:eastAsia="en-GB" w:bidi="ar-AE"/>
    </w:rPr>
  </w:style>
  <w:style w:type="paragraph" w:customStyle="1" w:styleId="BodyText4">
    <w:name w:val="Body Text 4"/>
    <w:basedOn w:val="a0"/>
    <w:rsid w:val="006E4BD7"/>
    <w:pPr>
      <w:spacing w:after="240" w:line="240" w:lineRule="auto"/>
      <w:ind w:left="2880"/>
      <w:jc w:val="both"/>
    </w:pPr>
    <w:rPr>
      <w:rFonts w:ascii="Times New Roman" w:eastAsia="SimSun" w:hAnsi="Times New Roman"/>
      <w:sz w:val="24"/>
      <w:szCs w:val="24"/>
      <w:lang w:val="en-GB" w:eastAsia="en-GB" w:bidi="ar-AE"/>
    </w:rPr>
  </w:style>
  <w:style w:type="paragraph" w:customStyle="1" w:styleId="BodyText5">
    <w:name w:val="Body Text 5"/>
    <w:basedOn w:val="a0"/>
    <w:rsid w:val="006E4BD7"/>
    <w:pPr>
      <w:spacing w:after="240" w:line="240" w:lineRule="auto"/>
      <w:ind w:left="3600"/>
      <w:jc w:val="both"/>
    </w:pPr>
    <w:rPr>
      <w:rFonts w:ascii="Times New Roman" w:eastAsia="SimSun" w:hAnsi="Times New Roman"/>
      <w:sz w:val="24"/>
      <w:szCs w:val="24"/>
      <w:lang w:val="en-GB" w:eastAsia="en-GB" w:bidi="ar-AE"/>
    </w:rPr>
  </w:style>
  <w:style w:type="paragraph" w:customStyle="1" w:styleId="BodyText6">
    <w:name w:val="Body Text 6"/>
    <w:basedOn w:val="a0"/>
    <w:rsid w:val="006E4BD7"/>
    <w:pPr>
      <w:spacing w:after="240" w:line="240" w:lineRule="auto"/>
      <w:ind w:left="4320"/>
      <w:jc w:val="both"/>
    </w:pPr>
    <w:rPr>
      <w:rFonts w:ascii="Times New Roman" w:eastAsia="SimSun" w:hAnsi="Times New Roman"/>
      <w:sz w:val="24"/>
      <w:szCs w:val="24"/>
      <w:lang w:val="en-GB" w:eastAsia="en-GB" w:bidi="ar-AE"/>
    </w:rPr>
  </w:style>
  <w:style w:type="paragraph" w:customStyle="1" w:styleId="BodyText7">
    <w:name w:val="Body Text 7"/>
    <w:basedOn w:val="a0"/>
    <w:rsid w:val="006E4BD7"/>
    <w:pPr>
      <w:spacing w:after="240" w:line="240" w:lineRule="auto"/>
      <w:ind w:left="5041"/>
      <w:jc w:val="both"/>
    </w:pPr>
    <w:rPr>
      <w:rFonts w:ascii="Times New Roman" w:eastAsia="SimSun" w:hAnsi="Times New Roman"/>
      <w:sz w:val="24"/>
      <w:szCs w:val="24"/>
      <w:lang w:val="en-GB" w:eastAsia="en-GB" w:bidi="ar-AE"/>
    </w:rPr>
  </w:style>
  <w:style w:type="paragraph" w:customStyle="1" w:styleId="FooterRight">
    <w:name w:val="Footer Right"/>
    <w:basedOn w:val="a6"/>
    <w:rsid w:val="006E4BD7"/>
    <w:pPr>
      <w:tabs>
        <w:tab w:val="clear" w:pos="8280"/>
      </w:tabs>
      <w:spacing w:line="240" w:lineRule="auto"/>
      <w:jc w:val="right"/>
    </w:pPr>
    <w:rPr>
      <w:szCs w:val="16"/>
      <w:lang w:bidi="he-IL"/>
    </w:rPr>
  </w:style>
  <w:style w:type="paragraph" w:customStyle="1" w:styleId="Footnote">
    <w:name w:val="Footnote"/>
    <w:basedOn w:val="ad"/>
    <w:rsid w:val="006E4BD7"/>
    <w:pPr>
      <w:tabs>
        <w:tab w:val="left" w:pos="340"/>
      </w:tabs>
      <w:spacing w:line="240" w:lineRule="auto"/>
      <w:ind w:left="340" w:hanging="340"/>
    </w:pPr>
  </w:style>
  <w:style w:type="paragraph" w:customStyle="1" w:styleId="NormalBold">
    <w:name w:val="NormalBold"/>
    <w:basedOn w:val="a0"/>
    <w:next w:val="a0"/>
    <w:rsid w:val="006E4BD7"/>
    <w:pPr>
      <w:spacing w:after="240" w:line="240" w:lineRule="auto"/>
      <w:jc w:val="both"/>
    </w:pPr>
    <w:rPr>
      <w:rFonts w:ascii="Times New Roman" w:eastAsia="SimSun" w:hAnsi="Times New Roman"/>
      <w:b/>
      <w:bCs/>
      <w:sz w:val="24"/>
      <w:szCs w:val="24"/>
      <w:lang w:val="en-GB" w:eastAsia="zh-CN" w:bidi="ar-AE"/>
    </w:rPr>
  </w:style>
  <w:style w:type="paragraph" w:customStyle="1" w:styleId="NormalBoldNS">
    <w:name w:val="NormalBoldNS"/>
    <w:basedOn w:val="a0"/>
    <w:next w:val="a0"/>
    <w:rsid w:val="006E4BD7"/>
    <w:pPr>
      <w:spacing w:after="0" w:line="240" w:lineRule="auto"/>
    </w:pPr>
    <w:rPr>
      <w:rFonts w:ascii="Times New Roman" w:eastAsia="SimSun" w:hAnsi="Times New Roman"/>
      <w:b/>
      <w:bCs/>
      <w:sz w:val="24"/>
      <w:szCs w:val="24"/>
      <w:lang w:val="en-GB" w:eastAsia="zh-CN" w:bidi="ar-AE"/>
    </w:rPr>
  </w:style>
  <w:style w:type="paragraph" w:customStyle="1" w:styleId="NormalNS">
    <w:name w:val="NormalNS"/>
    <w:basedOn w:val="a0"/>
    <w:rsid w:val="006E4BD7"/>
    <w:pPr>
      <w:spacing w:after="0" w:line="240" w:lineRule="auto"/>
      <w:jc w:val="both"/>
    </w:pPr>
    <w:rPr>
      <w:rFonts w:ascii="Times New Roman" w:eastAsia="SimSun" w:hAnsi="Times New Roman"/>
      <w:sz w:val="24"/>
      <w:szCs w:val="24"/>
      <w:lang w:val="en-GB" w:eastAsia="zh-CN" w:bidi="ar-AE"/>
    </w:rPr>
  </w:style>
  <w:style w:type="paragraph" w:customStyle="1" w:styleId="NormalRight">
    <w:name w:val="NormalRight"/>
    <w:basedOn w:val="NormalNS"/>
    <w:rsid w:val="006E4BD7"/>
    <w:pPr>
      <w:jc w:val="right"/>
    </w:pPr>
  </w:style>
  <w:style w:type="paragraph" w:customStyle="1" w:styleId="NoteContinuation">
    <w:name w:val="Note Continuation"/>
    <w:basedOn w:val="a0"/>
    <w:rsid w:val="006E4BD7"/>
    <w:pPr>
      <w:spacing w:after="120" w:line="240" w:lineRule="auto"/>
      <w:ind w:left="340"/>
      <w:jc w:val="both"/>
    </w:pPr>
    <w:rPr>
      <w:rFonts w:ascii="Times New Roman" w:eastAsia="SimSun" w:hAnsi="Times New Roman"/>
      <w:sz w:val="20"/>
      <w:szCs w:val="20"/>
      <w:lang w:val="en-GB" w:eastAsia="zh-CN" w:bidi="ar-AE"/>
    </w:rPr>
  </w:style>
  <w:style w:type="paragraph" w:customStyle="1" w:styleId="BGHStandard">
    <w:name w:val="BGH Standard"/>
    <w:basedOn w:val="a0"/>
    <w:rsid w:val="006E4BD7"/>
    <w:pPr>
      <w:spacing w:after="240" w:line="240" w:lineRule="auto"/>
      <w:ind w:left="1985"/>
      <w:jc w:val="both"/>
    </w:pPr>
    <w:rPr>
      <w:rFonts w:ascii="Times New Roman" w:eastAsia="SimSun" w:hAnsi="Times New Roman"/>
      <w:sz w:val="24"/>
      <w:szCs w:val="24"/>
      <w:lang w:val="en-GB" w:eastAsia="en-GB" w:bidi="ar-AE"/>
    </w:rPr>
  </w:style>
  <w:style w:type="paragraph" w:customStyle="1" w:styleId="NormalRight12">
    <w:name w:val="NormalRight12"/>
    <w:basedOn w:val="NormalRight"/>
    <w:rsid w:val="006E4BD7"/>
    <w:pPr>
      <w:spacing w:after="240"/>
    </w:pPr>
  </w:style>
  <w:style w:type="paragraph" w:customStyle="1" w:styleId="SubTitle0">
    <w:name w:val="SubTitle0"/>
    <w:basedOn w:val="affffd"/>
    <w:rsid w:val="006E4BD7"/>
    <w:pPr>
      <w:jc w:val="center"/>
    </w:pPr>
    <w:rPr>
      <w:rFonts w:ascii="Times New Roman" w:eastAsia="SimSun" w:hAnsi="Times New Roman"/>
      <w:i w:val="0"/>
      <w:iCs w:val="0"/>
      <w:color w:val="auto"/>
      <w:spacing w:val="0"/>
    </w:rPr>
  </w:style>
  <w:style w:type="paragraph" w:customStyle="1" w:styleId="OptionLabel">
    <w:name w:val="OptionLabel"/>
    <w:rsid w:val="006E4BD7"/>
    <w:rPr>
      <w:rFonts w:ascii="Times New Roman" w:eastAsia="SimSun" w:hAnsi="Times New Roman" w:cs="Simplified Arabic"/>
      <w:b/>
      <w:bCs/>
      <w:sz w:val="24"/>
      <w:szCs w:val="24"/>
      <w:lang w:val="en-GB" w:eastAsia="zh-CN" w:bidi="ar-AE"/>
    </w:rPr>
  </w:style>
  <w:style w:type="paragraph" w:customStyle="1" w:styleId="NormalLeft">
    <w:name w:val="NormalLeft"/>
    <w:basedOn w:val="a0"/>
    <w:next w:val="a0"/>
    <w:rsid w:val="006E4BD7"/>
    <w:pPr>
      <w:spacing w:after="240" w:line="240" w:lineRule="auto"/>
    </w:pPr>
    <w:rPr>
      <w:rFonts w:ascii="Times New Roman" w:eastAsia="SimSun" w:hAnsi="Times New Roman"/>
      <w:sz w:val="24"/>
      <w:szCs w:val="24"/>
      <w:lang w:val="en-GB" w:eastAsia="zh-CN" w:bidi="ar-AE"/>
    </w:rPr>
  </w:style>
  <w:style w:type="table" w:customStyle="1" w:styleId="ColorfulGrid1">
    <w:name w:val="Colorful Grid1"/>
    <w:basedOn w:val="a3"/>
    <w:rsid w:val="006E4BD7"/>
    <w:rPr>
      <w:rFonts w:ascii="Times New Roman" w:eastAsia="SimSun" w:hAnsi="Times New Roman" w:cs="Simplified Arabic"/>
      <w:color w:val="00000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3"/>
    <w:rsid w:val="006E4BD7"/>
    <w:rPr>
      <w:rFonts w:ascii="Times New Roman" w:eastAsia="SimSun" w:hAnsi="Times New Roman" w:cs="Simplified Arabic"/>
      <w:color w:val="00000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3"/>
    <w:rsid w:val="006E4BD7"/>
    <w:rPr>
      <w:rFonts w:ascii="Times New Roman" w:eastAsia="SimSun" w:hAnsi="Times New Roman" w:cs="Simplified Arabic"/>
      <w:color w:val="00000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insideH w:val="single" w:sz="4" w:space="0" w:color="000000"/>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3"/>
    <w:rsid w:val="006E4BD7"/>
    <w:rPr>
      <w:rFonts w:ascii="Times New Roman" w:eastAsia="SimSun" w:hAnsi="Times New Roman" w:cs="Simplified Arabic"/>
      <w:color w:val="FFFFFF"/>
      <w:lang w:eastAsia="zh-CN"/>
    </w:rPr>
    <w:tblPr>
      <w:tblStyleRowBandSize w:val="1"/>
      <w:tblStyleColBandSize w:val="1"/>
    </w:tblPr>
    <w:tcPr>
      <w:shd w:val="clear" w:color="auto" w:fill="000000"/>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000000"/>
      </w:tcPr>
    </w:tblStylePr>
    <w:tblStylePr w:type="firstCol">
      <w:tblPr/>
      <w:tcPr>
        <w:tcBorders>
          <w:right w:val="single" w:sz="18" w:space="0" w:color="FFFFFF"/>
        </w:tcBorders>
        <w:shd w:val="clear" w:color="auto" w:fill="000000"/>
      </w:tcPr>
    </w:tblStylePr>
    <w:tblStylePr w:type="lastCol">
      <w:tblPr/>
      <w:tcPr>
        <w:tcBorders>
          <w:left w:val="single" w:sz="18" w:space="0" w:color="FFFFFF"/>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2f6">
    <w:name w:val="index 2"/>
    <w:basedOn w:val="a0"/>
    <w:next w:val="a0"/>
    <w:autoRedefine/>
    <w:rsid w:val="006E4BD7"/>
    <w:pPr>
      <w:spacing w:after="240" w:line="240" w:lineRule="auto"/>
      <w:ind w:left="480" w:hanging="240"/>
      <w:jc w:val="both"/>
    </w:pPr>
    <w:rPr>
      <w:rFonts w:ascii="Times New Roman" w:eastAsia="SimSun" w:hAnsi="Times New Roman"/>
      <w:sz w:val="24"/>
      <w:szCs w:val="24"/>
      <w:lang w:val="en-GB" w:eastAsia="zh-CN" w:bidi="ar-AE"/>
    </w:rPr>
  </w:style>
  <w:style w:type="paragraph" w:styleId="3e">
    <w:name w:val="index 3"/>
    <w:basedOn w:val="a0"/>
    <w:next w:val="a0"/>
    <w:autoRedefine/>
    <w:rsid w:val="006E4BD7"/>
    <w:pPr>
      <w:spacing w:after="240" w:line="240" w:lineRule="auto"/>
      <w:ind w:left="720" w:hanging="240"/>
      <w:jc w:val="both"/>
    </w:pPr>
    <w:rPr>
      <w:rFonts w:ascii="Times New Roman" w:eastAsia="SimSun" w:hAnsi="Times New Roman"/>
      <w:sz w:val="24"/>
      <w:szCs w:val="24"/>
      <w:lang w:val="en-GB" w:eastAsia="zh-CN" w:bidi="ar-AE"/>
    </w:rPr>
  </w:style>
  <w:style w:type="paragraph" w:styleId="46">
    <w:name w:val="index 4"/>
    <w:basedOn w:val="a0"/>
    <w:next w:val="a0"/>
    <w:autoRedefine/>
    <w:rsid w:val="006E4BD7"/>
    <w:pPr>
      <w:spacing w:after="240" w:line="240" w:lineRule="auto"/>
      <w:ind w:left="960" w:hanging="240"/>
      <w:jc w:val="both"/>
    </w:pPr>
    <w:rPr>
      <w:rFonts w:ascii="Times New Roman" w:eastAsia="SimSun" w:hAnsi="Times New Roman"/>
      <w:sz w:val="24"/>
      <w:szCs w:val="24"/>
      <w:lang w:val="en-GB" w:eastAsia="zh-CN" w:bidi="ar-AE"/>
    </w:rPr>
  </w:style>
  <w:style w:type="paragraph" w:styleId="55">
    <w:name w:val="index 5"/>
    <w:basedOn w:val="a0"/>
    <w:next w:val="a0"/>
    <w:autoRedefine/>
    <w:rsid w:val="006E4BD7"/>
    <w:pPr>
      <w:spacing w:after="240" w:line="240" w:lineRule="auto"/>
      <w:ind w:left="1200" w:hanging="240"/>
      <w:jc w:val="both"/>
    </w:pPr>
    <w:rPr>
      <w:rFonts w:ascii="Times New Roman" w:eastAsia="SimSun" w:hAnsi="Times New Roman"/>
      <w:sz w:val="24"/>
      <w:szCs w:val="24"/>
      <w:lang w:val="en-GB" w:eastAsia="zh-CN" w:bidi="ar-AE"/>
    </w:rPr>
  </w:style>
  <w:style w:type="paragraph" w:styleId="63">
    <w:name w:val="index 6"/>
    <w:basedOn w:val="a0"/>
    <w:next w:val="a0"/>
    <w:autoRedefine/>
    <w:rsid w:val="006E4BD7"/>
    <w:pPr>
      <w:spacing w:after="240" w:line="240" w:lineRule="auto"/>
      <w:ind w:left="1440" w:hanging="240"/>
      <w:jc w:val="both"/>
    </w:pPr>
    <w:rPr>
      <w:rFonts w:ascii="Times New Roman" w:eastAsia="SimSun" w:hAnsi="Times New Roman"/>
      <w:sz w:val="24"/>
      <w:szCs w:val="24"/>
      <w:lang w:val="en-GB" w:eastAsia="zh-CN" w:bidi="ar-AE"/>
    </w:rPr>
  </w:style>
  <w:style w:type="paragraph" w:styleId="73">
    <w:name w:val="index 7"/>
    <w:basedOn w:val="a0"/>
    <w:next w:val="a0"/>
    <w:autoRedefine/>
    <w:rsid w:val="006E4BD7"/>
    <w:pPr>
      <w:spacing w:after="240" w:line="240" w:lineRule="auto"/>
      <w:ind w:left="1680" w:hanging="240"/>
      <w:jc w:val="both"/>
    </w:pPr>
    <w:rPr>
      <w:rFonts w:ascii="Times New Roman" w:eastAsia="SimSun" w:hAnsi="Times New Roman"/>
      <w:sz w:val="24"/>
      <w:szCs w:val="24"/>
      <w:lang w:val="en-GB" w:eastAsia="zh-CN" w:bidi="ar-AE"/>
    </w:rPr>
  </w:style>
  <w:style w:type="paragraph" w:styleId="83">
    <w:name w:val="index 8"/>
    <w:basedOn w:val="a0"/>
    <w:next w:val="a0"/>
    <w:autoRedefine/>
    <w:rsid w:val="006E4BD7"/>
    <w:pPr>
      <w:spacing w:after="240" w:line="240" w:lineRule="auto"/>
      <w:ind w:left="1920" w:hanging="240"/>
      <w:jc w:val="both"/>
    </w:pPr>
    <w:rPr>
      <w:rFonts w:ascii="Times New Roman" w:eastAsia="SimSun" w:hAnsi="Times New Roman"/>
      <w:sz w:val="24"/>
      <w:szCs w:val="24"/>
      <w:lang w:val="en-GB" w:eastAsia="zh-CN" w:bidi="ar-AE"/>
    </w:rPr>
  </w:style>
  <w:style w:type="paragraph" w:styleId="92">
    <w:name w:val="index 9"/>
    <w:basedOn w:val="a0"/>
    <w:next w:val="a0"/>
    <w:autoRedefine/>
    <w:rsid w:val="006E4BD7"/>
    <w:pPr>
      <w:spacing w:after="240" w:line="240" w:lineRule="auto"/>
      <w:ind w:left="2160" w:hanging="240"/>
      <w:jc w:val="both"/>
    </w:pPr>
    <w:rPr>
      <w:rFonts w:ascii="Times New Roman" w:eastAsia="SimSun" w:hAnsi="Times New Roman"/>
      <w:sz w:val="24"/>
      <w:szCs w:val="24"/>
      <w:lang w:val="en-GB" w:eastAsia="zh-CN" w:bidi="ar-AE"/>
    </w:rPr>
  </w:style>
  <w:style w:type="table" w:customStyle="1" w:styleId="LightGrid1">
    <w:name w:val="Light Grid1"/>
    <w:basedOn w:val="a3"/>
    <w:rsid w:val="006E4BD7"/>
    <w:rPr>
      <w:rFonts w:ascii="Times New Roman" w:eastAsia="SimSun" w:hAnsi="Times New Roman" w:cs="Simplified Arabic"/>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a3"/>
    <w:rsid w:val="006E4BD7"/>
    <w:rPr>
      <w:rFonts w:ascii="Times New Roman" w:eastAsia="SimSun" w:hAnsi="Times New Roman" w:cs="Simplified Arabic"/>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a3"/>
    <w:rsid w:val="006E4BD7"/>
    <w:rPr>
      <w:rFonts w:ascii="Times New Roman" w:eastAsia="SimSun" w:hAnsi="Times New Roman" w:cs="Simplified Arabic"/>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3"/>
    <w:rsid w:val="006E4BD7"/>
    <w:rPr>
      <w:rFonts w:ascii="Times New Roman" w:eastAsia="SimSun" w:hAnsi="Times New Roman" w:cs="Simplified Arabic"/>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a3"/>
    <w:rsid w:val="006E4BD7"/>
    <w:rPr>
      <w:rFonts w:ascii="Times New Roman" w:eastAsia="SimSun" w:hAnsi="Times New Roman" w:cs="Simplified Arabic"/>
      <w:color w:val="00000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bottom w:val="single" w:sz="8" w:space="0" w:color="000000"/>
        </w:tcBorders>
      </w:tcPr>
    </w:tblStylePr>
    <w:tblStylePr w:type="lastRow">
      <w:pPr>
        <w:spacing w:before="0" w:after="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3"/>
    <w:rsid w:val="006E4BD7"/>
    <w:rPr>
      <w:rFonts w:ascii="Times New Roman" w:eastAsia="SimSun" w:hAnsi="Times New Roman" w:cs="Simplified Arabic"/>
      <w:color w:val="365F91"/>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bottom w:val="single" w:sz="8" w:space="0" w:color="4F81BD"/>
        </w:tcBorders>
      </w:tcPr>
    </w:tblStylePr>
    <w:tblStylePr w:type="lastRow">
      <w:pPr>
        <w:spacing w:before="0" w:after="0" w:line="240" w:lineRule="auto"/>
      </w:pPr>
      <w:rPr>
        <w:b/>
        <w:bCs/>
      </w:rPr>
      <w:tblPr/>
      <w:tcPr>
        <w:tcBorders>
          <w:top w:val="single" w:sz="8" w:space="0" w:color="4F81BD"/>
          <w:bottom w:val="single" w:sz="8" w:space="0" w:color="4F81B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paragraph" w:styleId="afffffb">
    <w:name w:val="List"/>
    <w:basedOn w:val="a0"/>
    <w:rsid w:val="006E4BD7"/>
    <w:pPr>
      <w:spacing w:after="240" w:line="240" w:lineRule="auto"/>
      <w:ind w:left="360" w:hanging="360"/>
      <w:contextualSpacing/>
      <w:jc w:val="both"/>
    </w:pPr>
    <w:rPr>
      <w:rFonts w:ascii="Times New Roman" w:eastAsia="SimSun" w:hAnsi="Times New Roman"/>
      <w:sz w:val="24"/>
      <w:szCs w:val="24"/>
      <w:lang w:val="en-GB" w:eastAsia="zh-CN" w:bidi="ar-AE"/>
    </w:rPr>
  </w:style>
  <w:style w:type="paragraph" w:styleId="2f7">
    <w:name w:val="List 2"/>
    <w:basedOn w:val="a0"/>
    <w:rsid w:val="006E4BD7"/>
    <w:pPr>
      <w:spacing w:after="240" w:line="240" w:lineRule="auto"/>
      <w:ind w:left="720" w:hanging="360"/>
      <w:contextualSpacing/>
      <w:jc w:val="both"/>
    </w:pPr>
    <w:rPr>
      <w:rFonts w:ascii="Times New Roman" w:eastAsia="SimSun" w:hAnsi="Times New Roman"/>
      <w:sz w:val="24"/>
      <w:szCs w:val="24"/>
      <w:lang w:val="en-GB" w:eastAsia="zh-CN" w:bidi="ar-AE"/>
    </w:rPr>
  </w:style>
  <w:style w:type="paragraph" w:styleId="3f">
    <w:name w:val="List 3"/>
    <w:basedOn w:val="a0"/>
    <w:rsid w:val="006E4BD7"/>
    <w:pPr>
      <w:spacing w:after="240" w:line="240" w:lineRule="auto"/>
      <w:ind w:left="1080" w:hanging="360"/>
      <w:contextualSpacing/>
      <w:jc w:val="both"/>
    </w:pPr>
    <w:rPr>
      <w:rFonts w:ascii="Times New Roman" w:eastAsia="SimSun" w:hAnsi="Times New Roman"/>
      <w:sz w:val="24"/>
      <w:szCs w:val="24"/>
      <w:lang w:val="en-GB" w:eastAsia="zh-CN" w:bidi="ar-AE"/>
    </w:rPr>
  </w:style>
  <w:style w:type="paragraph" w:styleId="47">
    <w:name w:val="List 4"/>
    <w:basedOn w:val="a0"/>
    <w:rsid w:val="006E4BD7"/>
    <w:pPr>
      <w:spacing w:after="240" w:line="240" w:lineRule="auto"/>
      <w:ind w:left="1440" w:hanging="360"/>
      <w:contextualSpacing/>
      <w:jc w:val="both"/>
    </w:pPr>
    <w:rPr>
      <w:rFonts w:ascii="Times New Roman" w:eastAsia="SimSun" w:hAnsi="Times New Roman"/>
      <w:sz w:val="24"/>
      <w:szCs w:val="24"/>
      <w:lang w:val="en-GB" w:eastAsia="zh-CN" w:bidi="ar-AE"/>
    </w:rPr>
  </w:style>
  <w:style w:type="paragraph" w:styleId="56">
    <w:name w:val="List 5"/>
    <w:basedOn w:val="a0"/>
    <w:rsid w:val="006E4BD7"/>
    <w:pPr>
      <w:spacing w:after="240" w:line="240" w:lineRule="auto"/>
      <w:ind w:left="1800" w:hanging="360"/>
      <w:contextualSpacing/>
      <w:jc w:val="both"/>
    </w:pPr>
    <w:rPr>
      <w:rFonts w:ascii="Times New Roman" w:eastAsia="SimSun" w:hAnsi="Times New Roman"/>
      <w:sz w:val="24"/>
      <w:szCs w:val="24"/>
      <w:lang w:val="en-GB" w:eastAsia="zh-CN" w:bidi="ar-AE"/>
    </w:rPr>
  </w:style>
  <w:style w:type="paragraph" w:styleId="afffffc">
    <w:name w:val="List Continue"/>
    <w:basedOn w:val="a0"/>
    <w:rsid w:val="006E4BD7"/>
    <w:pPr>
      <w:spacing w:after="120" w:line="240" w:lineRule="auto"/>
      <w:ind w:left="360"/>
      <w:contextualSpacing/>
      <w:jc w:val="both"/>
    </w:pPr>
    <w:rPr>
      <w:rFonts w:ascii="Times New Roman" w:eastAsia="SimSun" w:hAnsi="Times New Roman"/>
      <w:sz w:val="24"/>
      <w:szCs w:val="24"/>
      <w:lang w:val="en-GB" w:eastAsia="zh-CN" w:bidi="ar-AE"/>
    </w:rPr>
  </w:style>
  <w:style w:type="paragraph" w:styleId="2f8">
    <w:name w:val="List Continue 2"/>
    <w:basedOn w:val="a0"/>
    <w:rsid w:val="006E4BD7"/>
    <w:pPr>
      <w:spacing w:after="120" w:line="240" w:lineRule="auto"/>
      <w:ind w:left="720"/>
      <w:contextualSpacing/>
      <w:jc w:val="both"/>
    </w:pPr>
    <w:rPr>
      <w:rFonts w:ascii="Times New Roman" w:eastAsia="SimSun" w:hAnsi="Times New Roman"/>
      <w:sz w:val="24"/>
      <w:szCs w:val="24"/>
      <w:lang w:val="en-GB" w:eastAsia="zh-CN" w:bidi="ar-AE"/>
    </w:rPr>
  </w:style>
  <w:style w:type="paragraph" w:styleId="3f0">
    <w:name w:val="List Continue 3"/>
    <w:basedOn w:val="a0"/>
    <w:rsid w:val="006E4BD7"/>
    <w:pPr>
      <w:spacing w:after="120" w:line="240" w:lineRule="auto"/>
      <w:ind w:left="1080"/>
      <w:contextualSpacing/>
      <w:jc w:val="both"/>
    </w:pPr>
    <w:rPr>
      <w:rFonts w:ascii="Times New Roman" w:eastAsia="SimSun" w:hAnsi="Times New Roman"/>
      <w:sz w:val="24"/>
      <w:szCs w:val="24"/>
      <w:lang w:val="en-GB" w:eastAsia="zh-CN" w:bidi="ar-AE"/>
    </w:rPr>
  </w:style>
  <w:style w:type="paragraph" w:styleId="48">
    <w:name w:val="List Continue 4"/>
    <w:basedOn w:val="a0"/>
    <w:rsid w:val="006E4BD7"/>
    <w:pPr>
      <w:spacing w:after="120" w:line="240" w:lineRule="auto"/>
      <w:ind w:left="1440"/>
      <w:contextualSpacing/>
      <w:jc w:val="both"/>
    </w:pPr>
    <w:rPr>
      <w:rFonts w:ascii="Times New Roman" w:eastAsia="SimSun" w:hAnsi="Times New Roman"/>
      <w:sz w:val="24"/>
      <w:szCs w:val="24"/>
      <w:lang w:val="en-GB" w:eastAsia="zh-CN" w:bidi="ar-AE"/>
    </w:rPr>
  </w:style>
  <w:style w:type="paragraph" w:styleId="57">
    <w:name w:val="List Continue 5"/>
    <w:basedOn w:val="a0"/>
    <w:rsid w:val="006E4BD7"/>
    <w:pPr>
      <w:spacing w:after="120" w:line="240" w:lineRule="auto"/>
      <w:ind w:left="1800"/>
      <w:contextualSpacing/>
      <w:jc w:val="both"/>
    </w:pPr>
    <w:rPr>
      <w:rFonts w:ascii="Times New Roman" w:eastAsia="SimSun" w:hAnsi="Times New Roman"/>
      <w:sz w:val="24"/>
      <w:szCs w:val="24"/>
      <w:lang w:val="en-GB" w:eastAsia="zh-CN" w:bidi="ar-AE"/>
    </w:rPr>
  </w:style>
  <w:style w:type="table" w:customStyle="1" w:styleId="MediumGrid11">
    <w:name w:val="Medium Grid 11"/>
    <w:basedOn w:val="a3"/>
    <w:rsid w:val="006E4BD7"/>
    <w:rPr>
      <w:rFonts w:ascii="Times New Roman" w:eastAsia="SimSun" w:hAnsi="Times New Roman" w:cs="Simplified Arabic"/>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3"/>
    <w:rsid w:val="006E4BD7"/>
    <w:rPr>
      <w:rFonts w:ascii="Times New Roman" w:eastAsia="SimSun" w:hAnsi="Times New Roman" w:cs="Simplified Arabic"/>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1">
    <w:name w:val="Medium Grid 31"/>
    <w:basedOn w:val="a3"/>
    <w:rsid w:val="006E4BD7"/>
    <w:rPr>
      <w:rFonts w:ascii="Times New Roman" w:eastAsia="SimSun" w:hAnsi="Times New Roman" w:cs="Simplified Arabic"/>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tcBorders>
        <w:shd w:val="clear" w:color="auto" w:fill="000000"/>
      </w:tcPr>
    </w:tblStylePr>
    <w:tblStylePr w:type="lastCol">
      <w:rPr>
        <w:b/>
        <w:bCs/>
        <w:i w:val="0"/>
        <w:iCs w:val="0"/>
        <w:color w:val="FFFFFF"/>
      </w:rPr>
      <w:tblPr/>
      <w:tcPr>
        <w:tcBorders>
          <w:left w:val="single" w:sz="24" w:space="0" w:color="FFFFFF"/>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1">
    <w:name w:val="Medium List 11"/>
    <w:basedOn w:val="a3"/>
    <w:rsid w:val="006E4BD7"/>
    <w:rPr>
      <w:rFonts w:ascii="Times New Roman" w:eastAsia="SimSun" w:hAnsi="Times New Roman" w:cs="Simplified Arabic"/>
      <w:color w:val="00000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3"/>
    <w:rsid w:val="006E4BD7"/>
    <w:rPr>
      <w:rFonts w:ascii="Times New Roman" w:eastAsia="SimSun" w:hAnsi="Times New Roman" w:cs="Simplified Arabic"/>
      <w:color w:val="00000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3"/>
    <w:rsid w:val="006E4BD7"/>
    <w:rPr>
      <w:rFonts w:ascii="Times New Roman" w:eastAsia="SimSun" w:hAnsi="Times New Roman" w:cs="Simplified Arabic"/>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bottom w:val="single" w:sz="24" w:space="0" w:color="000000"/>
        </w:tcBorders>
        <w:shd w:val="clear" w:color="auto" w:fill="FFFFFF"/>
      </w:tcPr>
    </w:tblStylePr>
    <w:tblStylePr w:type="lastRow">
      <w:tblPr/>
      <w:tcPr>
        <w:tcBorders>
          <w:top w:val="single" w:sz="8" w:space="0" w:color="000000"/>
        </w:tcBorders>
        <w:shd w:val="clear" w:color="auto" w:fill="FFFFFF"/>
      </w:tcPr>
    </w:tblStylePr>
    <w:tblStylePr w:type="firstCol">
      <w:tblPr/>
      <w:tcPr>
        <w:tcBorders>
          <w:right w:val="single" w:sz="8" w:space="0" w:color="000000"/>
        </w:tcBorders>
        <w:shd w:val="clear" w:color="auto" w:fill="FFFFFF"/>
      </w:tcPr>
    </w:tblStylePr>
    <w:tblStylePr w:type="lastCol">
      <w:tblPr/>
      <w:tcPr>
        <w:tcBorders>
          <w:left w:val="single" w:sz="8" w:space="0" w:color="000000"/>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3"/>
    <w:rsid w:val="006E4BD7"/>
    <w:rPr>
      <w:rFonts w:ascii="Times New Roman" w:eastAsia="SimSun" w:hAnsi="Times New Roman" w:cs="Simplified Arabic"/>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3"/>
    <w:rsid w:val="006E4BD7"/>
    <w:rPr>
      <w:rFonts w:ascii="Times New Roman" w:eastAsia="SimSun" w:hAnsi="Times New Roman" w:cs="Simplified Arabic"/>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3"/>
    <w:rsid w:val="006E4BD7"/>
    <w:rPr>
      <w:rFonts w:ascii="Times New Roman" w:eastAsia="SimSun" w:hAnsi="Times New Roman" w:cs="Simplified Arabic"/>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000000"/>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MediumShading2-Accent11">
    <w:name w:val="Medium Shading 2 - Accent 11"/>
    <w:basedOn w:val="a3"/>
    <w:rsid w:val="006E4BD7"/>
    <w:rPr>
      <w:rFonts w:ascii="Times New Roman" w:eastAsia="SimSun" w:hAnsi="Times New Roman" w:cs="Simplified Arabic"/>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F81B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paragraph" w:customStyle="1" w:styleId="StandardL9">
    <w:name w:val="Standard L9"/>
    <w:basedOn w:val="a0"/>
    <w:next w:val="33"/>
    <w:link w:val="StandardL9Char"/>
    <w:uiPriority w:val="99"/>
    <w:rsid w:val="006E4BD7"/>
    <w:pPr>
      <w:numPr>
        <w:ilvl w:val="8"/>
        <w:numId w:val="7"/>
      </w:numPr>
      <w:spacing w:after="240" w:line="240" w:lineRule="auto"/>
      <w:jc w:val="both"/>
      <w:outlineLvl w:val="8"/>
    </w:pPr>
    <w:rPr>
      <w:rFonts w:ascii="Times New Roman" w:eastAsia="SimSun" w:hAnsi="Times New Roman"/>
      <w:sz w:val="24"/>
      <w:szCs w:val="24"/>
      <w:lang w:val="en-GB" w:eastAsia="zh-CN" w:bidi="ar-AE"/>
    </w:rPr>
  </w:style>
  <w:style w:type="character" w:customStyle="1" w:styleId="StandardL9Char">
    <w:name w:val="Standard L9 Char"/>
    <w:link w:val="StandardL9"/>
    <w:uiPriority w:val="99"/>
    <w:rsid w:val="006E4BD7"/>
    <w:rPr>
      <w:rFonts w:ascii="Times New Roman" w:eastAsia="SimSun" w:hAnsi="Times New Roman"/>
      <w:sz w:val="24"/>
      <w:szCs w:val="24"/>
      <w:lang w:val="en-GB" w:eastAsia="zh-CN" w:bidi="ar-AE"/>
    </w:rPr>
  </w:style>
  <w:style w:type="paragraph" w:customStyle="1" w:styleId="StandardL8">
    <w:name w:val="Standard L8"/>
    <w:basedOn w:val="a0"/>
    <w:next w:val="23"/>
    <w:link w:val="StandardL8Char"/>
    <w:uiPriority w:val="99"/>
    <w:rsid w:val="006E4BD7"/>
    <w:pPr>
      <w:numPr>
        <w:ilvl w:val="7"/>
        <w:numId w:val="7"/>
      </w:numPr>
      <w:spacing w:after="240" w:line="240" w:lineRule="auto"/>
      <w:jc w:val="both"/>
      <w:outlineLvl w:val="7"/>
    </w:pPr>
    <w:rPr>
      <w:rFonts w:ascii="Times New Roman" w:eastAsia="SimSun" w:hAnsi="Times New Roman"/>
      <w:sz w:val="24"/>
      <w:szCs w:val="24"/>
      <w:lang w:val="en-GB" w:eastAsia="zh-CN" w:bidi="ar-AE"/>
    </w:rPr>
  </w:style>
  <w:style w:type="character" w:customStyle="1" w:styleId="StandardL8Char">
    <w:name w:val="Standard L8 Char"/>
    <w:link w:val="StandardL8"/>
    <w:uiPriority w:val="99"/>
    <w:rsid w:val="006E4BD7"/>
    <w:rPr>
      <w:rFonts w:ascii="Times New Roman" w:eastAsia="SimSun" w:hAnsi="Times New Roman"/>
      <w:sz w:val="24"/>
      <w:szCs w:val="24"/>
      <w:lang w:val="en-GB" w:eastAsia="zh-CN" w:bidi="ar-AE"/>
    </w:rPr>
  </w:style>
  <w:style w:type="paragraph" w:customStyle="1" w:styleId="StandardL7">
    <w:name w:val="Standard L7"/>
    <w:basedOn w:val="a0"/>
    <w:next w:val="BodyText6"/>
    <w:link w:val="StandardL7Char"/>
    <w:uiPriority w:val="99"/>
    <w:rsid w:val="006E4BD7"/>
    <w:pPr>
      <w:numPr>
        <w:ilvl w:val="6"/>
        <w:numId w:val="7"/>
      </w:numPr>
      <w:spacing w:after="240" w:line="240" w:lineRule="auto"/>
      <w:jc w:val="both"/>
      <w:outlineLvl w:val="6"/>
    </w:pPr>
    <w:rPr>
      <w:rFonts w:ascii="Times New Roman" w:eastAsia="SimSun" w:hAnsi="Times New Roman"/>
      <w:sz w:val="24"/>
      <w:szCs w:val="24"/>
      <w:lang w:val="en-GB" w:eastAsia="zh-CN" w:bidi="ar-AE"/>
    </w:rPr>
  </w:style>
  <w:style w:type="character" w:customStyle="1" w:styleId="StandardL7Char">
    <w:name w:val="Standard L7 Char"/>
    <w:link w:val="StandardL7"/>
    <w:uiPriority w:val="99"/>
    <w:rsid w:val="006E4BD7"/>
    <w:rPr>
      <w:rFonts w:ascii="Times New Roman" w:eastAsia="SimSun" w:hAnsi="Times New Roman"/>
      <w:sz w:val="24"/>
      <w:szCs w:val="24"/>
      <w:lang w:val="en-GB" w:eastAsia="zh-CN" w:bidi="ar-AE"/>
    </w:rPr>
  </w:style>
  <w:style w:type="paragraph" w:customStyle="1" w:styleId="StandardL6">
    <w:name w:val="Standard L6"/>
    <w:basedOn w:val="a0"/>
    <w:next w:val="BodyText5"/>
    <w:link w:val="StandardL6Char"/>
    <w:uiPriority w:val="99"/>
    <w:rsid w:val="006E4BD7"/>
    <w:pPr>
      <w:numPr>
        <w:ilvl w:val="5"/>
        <w:numId w:val="7"/>
      </w:numPr>
      <w:spacing w:after="240" w:line="240" w:lineRule="auto"/>
      <w:jc w:val="both"/>
      <w:outlineLvl w:val="5"/>
    </w:pPr>
    <w:rPr>
      <w:rFonts w:ascii="Times New Roman" w:eastAsia="SimSun" w:hAnsi="Times New Roman"/>
      <w:sz w:val="24"/>
      <w:szCs w:val="24"/>
      <w:lang w:val="en-GB" w:eastAsia="zh-CN" w:bidi="ar-AE"/>
    </w:rPr>
  </w:style>
  <w:style w:type="character" w:customStyle="1" w:styleId="StandardL6Char">
    <w:name w:val="Standard L6 Char"/>
    <w:link w:val="StandardL6"/>
    <w:uiPriority w:val="99"/>
    <w:rsid w:val="006E4BD7"/>
    <w:rPr>
      <w:rFonts w:ascii="Times New Roman" w:eastAsia="SimSun" w:hAnsi="Times New Roman"/>
      <w:sz w:val="24"/>
      <w:szCs w:val="24"/>
      <w:lang w:val="en-GB" w:eastAsia="zh-CN" w:bidi="ar-AE"/>
    </w:rPr>
  </w:style>
  <w:style w:type="paragraph" w:customStyle="1" w:styleId="StandardL5">
    <w:name w:val="Standard L5"/>
    <w:basedOn w:val="a0"/>
    <w:next w:val="BodyText4"/>
    <w:link w:val="StandardL5Char"/>
    <w:uiPriority w:val="99"/>
    <w:rsid w:val="006E4BD7"/>
    <w:pPr>
      <w:numPr>
        <w:ilvl w:val="4"/>
        <w:numId w:val="7"/>
      </w:numPr>
      <w:spacing w:after="240" w:line="240" w:lineRule="auto"/>
      <w:jc w:val="both"/>
      <w:outlineLvl w:val="4"/>
    </w:pPr>
    <w:rPr>
      <w:rFonts w:ascii="Times New Roman" w:eastAsia="SimSun" w:hAnsi="Times New Roman"/>
      <w:sz w:val="24"/>
      <w:szCs w:val="24"/>
      <w:lang w:val="en-GB" w:eastAsia="zh-CN" w:bidi="ar-AE"/>
    </w:rPr>
  </w:style>
  <w:style w:type="paragraph" w:customStyle="1" w:styleId="BulletL9">
    <w:name w:val="Bullet L9"/>
    <w:basedOn w:val="a0"/>
    <w:link w:val="BulletL9Char"/>
    <w:rsid w:val="006E4BD7"/>
    <w:pPr>
      <w:numPr>
        <w:ilvl w:val="8"/>
        <w:numId w:val="6"/>
      </w:numPr>
      <w:spacing w:after="240" w:line="240" w:lineRule="auto"/>
      <w:jc w:val="both"/>
      <w:outlineLvl w:val="8"/>
    </w:pPr>
    <w:rPr>
      <w:rFonts w:ascii="Times New Roman" w:eastAsia="SimSun" w:hAnsi="Times New Roman"/>
      <w:sz w:val="24"/>
      <w:szCs w:val="24"/>
      <w:lang w:val="en-GB" w:eastAsia="zh-CN" w:bidi="ar-AE"/>
    </w:rPr>
  </w:style>
  <w:style w:type="character" w:customStyle="1" w:styleId="BulletL9Char">
    <w:name w:val="Bullet L9 Char"/>
    <w:link w:val="BulletL9"/>
    <w:rsid w:val="006E4BD7"/>
    <w:rPr>
      <w:rFonts w:ascii="Times New Roman" w:eastAsia="SimSun" w:hAnsi="Times New Roman"/>
      <w:sz w:val="24"/>
      <w:szCs w:val="24"/>
      <w:lang w:val="en-GB" w:eastAsia="zh-CN" w:bidi="ar-AE"/>
    </w:rPr>
  </w:style>
  <w:style w:type="paragraph" w:customStyle="1" w:styleId="BulletL8">
    <w:name w:val="Bullet L8"/>
    <w:basedOn w:val="a0"/>
    <w:link w:val="BulletL8Char"/>
    <w:rsid w:val="006E4BD7"/>
    <w:pPr>
      <w:numPr>
        <w:ilvl w:val="7"/>
        <w:numId w:val="6"/>
      </w:numPr>
      <w:spacing w:after="240" w:line="240" w:lineRule="auto"/>
      <w:jc w:val="both"/>
      <w:outlineLvl w:val="7"/>
    </w:pPr>
    <w:rPr>
      <w:rFonts w:ascii="Times New Roman" w:eastAsia="SimSun" w:hAnsi="Times New Roman"/>
      <w:sz w:val="24"/>
      <w:szCs w:val="24"/>
      <w:lang w:val="en-GB" w:eastAsia="zh-CN" w:bidi="ar-AE"/>
    </w:rPr>
  </w:style>
  <w:style w:type="character" w:customStyle="1" w:styleId="BulletL8Char">
    <w:name w:val="Bullet L8 Char"/>
    <w:link w:val="BulletL8"/>
    <w:rsid w:val="006E4BD7"/>
    <w:rPr>
      <w:rFonts w:ascii="Times New Roman" w:eastAsia="SimSun" w:hAnsi="Times New Roman"/>
      <w:sz w:val="24"/>
      <w:szCs w:val="24"/>
      <w:lang w:val="en-GB" w:eastAsia="zh-CN" w:bidi="ar-AE"/>
    </w:rPr>
  </w:style>
  <w:style w:type="paragraph" w:customStyle="1" w:styleId="BulletL7">
    <w:name w:val="Bullet L7"/>
    <w:basedOn w:val="a0"/>
    <w:link w:val="BulletL7Char"/>
    <w:rsid w:val="006E4BD7"/>
    <w:pPr>
      <w:numPr>
        <w:ilvl w:val="6"/>
        <w:numId w:val="6"/>
      </w:numPr>
      <w:spacing w:after="240" w:line="240" w:lineRule="auto"/>
      <w:jc w:val="both"/>
      <w:outlineLvl w:val="6"/>
    </w:pPr>
    <w:rPr>
      <w:rFonts w:ascii="Times New Roman" w:eastAsia="SimSun" w:hAnsi="Times New Roman"/>
      <w:sz w:val="24"/>
      <w:szCs w:val="24"/>
      <w:lang w:val="en-GB" w:eastAsia="zh-CN" w:bidi="ar-AE"/>
    </w:rPr>
  </w:style>
  <w:style w:type="character" w:customStyle="1" w:styleId="BulletL7Char">
    <w:name w:val="Bullet L7 Char"/>
    <w:link w:val="BulletL7"/>
    <w:rsid w:val="006E4BD7"/>
    <w:rPr>
      <w:rFonts w:ascii="Times New Roman" w:eastAsia="SimSun" w:hAnsi="Times New Roman"/>
      <w:sz w:val="24"/>
      <w:szCs w:val="24"/>
      <w:lang w:val="en-GB" w:eastAsia="zh-CN" w:bidi="ar-AE"/>
    </w:rPr>
  </w:style>
  <w:style w:type="paragraph" w:customStyle="1" w:styleId="BulletL6">
    <w:name w:val="Bullet L6"/>
    <w:basedOn w:val="a0"/>
    <w:link w:val="BulletL6Char"/>
    <w:rsid w:val="006E4BD7"/>
    <w:pPr>
      <w:numPr>
        <w:ilvl w:val="5"/>
        <w:numId w:val="6"/>
      </w:numPr>
      <w:spacing w:after="240" w:line="240" w:lineRule="auto"/>
      <w:jc w:val="both"/>
      <w:outlineLvl w:val="5"/>
    </w:pPr>
    <w:rPr>
      <w:rFonts w:ascii="Times New Roman" w:eastAsia="SimSun" w:hAnsi="Times New Roman"/>
      <w:sz w:val="24"/>
      <w:szCs w:val="24"/>
      <w:lang w:val="en-GB" w:eastAsia="zh-CN" w:bidi="ar-AE"/>
    </w:rPr>
  </w:style>
  <w:style w:type="character" w:customStyle="1" w:styleId="BulletL6Char">
    <w:name w:val="Bullet L6 Char"/>
    <w:link w:val="BulletL6"/>
    <w:rsid w:val="006E4BD7"/>
    <w:rPr>
      <w:rFonts w:ascii="Times New Roman" w:eastAsia="SimSun" w:hAnsi="Times New Roman"/>
      <w:sz w:val="24"/>
      <w:szCs w:val="24"/>
      <w:lang w:val="en-GB" w:eastAsia="zh-CN" w:bidi="ar-AE"/>
    </w:rPr>
  </w:style>
  <w:style w:type="paragraph" w:customStyle="1" w:styleId="BulletL5">
    <w:name w:val="Bullet L5"/>
    <w:basedOn w:val="a0"/>
    <w:link w:val="BulletL5Char"/>
    <w:rsid w:val="006E4BD7"/>
    <w:pPr>
      <w:numPr>
        <w:ilvl w:val="4"/>
        <w:numId w:val="6"/>
      </w:numPr>
      <w:spacing w:after="240" w:line="240" w:lineRule="auto"/>
      <w:jc w:val="both"/>
      <w:outlineLvl w:val="4"/>
    </w:pPr>
    <w:rPr>
      <w:rFonts w:ascii="Times New Roman" w:eastAsia="SimSun" w:hAnsi="Times New Roman"/>
      <w:sz w:val="24"/>
      <w:szCs w:val="24"/>
      <w:lang w:val="en-GB" w:eastAsia="zh-CN" w:bidi="ar-AE"/>
    </w:rPr>
  </w:style>
  <w:style w:type="character" w:customStyle="1" w:styleId="BulletL5Char">
    <w:name w:val="Bullet L5 Char"/>
    <w:link w:val="BulletL5"/>
    <w:rsid w:val="006E4BD7"/>
    <w:rPr>
      <w:rFonts w:ascii="Times New Roman" w:eastAsia="SimSun" w:hAnsi="Times New Roman"/>
      <w:sz w:val="24"/>
      <w:szCs w:val="24"/>
      <w:lang w:val="en-GB" w:eastAsia="zh-CN" w:bidi="ar-AE"/>
    </w:rPr>
  </w:style>
  <w:style w:type="paragraph" w:customStyle="1" w:styleId="BulletL4">
    <w:name w:val="Bullet L4"/>
    <w:basedOn w:val="a0"/>
    <w:link w:val="BulletL4Char"/>
    <w:rsid w:val="006E4BD7"/>
    <w:pPr>
      <w:numPr>
        <w:ilvl w:val="3"/>
        <w:numId w:val="6"/>
      </w:numPr>
      <w:spacing w:after="240" w:line="240" w:lineRule="auto"/>
      <w:jc w:val="both"/>
      <w:outlineLvl w:val="3"/>
    </w:pPr>
    <w:rPr>
      <w:rFonts w:ascii="Times New Roman" w:eastAsia="SimSun" w:hAnsi="Times New Roman"/>
      <w:sz w:val="24"/>
      <w:szCs w:val="24"/>
      <w:lang w:val="en-GB" w:eastAsia="zh-CN" w:bidi="ar-AE"/>
    </w:rPr>
  </w:style>
  <w:style w:type="character" w:customStyle="1" w:styleId="BulletL4Char">
    <w:name w:val="Bullet L4 Char"/>
    <w:link w:val="BulletL4"/>
    <w:rsid w:val="006E4BD7"/>
    <w:rPr>
      <w:rFonts w:ascii="Times New Roman" w:eastAsia="SimSun" w:hAnsi="Times New Roman"/>
      <w:sz w:val="24"/>
      <w:szCs w:val="24"/>
      <w:lang w:val="en-GB" w:eastAsia="zh-CN" w:bidi="ar-AE"/>
    </w:rPr>
  </w:style>
  <w:style w:type="paragraph" w:customStyle="1" w:styleId="BulletL3">
    <w:name w:val="Bullet L3"/>
    <w:basedOn w:val="a0"/>
    <w:link w:val="BulletL3Char"/>
    <w:rsid w:val="006E4BD7"/>
    <w:pPr>
      <w:numPr>
        <w:ilvl w:val="2"/>
        <w:numId w:val="6"/>
      </w:numPr>
      <w:spacing w:after="240" w:line="240" w:lineRule="auto"/>
      <w:jc w:val="both"/>
      <w:outlineLvl w:val="2"/>
    </w:pPr>
    <w:rPr>
      <w:rFonts w:ascii="Times New Roman" w:eastAsia="SimSun" w:hAnsi="Times New Roman"/>
      <w:sz w:val="24"/>
      <w:szCs w:val="24"/>
      <w:lang w:val="en-GB" w:eastAsia="zh-CN" w:bidi="ar-AE"/>
    </w:rPr>
  </w:style>
  <w:style w:type="character" w:customStyle="1" w:styleId="BulletL3Char">
    <w:name w:val="Bullet L3 Char"/>
    <w:link w:val="BulletL3"/>
    <w:rsid w:val="006E4BD7"/>
    <w:rPr>
      <w:rFonts w:ascii="Times New Roman" w:eastAsia="SimSun" w:hAnsi="Times New Roman"/>
      <w:sz w:val="24"/>
      <w:szCs w:val="24"/>
      <w:lang w:val="en-GB" w:eastAsia="zh-CN" w:bidi="ar-AE"/>
    </w:rPr>
  </w:style>
  <w:style w:type="paragraph" w:customStyle="1" w:styleId="BulletL2">
    <w:name w:val="Bullet L2"/>
    <w:basedOn w:val="a0"/>
    <w:link w:val="BulletL2Char"/>
    <w:rsid w:val="006E4BD7"/>
    <w:pPr>
      <w:numPr>
        <w:ilvl w:val="1"/>
        <w:numId w:val="6"/>
      </w:numPr>
      <w:spacing w:after="240" w:line="240" w:lineRule="auto"/>
      <w:jc w:val="both"/>
      <w:outlineLvl w:val="1"/>
    </w:pPr>
    <w:rPr>
      <w:rFonts w:ascii="Times New Roman" w:eastAsia="SimSun" w:hAnsi="Times New Roman"/>
      <w:sz w:val="24"/>
      <w:szCs w:val="24"/>
      <w:lang w:val="en-GB" w:eastAsia="zh-CN" w:bidi="ar-AE"/>
    </w:rPr>
  </w:style>
  <w:style w:type="character" w:customStyle="1" w:styleId="BulletL2Char">
    <w:name w:val="Bullet L2 Char"/>
    <w:link w:val="BulletL2"/>
    <w:rsid w:val="006E4BD7"/>
    <w:rPr>
      <w:rFonts w:ascii="Times New Roman" w:eastAsia="SimSun" w:hAnsi="Times New Roman"/>
      <w:sz w:val="24"/>
      <w:szCs w:val="24"/>
      <w:lang w:val="en-GB" w:eastAsia="zh-CN" w:bidi="ar-AE"/>
    </w:rPr>
  </w:style>
  <w:style w:type="paragraph" w:customStyle="1" w:styleId="BulletL1">
    <w:name w:val="Bullet L1"/>
    <w:basedOn w:val="a0"/>
    <w:link w:val="BulletL1Char"/>
    <w:rsid w:val="006E4BD7"/>
    <w:pPr>
      <w:numPr>
        <w:numId w:val="6"/>
      </w:numPr>
      <w:spacing w:after="240" w:line="240" w:lineRule="auto"/>
      <w:jc w:val="both"/>
      <w:outlineLvl w:val="0"/>
    </w:pPr>
    <w:rPr>
      <w:rFonts w:ascii="Times New Roman" w:eastAsia="SimSun" w:hAnsi="Times New Roman"/>
      <w:sz w:val="24"/>
      <w:szCs w:val="24"/>
      <w:lang w:val="en-GB" w:eastAsia="zh-CN" w:bidi="ar-AE"/>
    </w:rPr>
  </w:style>
  <w:style w:type="character" w:customStyle="1" w:styleId="BulletL1Char">
    <w:name w:val="Bullet L1 Char"/>
    <w:link w:val="BulletL1"/>
    <w:rsid w:val="006E4BD7"/>
    <w:rPr>
      <w:rFonts w:ascii="Times New Roman" w:eastAsia="SimSun" w:hAnsi="Times New Roman"/>
      <w:sz w:val="24"/>
      <w:szCs w:val="24"/>
      <w:lang w:val="en-GB" w:eastAsia="zh-CN" w:bidi="ar-AE"/>
    </w:rPr>
  </w:style>
  <w:style w:type="character" w:customStyle="1" w:styleId="StandardL5Char">
    <w:name w:val="Standard L5 Char"/>
    <w:link w:val="StandardL5"/>
    <w:uiPriority w:val="99"/>
    <w:rsid w:val="006E4BD7"/>
    <w:rPr>
      <w:rFonts w:ascii="Times New Roman" w:eastAsia="SimSun" w:hAnsi="Times New Roman"/>
      <w:sz w:val="24"/>
      <w:szCs w:val="24"/>
      <w:lang w:val="en-GB" w:eastAsia="zh-CN" w:bidi="ar-AE"/>
    </w:rPr>
  </w:style>
  <w:style w:type="paragraph" w:customStyle="1" w:styleId="StandardL4">
    <w:name w:val="Standard L4"/>
    <w:basedOn w:val="a0"/>
    <w:next w:val="33"/>
    <w:link w:val="StandardL4Char"/>
    <w:uiPriority w:val="99"/>
    <w:rsid w:val="006E4BD7"/>
    <w:pPr>
      <w:numPr>
        <w:ilvl w:val="3"/>
        <w:numId w:val="7"/>
      </w:numPr>
      <w:spacing w:after="240" w:line="240" w:lineRule="auto"/>
      <w:jc w:val="both"/>
      <w:outlineLvl w:val="3"/>
    </w:pPr>
    <w:rPr>
      <w:rFonts w:ascii="Times New Roman" w:eastAsia="SimSun" w:hAnsi="Times New Roman"/>
      <w:sz w:val="24"/>
      <w:szCs w:val="24"/>
      <w:lang w:val="en-GB" w:eastAsia="zh-CN" w:bidi="ar-AE"/>
    </w:rPr>
  </w:style>
  <w:style w:type="character" w:customStyle="1" w:styleId="StandardL4Char">
    <w:name w:val="Standard L4 Char"/>
    <w:link w:val="StandardL4"/>
    <w:uiPriority w:val="99"/>
    <w:rsid w:val="006E4BD7"/>
    <w:rPr>
      <w:rFonts w:ascii="Times New Roman" w:eastAsia="SimSun" w:hAnsi="Times New Roman"/>
      <w:sz w:val="24"/>
      <w:szCs w:val="24"/>
      <w:lang w:val="en-GB" w:eastAsia="zh-CN" w:bidi="ar-AE"/>
    </w:rPr>
  </w:style>
  <w:style w:type="paragraph" w:customStyle="1" w:styleId="StandardL3">
    <w:name w:val="Standard L3"/>
    <w:basedOn w:val="a0"/>
    <w:next w:val="23"/>
    <w:link w:val="StandardL3Char"/>
    <w:uiPriority w:val="99"/>
    <w:rsid w:val="006E4BD7"/>
    <w:pPr>
      <w:numPr>
        <w:ilvl w:val="2"/>
        <w:numId w:val="7"/>
      </w:numPr>
      <w:spacing w:after="240" w:line="240" w:lineRule="auto"/>
      <w:jc w:val="both"/>
      <w:outlineLvl w:val="2"/>
    </w:pPr>
    <w:rPr>
      <w:rFonts w:ascii="Times New Roman" w:eastAsia="SimSun" w:hAnsi="Times New Roman"/>
      <w:sz w:val="24"/>
      <w:szCs w:val="24"/>
      <w:lang w:val="en-GB" w:eastAsia="zh-CN" w:bidi="ar-AE"/>
    </w:rPr>
  </w:style>
  <w:style w:type="character" w:customStyle="1" w:styleId="StandardL3Char">
    <w:name w:val="Standard L3 Char"/>
    <w:link w:val="StandardL3"/>
    <w:uiPriority w:val="99"/>
    <w:rsid w:val="006E4BD7"/>
    <w:rPr>
      <w:rFonts w:ascii="Times New Roman" w:eastAsia="SimSun" w:hAnsi="Times New Roman"/>
      <w:sz w:val="24"/>
      <w:szCs w:val="24"/>
      <w:lang w:val="en-GB" w:eastAsia="zh-CN" w:bidi="ar-AE"/>
    </w:rPr>
  </w:style>
  <w:style w:type="paragraph" w:customStyle="1" w:styleId="StandardL2">
    <w:name w:val="Standard L2"/>
    <w:basedOn w:val="a0"/>
    <w:next w:val="BodyText1"/>
    <w:link w:val="StandardL2Char"/>
    <w:uiPriority w:val="99"/>
    <w:rsid w:val="006E4BD7"/>
    <w:pPr>
      <w:numPr>
        <w:ilvl w:val="1"/>
        <w:numId w:val="7"/>
      </w:numPr>
      <w:spacing w:after="240" w:line="240" w:lineRule="auto"/>
      <w:jc w:val="both"/>
      <w:outlineLvl w:val="1"/>
    </w:pPr>
    <w:rPr>
      <w:rFonts w:ascii="Times New Roman" w:eastAsia="SimSun" w:hAnsi="Times New Roman"/>
      <w:sz w:val="24"/>
      <w:szCs w:val="24"/>
      <w:lang w:val="en-GB" w:eastAsia="zh-CN" w:bidi="ar-AE"/>
    </w:rPr>
  </w:style>
  <w:style w:type="character" w:customStyle="1" w:styleId="StandardL2Char">
    <w:name w:val="Standard L2 Char"/>
    <w:link w:val="StandardL2"/>
    <w:uiPriority w:val="99"/>
    <w:rsid w:val="006E4BD7"/>
    <w:rPr>
      <w:rFonts w:ascii="Times New Roman" w:eastAsia="SimSun" w:hAnsi="Times New Roman"/>
      <w:sz w:val="24"/>
      <w:szCs w:val="24"/>
      <w:lang w:val="en-GB" w:eastAsia="zh-CN" w:bidi="ar-AE"/>
    </w:rPr>
  </w:style>
  <w:style w:type="paragraph" w:customStyle="1" w:styleId="StandardL1">
    <w:name w:val="Standard L1"/>
    <w:basedOn w:val="a0"/>
    <w:next w:val="BodyText1"/>
    <w:link w:val="StandardL1Char"/>
    <w:uiPriority w:val="99"/>
    <w:rsid w:val="006E4BD7"/>
    <w:pPr>
      <w:keepNext/>
      <w:numPr>
        <w:numId w:val="7"/>
      </w:numPr>
      <w:suppressAutoHyphens/>
      <w:spacing w:after="240" w:line="240" w:lineRule="auto"/>
      <w:outlineLvl w:val="0"/>
    </w:pPr>
    <w:rPr>
      <w:rFonts w:ascii="Times New Roman" w:eastAsia="SimSun" w:hAnsi="Times New Roman"/>
      <w:b/>
      <w:caps/>
      <w:sz w:val="24"/>
      <w:szCs w:val="24"/>
      <w:lang w:val="en-GB" w:eastAsia="zh-CN" w:bidi="ar-AE"/>
    </w:rPr>
  </w:style>
  <w:style w:type="character" w:customStyle="1" w:styleId="StandardL1Char">
    <w:name w:val="Standard L1 Char"/>
    <w:link w:val="StandardL1"/>
    <w:uiPriority w:val="99"/>
    <w:rsid w:val="006E4BD7"/>
    <w:rPr>
      <w:rFonts w:ascii="Times New Roman" w:eastAsia="SimSun" w:hAnsi="Times New Roman"/>
      <w:b/>
      <w:caps/>
      <w:sz w:val="24"/>
      <w:szCs w:val="24"/>
      <w:lang w:val="en-GB" w:eastAsia="zh-CN" w:bidi="ar-AE"/>
    </w:rPr>
  </w:style>
  <w:style w:type="paragraph" w:customStyle="1" w:styleId="SimpleL9">
    <w:name w:val="Simple L9"/>
    <w:basedOn w:val="a0"/>
    <w:link w:val="SimpleL9Char"/>
    <w:uiPriority w:val="99"/>
    <w:rsid w:val="006E4BD7"/>
    <w:pPr>
      <w:numPr>
        <w:ilvl w:val="8"/>
        <w:numId w:val="8"/>
      </w:numPr>
      <w:spacing w:after="240" w:line="240" w:lineRule="auto"/>
      <w:jc w:val="both"/>
    </w:pPr>
    <w:rPr>
      <w:rFonts w:ascii="Times New Roman" w:eastAsia="SimSun" w:hAnsi="Times New Roman"/>
      <w:sz w:val="24"/>
      <w:szCs w:val="24"/>
      <w:lang w:eastAsia="ja-JP"/>
    </w:rPr>
  </w:style>
  <w:style w:type="paragraph" w:customStyle="1" w:styleId="SimpleL8">
    <w:name w:val="Simple L8"/>
    <w:basedOn w:val="a0"/>
    <w:link w:val="SimpleL8Char"/>
    <w:uiPriority w:val="99"/>
    <w:rsid w:val="006E4BD7"/>
    <w:pPr>
      <w:numPr>
        <w:ilvl w:val="7"/>
        <w:numId w:val="8"/>
      </w:numPr>
      <w:spacing w:after="240" w:line="240" w:lineRule="auto"/>
      <w:jc w:val="both"/>
    </w:pPr>
    <w:rPr>
      <w:rFonts w:ascii="Times New Roman" w:eastAsia="SimSun" w:hAnsi="Times New Roman"/>
      <w:sz w:val="24"/>
      <w:szCs w:val="24"/>
      <w:lang w:eastAsia="ja-JP"/>
    </w:rPr>
  </w:style>
  <w:style w:type="paragraph" w:customStyle="1" w:styleId="SimpleL7">
    <w:name w:val="Simple L7"/>
    <w:basedOn w:val="a0"/>
    <w:link w:val="SimpleL7Char"/>
    <w:uiPriority w:val="99"/>
    <w:rsid w:val="006E4BD7"/>
    <w:pPr>
      <w:numPr>
        <w:ilvl w:val="6"/>
        <w:numId w:val="8"/>
      </w:numPr>
      <w:spacing w:after="240" w:line="240" w:lineRule="auto"/>
      <w:jc w:val="both"/>
      <w:outlineLvl w:val="6"/>
    </w:pPr>
    <w:rPr>
      <w:rFonts w:ascii="Times New Roman" w:eastAsia="SimSun" w:hAnsi="Times New Roman"/>
      <w:sz w:val="24"/>
      <w:szCs w:val="24"/>
      <w:lang w:eastAsia="ja-JP"/>
    </w:rPr>
  </w:style>
  <w:style w:type="paragraph" w:customStyle="1" w:styleId="SimpleL6">
    <w:name w:val="Simple L6"/>
    <w:basedOn w:val="a0"/>
    <w:link w:val="SimpleL6Char"/>
    <w:uiPriority w:val="99"/>
    <w:rsid w:val="006E4BD7"/>
    <w:pPr>
      <w:numPr>
        <w:ilvl w:val="5"/>
        <w:numId w:val="8"/>
      </w:numPr>
      <w:spacing w:after="240" w:line="240" w:lineRule="auto"/>
      <w:jc w:val="both"/>
      <w:outlineLvl w:val="5"/>
    </w:pPr>
    <w:rPr>
      <w:rFonts w:ascii="Times New Roman" w:eastAsia="SimSun" w:hAnsi="Times New Roman"/>
      <w:sz w:val="24"/>
      <w:szCs w:val="24"/>
      <w:lang w:eastAsia="ja-JP"/>
    </w:rPr>
  </w:style>
  <w:style w:type="paragraph" w:customStyle="1" w:styleId="SimpleL5">
    <w:name w:val="Simple L5"/>
    <w:basedOn w:val="a0"/>
    <w:link w:val="SimpleL5Char"/>
    <w:uiPriority w:val="99"/>
    <w:rsid w:val="006E4BD7"/>
    <w:pPr>
      <w:numPr>
        <w:ilvl w:val="4"/>
        <w:numId w:val="8"/>
      </w:numPr>
      <w:spacing w:after="240" w:line="240" w:lineRule="auto"/>
      <w:jc w:val="both"/>
      <w:outlineLvl w:val="4"/>
    </w:pPr>
    <w:rPr>
      <w:rFonts w:ascii="Times New Roman" w:eastAsia="SimSun" w:hAnsi="Times New Roman"/>
      <w:sz w:val="24"/>
      <w:szCs w:val="24"/>
      <w:lang w:eastAsia="ja-JP"/>
    </w:rPr>
  </w:style>
  <w:style w:type="paragraph" w:customStyle="1" w:styleId="SimpleL4">
    <w:name w:val="Simple L4"/>
    <w:basedOn w:val="a0"/>
    <w:link w:val="SimpleL4Char"/>
    <w:uiPriority w:val="99"/>
    <w:rsid w:val="006E4BD7"/>
    <w:pPr>
      <w:numPr>
        <w:ilvl w:val="3"/>
        <w:numId w:val="8"/>
      </w:numPr>
      <w:spacing w:after="240" w:line="240" w:lineRule="auto"/>
      <w:jc w:val="both"/>
      <w:outlineLvl w:val="3"/>
    </w:pPr>
    <w:rPr>
      <w:rFonts w:ascii="Times New Roman" w:eastAsia="SimSun" w:hAnsi="Times New Roman"/>
      <w:sz w:val="24"/>
      <w:szCs w:val="24"/>
      <w:lang w:eastAsia="ja-JP"/>
    </w:rPr>
  </w:style>
  <w:style w:type="paragraph" w:customStyle="1" w:styleId="SimpleL3">
    <w:name w:val="Simple L3"/>
    <w:basedOn w:val="a0"/>
    <w:link w:val="SimpleL3Char"/>
    <w:uiPriority w:val="99"/>
    <w:rsid w:val="006E4BD7"/>
    <w:pPr>
      <w:numPr>
        <w:ilvl w:val="2"/>
        <w:numId w:val="8"/>
      </w:numPr>
      <w:spacing w:after="240" w:line="240" w:lineRule="auto"/>
      <w:jc w:val="both"/>
      <w:outlineLvl w:val="2"/>
    </w:pPr>
    <w:rPr>
      <w:rFonts w:ascii="Times New Roman" w:eastAsia="SimSun" w:hAnsi="Times New Roman"/>
      <w:sz w:val="24"/>
      <w:szCs w:val="24"/>
      <w:lang w:eastAsia="ja-JP"/>
    </w:rPr>
  </w:style>
  <w:style w:type="paragraph" w:customStyle="1" w:styleId="SimpleL2">
    <w:name w:val="Simple L2"/>
    <w:basedOn w:val="a0"/>
    <w:link w:val="SimpleL2Char"/>
    <w:uiPriority w:val="99"/>
    <w:rsid w:val="006E4BD7"/>
    <w:pPr>
      <w:numPr>
        <w:ilvl w:val="1"/>
        <w:numId w:val="8"/>
      </w:numPr>
      <w:spacing w:after="240" w:line="240" w:lineRule="auto"/>
      <w:jc w:val="both"/>
      <w:outlineLvl w:val="1"/>
    </w:pPr>
    <w:rPr>
      <w:rFonts w:ascii="Times New Roman" w:eastAsia="SimSun" w:hAnsi="Times New Roman"/>
      <w:sz w:val="24"/>
      <w:szCs w:val="24"/>
      <w:lang w:eastAsia="ja-JP"/>
    </w:rPr>
  </w:style>
  <w:style w:type="paragraph" w:customStyle="1" w:styleId="SimpleL1">
    <w:name w:val="Simple L1"/>
    <w:basedOn w:val="a0"/>
    <w:link w:val="SimpleL1Char"/>
    <w:uiPriority w:val="99"/>
    <w:rsid w:val="006E4BD7"/>
    <w:pPr>
      <w:numPr>
        <w:numId w:val="8"/>
      </w:numPr>
      <w:spacing w:after="240" w:line="240" w:lineRule="auto"/>
      <w:jc w:val="both"/>
      <w:outlineLvl w:val="0"/>
    </w:pPr>
    <w:rPr>
      <w:rFonts w:ascii="Times New Roman" w:eastAsia="SimSun" w:hAnsi="Times New Roman"/>
      <w:sz w:val="24"/>
      <w:szCs w:val="24"/>
      <w:lang w:eastAsia="ja-JP"/>
    </w:rPr>
  </w:style>
  <w:style w:type="paragraph" w:customStyle="1" w:styleId="Schedule1L9">
    <w:name w:val="Schedule 1 L9"/>
    <w:basedOn w:val="a0"/>
    <w:next w:val="BodyText6"/>
    <w:link w:val="Schedule1L9Char"/>
    <w:uiPriority w:val="99"/>
    <w:rsid w:val="006E4BD7"/>
    <w:pPr>
      <w:numPr>
        <w:ilvl w:val="8"/>
        <w:numId w:val="9"/>
      </w:numPr>
      <w:spacing w:after="240" w:line="240" w:lineRule="auto"/>
      <w:jc w:val="both"/>
      <w:outlineLvl w:val="8"/>
    </w:pPr>
    <w:rPr>
      <w:rFonts w:ascii="Times New Roman" w:eastAsia="SimSun" w:hAnsi="Times New Roman"/>
      <w:sz w:val="24"/>
      <w:szCs w:val="24"/>
      <w:lang w:eastAsia="zh-CN" w:bidi="ar-AE"/>
    </w:rPr>
  </w:style>
  <w:style w:type="character" w:customStyle="1" w:styleId="Schedule1L9Char">
    <w:name w:val="Schedule 1 L9 Char"/>
    <w:link w:val="Schedule1L9"/>
    <w:uiPriority w:val="99"/>
    <w:rsid w:val="006E4BD7"/>
    <w:rPr>
      <w:rFonts w:ascii="Times New Roman" w:eastAsia="SimSun" w:hAnsi="Times New Roman"/>
      <w:sz w:val="24"/>
      <w:szCs w:val="24"/>
      <w:lang w:eastAsia="zh-CN" w:bidi="ar-AE"/>
    </w:rPr>
  </w:style>
  <w:style w:type="paragraph" w:customStyle="1" w:styleId="Schedule1L8">
    <w:name w:val="Schedule 1 L8"/>
    <w:basedOn w:val="a0"/>
    <w:next w:val="BodyText5"/>
    <w:link w:val="Schedule1L8Char"/>
    <w:uiPriority w:val="99"/>
    <w:rsid w:val="006E4BD7"/>
    <w:pPr>
      <w:numPr>
        <w:ilvl w:val="7"/>
        <w:numId w:val="9"/>
      </w:numPr>
      <w:spacing w:after="240" w:line="240" w:lineRule="auto"/>
      <w:jc w:val="both"/>
      <w:outlineLvl w:val="7"/>
    </w:pPr>
    <w:rPr>
      <w:rFonts w:ascii="Times New Roman" w:eastAsia="SimSun" w:hAnsi="Times New Roman"/>
      <w:sz w:val="24"/>
      <w:szCs w:val="24"/>
      <w:lang w:eastAsia="zh-CN" w:bidi="ar-AE"/>
    </w:rPr>
  </w:style>
  <w:style w:type="character" w:customStyle="1" w:styleId="Schedule1L8Char">
    <w:name w:val="Schedule 1 L8 Char"/>
    <w:link w:val="Schedule1L8"/>
    <w:uiPriority w:val="99"/>
    <w:rsid w:val="006E4BD7"/>
    <w:rPr>
      <w:rFonts w:ascii="Times New Roman" w:eastAsia="SimSun" w:hAnsi="Times New Roman"/>
      <w:sz w:val="24"/>
      <w:szCs w:val="24"/>
      <w:lang w:eastAsia="zh-CN" w:bidi="ar-AE"/>
    </w:rPr>
  </w:style>
  <w:style w:type="paragraph" w:customStyle="1" w:styleId="Schedule1L7">
    <w:name w:val="Schedule 1 L7"/>
    <w:basedOn w:val="a0"/>
    <w:next w:val="BodyText4"/>
    <w:link w:val="Schedule1L7Char"/>
    <w:uiPriority w:val="99"/>
    <w:rsid w:val="006E4BD7"/>
    <w:pPr>
      <w:numPr>
        <w:ilvl w:val="6"/>
        <w:numId w:val="9"/>
      </w:numPr>
      <w:spacing w:after="240" w:line="240" w:lineRule="auto"/>
      <w:jc w:val="both"/>
      <w:outlineLvl w:val="6"/>
    </w:pPr>
    <w:rPr>
      <w:rFonts w:ascii="Times New Roman" w:eastAsia="SimSun" w:hAnsi="Times New Roman"/>
      <w:sz w:val="24"/>
      <w:szCs w:val="24"/>
      <w:lang w:eastAsia="zh-CN" w:bidi="ar-AE"/>
    </w:rPr>
  </w:style>
  <w:style w:type="character" w:customStyle="1" w:styleId="Schedule1L7Char">
    <w:name w:val="Schedule 1 L7 Char"/>
    <w:link w:val="Schedule1L7"/>
    <w:uiPriority w:val="99"/>
    <w:rsid w:val="006E4BD7"/>
    <w:rPr>
      <w:rFonts w:ascii="Times New Roman" w:eastAsia="SimSun" w:hAnsi="Times New Roman"/>
      <w:sz w:val="24"/>
      <w:szCs w:val="24"/>
      <w:lang w:eastAsia="zh-CN" w:bidi="ar-AE"/>
    </w:rPr>
  </w:style>
  <w:style w:type="paragraph" w:customStyle="1" w:styleId="Schedule1L6">
    <w:name w:val="Schedule 1 L6"/>
    <w:basedOn w:val="a0"/>
    <w:next w:val="33"/>
    <w:link w:val="Schedule1L6Char"/>
    <w:uiPriority w:val="99"/>
    <w:rsid w:val="006E4BD7"/>
    <w:pPr>
      <w:numPr>
        <w:ilvl w:val="5"/>
        <w:numId w:val="9"/>
      </w:numPr>
      <w:spacing w:after="240" w:line="240" w:lineRule="auto"/>
      <w:jc w:val="both"/>
      <w:outlineLvl w:val="5"/>
    </w:pPr>
    <w:rPr>
      <w:rFonts w:ascii="Times New Roman" w:eastAsia="SimSun" w:hAnsi="Times New Roman"/>
      <w:sz w:val="24"/>
      <w:szCs w:val="24"/>
      <w:lang w:eastAsia="zh-CN" w:bidi="ar-AE"/>
    </w:rPr>
  </w:style>
  <w:style w:type="character" w:customStyle="1" w:styleId="Schedule1L6Char">
    <w:name w:val="Schedule 1 L6 Char"/>
    <w:link w:val="Schedule1L6"/>
    <w:uiPriority w:val="99"/>
    <w:rsid w:val="006E4BD7"/>
    <w:rPr>
      <w:rFonts w:ascii="Times New Roman" w:eastAsia="SimSun" w:hAnsi="Times New Roman"/>
      <w:sz w:val="24"/>
      <w:szCs w:val="24"/>
      <w:lang w:eastAsia="zh-CN" w:bidi="ar-AE"/>
    </w:rPr>
  </w:style>
  <w:style w:type="paragraph" w:customStyle="1" w:styleId="Schedule1L5">
    <w:name w:val="Schedule 1 L5"/>
    <w:basedOn w:val="a0"/>
    <w:next w:val="23"/>
    <w:link w:val="Schedule1L5Char"/>
    <w:uiPriority w:val="99"/>
    <w:rsid w:val="006E4BD7"/>
    <w:pPr>
      <w:numPr>
        <w:ilvl w:val="4"/>
        <w:numId w:val="9"/>
      </w:numPr>
      <w:spacing w:after="240" w:line="240" w:lineRule="auto"/>
      <w:jc w:val="both"/>
      <w:outlineLvl w:val="4"/>
    </w:pPr>
    <w:rPr>
      <w:rFonts w:ascii="Times New Roman" w:eastAsia="SimSun" w:hAnsi="Times New Roman"/>
      <w:sz w:val="24"/>
      <w:szCs w:val="24"/>
      <w:lang w:eastAsia="zh-CN" w:bidi="ar-AE"/>
    </w:rPr>
  </w:style>
  <w:style w:type="character" w:customStyle="1" w:styleId="Schedule1L5Char">
    <w:name w:val="Schedule 1 L5 Char"/>
    <w:link w:val="Schedule1L5"/>
    <w:uiPriority w:val="99"/>
    <w:rsid w:val="006E4BD7"/>
    <w:rPr>
      <w:rFonts w:ascii="Times New Roman" w:eastAsia="SimSun" w:hAnsi="Times New Roman"/>
      <w:sz w:val="24"/>
      <w:szCs w:val="24"/>
      <w:lang w:eastAsia="zh-CN" w:bidi="ar-AE"/>
    </w:rPr>
  </w:style>
  <w:style w:type="paragraph" w:customStyle="1" w:styleId="Schedule1L4">
    <w:name w:val="Schedule 1 L4"/>
    <w:basedOn w:val="a0"/>
    <w:next w:val="BodyText1"/>
    <w:link w:val="Schedule1L4Char"/>
    <w:uiPriority w:val="99"/>
    <w:rsid w:val="006E4BD7"/>
    <w:pPr>
      <w:numPr>
        <w:ilvl w:val="3"/>
        <w:numId w:val="9"/>
      </w:numPr>
      <w:spacing w:after="240" w:line="240" w:lineRule="auto"/>
      <w:jc w:val="both"/>
      <w:outlineLvl w:val="3"/>
    </w:pPr>
    <w:rPr>
      <w:rFonts w:ascii="Times New Roman" w:eastAsia="SimSun" w:hAnsi="Times New Roman"/>
      <w:sz w:val="24"/>
      <w:szCs w:val="24"/>
      <w:lang w:eastAsia="zh-CN" w:bidi="ar-AE"/>
    </w:rPr>
  </w:style>
  <w:style w:type="character" w:customStyle="1" w:styleId="Schedule1L4Char">
    <w:name w:val="Schedule 1 L4 Char"/>
    <w:link w:val="Schedule1L4"/>
    <w:uiPriority w:val="99"/>
    <w:rsid w:val="006E4BD7"/>
    <w:rPr>
      <w:rFonts w:ascii="Times New Roman" w:eastAsia="SimSun" w:hAnsi="Times New Roman"/>
      <w:sz w:val="24"/>
      <w:szCs w:val="24"/>
      <w:lang w:eastAsia="zh-CN" w:bidi="ar-AE"/>
    </w:rPr>
  </w:style>
  <w:style w:type="paragraph" w:customStyle="1" w:styleId="Schedule1L3">
    <w:name w:val="Schedule 1 L3"/>
    <w:basedOn w:val="a0"/>
    <w:next w:val="BodyText1"/>
    <w:link w:val="Schedule1L3Char"/>
    <w:uiPriority w:val="99"/>
    <w:rsid w:val="006E4BD7"/>
    <w:pPr>
      <w:numPr>
        <w:ilvl w:val="2"/>
        <w:numId w:val="9"/>
      </w:numPr>
      <w:spacing w:after="240" w:line="240" w:lineRule="auto"/>
      <w:jc w:val="both"/>
      <w:outlineLvl w:val="2"/>
    </w:pPr>
    <w:rPr>
      <w:rFonts w:ascii="Times New Roman" w:eastAsia="SimSun" w:hAnsi="Times New Roman"/>
      <w:sz w:val="24"/>
      <w:szCs w:val="24"/>
      <w:lang w:eastAsia="zh-CN" w:bidi="ar-AE"/>
    </w:rPr>
  </w:style>
  <w:style w:type="character" w:customStyle="1" w:styleId="Schedule1L3Char">
    <w:name w:val="Schedule 1 L3 Char"/>
    <w:link w:val="Schedule1L3"/>
    <w:uiPriority w:val="99"/>
    <w:rsid w:val="006E4BD7"/>
    <w:rPr>
      <w:rFonts w:ascii="Times New Roman" w:eastAsia="SimSun" w:hAnsi="Times New Roman"/>
      <w:sz w:val="24"/>
      <w:szCs w:val="24"/>
      <w:lang w:eastAsia="zh-CN" w:bidi="ar-AE"/>
    </w:rPr>
  </w:style>
  <w:style w:type="paragraph" w:customStyle="1" w:styleId="Schedule1L2">
    <w:name w:val="Schedule 1 L2"/>
    <w:basedOn w:val="a0"/>
    <w:next w:val="a1"/>
    <w:link w:val="Schedule1L2Char"/>
    <w:uiPriority w:val="99"/>
    <w:rsid w:val="006E4BD7"/>
    <w:pPr>
      <w:numPr>
        <w:ilvl w:val="1"/>
        <w:numId w:val="9"/>
      </w:numPr>
      <w:spacing w:after="240" w:line="240" w:lineRule="auto"/>
      <w:jc w:val="center"/>
      <w:outlineLvl w:val="1"/>
    </w:pPr>
    <w:rPr>
      <w:rFonts w:ascii="Times New Roman" w:eastAsia="SimSun" w:hAnsi="Times New Roman"/>
      <w:b/>
      <w:caps/>
      <w:sz w:val="24"/>
      <w:szCs w:val="24"/>
      <w:lang w:eastAsia="zh-CN" w:bidi="ar-AE"/>
    </w:rPr>
  </w:style>
  <w:style w:type="character" w:customStyle="1" w:styleId="Schedule1L2Char">
    <w:name w:val="Schedule 1 L2 Char"/>
    <w:link w:val="Schedule1L2"/>
    <w:uiPriority w:val="99"/>
    <w:rsid w:val="006E4BD7"/>
    <w:rPr>
      <w:rFonts w:ascii="Times New Roman" w:eastAsia="SimSun" w:hAnsi="Times New Roman"/>
      <w:b/>
      <w:caps/>
      <w:sz w:val="24"/>
      <w:szCs w:val="24"/>
      <w:lang w:eastAsia="zh-CN" w:bidi="ar-AE"/>
    </w:rPr>
  </w:style>
  <w:style w:type="paragraph" w:customStyle="1" w:styleId="Schedule1L1">
    <w:name w:val="Schedule 1 L1"/>
    <w:basedOn w:val="a0"/>
    <w:next w:val="a1"/>
    <w:link w:val="Schedule1L1Char"/>
    <w:uiPriority w:val="99"/>
    <w:rsid w:val="006E4BD7"/>
    <w:pPr>
      <w:keepNext/>
      <w:pageBreakBefore/>
      <w:numPr>
        <w:numId w:val="9"/>
      </w:numPr>
      <w:spacing w:after="240" w:line="240" w:lineRule="auto"/>
      <w:jc w:val="center"/>
      <w:outlineLvl w:val="0"/>
    </w:pPr>
    <w:rPr>
      <w:rFonts w:ascii="Times New Roman" w:eastAsia="SimSun" w:hAnsi="Times New Roman"/>
      <w:b/>
      <w:caps/>
      <w:sz w:val="24"/>
      <w:szCs w:val="24"/>
      <w:lang w:eastAsia="zh-CN" w:bidi="ar-AE"/>
    </w:rPr>
  </w:style>
  <w:style w:type="character" w:customStyle="1" w:styleId="Schedule1L1Char">
    <w:name w:val="Schedule 1 L1 Char"/>
    <w:link w:val="Schedule1L1"/>
    <w:uiPriority w:val="99"/>
    <w:rsid w:val="006E4BD7"/>
    <w:rPr>
      <w:rFonts w:ascii="Times New Roman" w:eastAsia="SimSun" w:hAnsi="Times New Roman"/>
      <w:b/>
      <w:caps/>
      <w:sz w:val="24"/>
      <w:szCs w:val="24"/>
      <w:lang w:eastAsia="zh-CN" w:bidi="ar-AE"/>
    </w:rPr>
  </w:style>
  <w:style w:type="paragraph" w:customStyle="1" w:styleId="Default">
    <w:name w:val="Default"/>
    <w:rsid w:val="006E4BD7"/>
    <w:pPr>
      <w:autoSpaceDE w:val="0"/>
      <w:autoSpaceDN w:val="0"/>
      <w:adjustRightInd w:val="0"/>
    </w:pPr>
    <w:rPr>
      <w:rFonts w:ascii="Times New Roman" w:eastAsia="SimSun" w:hAnsi="Times New Roman"/>
      <w:color w:val="000000"/>
      <w:sz w:val="24"/>
      <w:szCs w:val="24"/>
      <w:lang w:eastAsia="zh-CN"/>
    </w:rPr>
  </w:style>
  <w:style w:type="character" w:customStyle="1" w:styleId="SimpleL4Char">
    <w:name w:val="Simple L4 Char"/>
    <w:link w:val="SimpleL4"/>
    <w:uiPriority w:val="99"/>
    <w:locked/>
    <w:rsid w:val="006E4BD7"/>
    <w:rPr>
      <w:rFonts w:ascii="Times New Roman" w:eastAsia="SimSun" w:hAnsi="Times New Roman"/>
      <w:sz w:val="24"/>
      <w:szCs w:val="24"/>
      <w:lang w:eastAsia="ja-JP"/>
    </w:rPr>
  </w:style>
  <w:style w:type="paragraph" w:customStyle="1" w:styleId="General1L9">
    <w:name w:val="General 1 L9"/>
    <w:basedOn w:val="a0"/>
    <w:link w:val="General1L9Char"/>
    <w:rsid w:val="006E4BD7"/>
    <w:pPr>
      <w:numPr>
        <w:ilvl w:val="8"/>
        <w:numId w:val="10"/>
      </w:numPr>
      <w:spacing w:after="240" w:line="240" w:lineRule="auto"/>
      <w:jc w:val="both"/>
      <w:outlineLvl w:val="8"/>
    </w:pPr>
    <w:rPr>
      <w:rFonts w:ascii="Times New Roman" w:eastAsia="SimSun" w:hAnsi="Times New Roman"/>
      <w:sz w:val="24"/>
      <w:szCs w:val="24"/>
      <w:lang w:val="en-GB" w:eastAsia="zh-CN" w:bidi="ar-AE"/>
    </w:rPr>
  </w:style>
  <w:style w:type="paragraph" w:customStyle="1" w:styleId="General1L8">
    <w:name w:val="General 1 L8"/>
    <w:basedOn w:val="a0"/>
    <w:link w:val="General1L8Char"/>
    <w:rsid w:val="006E4BD7"/>
    <w:pPr>
      <w:numPr>
        <w:ilvl w:val="7"/>
        <w:numId w:val="10"/>
      </w:numPr>
      <w:spacing w:after="240" w:line="240" w:lineRule="auto"/>
      <w:jc w:val="both"/>
      <w:outlineLvl w:val="7"/>
    </w:pPr>
    <w:rPr>
      <w:rFonts w:ascii="Times New Roman" w:eastAsia="SimSun" w:hAnsi="Times New Roman"/>
      <w:sz w:val="24"/>
      <w:szCs w:val="24"/>
      <w:lang w:val="en-GB" w:eastAsia="zh-CN" w:bidi="ar-AE"/>
    </w:rPr>
  </w:style>
  <w:style w:type="paragraph" w:customStyle="1" w:styleId="General1L7">
    <w:name w:val="General 1 L7"/>
    <w:basedOn w:val="a0"/>
    <w:link w:val="General1L7Char"/>
    <w:rsid w:val="006E4BD7"/>
    <w:pPr>
      <w:numPr>
        <w:ilvl w:val="6"/>
        <w:numId w:val="10"/>
      </w:numPr>
      <w:spacing w:after="240" w:line="240" w:lineRule="auto"/>
      <w:jc w:val="both"/>
      <w:outlineLvl w:val="6"/>
    </w:pPr>
    <w:rPr>
      <w:rFonts w:ascii="Times New Roman" w:eastAsia="SimSun" w:hAnsi="Times New Roman"/>
      <w:sz w:val="24"/>
      <w:szCs w:val="24"/>
      <w:lang w:val="en-GB" w:eastAsia="zh-CN" w:bidi="ar-AE"/>
    </w:rPr>
  </w:style>
  <w:style w:type="paragraph" w:customStyle="1" w:styleId="General1L6">
    <w:name w:val="General 1 L6"/>
    <w:basedOn w:val="a0"/>
    <w:next w:val="a0"/>
    <w:link w:val="General1L6Char"/>
    <w:rsid w:val="006E4BD7"/>
    <w:pPr>
      <w:numPr>
        <w:ilvl w:val="5"/>
        <w:numId w:val="10"/>
      </w:numPr>
      <w:spacing w:after="240" w:line="240" w:lineRule="auto"/>
      <w:jc w:val="both"/>
      <w:outlineLvl w:val="5"/>
    </w:pPr>
    <w:rPr>
      <w:rFonts w:ascii="Times New Roman" w:eastAsia="SimSun" w:hAnsi="Times New Roman"/>
      <w:sz w:val="24"/>
      <w:szCs w:val="24"/>
      <w:lang w:val="en-GB" w:eastAsia="zh-CN" w:bidi="ar-AE"/>
    </w:rPr>
  </w:style>
  <w:style w:type="paragraph" w:customStyle="1" w:styleId="General1L5">
    <w:name w:val="General 1 L5"/>
    <w:basedOn w:val="a0"/>
    <w:next w:val="BodyText4"/>
    <w:link w:val="General1L5Char"/>
    <w:rsid w:val="006E4BD7"/>
    <w:pPr>
      <w:numPr>
        <w:ilvl w:val="4"/>
        <w:numId w:val="10"/>
      </w:numPr>
      <w:spacing w:after="240" w:line="240" w:lineRule="auto"/>
      <w:jc w:val="both"/>
      <w:outlineLvl w:val="4"/>
    </w:pPr>
    <w:rPr>
      <w:rFonts w:ascii="Times New Roman" w:eastAsia="SimSun" w:hAnsi="Times New Roman"/>
      <w:sz w:val="24"/>
      <w:szCs w:val="24"/>
      <w:lang w:val="en-GB" w:eastAsia="zh-CN" w:bidi="ar-AE"/>
    </w:rPr>
  </w:style>
  <w:style w:type="paragraph" w:customStyle="1" w:styleId="General1L4">
    <w:name w:val="General 1 L4"/>
    <w:basedOn w:val="a0"/>
    <w:next w:val="33"/>
    <w:link w:val="General1L4Char"/>
    <w:rsid w:val="006E4BD7"/>
    <w:pPr>
      <w:numPr>
        <w:ilvl w:val="3"/>
        <w:numId w:val="10"/>
      </w:numPr>
      <w:spacing w:after="240" w:line="240" w:lineRule="auto"/>
      <w:jc w:val="both"/>
      <w:outlineLvl w:val="3"/>
    </w:pPr>
    <w:rPr>
      <w:rFonts w:ascii="Times New Roman" w:eastAsia="SimSun" w:hAnsi="Times New Roman"/>
      <w:sz w:val="24"/>
      <w:szCs w:val="24"/>
      <w:lang w:val="en-GB" w:eastAsia="zh-CN" w:bidi="ar-AE"/>
    </w:rPr>
  </w:style>
  <w:style w:type="paragraph" w:customStyle="1" w:styleId="General1L3">
    <w:name w:val="General 1 L3"/>
    <w:basedOn w:val="a0"/>
    <w:next w:val="23"/>
    <w:link w:val="General1L3Char"/>
    <w:rsid w:val="006E4BD7"/>
    <w:pPr>
      <w:numPr>
        <w:ilvl w:val="2"/>
        <w:numId w:val="10"/>
      </w:numPr>
      <w:spacing w:after="240" w:line="240" w:lineRule="auto"/>
      <w:jc w:val="both"/>
      <w:outlineLvl w:val="2"/>
    </w:pPr>
    <w:rPr>
      <w:rFonts w:ascii="Times New Roman" w:eastAsia="SimSun" w:hAnsi="Times New Roman"/>
      <w:sz w:val="24"/>
      <w:szCs w:val="24"/>
      <w:lang w:val="en-GB" w:eastAsia="zh-CN" w:bidi="ar-AE"/>
    </w:rPr>
  </w:style>
  <w:style w:type="paragraph" w:customStyle="1" w:styleId="General1L2">
    <w:name w:val="General 1 L2"/>
    <w:basedOn w:val="a0"/>
    <w:next w:val="BodyText1"/>
    <w:link w:val="General1L2Char"/>
    <w:rsid w:val="006E4BD7"/>
    <w:pPr>
      <w:numPr>
        <w:ilvl w:val="1"/>
        <w:numId w:val="10"/>
      </w:numPr>
      <w:spacing w:after="240" w:line="240" w:lineRule="auto"/>
      <w:jc w:val="both"/>
      <w:outlineLvl w:val="1"/>
    </w:pPr>
    <w:rPr>
      <w:rFonts w:ascii="Times New Roman" w:eastAsia="SimSun" w:hAnsi="Times New Roman"/>
      <w:sz w:val="24"/>
      <w:szCs w:val="24"/>
      <w:lang w:val="en-GB" w:eastAsia="en-GB" w:bidi="ar-AE"/>
    </w:rPr>
  </w:style>
  <w:style w:type="character" w:customStyle="1" w:styleId="General1L2Char">
    <w:name w:val="General 1 L2 Char"/>
    <w:link w:val="General1L2"/>
    <w:rsid w:val="006E4BD7"/>
    <w:rPr>
      <w:rFonts w:ascii="Times New Roman" w:eastAsia="SimSun" w:hAnsi="Times New Roman"/>
      <w:sz w:val="24"/>
      <w:szCs w:val="24"/>
      <w:lang w:val="en-GB" w:eastAsia="en-GB" w:bidi="ar-AE"/>
    </w:rPr>
  </w:style>
  <w:style w:type="paragraph" w:customStyle="1" w:styleId="General1L1">
    <w:name w:val="General 1 L1"/>
    <w:basedOn w:val="a0"/>
    <w:next w:val="BodyText1"/>
    <w:link w:val="General1L1Char"/>
    <w:rsid w:val="006E4BD7"/>
    <w:pPr>
      <w:numPr>
        <w:numId w:val="10"/>
      </w:numPr>
      <w:spacing w:after="240" w:line="240" w:lineRule="auto"/>
      <w:jc w:val="both"/>
      <w:outlineLvl w:val="0"/>
    </w:pPr>
    <w:rPr>
      <w:rFonts w:ascii="Times New Roman" w:eastAsia="SimSun" w:hAnsi="Times New Roman"/>
      <w:sz w:val="24"/>
      <w:szCs w:val="24"/>
      <w:lang w:val="en-GB" w:eastAsia="en-GB" w:bidi="ar-AE"/>
    </w:rPr>
  </w:style>
  <w:style w:type="character" w:customStyle="1" w:styleId="General1L1Char">
    <w:name w:val="General 1 L1 Char"/>
    <w:link w:val="General1L1"/>
    <w:rsid w:val="006E4BD7"/>
    <w:rPr>
      <w:rFonts w:ascii="Times New Roman" w:eastAsia="SimSun" w:hAnsi="Times New Roman"/>
      <w:sz w:val="24"/>
      <w:szCs w:val="24"/>
      <w:lang w:val="en-GB" w:eastAsia="en-GB" w:bidi="ar-AE"/>
    </w:rPr>
  </w:style>
  <w:style w:type="paragraph" w:customStyle="1" w:styleId="Schedule119">
    <w:name w:val="Schedule 1_1_9"/>
    <w:basedOn w:val="a0"/>
    <w:next w:val="a0"/>
    <w:rsid w:val="006E4BD7"/>
    <w:pPr>
      <w:numPr>
        <w:ilvl w:val="8"/>
        <w:numId w:val="11"/>
      </w:numPr>
      <w:spacing w:after="240" w:line="240" w:lineRule="auto"/>
      <w:jc w:val="both"/>
      <w:outlineLvl w:val="8"/>
    </w:pPr>
    <w:rPr>
      <w:rFonts w:ascii="Times New Roman" w:eastAsia="SimSun" w:hAnsi="Times New Roman" w:cs="Simplified Arabic"/>
      <w:sz w:val="24"/>
      <w:szCs w:val="24"/>
      <w:lang w:val="en-GB" w:eastAsia="zh-CN" w:bidi="ar-AE"/>
    </w:rPr>
  </w:style>
  <w:style w:type="paragraph" w:customStyle="1" w:styleId="Schedule118">
    <w:name w:val="Schedule 1_1_8"/>
    <w:basedOn w:val="a0"/>
    <w:next w:val="a0"/>
    <w:rsid w:val="006E4BD7"/>
    <w:pPr>
      <w:numPr>
        <w:ilvl w:val="7"/>
        <w:numId w:val="11"/>
      </w:numPr>
      <w:spacing w:after="240" w:line="240" w:lineRule="auto"/>
      <w:jc w:val="both"/>
      <w:outlineLvl w:val="7"/>
    </w:pPr>
    <w:rPr>
      <w:rFonts w:ascii="Times New Roman" w:eastAsia="SimSun" w:hAnsi="Times New Roman" w:cs="Simplified Arabic"/>
      <w:sz w:val="24"/>
      <w:szCs w:val="24"/>
      <w:lang w:val="en-GB" w:eastAsia="zh-CN" w:bidi="ar-AE"/>
    </w:rPr>
  </w:style>
  <w:style w:type="paragraph" w:customStyle="1" w:styleId="Schedule117">
    <w:name w:val="Schedule 1_1_7"/>
    <w:basedOn w:val="a0"/>
    <w:next w:val="BodyText4"/>
    <w:link w:val="Schedule117Char"/>
    <w:rsid w:val="006E4BD7"/>
    <w:pPr>
      <w:numPr>
        <w:ilvl w:val="6"/>
        <w:numId w:val="11"/>
      </w:numPr>
      <w:spacing w:after="240" w:line="240" w:lineRule="auto"/>
      <w:jc w:val="both"/>
      <w:outlineLvl w:val="6"/>
    </w:pPr>
    <w:rPr>
      <w:rFonts w:ascii="Times New Roman" w:eastAsia="SimSun" w:hAnsi="Times New Roman" w:cs="Simplified Arabic"/>
      <w:sz w:val="24"/>
      <w:szCs w:val="24"/>
      <w:lang w:val="en-GB" w:eastAsia="zh-CN" w:bidi="ar-AE"/>
    </w:rPr>
  </w:style>
  <w:style w:type="paragraph" w:customStyle="1" w:styleId="Schedule116">
    <w:name w:val="Schedule 1_1_6"/>
    <w:basedOn w:val="a0"/>
    <w:next w:val="33"/>
    <w:link w:val="Schedule116Char"/>
    <w:rsid w:val="006E4BD7"/>
    <w:pPr>
      <w:numPr>
        <w:ilvl w:val="5"/>
        <w:numId w:val="11"/>
      </w:numPr>
      <w:spacing w:after="240" w:line="240" w:lineRule="auto"/>
      <w:jc w:val="both"/>
      <w:outlineLvl w:val="5"/>
    </w:pPr>
    <w:rPr>
      <w:rFonts w:ascii="Times New Roman" w:eastAsia="SimSun" w:hAnsi="Times New Roman" w:cs="Simplified Arabic"/>
      <w:sz w:val="24"/>
      <w:szCs w:val="24"/>
      <w:lang w:val="en-GB" w:eastAsia="zh-CN" w:bidi="ar-AE"/>
    </w:rPr>
  </w:style>
  <w:style w:type="character" w:customStyle="1" w:styleId="Schedule116Char">
    <w:name w:val="Schedule 1_1_6 Char"/>
    <w:link w:val="Schedule116"/>
    <w:rsid w:val="006E4BD7"/>
    <w:rPr>
      <w:rFonts w:ascii="Times New Roman" w:eastAsia="SimSun" w:hAnsi="Times New Roman" w:cs="Simplified Arabic"/>
      <w:sz w:val="24"/>
      <w:szCs w:val="24"/>
      <w:lang w:val="en-GB" w:eastAsia="zh-CN" w:bidi="ar-AE"/>
    </w:rPr>
  </w:style>
  <w:style w:type="paragraph" w:customStyle="1" w:styleId="Schedule115">
    <w:name w:val="Schedule 1_1_5"/>
    <w:basedOn w:val="a0"/>
    <w:next w:val="23"/>
    <w:link w:val="Schedule115Char"/>
    <w:rsid w:val="006E4BD7"/>
    <w:pPr>
      <w:numPr>
        <w:ilvl w:val="4"/>
        <w:numId w:val="11"/>
      </w:numPr>
      <w:spacing w:after="240" w:line="240" w:lineRule="auto"/>
      <w:jc w:val="both"/>
      <w:outlineLvl w:val="4"/>
    </w:pPr>
    <w:rPr>
      <w:rFonts w:ascii="Times New Roman" w:eastAsia="SimSun" w:hAnsi="Times New Roman" w:cs="Simplified Arabic"/>
      <w:sz w:val="24"/>
      <w:szCs w:val="24"/>
      <w:lang w:val="en-GB" w:eastAsia="zh-CN" w:bidi="ar-AE"/>
    </w:rPr>
  </w:style>
  <w:style w:type="paragraph" w:customStyle="1" w:styleId="Schedule114">
    <w:name w:val="Schedule 1_1_4"/>
    <w:basedOn w:val="a0"/>
    <w:next w:val="BodyText1"/>
    <w:link w:val="Schedule114Char"/>
    <w:rsid w:val="006E4BD7"/>
    <w:pPr>
      <w:numPr>
        <w:ilvl w:val="3"/>
        <w:numId w:val="11"/>
      </w:numPr>
      <w:spacing w:after="240" w:line="240" w:lineRule="auto"/>
      <w:jc w:val="both"/>
      <w:outlineLvl w:val="3"/>
    </w:pPr>
    <w:rPr>
      <w:rFonts w:ascii="Times New Roman" w:eastAsia="SimSun" w:hAnsi="Times New Roman" w:cs="Simplified Arabic"/>
      <w:sz w:val="24"/>
      <w:szCs w:val="24"/>
      <w:lang w:val="en-GB" w:eastAsia="zh-CN" w:bidi="ar-AE"/>
    </w:rPr>
  </w:style>
  <w:style w:type="paragraph" w:customStyle="1" w:styleId="Schedule113">
    <w:name w:val="Schedule 1_1_3"/>
    <w:basedOn w:val="a0"/>
    <w:next w:val="BodyText1"/>
    <w:rsid w:val="006E4BD7"/>
    <w:pPr>
      <w:numPr>
        <w:ilvl w:val="2"/>
        <w:numId w:val="11"/>
      </w:numPr>
      <w:spacing w:after="240" w:line="240" w:lineRule="auto"/>
      <w:jc w:val="both"/>
      <w:outlineLvl w:val="2"/>
    </w:pPr>
    <w:rPr>
      <w:rFonts w:ascii="Times New Roman" w:eastAsia="SimSun" w:hAnsi="Times New Roman" w:cs="Simplified Arabic"/>
      <w:sz w:val="24"/>
      <w:szCs w:val="24"/>
      <w:lang w:val="en-GB" w:eastAsia="zh-CN" w:bidi="ar-AE"/>
    </w:rPr>
  </w:style>
  <w:style w:type="paragraph" w:customStyle="1" w:styleId="Schedule112">
    <w:name w:val="Schedule 1_1_2"/>
    <w:basedOn w:val="a0"/>
    <w:next w:val="a1"/>
    <w:rsid w:val="006E4BD7"/>
    <w:pPr>
      <w:numPr>
        <w:ilvl w:val="1"/>
        <w:numId w:val="11"/>
      </w:numPr>
      <w:spacing w:after="240" w:line="240" w:lineRule="auto"/>
      <w:jc w:val="center"/>
      <w:outlineLvl w:val="1"/>
    </w:pPr>
    <w:rPr>
      <w:rFonts w:ascii="Times New Roman" w:eastAsia="SimSun" w:hAnsi="Times New Roman" w:cs="Simplified Arabic"/>
      <w:b/>
      <w:caps/>
      <w:sz w:val="24"/>
      <w:szCs w:val="24"/>
      <w:lang w:val="en-GB" w:eastAsia="zh-CN" w:bidi="ar-AE"/>
    </w:rPr>
  </w:style>
  <w:style w:type="character" w:customStyle="1" w:styleId="SimpleL5Char">
    <w:name w:val="Simple L5 Char"/>
    <w:link w:val="SimpleL5"/>
    <w:uiPriority w:val="99"/>
    <w:rsid w:val="006E4BD7"/>
    <w:rPr>
      <w:rFonts w:ascii="Times New Roman" w:eastAsia="SimSun" w:hAnsi="Times New Roman"/>
      <w:sz w:val="24"/>
      <w:szCs w:val="24"/>
      <w:lang w:eastAsia="ja-JP"/>
    </w:rPr>
  </w:style>
  <w:style w:type="character" w:customStyle="1" w:styleId="SimpleL1Char">
    <w:name w:val="Simple L1 Char"/>
    <w:link w:val="SimpleL1"/>
    <w:uiPriority w:val="99"/>
    <w:rsid w:val="006E4BD7"/>
    <w:rPr>
      <w:rFonts w:ascii="Times New Roman" w:eastAsia="SimSun" w:hAnsi="Times New Roman"/>
      <w:sz w:val="24"/>
      <w:szCs w:val="24"/>
      <w:lang w:eastAsia="ja-JP"/>
    </w:rPr>
  </w:style>
  <w:style w:type="character" w:customStyle="1" w:styleId="General1L9Char">
    <w:name w:val="General 1 L9 Char"/>
    <w:link w:val="General1L9"/>
    <w:rsid w:val="006E4BD7"/>
    <w:rPr>
      <w:rFonts w:ascii="Times New Roman" w:eastAsia="SimSun" w:hAnsi="Times New Roman"/>
      <w:sz w:val="24"/>
      <w:szCs w:val="24"/>
      <w:lang w:val="en-GB" w:eastAsia="zh-CN" w:bidi="ar-AE"/>
    </w:rPr>
  </w:style>
  <w:style w:type="character" w:customStyle="1" w:styleId="General1L8Char">
    <w:name w:val="General 1 L8 Char"/>
    <w:link w:val="General1L8"/>
    <w:rsid w:val="006E4BD7"/>
    <w:rPr>
      <w:rFonts w:ascii="Times New Roman" w:eastAsia="SimSun" w:hAnsi="Times New Roman"/>
      <w:sz w:val="24"/>
      <w:szCs w:val="24"/>
      <w:lang w:val="en-GB" w:eastAsia="zh-CN" w:bidi="ar-AE"/>
    </w:rPr>
  </w:style>
  <w:style w:type="character" w:customStyle="1" w:styleId="General1L7Char">
    <w:name w:val="General 1 L7 Char"/>
    <w:link w:val="General1L7"/>
    <w:rsid w:val="006E4BD7"/>
    <w:rPr>
      <w:rFonts w:ascii="Times New Roman" w:eastAsia="SimSun" w:hAnsi="Times New Roman"/>
      <w:sz w:val="24"/>
      <w:szCs w:val="24"/>
      <w:lang w:val="en-GB" w:eastAsia="zh-CN" w:bidi="ar-AE"/>
    </w:rPr>
  </w:style>
  <w:style w:type="character" w:customStyle="1" w:styleId="General1L6Char">
    <w:name w:val="General 1 L6 Char"/>
    <w:link w:val="General1L6"/>
    <w:rsid w:val="006E4BD7"/>
    <w:rPr>
      <w:rFonts w:ascii="Times New Roman" w:eastAsia="SimSun" w:hAnsi="Times New Roman"/>
      <w:sz w:val="24"/>
      <w:szCs w:val="24"/>
      <w:lang w:val="en-GB" w:eastAsia="zh-CN" w:bidi="ar-AE"/>
    </w:rPr>
  </w:style>
  <w:style w:type="character" w:customStyle="1" w:styleId="General1L5Char">
    <w:name w:val="General 1 L5 Char"/>
    <w:link w:val="General1L5"/>
    <w:rsid w:val="006E4BD7"/>
    <w:rPr>
      <w:rFonts w:ascii="Times New Roman" w:eastAsia="SimSun" w:hAnsi="Times New Roman"/>
      <w:sz w:val="24"/>
      <w:szCs w:val="24"/>
      <w:lang w:val="en-GB" w:eastAsia="zh-CN" w:bidi="ar-AE"/>
    </w:rPr>
  </w:style>
  <w:style w:type="character" w:customStyle="1" w:styleId="General1L4Char">
    <w:name w:val="General 1 L4 Char"/>
    <w:link w:val="General1L4"/>
    <w:rsid w:val="006E4BD7"/>
    <w:rPr>
      <w:rFonts w:ascii="Times New Roman" w:eastAsia="SimSun" w:hAnsi="Times New Roman"/>
      <w:sz w:val="24"/>
      <w:szCs w:val="24"/>
      <w:lang w:val="en-GB" w:eastAsia="zh-CN" w:bidi="ar-AE"/>
    </w:rPr>
  </w:style>
  <w:style w:type="character" w:customStyle="1" w:styleId="General1L3Char">
    <w:name w:val="General 1 L3 Char"/>
    <w:link w:val="General1L3"/>
    <w:rsid w:val="006E4BD7"/>
    <w:rPr>
      <w:rFonts w:ascii="Times New Roman" w:eastAsia="SimSun" w:hAnsi="Times New Roman"/>
      <w:sz w:val="24"/>
      <w:szCs w:val="24"/>
      <w:lang w:val="en-GB" w:eastAsia="zh-CN" w:bidi="ar-AE"/>
    </w:rPr>
  </w:style>
  <w:style w:type="character" w:customStyle="1" w:styleId="Schedule117Char">
    <w:name w:val="Schedule 1_1_7 Char"/>
    <w:link w:val="Schedule117"/>
    <w:rsid w:val="006E4BD7"/>
    <w:rPr>
      <w:rFonts w:ascii="Times New Roman" w:eastAsia="SimSun" w:hAnsi="Times New Roman" w:cs="Simplified Arabic"/>
      <w:sz w:val="24"/>
      <w:szCs w:val="24"/>
      <w:lang w:val="en-GB" w:eastAsia="zh-CN" w:bidi="ar-AE"/>
    </w:rPr>
  </w:style>
  <w:style w:type="character" w:customStyle="1" w:styleId="Schedule115Char">
    <w:name w:val="Schedule 1_1_5 Char"/>
    <w:link w:val="Schedule115"/>
    <w:rsid w:val="006E4BD7"/>
    <w:rPr>
      <w:rFonts w:ascii="Times New Roman" w:eastAsia="SimSun" w:hAnsi="Times New Roman" w:cs="Simplified Arabic"/>
      <w:sz w:val="24"/>
      <w:szCs w:val="24"/>
      <w:lang w:val="en-GB" w:eastAsia="zh-CN" w:bidi="ar-AE"/>
    </w:rPr>
  </w:style>
  <w:style w:type="character" w:customStyle="1" w:styleId="Schedule114Char">
    <w:name w:val="Schedule 1_1_4 Char"/>
    <w:link w:val="Schedule114"/>
    <w:rsid w:val="006E4BD7"/>
    <w:rPr>
      <w:rFonts w:ascii="Times New Roman" w:eastAsia="SimSun" w:hAnsi="Times New Roman" w:cs="Simplified Arabic"/>
      <w:sz w:val="24"/>
      <w:szCs w:val="24"/>
      <w:lang w:val="en-GB" w:eastAsia="zh-CN" w:bidi="ar-AE"/>
    </w:rPr>
  </w:style>
  <w:style w:type="character" w:customStyle="1" w:styleId="SimpleL9Char">
    <w:name w:val="Simple L9 Char"/>
    <w:link w:val="SimpleL9"/>
    <w:uiPriority w:val="99"/>
    <w:rsid w:val="006E4BD7"/>
    <w:rPr>
      <w:rFonts w:ascii="Times New Roman" w:eastAsia="SimSun" w:hAnsi="Times New Roman"/>
      <w:sz w:val="24"/>
      <w:szCs w:val="24"/>
      <w:lang w:eastAsia="ja-JP"/>
    </w:rPr>
  </w:style>
  <w:style w:type="character" w:customStyle="1" w:styleId="SimpleL8Char">
    <w:name w:val="Simple L8 Char"/>
    <w:link w:val="SimpleL8"/>
    <w:uiPriority w:val="99"/>
    <w:rsid w:val="006E4BD7"/>
    <w:rPr>
      <w:rFonts w:ascii="Times New Roman" w:eastAsia="SimSun" w:hAnsi="Times New Roman"/>
      <w:sz w:val="24"/>
      <w:szCs w:val="24"/>
      <w:lang w:eastAsia="ja-JP"/>
    </w:rPr>
  </w:style>
  <w:style w:type="character" w:customStyle="1" w:styleId="SimpleL7Char">
    <w:name w:val="Simple L7 Char"/>
    <w:link w:val="SimpleL7"/>
    <w:uiPriority w:val="99"/>
    <w:rsid w:val="006E4BD7"/>
    <w:rPr>
      <w:rFonts w:ascii="Times New Roman" w:eastAsia="SimSun" w:hAnsi="Times New Roman"/>
      <w:sz w:val="24"/>
      <w:szCs w:val="24"/>
      <w:lang w:eastAsia="ja-JP"/>
    </w:rPr>
  </w:style>
  <w:style w:type="character" w:customStyle="1" w:styleId="SimpleL6Char">
    <w:name w:val="Simple L6 Char"/>
    <w:link w:val="SimpleL6"/>
    <w:uiPriority w:val="99"/>
    <w:rsid w:val="006E4BD7"/>
    <w:rPr>
      <w:rFonts w:ascii="Times New Roman" w:eastAsia="SimSun" w:hAnsi="Times New Roman"/>
      <w:sz w:val="24"/>
      <w:szCs w:val="24"/>
      <w:lang w:eastAsia="ja-JP"/>
    </w:rPr>
  </w:style>
  <w:style w:type="character" w:customStyle="1" w:styleId="SimpleL3Char">
    <w:name w:val="Simple L3 Char"/>
    <w:link w:val="SimpleL3"/>
    <w:uiPriority w:val="99"/>
    <w:rsid w:val="006E4BD7"/>
    <w:rPr>
      <w:rFonts w:ascii="Times New Roman" w:eastAsia="SimSun" w:hAnsi="Times New Roman"/>
      <w:sz w:val="24"/>
      <w:szCs w:val="24"/>
      <w:lang w:eastAsia="ja-JP"/>
    </w:rPr>
  </w:style>
  <w:style w:type="character" w:customStyle="1" w:styleId="SimpleL2Char">
    <w:name w:val="Simple L2 Char"/>
    <w:link w:val="SimpleL2"/>
    <w:uiPriority w:val="99"/>
    <w:rsid w:val="006E4BD7"/>
    <w:rPr>
      <w:rFonts w:ascii="Times New Roman" w:eastAsia="SimSun" w:hAnsi="Times New Roman"/>
      <w:sz w:val="24"/>
      <w:szCs w:val="24"/>
      <w:lang w:eastAsia="ja-JP"/>
    </w:rPr>
  </w:style>
  <w:style w:type="paragraph" w:customStyle="1" w:styleId="SimpleList19">
    <w:name w:val="Simple List_1_9"/>
    <w:basedOn w:val="a0"/>
    <w:next w:val="SimpleL9"/>
    <w:rsid w:val="006E4BD7"/>
    <w:pPr>
      <w:numPr>
        <w:ilvl w:val="8"/>
        <w:numId w:val="12"/>
      </w:numPr>
      <w:spacing w:after="240" w:line="240" w:lineRule="auto"/>
      <w:jc w:val="both"/>
    </w:pPr>
    <w:rPr>
      <w:rFonts w:ascii="Times New Roman" w:eastAsia="SimSun" w:hAnsi="Times New Roman"/>
      <w:sz w:val="24"/>
      <w:szCs w:val="24"/>
      <w:lang w:eastAsia="zh-CN" w:bidi="ar-AE"/>
    </w:rPr>
  </w:style>
  <w:style w:type="paragraph" w:customStyle="1" w:styleId="SimpleList18">
    <w:name w:val="Simple List_1_8"/>
    <w:basedOn w:val="a0"/>
    <w:next w:val="SimpleL8"/>
    <w:rsid w:val="006E4BD7"/>
    <w:pPr>
      <w:numPr>
        <w:ilvl w:val="7"/>
        <w:numId w:val="12"/>
      </w:numPr>
      <w:spacing w:after="240" w:line="240" w:lineRule="auto"/>
      <w:jc w:val="both"/>
    </w:pPr>
    <w:rPr>
      <w:rFonts w:ascii="Times New Roman" w:eastAsia="SimSun" w:hAnsi="Times New Roman"/>
      <w:sz w:val="24"/>
      <w:szCs w:val="24"/>
      <w:lang w:eastAsia="zh-CN" w:bidi="ar-AE"/>
    </w:rPr>
  </w:style>
  <w:style w:type="paragraph" w:customStyle="1" w:styleId="SimpleList17">
    <w:name w:val="Simple List_1_7"/>
    <w:basedOn w:val="a0"/>
    <w:next w:val="SimpleL7"/>
    <w:rsid w:val="006E4BD7"/>
    <w:pPr>
      <w:numPr>
        <w:ilvl w:val="6"/>
        <w:numId w:val="12"/>
      </w:numPr>
      <w:spacing w:after="240" w:line="240" w:lineRule="auto"/>
      <w:jc w:val="both"/>
      <w:outlineLvl w:val="6"/>
    </w:pPr>
    <w:rPr>
      <w:rFonts w:ascii="Times New Roman" w:eastAsia="SimSun" w:hAnsi="Times New Roman"/>
      <w:sz w:val="24"/>
      <w:szCs w:val="24"/>
      <w:lang w:eastAsia="zh-CN" w:bidi="ar-AE"/>
    </w:rPr>
  </w:style>
  <w:style w:type="paragraph" w:customStyle="1" w:styleId="SimpleList16">
    <w:name w:val="Simple List_1_6"/>
    <w:basedOn w:val="a0"/>
    <w:next w:val="SimpleL6"/>
    <w:rsid w:val="006E4BD7"/>
    <w:pPr>
      <w:numPr>
        <w:ilvl w:val="5"/>
        <w:numId w:val="12"/>
      </w:numPr>
      <w:spacing w:after="240" w:line="240" w:lineRule="auto"/>
      <w:jc w:val="both"/>
      <w:outlineLvl w:val="5"/>
    </w:pPr>
    <w:rPr>
      <w:rFonts w:ascii="Times New Roman" w:eastAsia="SimSun" w:hAnsi="Times New Roman"/>
      <w:sz w:val="24"/>
      <w:szCs w:val="24"/>
      <w:lang w:eastAsia="zh-CN" w:bidi="ar-AE"/>
    </w:rPr>
  </w:style>
  <w:style w:type="paragraph" w:customStyle="1" w:styleId="SimpleList15">
    <w:name w:val="Simple List_1_5"/>
    <w:basedOn w:val="a0"/>
    <w:next w:val="SimpleL5"/>
    <w:rsid w:val="006E4BD7"/>
    <w:pPr>
      <w:numPr>
        <w:ilvl w:val="4"/>
        <w:numId w:val="12"/>
      </w:numPr>
      <w:spacing w:after="240" w:line="240" w:lineRule="auto"/>
      <w:jc w:val="both"/>
      <w:outlineLvl w:val="4"/>
    </w:pPr>
    <w:rPr>
      <w:rFonts w:ascii="Times New Roman" w:eastAsia="SimSun" w:hAnsi="Times New Roman"/>
      <w:sz w:val="24"/>
      <w:szCs w:val="24"/>
      <w:lang w:eastAsia="zh-CN" w:bidi="ar-AE"/>
    </w:rPr>
  </w:style>
  <w:style w:type="paragraph" w:customStyle="1" w:styleId="SimpleList14">
    <w:name w:val="Simple List_1_4"/>
    <w:basedOn w:val="a0"/>
    <w:next w:val="SimpleL4"/>
    <w:rsid w:val="006E4BD7"/>
    <w:pPr>
      <w:numPr>
        <w:ilvl w:val="3"/>
        <w:numId w:val="12"/>
      </w:numPr>
      <w:spacing w:after="240" w:line="240" w:lineRule="auto"/>
      <w:jc w:val="both"/>
      <w:outlineLvl w:val="3"/>
    </w:pPr>
    <w:rPr>
      <w:rFonts w:ascii="Times New Roman" w:eastAsia="SimSun" w:hAnsi="Times New Roman"/>
      <w:sz w:val="24"/>
      <w:szCs w:val="24"/>
      <w:lang w:eastAsia="zh-CN" w:bidi="ar-AE"/>
    </w:rPr>
  </w:style>
  <w:style w:type="paragraph" w:customStyle="1" w:styleId="SimpleList13">
    <w:name w:val="Simple List_1_3"/>
    <w:basedOn w:val="a0"/>
    <w:next w:val="SimpleL3"/>
    <w:rsid w:val="006E4BD7"/>
    <w:pPr>
      <w:numPr>
        <w:ilvl w:val="2"/>
        <w:numId w:val="12"/>
      </w:numPr>
      <w:spacing w:after="240" w:line="240" w:lineRule="auto"/>
      <w:jc w:val="both"/>
      <w:outlineLvl w:val="2"/>
    </w:pPr>
    <w:rPr>
      <w:rFonts w:ascii="Times New Roman" w:eastAsia="SimSun" w:hAnsi="Times New Roman"/>
      <w:sz w:val="24"/>
      <w:szCs w:val="24"/>
      <w:lang w:eastAsia="zh-CN" w:bidi="ar-AE"/>
    </w:rPr>
  </w:style>
  <w:style w:type="paragraph" w:customStyle="1" w:styleId="SimpleList12">
    <w:name w:val="Simple List_1_2"/>
    <w:basedOn w:val="a0"/>
    <w:next w:val="SimpleL2"/>
    <w:rsid w:val="006E4BD7"/>
    <w:pPr>
      <w:numPr>
        <w:ilvl w:val="1"/>
        <w:numId w:val="12"/>
      </w:numPr>
      <w:spacing w:after="240" w:line="240" w:lineRule="auto"/>
      <w:jc w:val="both"/>
      <w:outlineLvl w:val="1"/>
    </w:pPr>
    <w:rPr>
      <w:rFonts w:ascii="Times New Roman" w:eastAsia="SimSun" w:hAnsi="Times New Roman"/>
      <w:sz w:val="24"/>
      <w:szCs w:val="24"/>
      <w:lang w:eastAsia="zh-CN" w:bidi="ar-AE"/>
    </w:rPr>
  </w:style>
  <w:style w:type="paragraph" w:customStyle="1" w:styleId="SimpleList11">
    <w:name w:val="Simple List_1_1"/>
    <w:basedOn w:val="a0"/>
    <w:next w:val="SimpleL1"/>
    <w:link w:val="SimpleList11Char"/>
    <w:rsid w:val="006E4BD7"/>
    <w:pPr>
      <w:numPr>
        <w:numId w:val="12"/>
      </w:numPr>
      <w:spacing w:after="240" w:line="240" w:lineRule="auto"/>
      <w:jc w:val="both"/>
      <w:outlineLvl w:val="0"/>
    </w:pPr>
    <w:rPr>
      <w:rFonts w:ascii="Times New Roman" w:eastAsia="SimSun" w:hAnsi="Times New Roman"/>
      <w:sz w:val="24"/>
      <w:szCs w:val="24"/>
      <w:lang w:val="en-GB" w:eastAsia="en-GB" w:bidi="ar-AE"/>
    </w:rPr>
  </w:style>
  <w:style w:type="character" w:customStyle="1" w:styleId="SimpleList11Char">
    <w:name w:val="Simple List_1_1 Char"/>
    <w:link w:val="SimpleList11"/>
    <w:rsid w:val="006E4BD7"/>
    <w:rPr>
      <w:rFonts w:ascii="Times New Roman" w:eastAsia="SimSun" w:hAnsi="Times New Roman"/>
      <w:sz w:val="24"/>
      <w:szCs w:val="24"/>
      <w:lang w:val="en-GB" w:eastAsia="en-GB" w:bidi="ar-AE"/>
    </w:rPr>
  </w:style>
  <w:style w:type="paragraph" w:styleId="afffffd">
    <w:name w:val="Revision"/>
    <w:hidden/>
    <w:uiPriority w:val="99"/>
    <w:rsid w:val="006E4BD7"/>
    <w:rPr>
      <w:rFonts w:ascii="Times New Roman" w:eastAsia="SimSun" w:hAnsi="Times New Roman"/>
      <w:sz w:val="24"/>
      <w:szCs w:val="24"/>
      <w:lang w:val="en-GB" w:eastAsia="zh-CN" w:bidi="ar-AE"/>
    </w:rPr>
  </w:style>
  <w:style w:type="character" w:customStyle="1" w:styleId="UnresolvedMention1">
    <w:name w:val="Unresolved Mention1"/>
    <w:uiPriority w:val="99"/>
    <w:semiHidden/>
    <w:unhideWhenUsed/>
    <w:rsid w:val="006E4BD7"/>
    <w:rPr>
      <w:color w:val="605E5C"/>
      <w:shd w:val="clear" w:color="auto" w:fill="E1DFDD"/>
    </w:rPr>
  </w:style>
  <w:style w:type="character" w:customStyle="1" w:styleId="1d">
    <w:name w:val="Неразрешенное упоминание1"/>
    <w:uiPriority w:val="99"/>
    <w:semiHidden/>
    <w:unhideWhenUsed/>
    <w:rsid w:val="006E4BD7"/>
    <w:rPr>
      <w:color w:val="605E5C"/>
      <w:shd w:val="clear" w:color="auto" w:fill="E1DFDD"/>
    </w:rPr>
  </w:style>
  <w:style w:type="paragraph" w:customStyle="1" w:styleId="Firm5L1">
    <w:name w:val="Firm5_L1"/>
    <w:basedOn w:val="a0"/>
    <w:next w:val="Firm5L2"/>
    <w:rsid w:val="006E4BD7"/>
    <w:pPr>
      <w:keepNext/>
      <w:numPr>
        <w:numId w:val="13"/>
      </w:numPr>
      <w:spacing w:before="240" w:after="180" w:line="280" w:lineRule="atLeast"/>
      <w:jc w:val="both"/>
      <w:outlineLvl w:val="0"/>
    </w:pPr>
    <w:rPr>
      <w:rFonts w:ascii="Times New Roman" w:eastAsia="SimSun" w:hAnsi="Times New Roman"/>
      <w:b/>
      <w:caps/>
      <w:szCs w:val="20"/>
    </w:rPr>
  </w:style>
  <w:style w:type="paragraph" w:customStyle="1" w:styleId="Firm5L2">
    <w:name w:val="Firm5_L2"/>
    <w:basedOn w:val="Firm5L1"/>
    <w:next w:val="Firm5L3"/>
    <w:rsid w:val="006E4BD7"/>
    <w:pPr>
      <w:numPr>
        <w:ilvl w:val="1"/>
      </w:numPr>
      <w:spacing w:before="0"/>
      <w:outlineLvl w:val="1"/>
    </w:pPr>
    <w:rPr>
      <w:caps w:val="0"/>
    </w:rPr>
  </w:style>
  <w:style w:type="paragraph" w:customStyle="1" w:styleId="Firm5L3">
    <w:name w:val="Firm5_L3"/>
    <w:basedOn w:val="Firm5L2"/>
    <w:link w:val="Firm5L3Char"/>
    <w:rsid w:val="006E4BD7"/>
    <w:pPr>
      <w:keepNext w:val="0"/>
      <w:numPr>
        <w:ilvl w:val="2"/>
      </w:numPr>
      <w:outlineLvl w:val="2"/>
    </w:pPr>
    <w:rPr>
      <w:b w:val="0"/>
    </w:rPr>
  </w:style>
  <w:style w:type="character" w:customStyle="1" w:styleId="Firm5L3Char">
    <w:name w:val="Firm5_L3 Char"/>
    <w:link w:val="Firm5L3"/>
    <w:rsid w:val="006E4BD7"/>
    <w:rPr>
      <w:rFonts w:ascii="Times New Roman" w:eastAsia="SimSun" w:hAnsi="Times New Roman"/>
      <w:sz w:val="22"/>
      <w:lang w:eastAsia="en-US"/>
    </w:rPr>
  </w:style>
  <w:style w:type="paragraph" w:customStyle="1" w:styleId="Firm5L4">
    <w:name w:val="Firm5_L4"/>
    <w:basedOn w:val="Firm5L3"/>
    <w:rsid w:val="006E4BD7"/>
    <w:pPr>
      <w:numPr>
        <w:ilvl w:val="3"/>
      </w:numPr>
      <w:tabs>
        <w:tab w:val="clear" w:pos="1440"/>
      </w:tabs>
      <w:ind w:left="3600" w:hanging="360"/>
      <w:outlineLvl w:val="3"/>
    </w:pPr>
  </w:style>
  <w:style w:type="paragraph" w:customStyle="1" w:styleId="Firm5L5">
    <w:name w:val="Firm5_L5"/>
    <w:basedOn w:val="Firm5L4"/>
    <w:rsid w:val="006E4BD7"/>
    <w:pPr>
      <w:numPr>
        <w:ilvl w:val="4"/>
      </w:numPr>
      <w:tabs>
        <w:tab w:val="clear" w:pos="2160"/>
      </w:tabs>
      <w:ind w:left="4320" w:hanging="360"/>
      <w:outlineLvl w:val="4"/>
    </w:pPr>
  </w:style>
  <w:style w:type="paragraph" w:customStyle="1" w:styleId="Firm5L6">
    <w:name w:val="Firm5_L6"/>
    <w:basedOn w:val="Firm5L5"/>
    <w:rsid w:val="006E4BD7"/>
    <w:pPr>
      <w:numPr>
        <w:ilvl w:val="5"/>
      </w:numPr>
      <w:tabs>
        <w:tab w:val="clear" w:pos="2880"/>
      </w:tabs>
      <w:spacing w:line="280" w:lineRule="exact"/>
      <w:ind w:left="5040" w:hanging="180"/>
      <w:outlineLvl w:val="5"/>
    </w:pPr>
  </w:style>
  <w:style w:type="paragraph" w:customStyle="1" w:styleId="Firm5L7">
    <w:name w:val="Firm5_L7"/>
    <w:basedOn w:val="Firm5L6"/>
    <w:rsid w:val="006E4BD7"/>
    <w:pPr>
      <w:numPr>
        <w:ilvl w:val="6"/>
      </w:numPr>
      <w:tabs>
        <w:tab w:val="clear" w:pos="3600"/>
      </w:tabs>
      <w:spacing w:line="280" w:lineRule="atLeast"/>
      <w:ind w:left="5760" w:hanging="360"/>
      <w:outlineLvl w:val="6"/>
    </w:pPr>
  </w:style>
  <w:style w:type="paragraph" w:customStyle="1" w:styleId="Firm5L8">
    <w:name w:val="Firm5_L8"/>
    <w:basedOn w:val="Firm5L7"/>
    <w:rsid w:val="006E4BD7"/>
    <w:pPr>
      <w:numPr>
        <w:ilvl w:val="7"/>
      </w:numPr>
      <w:tabs>
        <w:tab w:val="clear" w:pos="4320"/>
      </w:tabs>
      <w:ind w:left="6480" w:hanging="360"/>
      <w:outlineLvl w:val="7"/>
    </w:pPr>
  </w:style>
  <w:style w:type="paragraph" w:customStyle="1" w:styleId="Firm5L9">
    <w:name w:val="Firm5_L9"/>
    <w:basedOn w:val="Firm5L8"/>
    <w:rsid w:val="006E4BD7"/>
    <w:pPr>
      <w:numPr>
        <w:ilvl w:val="8"/>
      </w:numPr>
      <w:tabs>
        <w:tab w:val="clear" w:pos="5040"/>
      </w:tabs>
      <w:ind w:left="7200" w:hanging="180"/>
      <w:outlineLvl w:val="8"/>
    </w:pPr>
  </w:style>
  <w:style w:type="paragraph" w:customStyle="1" w:styleId="FWBRU">
    <w:name w:val="FWB_RU"/>
    <w:basedOn w:val="a0"/>
    <w:next w:val="FWBRU2"/>
    <w:rsid w:val="006E4BD7"/>
    <w:pPr>
      <w:keepNext/>
      <w:keepLines/>
      <w:numPr>
        <w:numId w:val="14"/>
      </w:numPr>
      <w:spacing w:after="240" w:line="240" w:lineRule="auto"/>
      <w:outlineLvl w:val="0"/>
    </w:pPr>
    <w:rPr>
      <w:rFonts w:ascii="Times New Roman" w:hAnsi="Times New Roman"/>
      <w:b/>
      <w:smallCaps/>
      <w:sz w:val="18"/>
      <w:szCs w:val="20"/>
    </w:rPr>
  </w:style>
  <w:style w:type="paragraph" w:customStyle="1" w:styleId="FWBRU2">
    <w:name w:val="FWB_RU2"/>
    <w:basedOn w:val="FWBRU"/>
    <w:rsid w:val="006E4BD7"/>
    <w:pPr>
      <w:keepNext w:val="0"/>
      <w:keepLines w:val="0"/>
      <w:numPr>
        <w:ilvl w:val="1"/>
      </w:numPr>
      <w:jc w:val="both"/>
      <w:outlineLvl w:val="9"/>
    </w:pPr>
    <w:rPr>
      <w:b w:val="0"/>
      <w:smallCaps w:val="0"/>
    </w:rPr>
  </w:style>
  <w:style w:type="paragraph" w:customStyle="1" w:styleId="FWBRU3">
    <w:name w:val="FWB_RU3"/>
    <w:basedOn w:val="FWBRU2"/>
    <w:rsid w:val="006E4BD7"/>
    <w:pPr>
      <w:numPr>
        <w:ilvl w:val="2"/>
      </w:numPr>
    </w:pPr>
  </w:style>
  <w:style w:type="paragraph" w:customStyle="1" w:styleId="FWBRU4">
    <w:name w:val="FWB_RU4"/>
    <w:basedOn w:val="FWBRU3"/>
    <w:rsid w:val="006E4BD7"/>
    <w:pPr>
      <w:numPr>
        <w:ilvl w:val="3"/>
      </w:numPr>
    </w:pPr>
  </w:style>
  <w:style w:type="paragraph" w:customStyle="1" w:styleId="FWBRU5">
    <w:name w:val="FWB_RU5"/>
    <w:basedOn w:val="FWBRU4"/>
    <w:rsid w:val="006E4BD7"/>
    <w:pPr>
      <w:numPr>
        <w:ilvl w:val="4"/>
      </w:numPr>
    </w:pPr>
  </w:style>
  <w:style w:type="paragraph" w:customStyle="1" w:styleId="FWBRU6">
    <w:name w:val="FWB_RU6"/>
    <w:basedOn w:val="FWBRU5"/>
    <w:rsid w:val="006E4BD7"/>
    <w:pPr>
      <w:numPr>
        <w:ilvl w:val="5"/>
      </w:numPr>
    </w:pPr>
  </w:style>
  <w:style w:type="paragraph" w:customStyle="1" w:styleId="FWBRU7">
    <w:name w:val="FWB_RU7"/>
    <w:basedOn w:val="FWBRU6"/>
    <w:rsid w:val="006E4BD7"/>
    <w:pPr>
      <w:numPr>
        <w:ilvl w:val="6"/>
      </w:numPr>
    </w:pPr>
  </w:style>
  <w:style w:type="paragraph" w:customStyle="1" w:styleId="FWBRU8">
    <w:name w:val="FWB_RU8"/>
    <w:basedOn w:val="FWBRU7"/>
    <w:rsid w:val="006E4BD7"/>
    <w:pPr>
      <w:numPr>
        <w:ilvl w:val="7"/>
      </w:numPr>
    </w:pPr>
  </w:style>
  <w:style w:type="paragraph" w:customStyle="1" w:styleId="MacPacTrailer">
    <w:name w:val="MacPac Trailer"/>
    <w:rsid w:val="006E4BD7"/>
    <w:pPr>
      <w:widowControl w:val="0"/>
      <w:spacing w:after="160" w:line="170" w:lineRule="exact"/>
    </w:pPr>
    <w:rPr>
      <w:sz w:val="14"/>
      <w:szCs w:val="22"/>
      <w:lang w:val="en-US" w:eastAsia="en-US"/>
    </w:rPr>
  </w:style>
  <w:style w:type="paragraph" w:customStyle="1" w:styleId="Firm3Cont2">
    <w:name w:val="Firm3 Cont 2"/>
    <w:basedOn w:val="a0"/>
    <w:link w:val="Firm3Cont2Char"/>
    <w:rsid w:val="006E4BD7"/>
    <w:pPr>
      <w:spacing w:after="180" w:line="280" w:lineRule="atLeast"/>
      <w:ind w:left="720"/>
      <w:jc w:val="both"/>
    </w:pPr>
    <w:rPr>
      <w:rFonts w:ascii="Times New Roman" w:eastAsia="SimSun" w:hAnsi="Times New Roman"/>
      <w:sz w:val="24"/>
      <w:szCs w:val="20"/>
    </w:rPr>
  </w:style>
  <w:style w:type="character" w:customStyle="1" w:styleId="Firm3Cont2Char">
    <w:name w:val="Firm3 Cont 2 Char"/>
    <w:link w:val="Firm3Cont2"/>
    <w:rsid w:val="006E4BD7"/>
    <w:rPr>
      <w:rFonts w:ascii="Times New Roman" w:eastAsia="SimSun" w:hAnsi="Times New Roman" w:cs="Times New Roman"/>
      <w:sz w:val="24"/>
      <w:szCs w:val="20"/>
    </w:rPr>
  </w:style>
  <w:style w:type="paragraph" w:customStyle="1" w:styleId="Firm3L1">
    <w:name w:val="Firm3_L1"/>
    <w:basedOn w:val="a0"/>
    <w:next w:val="Firm3L2"/>
    <w:link w:val="Firm3L1Char"/>
    <w:rsid w:val="006E4BD7"/>
    <w:pPr>
      <w:keepNext/>
      <w:numPr>
        <w:numId w:val="15"/>
      </w:numPr>
      <w:spacing w:before="240" w:after="180" w:line="280" w:lineRule="atLeast"/>
      <w:jc w:val="both"/>
      <w:outlineLvl w:val="0"/>
    </w:pPr>
    <w:rPr>
      <w:rFonts w:ascii="Times New Roman" w:eastAsia="SimSun" w:hAnsi="Times New Roman"/>
      <w:b/>
      <w:sz w:val="24"/>
      <w:szCs w:val="20"/>
    </w:rPr>
  </w:style>
  <w:style w:type="character" w:customStyle="1" w:styleId="Firm3L1Char">
    <w:name w:val="Firm3_L1 Char"/>
    <w:link w:val="Firm3L1"/>
    <w:rsid w:val="006E4BD7"/>
    <w:rPr>
      <w:rFonts w:ascii="Times New Roman" w:eastAsia="SimSun" w:hAnsi="Times New Roman"/>
      <w:b/>
      <w:sz w:val="24"/>
      <w:lang w:eastAsia="en-US"/>
    </w:rPr>
  </w:style>
  <w:style w:type="paragraph" w:customStyle="1" w:styleId="Firm3L2">
    <w:name w:val="Firm3_L2"/>
    <w:basedOn w:val="Firm3L1"/>
    <w:link w:val="Firm3L2Char"/>
    <w:rsid w:val="006E4BD7"/>
    <w:pPr>
      <w:keepNext w:val="0"/>
      <w:numPr>
        <w:ilvl w:val="1"/>
      </w:numPr>
      <w:spacing w:before="0"/>
      <w:outlineLvl w:val="1"/>
    </w:pPr>
    <w:rPr>
      <w:b w:val="0"/>
    </w:rPr>
  </w:style>
  <w:style w:type="character" w:customStyle="1" w:styleId="Firm3L2Char">
    <w:name w:val="Firm3_L2 Char"/>
    <w:link w:val="Firm3L2"/>
    <w:rsid w:val="006E4BD7"/>
    <w:rPr>
      <w:rFonts w:ascii="Times New Roman" w:eastAsia="SimSun" w:hAnsi="Times New Roman"/>
      <w:sz w:val="24"/>
      <w:lang w:eastAsia="en-US"/>
    </w:rPr>
  </w:style>
  <w:style w:type="paragraph" w:customStyle="1" w:styleId="Firm3L3">
    <w:name w:val="Firm3_L3"/>
    <w:basedOn w:val="Firm3L2"/>
    <w:link w:val="Firm3L3Char"/>
    <w:rsid w:val="006E4BD7"/>
    <w:pPr>
      <w:numPr>
        <w:ilvl w:val="2"/>
      </w:numPr>
      <w:outlineLvl w:val="2"/>
    </w:pPr>
  </w:style>
  <w:style w:type="character" w:customStyle="1" w:styleId="Firm3L3Char">
    <w:name w:val="Firm3_L3 Char"/>
    <w:link w:val="Firm3L3"/>
    <w:rsid w:val="006E4BD7"/>
    <w:rPr>
      <w:rFonts w:ascii="Times New Roman" w:eastAsia="SimSun" w:hAnsi="Times New Roman"/>
      <w:sz w:val="24"/>
      <w:lang w:eastAsia="en-US"/>
    </w:rPr>
  </w:style>
  <w:style w:type="paragraph" w:customStyle="1" w:styleId="Firm3L4">
    <w:name w:val="Firm3_L4"/>
    <w:basedOn w:val="Firm3L3"/>
    <w:rsid w:val="006E4BD7"/>
    <w:pPr>
      <w:numPr>
        <w:ilvl w:val="3"/>
      </w:numPr>
      <w:tabs>
        <w:tab w:val="clear" w:pos="2160"/>
        <w:tab w:val="num" w:pos="2880"/>
      </w:tabs>
      <w:ind w:left="2881"/>
      <w:outlineLvl w:val="3"/>
    </w:pPr>
  </w:style>
  <w:style w:type="paragraph" w:customStyle="1" w:styleId="Firm3L5">
    <w:name w:val="Firm3_L5"/>
    <w:basedOn w:val="Firm3L4"/>
    <w:rsid w:val="006E4BD7"/>
    <w:pPr>
      <w:numPr>
        <w:ilvl w:val="4"/>
      </w:numPr>
      <w:tabs>
        <w:tab w:val="clear" w:pos="2880"/>
        <w:tab w:val="num" w:pos="3600"/>
      </w:tabs>
      <w:ind w:left="3601"/>
      <w:outlineLvl w:val="4"/>
    </w:pPr>
  </w:style>
  <w:style w:type="paragraph" w:customStyle="1" w:styleId="Firm3L6">
    <w:name w:val="Firm3_L6"/>
    <w:basedOn w:val="Firm3L5"/>
    <w:rsid w:val="006E4BD7"/>
    <w:pPr>
      <w:numPr>
        <w:ilvl w:val="5"/>
      </w:numPr>
      <w:tabs>
        <w:tab w:val="clear" w:pos="3600"/>
        <w:tab w:val="num" w:pos="4320"/>
      </w:tabs>
      <w:ind w:left="4321"/>
      <w:outlineLvl w:val="5"/>
    </w:pPr>
  </w:style>
  <w:style w:type="paragraph" w:customStyle="1" w:styleId="Firm3L7">
    <w:name w:val="Firm3_L7"/>
    <w:basedOn w:val="Firm3L6"/>
    <w:rsid w:val="006E4BD7"/>
    <w:pPr>
      <w:numPr>
        <w:ilvl w:val="6"/>
      </w:numPr>
      <w:tabs>
        <w:tab w:val="clear" w:pos="4320"/>
        <w:tab w:val="num" w:pos="5040"/>
      </w:tabs>
      <w:ind w:left="5041"/>
      <w:outlineLvl w:val="6"/>
    </w:pPr>
  </w:style>
  <w:style w:type="paragraph" w:customStyle="1" w:styleId="Firm3L8">
    <w:name w:val="Firm3_L8"/>
    <w:basedOn w:val="Firm3L7"/>
    <w:rsid w:val="006E4BD7"/>
    <w:pPr>
      <w:numPr>
        <w:ilvl w:val="7"/>
      </w:numPr>
      <w:tabs>
        <w:tab w:val="clear" w:pos="720"/>
        <w:tab w:val="num" w:pos="0"/>
      </w:tabs>
      <w:ind w:left="1" w:firstLine="0"/>
      <w:outlineLvl w:val="7"/>
    </w:pPr>
  </w:style>
  <w:style w:type="paragraph" w:customStyle="1" w:styleId="Firm3L9">
    <w:name w:val="Firm3_L9"/>
    <w:basedOn w:val="Firm3L8"/>
    <w:rsid w:val="006E4BD7"/>
    <w:pPr>
      <w:numPr>
        <w:ilvl w:val="8"/>
      </w:numPr>
      <w:tabs>
        <w:tab w:val="clear" w:pos="1440"/>
        <w:tab w:val="num" w:pos="0"/>
      </w:tabs>
      <w:ind w:left="1" w:firstLine="0"/>
      <w:outlineLvl w:val="8"/>
    </w:pPr>
  </w:style>
  <w:style w:type="character" w:styleId="afffffe">
    <w:name w:val="Unresolved Mention"/>
    <w:uiPriority w:val="99"/>
    <w:semiHidden/>
    <w:unhideWhenUsed/>
    <w:rsid w:val="006E4BD7"/>
    <w:rPr>
      <w:color w:val="605E5C"/>
      <w:shd w:val="clear" w:color="auto" w:fill="E1DFDD"/>
    </w:rPr>
  </w:style>
  <w:style w:type="character" w:customStyle="1" w:styleId="1e">
    <w:name w:val="Стиль1"/>
    <w:uiPriority w:val="1"/>
    <w:rsid w:val="00BD7C7A"/>
    <w:rPr>
      <w:color w:val="BFBF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909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51</Pages>
  <Words>27857</Words>
  <Characters>158787</Characters>
  <Application>Microsoft Office Word</Application>
  <DocSecurity>0</DocSecurity>
  <Lines>1323</Lines>
  <Paragraphs>372</Paragraphs>
  <ScaleCrop>false</ScaleCrop>
  <HeadingPairs>
    <vt:vector size="2" baseType="variant">
      <vt:variant>
        <vt:lpstr>Название</vt:lpstr>
      </vt:variant>
      <vt:variant>
        <vt:i4>1</vt:i4>
      </vt:variant>
    </vt:vector>
  </HeadingPairs>
  <TitlesOfParts>
    <vt:vector size="1" baseType="lpstr">
      <vt:lpstr/>
    </vt:vector>
  </TitlesOfParts>
  <Company>ALFA BANK</Company>
  <LinksUpToDate>false</LinksUpToDate>
  <CharactersWithSpaces>186272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c:creator>
  <cp:keywords/>
  <dc:description/>
  <cp:lastModifiedBy>Татьяна Шевела</cp:lastModifiedBy>
  <cp:revision>3</cp:revision>
  <cp:lastPrinted>1899-12-31T21:00:00Z</cp:lastPrinted>
  <dcterms:created xsi:type="dcterms:W3CDTF">2026-04-20T10:03:00Z</dcterms:created>
  <dcterms:modified xsi:type="dcterms:W3CDTF">2026-05-18T12:22:00Z</dcterms:modified>
</cp:coreProperties>
</file>