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AB8987" w14:textId="77777777" w:rsidR="007401DA" w:rsidRDefault="00000000">
      <w:pPr>
        <w:rPr>
          <w:b/>
          <w:bCs/>
          <w:sz w:val="26"/>
          <w:szCs w:val="26"/>
        </w:rPr>
      </w:pPr>
      <w:r>
        <w:rPr>
          <w:b/>
          <w:bCs/>
          <w:sz w:val="26"/>
          <w:szCs w:val="26"/>
        </w:rPr>
        <w:t>Apresentação</w:t>
      </w:r>
    </w:p>
    <w:p w14:paraId="5F5A4954" w14:textId="77777777" w:rsidR="002C1385" w:rsidRDefault="002C1385">
      <w:pPr>
        <w:rPr>
          <w:b/>
          <w:bCs/>
          <w:sz w:val="26"/>
          <w:szCs w:val="26"/>
        </w:rPr>
      </w:pPr>
    </w:p>
    <w:p w14:paraId="616EF749" w14:textId="40F68EC6" w:rsidR="002C1385" w:rsidRDefault="002C1385" w:rsidP="002C1385">
      <w:pPr>
        <w:rPr>
          <w:b/>
          <w:bCs/>
          <w:sz w:val="26"/>
          <w:szCs w:val="26"/>
        </w:rPr>
      </w:pPr>
      <w:r>
        <w:rPr>
          <w:b/>
          <w:bCs/>
          <w:sz w:val="26"/>
          <w:szCs w:val="26"/>
        </w:rPr>
        <w:t xml:space="preserve">Introdução </w:t>
      </w:r>
      <w:r w:rsidRPr="002C1385">
        <w:rPr>
          <w:b/>
          <w:bCs/>
          <w:color w:val="FF0000"/>
          <w:sz w:val="26"/>
          <w:szCs w:val="26"/>
        </w:rPr>
        <w:t>-M</w:t>
      </w:r>
    </w:p>
    <w:p w14:paraId="7911873B" w14:textId="77777777" w:rsidR="002C1385" w:rsidRDefault="002C1385" w:rsidP="00443742">
      <w:pPr>
        <w:jc w:val="both"/>
        <w:rPr>
          <w:color w:val="000000"/>
        </w:rPr>
      </w:pPr>
      <w:r>
        <w:rPr>
          <w:color w:val="000000"/>
        </w:rPr>
        <w:t>Um sistema de armazenamento necessita de ser seguro, eficiente e em conformidade com as regulamentações atuais. Num mundo em que a quantidade de dados tem crescido exponencialmente, a necessidade de proteger e gerir essas informações tornou-se mais necessário que nunca.</w:t>
      </w:r>
    </w:p>
    <w:p w14:paraId="44C7FE13" w14:textId="4AF2E2B7" w:rsidR="007401DA" w:rsidRDefault="002C1385" w:rsidP="00443742">
      <w:pPr>
        <w:jc w:val="both"/>
        <w:rPr>
          <w:color w:val="000000"/>
        </w:rPr>
      </w:pPr>
      <w:r w:rsidRPr="5BF2D320">
        <w:rPr>
          <w:color w:val="000000" w:themeColor="text1"/>
        </w:rPr>
        <w:t>Vamos agora mostrar todas as fases da construção do nosso sistema.</w:t>
      </w:r>
      <w:r w:rsidR="000C6C5A">
        <w:rPr>
          <w:color w:val="000000"/>
        </w:rPr>
        <w:tab/>
      </w:r>
    </w:p>
    <w:p w14:paraId="11C5A4ED" w14:textId="77777777" w:rsidR="002C1385" w:rsidRPr="002C1385" w:rsidRDefault="002C1385">
      <w:pPr>
        <w:rPr>
          <w:color w:val="000000"/>
        </w:rPr>
      </w:pPr>
    </w:p>
    <w:p w14:paraId="476AE675" w14:textId="77777777" w:rsidR="007401DA" w:rsidRDefault="00000000">
      <w:pPr>
        <w:rPr>
          <w:b/>
          <w:bCs/>
        </w:rPr>
      </w:pPr>
      <w:r>
        <w:rPr>
          <w:b/>
          <w:bCs/>
        </w:rPr>
        <w:t xml:space="preserve">Camada de Aquisição de Dados </w:t>
      </w:r>
      <w:r>
        <w:rPr>
          <w:b/>
          <w:bCs/>
          <w:color w:val="C9211E"/>
        </w:rPr>
        <w:t>-G</w:t>
      </w:r>
    </w:p>
    <w:p w14:paraId="73B9B235" w14:textId="77777777" w:rsidR="00AA252B" w:rsidRPr="00AA252B" w:rsidRDefault="00AA252B" w:rsidP="00443742">
      <w:pPr>
        <w:pStyle w:val="Standard"/>
        <w:jc w:val="both"/>
        <w:rPr>
          <w:rFonts w:asciiTheme="minorHAnsi" w:eastAsiaTheme="minorHAnsi" w:hAnsiTheme="minorHAnsi" w:cstheme="minorBidi"/>
          <w:kern w:val="2"/>
          <w:sz w:val="22"/>
          <w:szCs w:val="22"/>
          <w:lang w:eastAsia="en-US" w:bidi="ar-SA"/>
          <w14:ligatures w14:val="standardContextual"/>
        </w:rPr>
      </w:pPr>
      <w:r w:rsidRPr="00AA252B">
        <w:rPr>
          <w:rFonts w:asciiTheme="minorHAnsi" w:eastAsiaTheme="minorHAnsi" w:hAnsiTheme="minorHAnsi" w:cstheme="minorBidi"/>
          <w:kern w:val="2"/>
          <w:sz w:val="22"/>
          <w:szCs w:val="22"/>
          <w:lang w:eastAsia="en-US" w:bidi="ar-SA"/>
          <w14:ligatures w14:val="standardContextual"/>
        </w:rPr>
        <w:t>Na nossa camada de aquisição de dados usamos HTTPS para garantir que todas as transferências de dados sejam criptografadas, impedindo qualquer tentativa de interceção ou adulteração.</w:t>
      </w:r>
    </w:p>
    <w:p w14:paraId="35F69E4E" w14:textId="77777777" w:rsidR="00AA252B" w:rsidRPr="00AA252B" w:rsidRDefault="00AA252B" w:rsidP="00443742">
      <w:pPr>
        <w:pStyle w:val="Standard"/>
        <w:jc w:val="both"/>
        <w:rPr>
          <w:rFonts w:asciiTheme="minorHAnsi" w:eastAsiaTheme="minorHAnsi" w:hAnsiTheme="minorHAnsi" w:cstheme="minorBidi"/>
          <w:kern w:val="2"/>
          <w:sz w:val="22"/>
          <w:szCs w:val="22"/>
          <w:lang w:eastAsia="en-US" w:bidi="ar-SA"/>
          <w14:ligatures w14:val="standardContextual"/>
        </w:rPr>
      </w:pPr>
    </w:p>
    <w:p w14:paraId="5123E456" w14:textId="77777777" w:rsidR="00AA252B" w:rsidRPr="00AA252B" w:rsidRDefault="00AA252B" w:rsidP="00443742">
      <w:pPr>
        <w:pStyle w:val="Standard"/>
        <w:jc w:val="both"/>
        <w:rPr>
          <w:rFonts w:asciiTheme="minorHAnsi" w:eastAsiaTheme="minorHAnsi" w:hAnsiTheme="minorHAnsi" w:cstheme="minorBidi"/>
          <w:kern w:val="2"/>
          <w:sz w:val="22"/>
          <w:szCs w:val="22"/>
          <w:lang w:eastAsia="en-US" w:bidi="ar-SA"/>
          <w14:ligatures w14:val="standardContextual"/>
        </w:rPr>
      </w:pPr>
      <w:r w:rsidRPr="00AA252B">
        <w:rPr>
          <w:rFonts w:asciiTheme="minorHAnsi" w:eastAsiaTheme="minorHAnsi" w:hAnsiTheme="minorHAnsi" w:cstheme="minorBidi"/>
          <w:kern w:val="2"/>
          <w:sz w:val="22"/>
          <w:szCs w:val="22"/>
          <w:lang w:eastAsia="en-US" w:bidi="ar-SA"/>
          <w14:ligatures w14:val="standardContextual"/>
        </w:rPr>
        <w:t>Usamos assinaturas digitais para verificar a autenticidade dos dados, garantindo que cada fonte os assine antes de enviá-los. Além disso, usamos checksums para detetar qualquer alteração nos dados durante a transferência.</w:t>
      </w:r>
    </w:p>
    <w:p w14:paraId="68FB9473" w14:textId="77777777" w:rsidR="00AA252B" w:rsidRPr="00AA252B" w:rsidRDefault="00AA252B" w:rsidP="00443742">
      <w:pPr>
        <w:pStyle w:val="Standard"/>
        <w:jc w:val="both"/>
        <w:rPr>
          <w:rFonts w:asciiTheme="minorHAnsi" w:eastAsiaTheme="minorHAnsi" w:hAnsiTheme="minorHAnsi" w:cstheme="minorBidi"/>
          <w:kern w:val="2"/>
          <w:sz w:val="22"/>
          <w:szCs w:val="22"/>
          <w:lang w:eastAsia="en-US" w:bidi="ar-SA"/>
          <w14:ligatures w14:val="standardContextual"/>
        </w:rPr>
      </w:pPr>
    </w:p>
    <w:p w14:paraId="167AFE7C" w14:textId="77777777" w:rsidR="00AA252B" w:rsidRPr="00AA252B" w:rsidRDefault="00AA252B" w:rsidP="00443742">
      <w:pPr>
        <w:pStyle w:val="Standard"/>
        <w:jc w:val="both"/>
        <w:rPr>
          <w:rFonts w:asciiTheme="minorHAnsi" w:eastAsiaTheme="minorHAnsi" w:hAnsiTheme="minorHAnsi" w:cstheme="minorBidi"/>
          <w:kern w:val="2"/>
          <w:sz w:val="22"/>
          <w:szCs w:val="22"/>
          <w:lang w:eastAsia="en-US" w:bidi="ar-SA"/>
          <w14:ligatures w14:val="standardContextual"/>
        </w:rPr>
      </w:pPr>
      <w:r w:rsidRPr="00AA252B">
        <w:rPr>
          <w:rFonts w:asciiTheme="minorHAnsi" w:eastAsiaTheme="minorHAnsi" w:hAnsiTheme="minorHAnsi" w:cstheme="minorBidi"/>
          <w:kern w:val="2"/>
          <w:sz w:val="22"/>
          <w:szCs w:val="22"/>
          <w:lang w:eastAsia="en-US" w:bidi="ar-SA"/>
          <w14:ligatures w14:val="standardContextual"/>
        </w:rPr>
        <w:t>Utilizamos o TLS/SSL para criptografar os dados durante a transmissão entre o cliente e o servidor, e garantimos que os algoritmos de criptografia sejam fortes e atualizados.</w:t>
      </w:r>
    </w:p>
    <w:p w14:paraId="07819472" w14:textId="77777777" w:rsidR="00AA252B" w:rsidRPr="00AA252B" w:rsidRDefault="00AA252B" w:rsidP="00443742">
      <w:pPr>
        <w:pStyle w:val="Standard"/>
        <w:jc w:val="both"/>
        <w:rPr>
          <w:rFonts w:asciiTheme="minorHAnsi" w:eastAsiaTheme="minorHAnsi" w:hAnsiTheme="minorHAnsi" w:cstheme="minorBidi"/>
          <w:kern w:val="2"/>
          <w:sz w:val="22"/>
          <w:szCs w:val="22"/>
          <w:lang w:eastAsia="en-US" w:bidi="ar-SA"/>
          <w14:ligatures w14:val="standardContextual"/>
        </w:rPr>
      </w:pPr>
    </w:p>
    <w:p w14:paraId="5C7B0F72" w14:textId="4755A012" w:rsidR="00AA252B" w:rsidRPr="00AA252B" w:rsidRDefault="00AA252B" w:rsidP="00443742">
      <w:pPr>
        <w:pStyle w:val="Standard"/>
        <w:jc w:val="both"/>
        <w:rPr>
          <w:rFonts w:asciiTheme="minorHAnsi" w:eastAsiaTheme="minorHAnsi" w:hAnsiTheme="minorHAnsi" w:cstheme="minorBidi"/>
          <w:kern w:val="2"/>
          <w:sz w:val="22"/>
          <w:szCs w:val="22"/>
          <w:lang w:eastAsia="en-US" w:bidi="ar-SA"/>
          <w14:ligatures w14:val="standardContextual"/>
        </w:rPr>
      </w:pPr>
      <w:r w:rsidRPr="00AA252B">
        <w:rPr>
          <w:rFonts w:asciiTheme="minorHAnsi" w:eastAsiaTheme="minorHAnsi" w:hAnsiTheme="minorHAnsi" w:cstheme="minorBidi"/>
          <w:kern w:val="2"/>
          <w:sz w:val="22"/>
          <w:szCs w:val="22"/>
          <w:lang w:eastAsia="en-US" w:bidi="ar-SA"/>
          <w14:ligatures w14:val="standardContextual"/>
        </w:rPr>
        <w:t>Esta abordagem robusta, fortalece a nossa defesa contra ameaças cibernéticas e aumenta a confiança dos utilizadores e partes interessadas na nossa capacidade de gerir dados.</w:t>
      </w:r>
    </w:p>
    <w:p w14:paraId="1884DE20" w14:textId="509C49D3" w:rsidR="43FB14E6" w:rsidRDefault="43FB14E6" w:rsidP="43FB14E6">
      <w:pPr>
        <w:rPr>
          <w:color w:val="FF0000"/>
        </w:rPr>
      </w:pPr>
    </w:p>
    <w:p w14:paraId="292F6510" w14:textId="77777777" w:rsidR="007401DA" w:rsidRDefault="00000000">
      <w:pPr>
        <w:tabs>
          <w:tab w:val="center" w:pos="4252"/>
        </w:tabs>
        <w:rPr>
          <w:b/>
          <w:bCs/>
          <w:color w:val="FF0000"/>
        </w:rPr>
      </w:pPr>
      <w:r>
        <w:rPr>
          <w:b/>
          <w:bCs/>
        </w:rPr>
        <w:t xml:space="preserve">Armazenamento de Dados </w:t>
      </w:r>
      <w:r>
        <w:rPr>
          <w:b/>
          <w:bCs/>
          <w:color w:val="FF0000"/>
        </w:rPr>
        <w:t xml:space="preserve">- M </w:t>
      </w:r>
      <w:r>
        <w:rPr>
          <w:b/>
          <w:bCs/>
          <w:color w:val="FF0000"/>
        </w:rPr>
        <w:tab/>
      </w:r>
    </w:p>
    <w:p w14:paraId="1A44E45E" w14:textId="77777777" w:rsidR="007401DA" w:rsidRDefault="00000000" w:rsidP="00443742">
      <w:pPr>
        <w:tabs>
          <w:tab w:val="center" w:pos="4252"/>
        </w:tabs>
        <w:jc w:val="both"/>
        <w:rPr>
          <w:sz w:val="22"/>
          <w:szCs w:val="22"/>
        </w:rPr>
      </w:pPr>
      <w:r>
        <w:rPr>
          <w:sz w:val="22"/>
          <w:szCs w:val="22"/>
        </w:rPr>
        <w:t xml:space="preserve">O sistema de armazenamento desenvolvido é um sistema distribuído e escalável. </w:t>
      </w:r>
    </w:p>
    <w:p w14:paraId="5FF99D8C" w14:textId="77777777" w:rsidR="007401DA" w:rsidRDefault="00000000" w:rsidP="00443742">
      <w:pPr>
        <w:tabs>
          <w:tab w:val="center" w:pos="4252"/>
        </w:tabs>
        <w:jc w:val="both"/>
        <w:rPr>
          <w:sz w:val="22"/>
          <w:szCs w:val="22"/>
        </w:rPr>
      </w:pPr>
      <w:r>
        <w:rPr>
          <w:sz w:val="22"/>
          <w:szCs w:val="22"/>
        </w:rPr>
        <w:t xml:space="preserve">Quanto à sua </w:t>
      </w:r>
      <w:r>
        <w:rPr>
          <w:b/>
          <w:bCs/>
          <w:sz w:val="22"/>
          <w:szCs w:val="22"/>
        </w:rPr>
        <w:t>segmentação e distribuição</w:t>
      </w:r>
      <w:r>
        <w:rPr>
          <w:sz w:val="22"/>
          <w:szCs w:val="22"/>
        </w:rPr>
        <w:t xml:space="preserve"> os dados são armazenados como objetos em buckets no sistema. Cada objeto pode ser de qualquer tamanho, permitindo flexibilidade no armazenamento de dados.</w:t>
      </w:r>
    </w:p>
    <w:p w14:paraId="061DF4EE" w14:textId="77777777" w:rsidR="007401DA" w:rsidRDefault="00000000" w:rsidP="00443742">
      <w:pPr>
        <w:tabs>
          <w:tab w:val="center" w:pos="4252"/>
        </w:tabs>
        <w:jc w:val="both"/>
        <w:rPr>
          <w:sz w:val="22"/>
          <w:szCs w:val="22"/>
        </w:rPr>
      </w:pPr>
      <w:r>
        <w:rPr>
          <w:sz w:val="22"/>
          <w:szCs w:val="22"/>
        </w:rPr>
        <w:t>A segmentação é automática, ou seja, os dados são segmentados conforme forem carregados, dividindo-se em partes menores, se necessário. Desta forma teremos uma distribuição eficiente dos dados em vários nós de armazenamento.</w:t>
      </w:r>
    </w:p>
    <w:p w14:paraId="464A059C" w14:textId="389AC87C" w:rsidR="007401DA" w:rsidRDefault="00000000" w:rsidP="00443742">
      <w:pPr>
        <w:tabs>
          <w:tab w:val="center" w:pos="4252"/>
        </w:tabs>
        <w:jc w:val="both"/>
        <w:rPr>
          <w:sz w:val="22"/>
          <w:szCs w:val="22"/>
        </w:rPr>
      </w:pPr>
      <w:r>
        <w:rPr>
          <w:sz w:val="22"/>
          <w:szCs w:val="22"/>
        </w:rPr>
        <w:t>Os buckets podem ser distribuídos em várias regiões geográficas para garantir alta disponibilidade e recuperação de desastres. Assim, é possível que os utilizadores acedam aos dados de qualquer localidade reduzindo a latência</w:t>
      </w:r>
      <w:r w:rsidR="002C55E3">
        <w:rPr>
          <w:sz w:val="22"/>
          <w:szCs w:val="22"/>
        </w:rPr>
        <w:t>.</w:t>
      </w:r>
    </w:p>
    <w:p w14:paraId="20C5FF86" w14:textId="77777777" w:rsidR="007401DA" w:rsidRDefault="007401DA" w:rsidP="00443742">
      <w:pPr>
        <w:tabs>
          <w:tab w:val="center" w:pos="4252"/>
        </w:tabs>
        <w:jc w:val="both"/>
        <w:rPr>
          <w:sz w:val="22"/>
          <w:szCs w:val="22"/>
        </w:rPr>
      </w:pPr>
    </w:p>
    <w:p w14:paraId="66E886F4" w14:textId="77777777" w:rsidR="007401DA" w:rsidRDefault="00000000" w:rsidP="00443742">
      <w:pPr>
        <w:tabs>
          <w:tab w:val="center" w:pos="4252"/>
        </w:tabs>
        <w:jc w:val="both"/>
        <w:rPr>
          <w:sz w:val="22"/>
          <w:szCs w:val="22"/>
        </w:rPr>
      </w:pPr>
      <w:r>
        <w:rPr>
          <w:sz w:val="22"/>
          <w:szCs w:val="22"/>
        </w:rPr>
        <w:t xml:space="preserve">É importante garantir a </w:t>
      </w:r>
      <w:r>
        <w:rPr>
          <w:b/>
          <w:bCs/>
          <w:sz w:val="22"/>
          <w:szCs w:val="22"/>
        </w:rPr>
        <w:t>Tolerância a Falhas e a Redundância</w:t>
      </w:r>
      <w:r>
        <w:rPr>
          <w:sz w:val="22"/>
          <w:szCs w:val="22"/>
        </w:rPr>
        <w:t>. O sistema oferece duas diferentes classes de armazenamento com níveis diferentes de redundância:</w:t>
      </w:r>
      <w:r>
        <w:rPr>
          <w:sz w:val="22"/>
          <w:szCs w:val="22"/>
        </w:rPr>
        <w:br/>
      </w:r>
      <w:r>
        <w:rPr>
          <w:b/>
          <w:bCs/>
          <w:sz w:val="22"/>
          <w:szCs w:val="22"/>
        </w:rPr>
        <w:lastRenderedPageBreak/>
        <w:t>- Vault Standart:</w:t>
      </w:r>
      <w:r>
        <w:rPr>
          <w:sz w:val="22"/>
          <w:szCs w:val="22"/>
        </w:rPr>
        <w:t xml:space="preserve"> dados encontram-se replicados automaticamente em múltiplas zonas de disponibilidade para garantir a alta disponibilidade e durabilidade.</w:t>
      </w:r>
    </w:p>
    <w:p w14:paraId="018E1F3A" w14:textId="77777777" w:rsidR="007401DA" w:rsidRDefault="00000000" w:rsidP="00443742">
      <w:pPr>
        <w:tabs>
          <w:tab w:val="center" w:pos="4252"/>
        </w:tabs>
        <w:jc w:val="both"/>
        <w:rPr>
          <w:sz w:val="22"/>
          <w:szCs w:val="22"/>
        </w:rPr>
      </w:pPr>
      <w:r>
        <w:rPr>
          <w:b/>
          <w:bCs/>
          <w:sz w:val="22"/>
          <w:szCs w:val="22"/>
        </w:rPr>
        <w:t xml:space="preserve">- One Vault: </w:t>
      </w:r>
      <w:r>
        <w:rPr>
          <w:sz w:val="22"/>
          <w:szCs w:val="22"/>
        </w:rPr>
        <w:t>dados armazenados em apenas uma zona de disponibilidade</w:t>
      </w:r>
    </w:p>
    <w:p w14:paraId="4450ACB7" w14:textId="77777777" w:rsidR="007401DA" w:rsidRDefault="00000000" w:rsidP="00443742">
      <w:pPr>
        <w:tabs>
          <w:tab w:val="center" w:pos="4252"/>
        </w:tabs>
        <w:jc w:val="both"/>
        <w:rPr>
          <w:sz w:val="22"/>
          <w:szCs w:val="22"/>
        </w:rPr>
      </w:pPr>
      <w:r>
        <w:rPr>
          <w:sz w:val="22"/>
          <w:szCs w:val="22"/>
        </w:rPr>
        <w:t>A zona de disponibilidade fica isolada dentro de uma região da “SecureVault “ composta por diversos data centres. Cada uma destas zonas é independente de qualquer outra para prevenir problemas por dependência.</w:t>
      </w:r>
    </w:p>
    <w:p w14:paraId="7B490BB6" w14:textId="123F509B" w:rsidR="007401DA" w:rsidRDefault="00000000" w:rsidP="00443742">
      <w:pPr>
        <w:tabs>
          <w:tab w:val="center" w:pos="4252"/>
        </w:tabs>
        <w:jc w:val="both"/>
        <w:rPr>
          <w:sz w:val="22"/>
          <w:szCs w:val="22"/>
        </w:rPr>
      </w:pPr>
      <w:r>
        <w:rPr>
          <w:sz w:val="22"/>
          <w:szCs w:val="22"/>
        </w:rPr>
        <w:t xml:space="preserve"> “One Vault” tem um custo menor devido à redução dos custos de armazenamento em comparação com a classe “Vault Standart” que replica os dados por múltiplas zonas. </w:t>
      </w:r>
    </w:p>
    <w:p w14:paraId="0E489867" w14:textId="77777777" w:rsidR="002C55E3" w:rsidRDefault="002C55E3" w:rsidP="00443742">
      <w:pPr>
        <w:tabs>
          <w:tab w:val="center" w:pos="4252"/>
        </w:tabs>
        <w:jc w:val="both"/>
        <w:rPr>
          <w:sz w:val="22"/>
          <w:szCs w:val="22"/>
        </w:rPr>
      </w:pPr>
    </w:p>
    <w:p w14:paraId="3C534B8A" w14:textId="77777777" w:rsidR="007401DA" w:rsidRDefault="00000000" w:rsidP="00443742">
      <w:pPr>
        <w:jc w:val="both"/>
        <w:rPr>
          <w:sz w:val="22"/>
          <w:szCs w:val="22"/>
        </w:rPr>
      </w:pPr>
      <w:r>
        <w:rPr>
          <w:sz w:val="22"/>
          <w:szCs w:val="22"/>
        </w:rPr>
        <w:t xml:space="preserve">Os dados que se encontram armazenados são automaticamente </w:t>
      </w:r>
      <w:r>
        <w:rPr>
          <w:b/>
          <w:bCs/>
          <w:sz w:val="22"/>
          <w:szCs w:val="22"/>
        </w:rPr>
        <w:t>criptografados</w:t>
      </w:r>
      <w:r>
        <w:rPr>
          <w:sz w:val="22"/>
          <w:szCs w:val="22"/>
        </w:rPr>
        <w:t xml:space="preserve"> antes de serem armazenados no sistema, garantindo segurança adicional.</w:t>
      </w:r>
    </w:p>
    <w:p w14:paraId="6285C1E0" w14:textId="13B80308" w:rsidR="007401DA" w:rsidRDefault="00000000" w:rsidP="00443742">
      <w:pPr>
        <w:jc w:val="both"/>
        <w:rPr>
          <w:sz w:val="22"/>
          <w:szCs w:val="22"/>
        </w:rPr>
      </w:pPr>
      <w:r>
        <w:rPr>
          <w:sz w:val="22"/>
          <w:szCs w:val="22"/>
        </w:rPr>
        <w:t>As chaves criptográficas são geridas pelo próprio sistema, garantindo a segurança e integridade dos dados. Os utilizadores podem optar por usar as suas próprias chaves criptográficas</w:t>
      </w:r>
      <w:r w:rsidR="005E4B4D">
        <w:rPr>
          <w:sz w:val="22"/>
          <w:szCs w:val="22"/>
        </w:rPr>
        <w:t>.</w:t>
      </w:r>
    </w:p>
    <w:p w14:paraId="406B98EC" w14:textId="666AEFEB" w:rsidR="007401DA" w:rsidRDefault="00000000" w:rsidP="00443742">
      <w:pPr>
        <w:jc w:val="both"/>
        <w:rPr>
          <w:sz w:val="22"/>
          <w:szCs w:val="22"/>
        </w:rPr>
      </w:pPr>
      <w:r w:rsidRPr="43FB14E6">
        <w:rPr>
          <w:sz w:val="22"/>
          <w:szCs w:val="22"/>
        </w:rPr>
        <w:t xml:space="preserve">O sistema suporta práticas de </w:t>
      </w:r>
      <w:r w:rsidRPr="43FB14E6">
        <w:rPr>
          <w:b/>
          <w:bCs/>
          <w:sz w:val="22"/>
          <w:szCs w:val="22"/>
        </w:rPr>
        <w:t>versionamento</w:t>
      </w:r>
      <w:r w:rsidRPr="43FB14E6">
        <w:rPr>
          <w:sz w:val="22"/>
          <w:szCs w:val="22"/>
        </w:rPr>
        <w:t>, ou seja, permite rastrear alterações nos objetos ao longo de um determinado tempo. Isto permite que utilizadores restaurem versões anteriores dos objetos, caso necessário</w:t>
      </w:r>
      <w:r w:rsidR="00314E90">
        <w:rPr>
          <w:sz w:val="22"/>
          <w:szCs w:val="22"/>
        </w:rPr>
        <w:t>.</w:t>
      </w:r>
    </w:p>
    <w:p w14:paraId="7AD67ACF" w14:textId="1F9711CD" w:rsidR="007401DA" w:rsidRPr="00314E90" w:rsidRDefault="00000000" w:rsidP="00443742">
      <w:pPr>
        <w:jc w:val="both"/>
        <w:rPr>
          <w:sz w:val="22"/>
          <w:szCs w:val="22"/>
        </w:rPr>
      </w:pPr>
      <w:r w:rsidRPr="00314E90">
        <w:rPr>
          <w:sz w:val="22"/>
          <w:szCs w:val="22"/>
        </w:rPr>
        <w:t xml:space="preserve">Os dados armazenados no sistema podem ser exportados para sistemas de </w:t>
      </w:r>
      <w:r w:rsidRPr="00314E90">
        <w:rPr>
          <w:b/>
          <w:bCs/>
          <w:sz w:val="22"/>
          <w:szCs w:val="22"/>
        </w:rPr>
        <w:t>backup</w:t>
      </w:r>
      <w:r w:rsidRPr="00314E90">
        <w:rPr>
          <w:sz w:val="22"/>
          <w:szCs w:val="22"/>
        </w:rPr>
        <w:t xml:space="preserve"> </w:t>
      </w:r>
      <w:r w:rsidRPr="00D1022E">
        <w:rPr>
          <w:b/>
          <w:bCs/>
          <w:sz w:val="22"/>
          <w:szCs w:val="22"/>
        </w:rPr>
        <w:t>externos</w:t>
      </w:r>
      <w:r w:rsidR="00D1022E">
        <w:rPr>
          <w:sz w:val="22"/>
          <w:szCs w:val="22"/>
        </w:rPr>
        <w:t>.</w:t>
      </w:r>
    </w:p>
    <w:p w14:paraId="113258AE" w14:textId="6E66A9B9" w:rsidR="007401DA" w:rsidRDefault="002C55E3" w:rsidP="00443742">
      <w:pPr>
        <w:jc w:val="both"/>
        <w:rPr>
          <w:sz w:val="22"/>
          <w:szCs w:val="22"/>
        </w:rPr>
      </w:pPr>
      <w:r>
        <w:rPr>
          <w:sz w:val="22"/>
          <w:szCs w:val="22"/>
        </w:rPr>
        <w:t>O</w:t>
      </w:r>
      <w:r w:rsidR="00000000">
        <w:rPr>
          <w:sz w:val="22"/>
          <w:szCs w:val="22"/>
        </w:rPr>
        <w:t xml:space="preserve"> nosso sistema oferece uma solução robusta e confiável para armazenar dados de forma distribuída e escalável, com foco na segmentação, distribuição, redundância, segurança e backups.</w:t>
      </w:r>
    </w:p>
    <w:p w14:paraId="5380B9E4" w14:textId="77777777" w:rsidR="007401DA" w:rsidRDefault="007401DA">
      <w:pPr>
        <w:rPr>
          <w:sz w:val="22"/>
          <w:szCs w:val="22"/>
        </w:rPr>
      </w:pPr>
    </w:p>
    <w:p w14:paraId="0C683FE4" w14:textId="77777777" w:rsidR="007401DA" w:rsidRDefault="007401DA">
      <w:pPr>
        <w:rPr>
          <w:b/>
          <w:bCs/>
        </w:rPr>
      </w:pPr>
    </w:p>
    <w:p w14:paraId="1667BC10" w14:textId="77777777" w:rsidR="007401DA" w:rsidRDefault="00000000">
      <w:pPr>
        <w:rPr>
          <w:b/>
          <w:bCs/>
        </w:rPr>
      </w:pPr>
      <w:r>
        <w:rPr>
          <w:b/>
          <w:bCs/>
        </w:rPr>
        <w:t xml:space="preserve">Controlo de acesso </w:t>
      </w:r>
      <w:r>
        <w:rPr>
          <w:b/>
          <w:bCs/>
          <w:color w:val="C9211E"/>
        </w:rPr>
        <w:t>-G</w:t>
      </w:r>
    </w:p>
    <w:p w14:paraId="42849F42" w14:textId="25FEE47F" w:rsidR="00AA252B" w:rsidRPr="00AA252B" w:rsidRDefault="00AA252B" w:rsidP="00443742">
      <w:pPr>
        <w:pStyle w:val="Standard"/>
        <w:jc w:val="both"/>
        <w:rPr>
          <w:rFonts w:asciiTheme="minorHAnsi" w:eastAsiaTheme="minorHAnsi" w:hAnsiTheme="minorHAnsi" w:cstheme="minorBidi"/>
          <w:kern w:val="2"/>
          <w:sz w:val="22"/>
          <w:szCs w:val="22"/>
          <w:lang w:eastAsia="en-US" w:bidi="ar-SA"/>
          <w14:ligatures w14:val="standardContextual"/>
        </w:rPr>
      </w:pPr>
      <w:r w:rsidRPr="00AA252B">
        <w:rPr>
          <w:rFonts w:asciiTheme="minorHAnsi" w:eastAsiaTheme="minorHAnsi" w:hAnsiTheme="minorHAnsi" w:cstheme="minorBidi"/>
          <w:kern w:val="2"/>
          <w:sz w:val="22"/>
          <w:szCs w:val="22"/>
          <w:lang w:eastAsia="en-US" w:bidi="ar-SA"/>
          <w14:ligatures w14:val="standardContextual"/>
        </w:rPr>
        <w:t>Com a implementação do Controlo de Acesso Baseado em Funções (</w:t>
      </w:r>
      <w:r w:rsidR="00236689">
        <w:rPr>
          <w:rFonts w:asciiTheme="minorHAnsi" w:eastAsiaTheme="minorHAnsi" w:hAnsiTheme="minorHAnsi" w:cstheme="minorBidi"/>
          <w:kern w:val="2"/>
          <w:sz w:val="22"/>
          <w:szCs w:val="22"/>
          <w:lang w:eastAsia="en-US" w:bidi="ar-SA"/>
          <w14:ligatures w14:val="standardContextual"/>
        </w:rPr>
        <w:t>RBAC</w:t>
      </w:r>
      <w:r w:rsidRPr="00AA252B">
        <w:rPr>
          <w:rFonts w:asciiTheme="minorHAnsi" w:eastAsiaTheme="minorHAnsi" w:hAnsiTheme="minorHAnsi" w:cstheme="minorBidi"/>
          <w:kern w:val="2"/>
          <w:sz w:val="22"/>
          <w:szCs w:val="22"/>
          <w:lang w:eastAsia="en-US" w:bidi="ar-SA"/>
          <w14:ligatures w14:val="standardContextual"/>
        </w:rPr>
        <w:t>), cada utilizador é atribuído a funções específicas que correspondem às suas responsabilidades e autorizações.</w:t>
      </w:r>
    </w:p>
    <w:p w14:paraId="74DE8E4D" w14:textId="77777777" w:rsidR="00AA252B" w:rsidRPr="00AA252B" w:rsidRDefault="00AA252B" w:rsidP="00443742">
      <w:pPr>
        <w:pStyle w:val="Standard"/>
        <w:jc w:val="both"/>
        <w:rPr>
          <w:rFonts w:asciiTheme="minorHAnsi" w:eastAsiaTheme="minorHAnsi" w:hAnsiTheme="minorHAnsi" w:cstheme="minorBidi"/>
          <w:kern w:val="2"/>
          <w:sz w:val="22"/>
          <w:szCs w:val="22"/>
          <w:lang w:eastAsia="en-US" w:bidi="ar-SA"/>
          <w14:ligatures w14:val="standardContextual"/>
        </w:rPr>
      </w:pPr>
    </w:p>
    <w:p w14:paraId="19060C52" w14:textId="77777777" w:rsidR="00AA252B" w:rsidRPr="00AA252B" w:rsidRDefault="00AA252B" w:rsidP="00443742">
      <w:pPr>
        <w:pStyle w:val="Standard"/>
        <w:jc w:val="both"/>
        <w:rPr>
          <w:rFonts w:asciiTheme="minorHAnsi" w:eastAsiaTheme="minorHAnsi" w:hAnsiTheme="minorHAnsi" w:cstheme="minorBidi"/>
          <w:kern w:val="2"/>
          <w:sz w:val="22"/>
          <w:szCs w:val="22"/>
          <w:lang w:eastAsia="en-US" w:bidi="ar-SA"/>
          <w14:ligatures w14:val="standardContextual"/>
        </w:rPr>
      </w:pPr>
      <w:r w:rsidRPr="00AA252B">
        <w:rPr>
          <w:rFonts w:asciiTheme="minorHAnsi" w:eastAsiaTheme="minorHAnsi" w:hAnsiTheme="minorHAnsi" w:cstheme="minorBidi"/>
          <w:kern w:val="2"/>
          <w:sz w:val="22"/>
          <w:szCs w:val="22"/>
          <w:lang w:eastAsia="en-US" w:bidi="ar-SA"/>
          <w14:ligatures w14:val="standardContextual"/>
        </w:rPr>
        <w:t>As principais componentes do RBAC são as Funções, as Atribuição de Funções e as Permissões.</w:t>
      </w:r>
    </w:p>
    <w:p w14:paraId="18137272" w14:textId="77777777" w:rsidR="00AA252B" w:rsidRPr="00AA252B" w:rsidRDefault="00AA252B" w:rsidP="00443742">
      <w:pPr>
        <w:pStyle w:val="Standard"/>
        <w:jc w:val="both"/>
        <w:rPr>
          <w:rFonts w:asciiTheme="minorHAnsi" w:eastAsiaTheme="minorHAnsi" w:hAnsiTheme="minorHAnsi" w:cstheme="minorBidi"/>
          <w:kern w:val="2"/>
          <w:sz w:val="22"/>
          <w:szCs w:val="22"/>
          <w:lang w:eastAsia="en-US" w:bidi="ar-SA"/>
          <w14:ligatures w14:val="standardContextual"/>
        </w:rPr>
      </w:pPr>
    </w:p>
    <w:p w14:paraId="3D1A2BEC" w14:textId="77777777" w:rsidR="00AA252B" w:rsidRPr="00AA252B" w:rsidRDefault="00AA252B" w:rsidP="00443742">
      <w:pPr>
        <w:pStyle w:val="Standard"/>
        <w:jc w:val="both"/>
        <w:rPr>
          <w:rFonts w:asciiTheme="minorHAnsi" w:eastAsiaTheme="minorHAnsi" w:hAnsiTheme="minorHAnsi" w:cstheme="minorBidi"/>
          <w:kern w:val="2"/>
          <w:sz w:val="22"/>
          <w:szCs w:val="22"/>
          <w:lang w:eastAsia="en-US" w:bidi="ar-SA"/>
          <w14:ligatures w14:val="standardContextual"/>
        </w:rPr>
      </w:pPr>
      <w:r w:rsidRPr="00AA252B">
        <w:rPr>
          <w:rFonts w:asciiTheme="minorHAnsi" w:eastAsiaTheme="minorHAnsi" w:hAnsiTheme="minorHAnsi" w:cstheme="minorBidi"/>
          <w:kern w:val="2"/>
          <w:sz w:val="22"/>
          <w:szCs w:val="22"/>
          <w:lang w:eastAsia="en-US" w:bidi="ar-SA"/>
          <w14:ligatures w14:val="standardContextual"/>
        </w:rPr>
        <w:t>Como funções temos:</w:t>
      </w:r>
    </w:p>
    <w:p w14:paraId="3013D287" w14:textId="77777777" w:rsidR="00AA252B" w:rsidRPr="00AA252B" w:rsidRDefault="00AA252B" w:rsidP="00443742">
      <w:pPr>
        <w:pStyle w:val="Standard"/>
        <w:jc w:val="both"/>
        <w:rPr>
          <w:rFonts w:asciiTheme="minorHAnsi" w:eastAsiaTheme="minorHAnsi" w:hAnsiTheme="minorHAnsi" w:cstheme="minorBidi"/>
          <w:kern w:val="2"/>
          <w:sz w:val="22"/>
          <w:szCs w:val="22"/>
          <w:lang w:eastAsia="en-US" w:bidi="ar-SA"/>
          <w14:ligatures w14:val="standardContextual"/>
        </w:rPr>
      </w:pPr>
    </w:p>
    <w:p w14:paraId="03805E10" w14:textId="121B3D85" w:rsidR="00AA252B" w:rsidRPr="00AA252B" w:rsidRDefault="00AA252B" w:rsidP="00443742">
      <w:pPr>
        <w:pStyle w:val="Standard"/>
        <w:jc w:val="both"/>
        <w:rPr>
          <w:rFonts w:asciiTheme="minorHAnsi" w:eastAsiaTheme="minorHAnsi" w:hAnsiTheme="minorHAnsi" w:cstheme="minorBidi"/>
          <w:kern w:val="2"/>
          <w:sz w:val="22"/>
          <w:szCs w:val="22"/>
          <w:lang w:eastAsia="en-US" w:bidi="ar-SA"/>
          <w14:ligatures w14:val="standardContextual"/>
        </w:rPr>
      </w:pPr>
      <w:r w:rsidRPr="00AA252B">
        <w:rPr>
          <w:rFonts w:asciiTheme="minorHAnsi" w:eastAsiaTheme="minorHAnsi" w:hAnsiTheme="minorHAnsi" w:cstheme="minorBidi"/>
          <w:kern w:val="2"/>
          <w:sz w:val="22"/>
          <w:szCs w:val="22"/>
          <w:lang w:eastAsia="en-US" w:bidi="ar-SA"/>
          <w14:ligatures w14:val="standardContextual"/>
        </w:rPr>
        <w:t>O Administrador que pode criar, ler, atualizar e excluir dados, o Utilizador Comum que pode apenas ler dados, e o Analista que Pode executar consultas e gerar relatórios.</w:t>
      </w:r>
    </w:p>
    <w:p w14:paraId="6EA53732" w14:textId="77777777" w:rsidR="00AA252B" w:rsidRPr="00AA252B" w:rsidRDefault="00AA252B" w:rsidP="00443742">
      <w:pPr>
        <w:pStyle w:val="Standard"/>
        <w:jc w:val="both"/>
        <w:rPr>
          <w:rFonts w:asciiTheme="minorHAnsi" w:eastAsiaTheme="minorHAnsi" w:hAnsiTheme="minorHAnsi" w:cstheme="minorBidi"/>
          <w:kern w:val="2"/>
          <w:sz w:val="22"/>
          <w:szCs w:val="22"/>
          <w:lang w:eastAsia="en-US" w:bidi="ar-SA"/>
          <w14:ligatures w14:val="standardContextual"/>
        </w:rPr>
      </w:pPr>
    </w:p>
    <w:p w14:paraId="53435985" w14:textId="77777777" w:rsidR="00AA252B" w:rsidRPr="00AA252B" w:rsidRDefault="00AA252B" w:rsidP="00443742">
      <w:pPr>
        <w:pStyle w:val="Standard"/>
        <w:jc w:val="both"/>
        <w:rPr>
          <w:rFonts w:asciiTheme="minorHAnsi" w:eastAsiaTheme="minorHAnsi" w:hAnsiTheme="minorHAnsi" w:cstheme="minorBidi"/>
          <w:kern w:val="2"/>
          <w:sz w:val="22"/>
          <w:szCs w:val="22"/>
          <w:lang w:eastAsia="en-US" w:bidi="ar-SA"/>
          <w14:ligatures w14:val="standardContextual"/>
        </w:rPr>
      </w:pPr>
      <w:r w:rsidRPr="00AA252B">
        <w:rPr>
          <w:rFonts w:asciiTheme="minorHAnsi" w:eastAsiaTheme="minorHAnsi" w:hAnsiTheme="minorHAnsi" w:cstheme="minorBidi"/>
          <w:kern w:val="2"/>
          <w:sz w:val="22"/>
          <w:szCs w:val="22"/>
          <w:lang w:eastAsia="en-US" w:bidi="ar-SA"/>
          <w14:ligatures w14:val="standardContextual"/>
        </w:rPr>
        <w:t>Em suma, o RBAC é uma abordagem eficaz para gerir o acesso aos recursos do sistema, garantindo que cada utilizador tenha as permissões adequadas para desempenhar as suas funções, sem comprometer a segurança ou a integridade dos dados.</w:t>
      </w:r>
    </w:p>
    <w:p w14:paraId="59CE33EF" w14:textId="77777777" w:rsidR="00AA252B" w:rsidRPr="00AA252B" w:rsidRDefault="00AA252B" w:rsidP="00443742">
      <w:pPr>
        <w:pStyle w:val="Standard"/>
        <w:jc w:val="both"/>
        <w:rPr>
          <w:rFonts w:asciiTheme="minorHAnsi" w:eastAsiaTheme="minorHAnsi" w:hAnsiTheme="minorHAnsi" w:cstheme="minorBidi"/>
          <w:kern w:val="2"/>
          <w:sz w:val="22"/>
          <w:szCs w:val="22"/>
          <w:lang w:eastAsia="en-US" w:bidi="ar-SA"/>
          <w14:ligatures w14:val="standardContextual"/>
        </w:rPr>
      </w:pPr>
    </w:p>
    <w:p w14:paraId="56AB31E3" w14:textId="77777777" w:rsidR="00AA252B" w:rsidRPr="00AA252B" w:rsidRDefault="00AA252B" w:rsidP="00443742">
      <w:pPr>
        <w:pStyle w:val="Standard"/>
        <w:jc w:val="both"/>
        <w:rPr>
          <w:rFonts w:asciiTheme="minorHAnsi" w:eastAsiaTheme="minorHAnsi" w:hAnsiTheme="minorHAnsi" w:cstheme="minorBidi"/>
          <w:kern w:val="2"/>
          <w:sz w:val="22"/>
          <w:szCs w:val="22"/>
          <w:lang w:eastAsia="en-US" w:bidi="ar-SA"/>
          <w14:ligatures w14:val="standardContextual"/>
        </w:rPr>
      </w:pPr>
      <w:r w:rsidRPr="00AA252B">
        <w:rPr>
          <w:rFonts w:asciiTheme="minorHAnsi" w:eastAsiaTheme="minorHAnsi" w:hAnsiTheme="minorHAnsi" w:cstheme="minorBidi"/>
          <w:kern w:val="2"/>
          <w:sz w:val="22"/>
          <w:szCs w:val="22"/>
          <w:lang w:eastAsia="en-US" w:bidi="ar-SA"/>
          <w14:ligatures w14:val="standardContextual"/>
        </w:rPr>
        <w:t>A Autenticação Multifatorial (MFA) e a Monitorização de Acessos são essenciais para a nossa segurança. Com a MFA, exigimos uma segunda forma de autenticação além das credenciais usuais, como um código enviado por SMS ou uma autenticação biométrica, o que torna mais difícil o acesso não autorizado, mesmo em caso de comprometimento das credenciais.</w:t>
      </w:r>
    </w:p>
    <w:p w14:paraId="00A5B80C" w14:textId="77777777" w:rsidR="00AA252B" w:rsidRPr="00AA252B" w:rsidRDefault="00AA252B" w:rsidP="00443742">
      <w:pPr>
        <w:pStyle w:val="Standard"/>
        <w:jc w:val="both"/>
        <w:rPr>
          <w:rFonts w:asciiTheme="minorHAnsi" w:eastAsiaTheme="minorHAnsi" w:hAnsiTheme="minorHAnsi" w:cstheme="minorBidi"/>
          <w:kern w:val="2"/>
          <w:sz w:val="22"/>
          <w:szCs w:val="22"/>
          <w:lang w:eastAsia="en-US" w:bidi="ar-SA"/>
          <w14:ligatures w14:val="standardContextual"/>
        </w:rPr>
      </w:pPr>
    </w:p>
    <w:p w14:paraId="70924B05" w14:textId="77777777" w:rsidR="00AA252B" w:rsidRPr="00AA252B" w:rsidRDefault="00AA252B" w:rsidP="00443742">
      <w:pPr>
        <w:pStyle w:val="Standard"/>
        <w:jc w:val="both"/>
        <w:rPr>
          <w:rFonts w:asciiTheme="minorHAnsi" w:eastAsiaTheme="minorHAnsi" w:hAnsiTheme="minorHAnsi" w:cstheme="minorBidi"/>
          <w:kern w:val="2"/>
          <w:sz w:val="22"/>
          <w:szCs w:val="22"/>
          <w:lang w:eastAsia="en-US" w:bidi="ar-SA"/>
          <w14:ligatures w14:val="standardContextual"/>
        </w:rPr>
      </w:pPr>
      <w:r w:rsidRPr="00AA252B">
        <w:rPr>
          <w:rFonts w:asciiTheme="minorHAnsi" w:eastAsiaTheme="minorHAnsi" w:hAnsiTheme="minorHAnsi" w:cstheme="minorBidi"/>
          <w:kern w:val="2"/>
          <w:sz w:val="22"/>
          <w:szCs w:val="22"/>
          <w:lang w:eastAsia="en-US" w:bidi="ar-SA"/>
          <w14:ligatures w14:val="standardContextual"/>
        </w:rPr>
        <w:t>A Monitorização de Acessos mantém registos detalhados de todas as atividades dos utilizadores, permitindo-nos identificar rapidamente qualquer atividade suspeita e manter a conformidade com regulamentos de privacidade.</w:t>
      </w:r>
    </w:p>
    <w:p w14:paraId="0CB5F8B4" w14:textId="12B4BBFF" w:rsidR="43FB14E6" w:rsidRDefault="43FB14E6" w:rsidP="43FB14E6">
      <w:pPr>
        <w:rPr>
          <w:b/>
          <w:bCs/>
        </w:rPr>
      </w:pPr>
    </w:p>
    <w:p w14:paraId="2CD5D858" w14:textId="77777777" w:rsidR="00443742" w:rsidRDefault="00443742" w:rsidP="43FB14E6">
      <w:pPr>
        <w:rPr>
          <w:b/>
          <w:bCs/>
        </w:rPr>
      </w:pPr>
    </w:p>
    <w:p w14:paraId="06ED29F8" w14:textId="77777777" w:rsidR="007401DA" w:rsidRDefault="00000000">
      <w:pPr>
        <w:jc w:val="both"/>
        <w:rPr>
          <w:b/>
          <w:bCs/>
          <w:color w:val="FF0000"/>
        </w:rPr>
      </w:pPr>
      <w:r>
        <w:rPr>
          <w:b/>
          <w:bCs/>
        </w:rPr>
        <w:t xml:space="preserve">Camada de Privacidade dos Dados </w:t>
      </w:r>
      <w:r>
        <w:rPr>
          <w:b/>
          <w:bCs/>
          <w:color w:val="FF0000"/>
        </w:rPr>
        <w:t>– M</w:t>
      </w:r>
    </w:p>
    <w:p w14:paraId="536FB11C" w14:textId="77777777" w:rsidR="007401DA" w:rsidRDefault="00000000">
      <w:pPr>
        <w:jc w:val="both"/>
        <w:rPr>
          <w:sz w:val="22"/>
          <w:szCs w:val="22"/>
        </w:rPr>
      </w:pPr>
      <w:r>
        <w:rPr>
          <w:sz w:val="22"/>
          <w:szCs w:val="22"/>
        </w:rPr>
        <w:t xml:space="preserve">Na camada de privacidade dos Dados o nosso foco é garantir a proteção e a confidencialidade das informações pessoais dos utilizadores, especialmente em conformidade com regulamentações rigorosas, como o RGPD (Regulamentação Geral de Proteção de Dados). </w:t>
      </w:r>
    </w:p>
    <w:p w14:paraId="7EEA6AD7" w14:textId="27C6F85A" w:rsidR="007401DA" w:rsidRDefault="00000000">
      <w:pPr>
        <w:jc w:val="both"/>
        <w:rPr>
          <w:sz w:val="22"/>
          <w:szCs w:val="22"/>
        </w:rPr>
      </w:pPr>
      <w:r>
        <w:rPr>
          <w:sz w:val="22"/>
          <w:szCs w:val="22"/>
        </w:rPr>
        <w:t>Vamos abordar agora cada aspeto detalhadamente:</w:t>
      </w:r>
      <w:r w:rsidR="0079441E">
        <w:rPr>
          <w:sz w:val="22"/>
          <w:szCs w:val="22"/>
        </w:rPr>
        <w:t xml:space="preserve"> </w:t>
      </w:r>
      <w:r w:rsidR="004D7A8D">
        <w:rPr>
          <w:sz w:val="22"/>
          <w:szCs w:val="22"/>
        </w:rPr>
        <w:t xml:space="preserve"> </w:t>
      </w:r>
    </w:p>
    <w:p w14:paraId="0211BAFC" w14:textId="3502475C" w:rsidR="007401DA" w:rsidRDefault="00000000">
      <w:pPr>
        <w:jc w:val="both"/>
        <w:rPr>
          <w:b/>
          <w:sz w:val="22"/>
          <w:szCs w:val="22"/>
        </w:rPr>
      </w:pPr>
      <w:r>
        <w:rPr>
          <w:b/>
          <w:bCs/>
          <w:sz w:val="22"/>
          <w:szCs w:val="22"/>
        </w:rPr>
        <w:t>- Mascaras de Dados, Anonimização e Pseudonimização:</w:t>
      </w:r>
    </w:p>
    <w:p w14:paraId="7D3F1934" w14:textId="173E7EEE" w:rsidR="007401DA" w:rsidRDefault="00000000" w:rsidP="00443742">
      <w:pPr>
        <w:jc w:val="both"/>
        <w:rPr>
          <w:sz w:val="22"/>
          <w:szCs w:val="22"/>
        </w:rPr>
      </w:pPr>
      <w:r w:rsidRPr="43FB14E6">
        <w:rPr>
          <w:sz w:val="22"/>
          <w:szCs w:val="22"/>
        </w:rPr>
        <w:t>Implement</w:t>
      </w:r>
      <w:r w:rsidR="5BCDB9B7" w:rsidRPr="43FB14E6">
        <w:rPr>
          <w:sz w:val="22"/>
          <w:szCs w:val="22"/>
        </w:rPr>
        <w:t>á</w:t>
      </w:r>
      <w:r w:rsidRPr="43FB14E6">
        <w:rPr>
          <w:sz w:val="22"/>
          <w:szCs w:val="22"/>
        </w:rPr>
        <w:t>mos técnicas</w:t>
      </w:r>
      <w:r w:rsidR="008A0CF3">
        <w:rPr>
          <w:sz w:val="22"/>
          <w:szCs w:val="22"/>
        </w:rPr>
        <w:t xml:space="preserve"> de </w:t>
      </w:r>
      <w:r w:rsidR="008A0CF3" w:rsidRPr="008A0CF3">
        <w:rPr>
          <w:sz w:val="22"/>
          <w:szCs w:val="22"/>
        </w:rPr>
        <w:t>Máscaras de Dados, Anonimização e Pseudonimização</w:t>
      </w:r>
      <w:r w:rsidRPr="43FB14E6">
        <w:rPr>
          <w:sz w:val="22"/>
          <w:szCs w:val="22"/>
        </w:rPr>
        <w:t xml:space="preserve"> para proteger as informações pessoai</w:t>
      </w:r>
      <w:r w:rsidR="002C55E3">
        <w:rPr>
          <w:sz w:val="22"/>
          <w:szCs w:val="22"/>
        </w:rPr>
        <w:t>s</w:t>
      </w:r>
      <w:r w:rsidRPr="43FB14E6">
        <w:rPr>
          <w:sz w:val="22"/>
          <w:szCs w:val="22"/>
        </w:rPr>
        <w:t xml:space="preserve">, </w:t>
      </w:r>
      <w:r w:rsidR="00B751AF">
        <w:rPr>
          <w:sz w:val="22"/>
          <w:szCs w:val="22"/>
        </w:rPr>
        <w:t>garantindo</w:t>
      </w:r>
      <w:r w:rsidRPr="43FB14E6">
        <w:rPr>
          <w:sz w:val="22"/>
          <w:szCs w:val="22"/>
        </w:rPr>
        <w:t xml:space="preserve"> que os dados sensíveis sejam ocultados ou substituídos p</w:t>
      </w:r>
      <w:r w:rsidR="70FB7F9F" w:rsidRPr="43FB14E6">
        <w:rPr>
          <w:sz w:val="22"/>
          <w:szCs w:val="22"/>
        </w:rPr>
        <w:t>or</w:t>
      </w:r>
      <w:r w:rsidRPr="43FB14E6">
        <w:rPr>
          <w:sz w:val="22"/>
          <w:szCs w:val="22"/>
        </w:rPr>
        <w:t xml:space="preserve"> valores fictícios</w:t>
      </w:r>
      <w:r w:rsidR="008A0CF3">
        <w:rPr>
          <w:sz w:val="22"/>
          <w:szCs w:val="22"/>
        </w:rPr>
        <w:t>.</w:t>
      </w:r>
    </w:p>
    <w:p w14:paraId="78B6E0EB" w14:textId="77777777" w:rsidR="007401DA" w:rsidRDefault="00000000">
      <w:pPr>
        <w:rPr>
          <w:b/>
          <w:bCs/>
          <w:sz w:val="22"/>
          <w:szCs w:val="22"/>
        </w:rPr>
      </w:pPr>
      <w:r>
        <w:rPr>
          <w:b/>
          <w:bCs/>
          <w:sz w:val="22"/>
          <w:szCs w:val="22"/>
        </w:rPr>
        <w:t>- Privacidade Diferencial</w:t>
      </w:r>
    </w:p>
    <w:p w14:paraId="3FCB13B2" w14:textId="3A85F59F" w:rsidR="007401DA" w:rsidRDefault="00000000" w:rsidP="00443742">
      <w:pPr>
        <w:jc w:val="both"/>
        <w:rPr>
          <w:sz w:val="22"/>
          <w:szCs w:val="22"/>
        </w:rPr>
      </w:pPr>
      <w:r w:rsidRPr="43FB14E6">
        <w:rPr>
          <w:sz w:val="22"/>
          <w:szCs w:val="22"/>
        </w:rPr>
        <w:t xml:space="preserve">Adotámos técnicas de privacidade diferencial para proteger </w:t>
      </w:r>
      <w:r w:rsidR="44A224A3" w:rsidRPr="43FB14E6">
        <w:rPr>
          <w:sz w:val="22"/>
          <w:szCs w:val="22"/>
        </w:rPr>
        <w:t>contra-ataques</w:t>
      </w:r>
      <w:r w:rsidRPr="43FB14E6">
        <w:rPr>
          <w:sz w:val="22"/>
          <w:szCs w:val="22"/>
        </w:rPr>
        <w:t xml:space="preserve"> de identificação, preservando a privacidade dos utilizadores mesmo quando os dados são compartilhados ou analisados. É adicionado ruído aos dados de forma controlada, garantindo que consultas ou analises não revelem informações especificas</w:t>
      </w:r>
      <w:r w:rsidR="008A0CF3">
        <w:rPr>
          <w:sz w:val="22"/>
          <w:szCs w:val="22"/>
        </w:rPr>
        <w:t>.</w:t>
      </w:r>
    </w:p>
    <w:p w14:paraId="0A9DF95E" w14:textId="77777777" w:rsidR="002C55E3" w:rsidRDefault="002C55E3">
      <w:pPr>
        <w:rPr>
          <w:sz w:val="22"/>
          <w:szCs w:val="22"/>
        </w:rPr>
      </w:pPr>
    </w:p>
    <w:p w14:paraId="6CBF590C" w14:textId="0DD5A94E" w:rsidR="007401DA" w:rsidRDefault="00000000">
      <w:pPr>
        <w:rPr>
          <w:b/>
          <w:bCs/>
        </w:rPr>
      </w:pPr>
      <w:r>
        <w:rPr>
          <w:b/>
          <w:bCs/>
        </w:rPr>
        <w:t xml:space="preserve">Camada Legal e </w:t>
      </w:r>
      <w:r w:rsidR="00C95EC6" w:rsidRPr="00C95EC6">
        <w:rPr>
          <w:b/>
          <w:bCs/>
        </w:rPr>
        <w:t>Judicial</w:t>
      </w:r>
      <w:r w:rsidR="00C95EC6">
        <w:rPr>
          <w:b/>
          <w:bCs/>
        </w:rPr>
        <w:t xml:space="preserve"> </w:t>
      </w:r>
      <w:r>
        <w:rPr>
          <w:b/>
          <w:bCs/>
        </w:rPr>
        <w:t xml:space="preserve">– </w:t>
      </w:r>
      <w:r>
        <w:rPr>
          <w:b/>
          <w:bCs/>
          <w:color w:val="FF0000"/>
        </w:rPr>
        <w:t>M</w:t>
      </w:r>
    </w:p>
    <w:p w14:paraId="03C802D8" w14:textId="2CD60EA3" w:rsidR="007401DA" w:rsidRDefault="00000000" w:rsidP="00443742">
      <w:pPr>
        <w:jc w:val="both"/>
        <w:rPr>
          <w:sz w:val="22"/>
          <w:szCs w:val="22"/>
        </w:rPr>
      </w:pPr>
      <w:r w:rsidRPr="43FB14E6">
        <w:rPr>
          <w:sz w:val="22"/>
          <w:szCs w:val="22"/>
        </w:rPr>
        <w:t>Na camada</w:t>
      </w:r>
      <w:r w:rsidR="00DC35B0">
        <w:rPr>
          <w:sz w:val="22"/>
          <w:szCs w:val="22"/>
        </w:rPr>
        <w:t xml:space="preserve"> Legal e Judicial</w:t>
      </w:r>
      <w:r w:rsidRPr="43FB14E6">
        <w:rPr>
          <w:sz w:val="22"/>
          <w:szCs w:val="22"/>
        </w:rPr>
        <w:t>,  a conformidade regulatória é essencial para garantir que o sistema de armazenamento de dados esteja alinhado com as leis e regulamentações aplicáveis. Vamos explorar os principais aspetos dessa camada:</w:t>
      </w:r>
    </w:p>
    <w:p w14:paraId="2B21D816" w14:textId="77777777" w:rsidR="007401DA" w:rsidRDefault="00000000">
      <w:pPr>
        <w:rPr>
          <w:color w:val="FF0000"/>
          <w:sz w:val="22"/>
          <w:szCs w:val="22"/>
        </w:rPr>
      </w:pPr>
      <w:r>
        <w:rPr>
          <w:b/>
          <w:bCs/>
          <w:sz w:val="22"/>
          <w:szCs w:val="22"/>
        </w:rPr>
        <w:t>- Conformidade Regulatória:</w:t>
      </w:r>
      <w:r>
        <w:rPr>
          <w:b/>
          <w:bCs/>
          <w:color w:val="FF0000"/>
          <w:sz w:val="22"/>
          <w:szCs w:val="22"/>
        </w:rPr>
        <w:t xml:space="preserve"> -G</w:t>
      </w:r>
    </w:p>
    <w:p w14:paraId="453A0F3E" w14:textId="77777777" w:rsidR="00443742" w:rsidRPr="00443742" w:rsidRDefault="00443742" w:rsidP="00443742">
      <w:pPr>
        <w:pStyle w:val="Standard"/>
        <w:jc w:val="both"/>
        <w:rPr>
          <w:rFonts w:asciiTheme="minorHAnsi" w:eastAsiaTheme="minorHAnsi" w:hAnsiTheme="minorHAnsi" w:cstheme="minorBidi"/>
          <w:kern w:val="2"/>
          <w:sz w:val="22"/>
          <w:szCs w:val="22"/>
          <w:lang w:eastAsia="en-US" w:bidi="ar-SA"/>
          <w14:ligatures w14:val="standardContextual"/>
        </w:rPr>
      </w:pPr>
      <w:r w:rsidRPr="00443742">
        <w:rPr>
          <w:rFonts w:asciiTheme="minorHAnsi" w:eastAsiaTheme="minorHAnsi" w:hAnsiTheme="minorHAnsi" w:cstheme="minorBidi"/>
          <w:kern w:val="2"/>
          <w:sz w:val="22"/>
          <w:szCs w:val="22"/>
          <w:lang w:eastAsia="en-US" w:bidi="ar-SA"/>
          <w14:ligatures w14:val="standardContextual"/>
        </w:rPr>
        <w:t xml:space="preserve">Comprometemo-nos com a conformidade regulatória, especialmente com o RGPD para dados pessoais da UE e o HIPAA para dados de saúde nos EUA. Sob o RGPD, garantimos transparência, consentimento explícito e direito ao esquecimento.  </w:t>
      </w:r>
    </w:p>
    <w:p w14:paraId="5F679530" w14:textId="77777777" w:rsidR="00443742" w:rsidRPr="00443742" w:rsidRDefault="00443742" w:rsidP="00443742">
      <w:pPr>
        <w:pStyle w:val="Standard"/>
        <w:jc w:val="both"/>
        <w:rPr>
          <w:rFonts w:asciiTheme="minorHAnsi" w:eastAsiaTheme="minorHAnsi" w:hAnsiTheme="minorHAnsi" w:cstheme="minorBidi"/>
          <w:kern w:val="2"/>
          <w:sz w:val="22"/>
          <w:szCs w:val="22"/>
          <w:lang w:eastAsia="en-US" w:bidi="ar-SA"/>
          <w14:ligatures w14:val="standardContextual"/>
        </w:rPr>
      </w:pPr>
    </w:p>
    <w:p w14:paraId="23D34036" w14:textId="77777777" w:rsidR="00443742" w:rsidRPr="00443742" w:rsidRDefault="00443742" w:rsidP="00443742">
      <w:pPr>
        <w:pStyle w:val="Standard"/>
        <w:jc w:val="both"/>
        <w:rPr>
          <w:rFonts w:asciiTheme="minorHAnsi" w:eastAsiaTheme="minorHAnsi" w:hAnsiTheme="minorHAnsi" w:cstheme="minorBidi"/>
          <w:kern w:val="2"/>
          <w:sz w:val="22"/>
          <w:szCs w:val="22"/>
          <w:lang w:eastAsia="en-US" w:bidi="ar-SA"/>
          <w14:ligatures w14:val="standardContextual"/>
        </w:rPr>
      </w:pPr>
      <w:r w:rsidRPr="00443742">
        <w:rPr>
          <w:rFonts w:asciiTheme="minorHAnsi" w:eastAsiaTheme="minorHAnsi" w:hAnsiTheme="minorHAnsi" w:cstheme="minorBidi"/>
          <w:kern w:val="2"/>
          <w:sz w:val="22"/>
          <w:szCs w:val="22"/>
          <w:lang w:eastAsia="en-US" w:bidi="ar-SA"/>
          <w14:ligatures w14:val="standardContextual"/>
        </w:rPr>
        <w:t>No contexto do HIPAA, protegemos a privacidade dos pacientes com acesso restrito e criptografia de dados sensíveis. Essas medidas demonstram o nosso compromisso com a segurança e privacidade dos dados.</w:t>
      </w:r>
    </w:p>
    <w:p w14:paraId="1BEC082D" w14:textId="77777777" w:rsidR="007401DA" w:rsidRDefault="007401DA">
      <w:pPr>
        <w:rPr>
          <w:color w:val="000000"/>
        </w:rPr>
      </w:pPr>
    </w:p>
    <w:p w14:paraId="4902770C" w14:textId="4CBFC922" w:rsidR="007401DA" w:rsidRPr="002C1385" w:rsidRDefault="00000000">
      <w:pPr>
        <w:rPr>
          <w:b/>
          <w:bCs/>
          <w:color w:val="FF0000"/>
          <w:sz w:val="22"/>
          <w:szCs w:val="22"/>
        </w:rPr>
      </w:pPr>
      <w:r>
        <w:rPr>
          <w:b/>
          <w:bCs/>
          <w:sz w:val="22"/>
          <w:szCs w:val="22"/>
        </w:rPr>
        <w:t xml:space="preserve">- Armazenamento de Metadados: </w:t>
      </w:r>
      <w:r w:rsidR="002C1385">
        <w:rPr>
          <w:b/>
          <w:bCs/>
          <w:sz w:val="22"/>
          <w:szCs w:val="22"/>
        </w:rPr>
        <w:t xml:space="preserve"> </w:t>
      </w:r>
      <w:r w:rsidR="002C1385" w:rsidRPr="002C1385">
        <w:rPr>
          <w:b/>
          <w:bCs/>
          <w:color w:val="FF0000"/>
          <w:sz w:val="22"/>
          <w:szCs w:val="22"/>
        </w:rPr>
        <w:t>- M</w:t>
      </w:r>
    </w:p>
    <w:p w14:paraId="7E9DD2E2" w14:textId="09051B0C" w:rsidR="007401DA" w:rsidRDefault="00000000" w:rsidP="00443742">
      <w:pPr>
        <w:jc w:val="both"/>
        <w:rPr>
          <w:sz w:val="22"/>
          <w:szCs w:val="22"/>
        </w:rPr>
      </w:pPr>
      <w:r w:rsidRPr="43FB14E6">
        <w:rPr>
          <w:sz w:val="22"/>
          <w:szCs w:val="22"/>
        </w:rPr>
        <w:t xml:space="preserve">Os metadados são informações sobre os dados (por exemplo, data de criação, autor, histórico de alterações). </w:t>
      </w:r>
      <w:r w:rsidR="1B090C3C" w:rsidRPr="43FB14E6">
        <w:rPr>
          <w:sz w:val="22"/>
          <w:szCs w:val="22"/>
        </w:rPr>
        <w:t xml:space="preserve">O </w:t>
      </w:r>
      <w:r w:rsidRPr="43FB14E6">
        <w:rPr>
          <w:sz w:val="22"/>
          <w:szCs w:val="22"/>
        </w:rPr>
        <w:t>armazena</w:t>
      </w:r>
      <w:r w:rsidR="3449AF41" w:rsidRPr="43FB14E6">
        <w:rPr>
          <w:sz w:val="22"/>
          <w:szCs w:val="22"/>
        </w:rPr>
        <w:t>mento d</w:t>
      </w:r>
      <w:r w:rsidRPr="43FB14E6">
        <w:rPr>
          <w:sz w:val="22"/>
          <w:szCs w:val="22"/>
        </w:rPr>
        <w:t>estes dados para rastrea</w:t>
      </w:r>
      <w:r w:rsidR="2F6D9EFD" w:rsidRPr="43FB14E6">
        <w:rPr>
          <w:sz w:val="22"/>
          <w:szCs w:val="22"/>
        </w:rPr>
        <w:t>mento</w:t>
      </w:r>
      <w:r w:rsidRPr="43FB14E6">
        <w:rPr>
          <w:sz w:val="22"/>
          <w:szCs w:val="22"/>
        </w:rPr>
        <w:t xml:space="preserve"> e uma auditoria</w:t>
      </w:r>
      <w:r w:rsidR="0089B492" w:rsidRPr="43FB14E6">
        <w:rPr>
          <w:sz w:val="22"/>
          <w:szCs w:val="22"/>
        </w:rPr>
        <w:t xml:space="preserve"> </w:t>
      </w:r>
      <w:r w:rsidRPr="43FB14E6">
        <w:rPr>
          <w:sz w:val="22"/>
          <w:szCs w:val="22"/>
        </w:rPr>
        <w:t>permite</w:t>
      </w:r>
      <w:r w:rsidR="5F9055AF" w:rsidRPr="43FB14E6">
        <w:rPr>
          <w:sz w:val="22"/>
          <w:szCs w:val="22"/>
        </w:rPr>
        <w:t xml:space="preserve"> que</w:t>
      </w:r>
      <w:r w:rsidR="7EF2E1F9" w:rsidRPr="43FB14E6">
        <w:rPr>
          <w:sz w:val="22"/>
          <w:szCs w:val="22"/>
        </w:rPr>
        <w:t xml:space="preserve"> posteriormente</w:t>
      </w:r>
      <w:r w:rsidRPr="43FB14E6">
        <w:rPr>
          <w:sz w:val="22"/>
          <w:szCs w:val="22"/>
        </w:rPr>
        <w:t xml:space="preserve"> saibamos quem acedeu aos dados e quando.</w:t>
      </w:r>
    </w:p>
    <w:p w14:paraId="129A48AD" w14:textId="52055202" w:rsidR="43FB14E6" w:rsidRDefault="43FB14E6" w:rsidP="43FB14E6">
      <w:pPr>
        <w:rPr>
          <w:b/>
          <w:bCs/>
          <w:sz w:val="22"/>
          <w:szCs w:val="22"/>
        </w:rPr>
      </w:pPr>
    </w:p>
    <w:p w14:paraId="07B02BE7" w14:textId="0608B700" w:rsidR="007401DA" w:rsidRDefault="00000000">
      <w:pPr>
        <w:rPr>
          <w:b/>
          <w:bCs/>
          <w:sz w:val="22"/>
          <w:szCs w:val="22"/>
        </w:rPr>
      </w:pPr>
      <w:r>
        <w:rPr>
          <w:b/>
          <w:bCs/>
          <w:sz w:val="22"/>
          <w:szCs w:val="22"/>
        </w:rPr>
        <w:t>- Acesso Judicial Controlado:</w:t>
      </w:r>
      <w:r w:rsidR="002C1385">
        <w:rPr>
          <w:b/>
          <w:bCs/>
          <w:sz w:val="22"/>
          <w:szCs w:val="22"/>
        </w:rPr>
        <w:t xml:space="preserve"> </w:t>
      </w:r>
      <w:r w:rsidR="002C1385" w:rsidRPr="002C1385">
        <w:rPr>
          <w:b/>
          <w:bCs/>
          <w:color w:val="FF0000"/>
          <w:sz w:val="22"/>
          <w:szCs w:val="22"/>
        </w:rPr>
        <w:t>-M</w:t>
      </w:r>
    </w:p>
    <w:p w14:paraId="0C9103E1" w14:textId="77777777" w:rsidR="007401DA" w:rsidRDefault="00000000" w:rsidP="00443742">
      <w:pPr>
        <w:jc w:val="both"/>
        <w:rPr>
          <w:sz w:val="22"/>
          <w:szCs w:val="22"/>
        </w:rPr>
      </w:pPr>
      <w:r>
        <w:rPr>
          <w:sz w:val="22"/>
          <w:szCs w:val="22"/>
        </w:rPr>
        <w:t>Para conformidade com as leis, em casos legais em que as autoridades judiciais solicitem acesso aos dados foi implementado um processo rigoroso para conceder acesso controlado, através de uma revisão legal, documentação detalhada e restrições especificas.</w:t>
      </w:r>
    </w:p>
    <w:p w14:paraId="5FACCD9C" w14:textId="77777777" w:rsidR="002C1385" w:rsidRDefault="002C1385">
      <w:pPr>
        <w:rPr>
          <w:sz w:val="22"/>
          <w:szCs w:val="22"/>
        </w:rPr>
      </w:pPr>
    </w:p>
    <w:p w14:paraId="00BFDAB9" w14:textId="609C3D41" w:rsidR="007401DA" w:rsidRDefault="00000000" w:rsidP="43FB14E6">
      <w:pPr>
        <w:rPr>
          <w:b/>
          <w:bCs/>
          <w:color w:val="FF0000"/>
          <w:sz w:val="22"/>
          <w:szCs w:val="22"/>
        </w:rPr>
      </w:pPr>
      <w:r w:rsidRPr="43FB14E6">
        <w:rPr>
          <w:b/>
          <w:bCs/>
          <w:sz w:val="22"/>
          <w:szCs w:val="22"/>
        </w:rPr>
        <w:t>- Notificação e Validação:</w:t>
      </w:r>
      <w:r w:rsidRPr="43FB14E6">
        <w:rPr>
          <w:b/>
          <w:bCs/>
          <w:color w:val="FF0000"/>
          <w:sz w:val="22"/>
          <w:szCs w:val="22"/>
        </w:rPr>
        <w:t xml:space="preserve"> -G</w:t>
      </w:r>
    </w:p>
    <w:p w14:paraId="7F210C94" w14:textId="77777777" w:rsidR="00443742" w:rsidRPr="00443742" w:rsidRDefault="00000000" w:rsidP="00443742">
      <w:pPr>
        <w:pStyle w:val="Standard"/>
        <w:jc w:val="both"/>
        <w:rPr>
          <w:rFonts w:asciiTheme="minorHAnsi" w:eastAsiaTheme="minorHAnsi" w:hAnsiTheme="minorHAnsi" w:cstheme="minorBidi"/>
          <w:kern w:val="2"/>
          <w:sz w:val="22"/>
          <w:szCs w:val="22"/>
          <w:lang w:eastAsia="en-US" w:bidi="ar-SA"/>
          <w14:ligatures w14:val="standardContextual"/>
        </w:rPr>
      </w:pPr>
      <w:r>
        <w:br/>
      </w:r>
      <w:r w:rsidR="00443742" w:rsidRPr="00443742">
        <w:rPr>
          <w:rFonts w:asciiTheme="minorHAnsi" w:eastAsiaTheme="minorHAnsi" w:hAnsiTheme="minorHAnsi" w:cstheme="minorBidi"/>
          <w:kern w:val="2"/>
          <w:sz w:val="22"/>
          <w:szCs w:val="22"/>
          <w:lang w:eastAsia="en-US" w:bidi="ar-SA"/>
          <w14:ligatures w14:val="standardContextual"/>
        </w:rPr>
        <w:t>Em conformidade com as exigências legais, comprometemo-nos a notificar prontamente as partes afetadas em caso de violação de dados. Esta notificação é crucial para garantir que os indivíduos afetados sejam informados sobre a violação e possam tomar medidas adequadas para se protegerem.</w:t>
      </w:r>
    </w:p>
    <w:p w14:paraId="31EC74EA" w14:textId="77777777" w:rsidR="00443742" w:rsidRPr="00443742" w:rsidRDefault="00443742" w:rsidP="00443742">
      <w:pPr>
        <w:pStyle w:val="Standard"/>
        <w:jc w:val="both"/>
        <w:rPr>
          <w:rFonts w:asciiTheme="minorHAnsi" w:eastAsiaTheme="minorHAnsi" w:hAnsiTheme="minorHAnsi" w:cstheme="minorBidi"/>
          <w:kern w:val="2"/>
          <w:sz w:val="22"/>
          <w:szCs w:val="22"/>
          <w:lang w:eastAsia="en-US" w:bidi="ar-SA"/>
          <w14:ligatures w14:val="standardContextual"/>
        </w:rPr>
      </w:pPr>
      <w:r w:rsidRPr="00443742">
        <w:rPr>
          <w:rFonts w:asciiTheme="minorHAnsi" w:eastAsiaTheme="minorHAnsi" w:hAnsiTheme="minorHAnsi" w:cstheme="minorBidi"/>
          <w:kern w:val="2"/>
          <w:sz w:val="22"/>
          <w:szCs w:val="22"/>
          <w:lang w:eastAsia="en-US" w:bidi="ar-SA"/>
          <w14:ligatures w14:val="standardContextual"/>
        </w:rPr>
        <w:t>Implementamos processos de validação rigorosos, verificando a extensão da violação, identificando as partes afetadas e avaliando os potenciais impactos antes de proceder com as notificações.</w:t>
      </w:r>
    </w:p>
    <w:p w14:paraId="08FA68C0" w14:textId="574E0541" w:rsidR="007401DA" w:rsidRDefault="007401DA">
      <w:pPr>
        <w:rPr>
          <w:b/>
          <w:bCs/>
          <w:color w:val="FF0000"/>
          <w:sz w:val="22"/>
          <w:szCs w:val="22"/>
        </w:rPr>
      </w:pPr>
    </w:p>
    <w:p w14:paraId="09914A4C" w14:textId="77777777" w:rsidR="007401DA" w:rsidRDefault="007401DA">
      <w:pPr>
        <w:rPr>
          <w:b/>
          <w:bCs/>
          <w:color w:val="FF0000"/>
          <w:sz w:val="22"/>
          <w:szCs w:val="22"/>
        </w:rPr>
      </w:pPr>
    </w:p>
    <w:p w14:paraId="25DBF018" w14:textId="6D612F3B" w:rsidR="007401DA" w:rsidRDefault="00000000">
      <w:pPr>
        <w:rPr>
          <w:b/>
          <w:bCs/>
          <w:sz w:val="22"/>
          <w:szCs w:val="22"/>
        </w:rPr>
      </w:pPr>
      <w:r>
        <w:rPr>
          <w:b/>
          <w:bCs/>
          <w:sz w:val="22"/>
          <w:szCs w:val="22"/>
        </w:rPr>
        <w:t>- Considerações Éticas e Sociais:</w:t>
      </w:r>
      <w:r w:rsidR="002C1385">
        <w:rPr>
          <w:b/>
          <w:bCs/>
          <w:sz w:val="22"/>
          <w:szCs w:val="22"/>
        </w:rPr>
        <w:t xml:space="preserve"> </w:t>
      </w:r>
      <w:r w:rsidR="002C1385" w:rsidRPr="002C1385">
        <w:rPr>
          <w:b/>
          <w:bCs/>
          <w:color w:val="FF0000"/>
          <w:sz w:val="22"/>
          <w:szCs w:val="22"/>
        </w:rPr>
        <w:t>-M</w:t>
      </w:r>
    </w:p>
    <w:p w14:paraId="0196A230" w14:textId="77777777" w:rsidR="007401DA" w:rsidRDefault="00000000" w:rsidP="00443742">
      <w:pPr>
        <w:jc w:val="both"/>
        <w:rPr>
          <w:sz w:val="22"/>
          <w:szCs w:val="22"/>
        </w:rPr>
      </w:pPr>
      <w:r>
        <w:rPr>
          <w:sz w:val="22"/>
          <w:szCs w:val="22"/>
        </w:rPr>
        <w:t xml:space="preserve">Além das </w:t>
      </w:r>
      <w:r w:rsidRPr="00443742">
        <w:rPr>
          <w:sz w:val="22"/>
          <w:szCs w:val="22"/>
        </w:rPr>
        <w:t>obrigações l</w:t>
      </w:r>
      <w:r>
        <w:rPr>
          <w:sz w:val="22"/>
          <w:szCs w:val="22"/>
        </w:rPr>
        <w:t>egais, consideramos sempre o impacto social e ético do sistema, garantindo sempre transparência com os utilizadores sobre como os dados são tratados.</w:t>
      </w:r>
    </w:p>
    <w:p w14:paraId="01410859" w14:textId="77777777" w:rsidR="002C1385" w:rsidRDefault="002C1385">
      <w:pPr>
        <w:rPr>
          <w:sz w:val="22"/>
          <w:szCs w:val="22"/>
        </w:rPr>
      </w:pPr>
    </w:p>
    <w:p w14:paraId="0AD8BA45" w14:textId="77777777" w:rsidR="007401DA" w:rsidRDefault="00000000">
      <w:pPr>
        <w:rPr>
          <w:b/>
          <w:bCs/>
          <w:sz w:val="22"/>
          <w:szCs w:val="22"/>
        </w:rPr>
      </w:pPr>
      <w:r>
        <w:rPr>
          <w:b/>
          <w:bCs/>
          <w:sz w:val="22"/>
          <w:szCs w:val="22"/>
        </w:rPr>
        <w:t xml:space="preserve">- Importância da Conformidade Legal e Judicial: </w:t>
      </w:r>
      <w:r>
        <w:rPr>
          <w:b/>
          <w:bCs/>
          <w:color w:val="C9211E"/>
          <w:sz w:val="22"/>
          <w:szCs w:val="22"/>
        </w:rPr>
        <w:t>-G</w:t>
      </w:r>
    </w:p>
    <w:p w14:paraId="05D611FB" w14:textId="77777777" w:rsidR="00443742" w:rsidRPr="00443742" w:rsidRDefault="00443742" w:rsidP="00443742">
      <w:pPr>
        <w:pStyle w:val="Standard"/>
        <w:jc w:val="both"/>
        <w:rPr>
          <w:rFonts w:asciiTheme="minorHAnsi" w:eastAsiaTheme="minorHAnsi" w:hAnsiTheme="minorHAnsi" w:cstheme="minorBidi"/>
          <w:kern w:val="2"/>
          <w:sz w:val="22"/>
          <w:szCs w:val="22"/>
          <w:lang w:eastAsia="en-US" w:bidi="ar-SA"/>
          <w14:ligatures w14:val="standardContextual"/>
        </w:rPr>
      </w:pPr>
      <w:r w:rsidRPr="00443742">
        <w:rPr>
          <w:rFonts w:asciiTheme="minorHAnsi" w:eastAsiaTheme="minorHAnsi" w:hAnsiTheme="minorHAnsi" w:cstheme="minorBidi"/>
          <w:kern w:val="2"/>
          <w:sz w:val="22"/>
          <w:szCs w:val="22"/>
          <w:lang w:eastAsia="en-US" w:bidi="ar-SA"/>
          <w14:ligatures w14:val="standardContextual"/>
        </w:rPr>
        <w:t xml:space="preserve">A conformidade legal e judicial é crucial para proteger os direitos dos utilizadores e garantir a transparência e integridade das nossas operações. Ao cumprir as regulamentações de privacidade de dados e permitir um acesso judicial controlado, demonstramos o nosso compromisso com a proteção da privacidade e a conformidade legal. Essas medidas fortalecem a confiança dos utilizadores e protegem a empresa contra riscos legais e financeiros.  </w:t>
      </w:r>
    </w:p>
    <w:p w14:paraId="376EB0B3" w14:textId="21BDB504" w:rsidR="007401DA" w:rsidRPr="002C1385" w:rsidRDefault="007401DA" w:rsidP="00443742">
      <w:pPr>
        <w:rPr>
          <w:sz w:val="22"/>
          <w:szCs w:val="22"/>
        </w:rPr>
      </w:pPr>
    </w:p>
    <w:sectPr w:rsidR="007401DA" w:rsidRPr="002C1385">
      <w:pgSz w:w="11906" w:h="16838"/>
      <w:pgMar w:top="1417" w:right="1701" w:bottom="1417" w:left="1701"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Lohit Devanagari">
    <w:altName w:val="Cambria"/>
    <w:charset w:val="00"/>
    <w:family w:val="auto"/>
    <w:pitch w:val="variable"/>
  </w:font>
  <w:font w:name="Liberation Serif">
    <w:altName w:val="Times New Roman"/>
    <w:charset w:val="00"/>
    <w:family w:val="roman"/>
    <w:pitch w:val="variable"/>
  </w:font>
  <w:font w:name="Noto Serif CJK SC">
    <w:charset w:val="00"/>
    <w:family w:val="auto"/>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985667"/>
    <w:multiLevelType w:val="hybridMultilevel"/>
    <w:tmpl w:val="FFFFFFFF"/>
    <w:lvl w:ilvl="0" w:tplc="CCB25F74">
      <w:start w:val="1"/>
      <w:numFmt w:val="bullet"/>
      <w:lvlText w:val=""/>
      <w:lvlJc w:val="left"/>
      <w:pPr>
        <w:ind w:left="720" w:hanging="360"/>
      </w:pPr>
      <w:rPr>
        <w:rFonts w:ascii="Symbol" w:hAnsi="Symbol" w:hint="default"/>
      </w:rPr>
    </w:lvl>
    <w:lvl w:ilvl="1" w:tplc="4E9C4616">
      <w:start w:val="1"/>
      <w:numFmt w:val="bullet"/>
      <w:lvlText w:val="o"/>
      <w:lvlJc w:val="left"/>
      <w:pPr>
        <w:ind w:left="1440" w:hanging="360"/>
      </w:pPr>
      <w:rPr>
        <w:rFonts w:ascii="Courier New" w:hAnsi="Courier New" w:hint="default"/>
      </w:rPr>
    </w:lvl>
    <w:lvl w:ilvl="2" w:tplc="37C866E0">
      <w:start w:val="1"/>
      <w:numFmt w:val="bullet"/>
      <w:lvlText w:val=""/>
      <w:lvlJc w:val="left"/>
      <w:pPr>
        <w:ind w:left="2160" w:hanging="360"/>
      </w:pPr>
      <w:rPr>
        <w:rFonts w:ascii="Wingdings" w:hAnsi="Wingdings" w:hint="default"/>
      </w:rPr>
    </w:lvl>
    <w:lvl w:ilvl="3" w:tplc="22929ABC">
      <w:start w:val="1"/>
      <w:numFmt w:val="bullet"/>
      <w:lvlText w:val=""/>
      <w:lvlJc w:val="left"/>
      <w:pPr>
        <w:ind w:left="2880" w:hanging="360"/>
      </w:pPr>
      <w:rPr>
        <w:rFonts w:ascii="Wingdings" w:hAnsi="Wingdings" w:hint="default"/>
      </w:rPr>
    </w:lvl>
    <w:lvl w:ilvl="4" w:tplc="922E69C6">
      <w:start w:val="1"/>
      <w:numFmt w:val="bullet"/>
      <w:lvlText w:val="o"/>
      <w:lvlJc w:val="left"/>
      <w:pPr>
        <w:ind w:left="3600" w:hanging="360"/>
      </w:pPr>
      <w:rPr>
        <w:rFonts w:ascii="Courier New" w:hAnsi="Courier New" w:hint="default"/>
      </w:rPr>
    </w:lvl>
    <w:lvl w:ilvl="5" w:tplc="4B5A0BE6">
      <w:start w:val="1"/>
      <w:numFmt w:val="bullet"/>
      <w:lvlText w:val=""/>
      <w:lvlJc w:val="left"/>
      <w:pPr>
        <w:ind w:left="4320" w:hanging="360"/>
      </w:pPr>
      <w:rPr>
        <w:rFonts w:ascii="Wingdings" w:hAnsi="Wingdings" w:hint="default"/>
      </w:rPr>
    </w:lvl>
    <w:lvl w:ilvl="6" w:tplc="F544F232">
      <w:start w:val="1"/>
      <w:numFmt w:val="bullet"/>
      <w:lvlText w:val=""/>
      <w:lvlJc w:val="left"/>
      <w:pPr>
        <w:ind w:left="5040" w:hanging="360"/>
      </w:pPr>
      <w:rPr>
        <w:rFonts w:ascii="Symbol" w:hAnsi="Symbol" w:hint="default"/>
      </w:rPr>
    </w:lvl>
    <w:lvl w:ilvl="7" w:tplc="18F26788">
      <w:start w:val="1"/>
      <w:numFmt w:val="bullet"/>
      <w:lvlText w:val="o"/>
      <w:lvlJc w:val="left"/>
      <w:pPr>
        <w:ind w:left="5760" w:hanging="360"/>
      </w:pPr>
      <w:rPr>
        <w:rFonts w:ascii="Courier New" w:hAnsi="Courier New" w:hint="default"/>
      </w:rPr>
    </w:lvl>
    <w:lvl w:ilvl="8" w:tplc="57420C6A">
      <w:start w:val="1"/>
      <w:numFmt w:val="bullet"/>
      <w:lvlText w:val=""/>
      <w:lvlJc w:val="left"/>
      <w:pPr>
        <w:ind w:left="6480" w:hanging="360"/>
      </w:pPr>
      <w:rPr>
        <w:rFonts w:ascii="Wingdings" w:hAnsi="Wingdings" w:hint="default"/>
      </w:rPr>
    </w:lvl>
  </w:abstractNum>
  <w:abstractNum w:abstractNumId="1" w15:restartNumberingAfterBreak="0">
    <w:nsid w:val="12D1C916"/>
    <w:multiLevelType w:val="hybridMultilevel"/>
    <w:tmpl w:val="FFFFFFFF"/>
    <w:lvl w:ilvl="0" w:tplc="C024B354">
      <w:start w:val="1"/>
      <w:numFmt w:val="bullet"/>
      <w:lvlText w:val=""/>
      <w:lvlJc w:val="left"/>
      <w:pPr>
        <w:ind w:left="720" w:hanging="360"/>
      </w:pPr>
      <w:rPr>
        <w:rFonts w:ascii="Symbol" w:hAnsi="Symbol" w:hint="default"/>
      </w:rPr>
    </w:lvl>
    <w:lvl w:ilvl="1" w:tplc="2CB227F0">
      <w:start w:val="1"/>
      <w:numFmt w:val="bullet"/>
      <w:lvlText w:val="o"/>
      <w:lvlJc w:val="left"/>
      <w:pPr>
        <w:ind w:left="1440" w:hanging="360"/>
      </w:pPr>
      <w:rPr>
        <w:rFonts w:ascii="Courier New" w:hAnsi="Courier New" w:hint="default"/>
      </w:rPr>
    </w:lvl>
    <w:lvl w:ilvl="2" w:tplc="81F41714">
      <w:start w:val="1"/>
      <w:numFmt w:val="bullet"/>
      <w:lvlText w:val=""/>
      <w:lvlJc w:val="left"/>
      <w:pPr>
        <w:ind w:left="2160" w:hanging="360"/>
      </w:pPr>
      <w:rPr>
        <w:rFonts w:ascii="Wingdings" w:hAnsi="Wingdings" w:hint="default"/>
      </w:rPr>
    </w:lvl>
    <w:lvl w:ilvl="3" w:tplc="AFD63D80">
      <w:start w:val="1"/>
      <w:numFmt w:val="bullet"/>
      <w:lvlText w:val=""/>
      <w:lvlJc w:val="left"/>
      <w:pPr>
        <w:ind w:left="2880" w:hanging="360"/>
      </w:pPr>
      <w:rPr>
        <w:rFonts w:ascii="Wingdings" w:hAnsi="Wingdings" w:hint="default"/>
      </w:rPr>
    </w:lvl>
    <w:lvl w:ilvl="4" w:tplc="D73222C4">
      <w:start w:val="1"/>
      <w:numFmt w:val="bullet"/>
      <w:lvlText w:val="o"/>
      <w:lvlJc w:val="left"/>
      <w:pPr>
        <w:ind w:left="3600" w:hanging="360"/>
      </w:pPr>
      <w:rPr>
        <w:rFonts w:ascii="Courier New" w:hAnsi="Courier New" w:hint="default"/>
      </w:rPr>
    </w:lvl>
    <w:lvl w:ilvl="5" w:tplc="146816D4">
      <w:start w:val="1"/>
      <w:numFmt w:val="bullet"/>
      <w:lvlText w:val=""/>
      <w:lvlJc w:val="left"/>
      <w:pPr>
        <w:ind w:left="4320" w:hanging="360"/>
      </w:pPr>
      <w:rPr>
        <w:rFonts w:ascii="Wingdings" w:hAnsi="Wingdings" w:hint="default"/>
      </w:rPr>
    </w:lvl>
    <w:lvl w:ilvl="6" w:tplc="425E6740">
      <w:start w:val="1"/>
      <w:numFmt w:val="bullet"/>
      <w:lvlText w:val=""/>
      <w:lvlJc w:val="left"/>
      <w:pPr>
        <w:ind w:left="5040" w:hanging="360"/>
      </w:pPr>
      <w:rPr>
        <w:rFonts w:ascii="Symbol" w:hAnsi="Symbol" w:hint="default"/>
      </w:rPr>
    </w:lvl>
    <w:lvl w:ilvl="7" w:tplc="8056E726">
      <w:start w:val="1"/>
      <w:numFmt w:val="bullet"/>
      <w:lvlText w:val="o"/>
      <w:lvlJc w:val="left"/>
      <w:pPr>
        <w:ind w:left="5760" w:hanging="360"/>
      </w:pPr>
      <w:rPr>
        <w:rFonts w:ascii="Courier New" w:hAnsi="Courier New" w:hint="default"/>
      </w:rPr>
    </w:lvl>
    <w:lvl w:ilvl="8" w:tplc="3600FFEC">
      <w:start w:val="1"/>
      <w:numFmt w:val="bullet"/>
      <w:lvlText w:val=""/>
      <w:lvlJc w:val="left"/>
      <w:pPr>
        <w:ind w:left="6480" w:hanging="360"/>
      </w:pPr>
      <w:rPr>
        <w:rFonts w:ascii="Wingdings" w:hAnsi="Wingdings" w:hint="default"/>
      </w:rPr>
    </w:lvl>
  </w:abstractNum>
  <w:abstractNum w:abstractNumId="2" w15:restartNumberingAfterBreak="0">
    <w:nsid w:val="17B3A96B"/>
    <w:multiLevelType w:val="hybridMultilevel"/>
    <w:tmpl w:val="FFFFFFFF"/>
    <w:lvl w:ilvl="0" w:tplc="0C5C73CE">
      <w:start w:val="1"/>
      <w:numFmt w:val="bullet"/>
      <w:lvlText w:val=""/>
      <w:lvlJc w:val="left"/>
      <w:pPr>
        <w:ind w:left="720" w:hanging="360"/>
      </w:pPr>
      <w:rPr>
        <w:rFonts w:ascii="Symbol" w:hAnsi="Symbol" w:hint="default"/>
      </w:rPr>
    </w:lvl>
    <w:lvl w:ilvl="1" w:tplc="1F406336">
      <w:start w:val="1"/>
      <w:numFmt w:val="bullet"/>
      <w:lvlText w:val="o"/>
      <w:lvlJc w:val="left"/>
      <w:pPr>
        <w:ind w:left="1440" w:hanging="360"/>
      </w:pPr>
      <w:rPr>
        <w:rFonts w:ascii="Courier New" w:hAnsi="Courier New" w:hint="default"/>
      </w:rPr>
    </w:lvl>
    <w:lvl w:ilvl="2" w:tplc="970C289A">
      <w:start w:val="1"/>
      <w:numFmt w:val="bullet"/>
      <w:lvlText w:val=""/>
      <w:lvlJc w:val="left"/>
      <w:pPr>
        <w:ind w:left="2160" w:hanging="360"/>
      </w:pPr>
      <w:rPr>
        <w:rFonts w:ascii="Wingdings" w:hAnsi="Wingdings" w:hint="default"/>
      </w:rPr>
    </w:lvl>
    <w:lvl w:ilvl="3" w:tplc="02ACF1BA">
      <w:start w:val="1"/>
      <w:numFmt w:val="bullet"/>
      <w:lvlText w:val=""/>
      <w:lvlJc w:val="left"/>
      <w:pPr>
        <w:ind w:left="2880" w:hanging="360"/>
      </w:pPr>
      <w:rPr>
        <w:rFonts w:ascii="Wingdings" w:hAnsi="Wingdings" w:hint="default"/>
      </w:rPr>
    </w:lvl>
    <w:lvl w:ilvl="4" w:tplc="24228BF4">
      <w:start w:val="1"/>
      <w:numFmt w:val="bullet"/>
      <w:lvlText w:val="o"/>
      <w:lvlJc w:val="left"/>
      <w:pPr>
        <w:ind w:left="3600" w:hanging="360"/>
      </w:pPr>
      <w:rPr>
        <w:rFonts w:ascii="Courier New" w:hAnsi="Courier New" w:hint="default"/>
      </w:rPr>
    </w:lvl>
    <w:lvl w:ilvl="5" w:tplc="92EE5524">
      <w:start w:val="1"/>
      <w:numFmt w:val="bullet"/>
      <w:lvlText w:val=""/>
      <w:lvlJc w:val="left"/>
      <w:pPr>
        <w:ind w:left="4320" w:hanging="360"/>
      </w:pPr>
      <w:rPr>
        <w:rFonts w:ascii="Wingdings" w:hAnsi="Wingdings" w:hint="default"/>
      </w:rPr>
    </w:lvl>
    <w:lvl w:ilvl="6" w:tplc="C964B200">
      <w:start w:val="1"/>
      <w:numFmt w:val="bullet"/>
      <w:lvlText w:val=""/>
      <w:lvlJc w:val="left"/>
      <w:pPr>
        <w:ind w:left="5040" w:hanging="360"/>
      </w:pPr>
      <w:rPr>
        <w:rFonts w:ascii="Symbol" w:hAnsi="Symbol" w:hint="default"/>
      </w:rPr>
    </w:lvl>
    <w:lvl w:ilvl="7" w:tplc="3D9AB5B4">
      <w:start w:val="1"/>
      <w:numFmt w:val="bullet"/>
      <w:lvlText w:val="o"/>
      <w:lvlJc w:val="left"/>
      <w:pPr>
        <w:ind w:left="5760" w:hanging="360"/>
      </w:pPr>
      <w:rPr>
        <w:rFonts w:ascii="Courier New" w:hAnsi="Courier New" w:hint="default"/>
      </w:rPr>
    </w:lvl>
    <w:lvl w:ilvl="8" w:tplc="6596B11E">
      <w:start w:val="1"/>
      <w:numFmt w:val="bullet"/>
      <w:lvlText w:val=""/>
      <w:lvlJc w:val="left"/>
      <w:pPr>
        <w:ind w:left="6480" w:hanging="360"/>
      </w:pPr>
      <w:rPr>
        <w:rFonts w:ascii="Wingdings" w:hAnsi="Wingdings" w:hint="default"/>
      </w:rPr>
    </w:lvl>
  </w:abstractNum>
  <w:abstractNum w:abstractNumId="3" w15:restartNumberingAfterBreak="0">
    <w:nsid w:val="27FB0FA6"/>
    <w:multiLevelType w:val="hybridMultilevel"/>
    <w:tmpl w:val="FFFFFFFF"/>
    <w:lvl w:ilvl="0" w:tplc="73FE5FA2">
      <w:start w:val="1"/>
      <w:numFmt w:val="bullet"/>
      <w:lvlText w:val=""/>
      <w:lvlJc w:val="left"/>
      <w:pPr>
        <w:ind w:left="720" w:hanging="360"/>
      </w:pPr>
      <w:rPr>
        <w:rFonts w:ascii="Symbol" w:hAnsi="Symbol" w:hint="default"/>
      </w:rPr>
    </w:lvl>
    <w:lvl w:ilvl="1" w:tplc="1DB29708">
      <w:start w:val="1"/>
      <w:numFmt w:val="bullet"/>
      <w:lvlText w:val="o"/>
      <w:lvlJc w:val="left"/>
      <w:pPr>
        <w:ind w:left="1440" w:hanging="360"/>
      </w:pPr>
      <w:rPr>
        <w:rFonts w:ascii="Courier New" w:hAnsi="Courier New" w:hint="default"/>
      </w:rPr>
    </w:lvl>
    <w:lvl w:ilvl="2" w:tplc="B9068E26">
      <w:start w:val="1"/>
      <w:numFmt w:val="bullet"/>
      <w:lvlText w:val=""/>
      <w:lvlJc w:val="left"/>
      <w:pPr>
        <w:ind w:left="2160" w:hanging="360"/>
      </w:pPr>
      <w:rPr>
        <w:rFonts w:ascii="Wingdings" w:hAnsi="Wingdings" w:hint="default"/>
      </w:rPr>
    </w:lvl>
    <w:lvl w:ilvl="3" w:tplc="BA2E0538">
      <w:start w:val="1"/>
      <w:numFmt w:val="bullet"/>
      <w:lvlText w:val=""/>
      <w:lvlJc w:val="left"/>
      <w:pPr>
        <w:ind w:left="2880" w:hanging="360"/>
      </w:pPr>
      <w:rPr>
        <w:rFonts w:ascii="Symbol" w:hAnsi="Symbol" w:hint="default"/>
      </w:rPr>
    </w:lvl>
    <w:lvl w:ilvl="4" w:tplc="AA5E44AA">
      <w:start w:val="1"/>
      <w:numFmt w:val="bullet"/>
      <w:lvlText w:val="o"/>
      <w:lvlJc w:val="left"/>
      <w:pPr>
        <w:ind w:left="3600" w:hanging="360"/>
      </w:pPr>
      <w:rPr>
        <w:rFonts w:ascii="Courier New" w:hAnsi="Courier New" w:hint="default"/>
      </w:rPr>
    </w:lvl>
    <w:lvl w:ilvl="5" w:tplc="C1A2195C">
      <w:start w:val="1"/>
      <w:numFmt w:val="bullet"/>
      <w:lvlText w:val=""/>
      <w:lvlJc w:val="left"/>
      <w:pPr>
        <w:ind w:left="4320" w:hanging="360"/>
      </w:pPr>
      <w:rPr>
        <w:rFonts w:ascii="Wingdings" w:hAnsi="Wingdings" w:hint="default"/>
      </w:rPr>
    </w:lvl>
    <w:lvl w:ilvl="6" w:tplc="613CB288">
      <w:start w:val="1"/>
      <w:numFmt w:val="bullet"/>
      <w:lvlText w:val=""/>
      <w:lvlJc w:val="left"/>
      <w:pPr>
        <w:ind w:left="5040" w:hanging="360"/>
      </w:pPr>
      <w:rPr>
        <w:rFonts w:ascii="Symbol" w:hAnsi="Symbol" w:hint="default"/>
      </w:rPr>
    </w:lvl>
    <w:lvl w:ilvl="7" w:tplc="783CF5B4">
      <w:start w:val="1"/>
      <w:numFmt w:val="bullet"/>
      <w:lvlText w:val="o"/>
      <w:lvlJc w:val="left"/>
      <w:pPr>
        <w:ind w:left="5760" w:hanging="360"/>
      </w:pPr>
      <w:rPr>
        <w:rFonts w:ascii="Courier New" w:hAnsi="Courier New" w:hint="default"/>
      </w:rPr>
    </w:lvl>
    <w:lvl w:ilvl="8" w:tplc="C6182BCA">
      <w:start w:val="1"/>
      <w:numFmt w:val="bullet"/>
      <w:lvlText w:val=""/>
      <w:lvlJc w:val="left"/>
      <w:pPr>
        <w:ind w:left="6480" w:hanging="360"/>
      </w:pPr>
      <w:rPr>
        <w:rFonts w:ascii="Wingdings" w:hAnsi="Wingdings" w:hint="default"/>
      </w:rPr>
    </w:lvl>
  </w:abstractNum>
  <w:abstractNum w:abstractNumId="4" w15:restartNumberingAfterBreak="0">
    <w:nsid w:val="2F53DA15"/>
    <w:multiLevelType w:val="hybridMultilevel"/>
    <w:tmpl w:val="FFFFFFFF"/>
    <w:lvl w:ilvl="0" w:tplc="A3DE0B28">
      <w:start w:val="1"/>
      <w:numFmt w:val="bullet"/>
      <w:lvlText w:val=""/>
      <w:lvlJc w:val="left"/>
      <w:pPr>
        <w:ind w:left="720" w:hanging="360"/>
      </w:pPr>
      <w:rPr>
        <w:rFonts w:ascii="Symbol" w:hAnsi="Symbol" w:hint="default"/>
      </w:rPr>
    </w:lvl>
    <w:lvl w:ilvl="1" w:tplc="71424BF8">
      <w:start w:val="1"/>
      <w:numFmt w:val="bullet"/>
      <w:lvlText w:val="o"/>
      <w:lvlJc w:val="left"/>
      <w:pPr>
        <w:ind w:left="1440" w:hanging="360"/>
      </w:pPr>
      <w:rPr>
        <w:rFonts w:ascii="Courier New" w:hAnsi="Courier New" w:hint="default"/>
      </w:rPr>
    </w:lvl>
    <w:lvl w:ilvl="2" w:tplc="F606D152">
      <w:start w:val="1"/>
      <w:numFmt w:val="bullet"/>
      <w:lvlText w:val=""/>
      <w:lvlJc w:val="left"/>
      <w:pPr>
        <w:ind w:left="2160" w:hanging="360"/>
      </w:pPr>
      <w:rPr>
        <w:rFonts w:ascii="Wingdings" w:hAnsi="Wingdings" w:hint="default"/>
      </w:rPr>
    </w:lvl>
    <w:lvl w:ilvl="3" w:tplc="EEC0F84E">
      <w:start w:val="1"/>
      <w:numFmt w:val="bullet"/>
      <w:lvlText w:val=""/>
      <w:lvlJc w:val="left"/>
      <w:pPr>
        <w:ind w:left="2880" w:hanging="360"/>
      </w:pPr>
      <w:rPr>
        <w:rFonts w:ascii="Wingdings" w:hAnsi="Wingdings" w:hint="default"/>
      </w:rPr>
    </w:lvl>
    <w:lvl w:ilvl="4" w:tplc="78BADC50">
      <w:start w:val="1"/>
      <w:numFmt w:val="bullet"/>
      <w:lvlText w:val="o"/>
      <w:lvlJc w:val="left"/>
      <w:pPr>
        <w:ind w:left="3600" w:hanging="360"/>
      </w:pPr>
      <w:rPr>
        <w:rFonts w:ascii="Courier New" w:hAnsi="Courier New" w:hint="default"/>
      </w:rPr>
    </w:lvl>
    <w:lvl w:ilvl="5" w:tplc="96C6BE64">
      <w:start w:val="1"/>
      <w:numFmt w:val="bullet"/>
      <w:lvlText w:val=""/>
      <w:lvlJc w:val="left"/>
      <w:pPr>
        <w:ind w:left="4320" w:hanging="360"/>
      </w:pPr>
      <w:rPr>
        <w:rFonts w:ascii="Wingdings" w:hAnsi="Wingdings" w:hint="default"/>
      </w:rPr>
    </w:lvl>
    <w:lvl w:ilvl="6" w:tplc="B546D31C">
      <w:start w:val="1"/>
      <w:numFmt w:val="bullet"/>
      <w:lvlText w:val=""/>
      <w:lvlJc w:val="left"/>
      <w:pPr>
        <w:ind w:left="5040" w:hanging="360"/>
      </w:pPr>
      <w:rPr>
        <w:rFonts w:ascii="Symbol" w:hAnsi="Symbol" w:hint="default"/>
      </w:rPr>
    </w:lvl>
    <w:lvl w:ilvl="7" w:tplc="92126756">
      <w:start w:val="1"/>
      <w:numFmt w:val="bullet"/>
      <w:lvlText w:val="o"/>
      <w:lvlJc w:val="left"/>
      <w:pPr>
        <w:ind w:left="5760" w:hanging="360"/>
      </w:pPr>
      <w:rPr>
        <w:rFonts w:ascii="Courier New" w:hAnsi="Courier New" w:hint="default"/>
      </w:rPr>
    </w:lvl>
    <w:lvl w:ilvl="8" w:tplc="BDCE3AD8">
      <w:start w:val="1"/>
      <w:numFmt w:val="bullet"/>
      <w:lvlText w:val=""/>
      <w:lvlJc w:val="left"/>
      <w:pPr>
        <w:ind w:left="6480" w:hanging="360"/>
      </w:pPr>
      <w:rPr>
        <w:rFonts w:ascii="Wingdings" w:hAnsi="Wingdings" w:hint="default"/>
      </w:rPr>
    </w:lvl>
  </w:abstractNum>
  <w:abstractNum w:abstractNumId="5" w15:restartNumberingAfterBreak="0">
    <w:nsid w:val="319F86E3"/>
    <w:multiLevelType w:val="hybridMultilevel"/>
    <w:tmpl w:val="FFFFFFFF"/>
    <w:lvl w:ilvl="0" w:tplc="76E0CCF2">
      <w:start w:val="1"/>
      <w:numFmt w:val="bullet"/>
      <w:lvlText w:val=""/>
      <w:lvlJc w:val="left"/>
      <w:pPr>
        <w:ind w:left="720" w:hanging="360"/>
      </w:pPr>
      <w:rPr>
        <w:rFonts w:ascii="Symbol" w:hAnsi="Symbol" w:hint="default"/>
      </w:rPr>
    </w:lvl>
    <w:lvl w:ilvl="1" w:tplc="D86E6E60">
      <w:start w:val="1"/>
      <w:numFmt w:val="bullet"/>
      <w:lvlText w:val="o"/>
      <w:lvlJc w:val="left"/>
      <w:pPr>
        <w:ind w:left="1440" w:hanging="360"/>
      </w:pPr>
      <w:rPr>
        <w:rFonts w:ascii="Courier New" w:hAnsi="Courier New" w:hint="default"/>
      </w:rPr>
    </w:lvl>
    <w:lvl w:ilvl="2" w:tplc="B67ADF46">
      <w:start w:val="1"/>
      <w:numFmt w:val="bullet"/>
      <w:lvlText w:val=""/>
      <w:lvlJc w:val="left"/>
      <w:pPr>
        <w:ind w:left="2160" w:hanging="360"/>
      </w:pPr>
      <w:rPr>
        <w:rFonts w:ascii="Wingdings" w:hAnsi="Wingdings" w:hint="default"/>
      </w:rPr>
    </w:lvl>
    <w:lvl w:ilvl="3" w:tplc="14A2E988">
      <w:start w:val="1"/>
      <w:numFmt w:val="bullet"/>
      <w:lvlText w:val=""/>
      <w:lvlJc w:val="left"/>
      <w:pPr>
        <w:ind w:left="2880" w:hanging="360"/>
      </w:pPr>
      <w:rPr>
        <w:rFonts w:ascii="Wingdings" w:hAnsi="Wingdings" w:hint="default"/>
      </w:rPr>
    </w:lvl>
    <w:lvl w:ilvl="4" w:tplc="B63A561C">
      <w:start w:val="1"/>
      <w:numFmt w:val="bullet"/>
      <w:lvlText w:val="o"/>
      <w:lvlJc w:val="left"/>
      <w:pPr>
        <w:ind w:left="3600" w:hanging="360"/>
      </w:pPr>
      <w:rPr>
        <w:rFonts w:ascii="Courier New" w:hAnsi="Courier New" w:hint="default"/>
      </w:rPr>
    </w:lvl>
    <w:lvl w:ilvl="5" w:tplc="C5C6C6DA">
      <w:start w:val="1"/>
      <w:numFmt w:val="bullet"/>
      <w:lvlText w:val=""/>
      <w:lvlJc w:val="left"/>
      <w:pPr>
        <w:ind w:left="4320" w:hanging="360"/>
      </w:pPr>
      <w:rPr>
        <w:rFonts w:ascii="Wingdings" w:hAnsi="Wingdings" w:hint="default"/>
      </w:rPr>
    </w:lvl>
    <w:lvl w:ilvl="6" w:tplc="4D0AEE70">
      <w:start w:val="1"/>
      <w:numFmt w:val="bullet"/>
      <w:lvlText w:val=""/>
      <w:lvlJc w:val="left"/>
      <w:pPr>
        <w:ind w:left="5040" w:hanging="360"/>
      </w:pPr>
      <w:rPr>
        <w:rFonts w:ascii="Symbol" w:hAnsi="Symbol" w:hint="default"/>
      </w:rPr>
    </w:lvl>
    <w:lvl w:ilvl="7" w:tplc="CDCA354E">
      <w:start w:val="1"/>
      <w:numFmt w:val="bullet"/>
      <w:lvlText w:val="o"/>
      <w:lvlJc w:val="left"/>
      <w:pPr>
        <w:ind w:left="5760" w:hanging="360"/>
      </w:pPr>
      <w:rPr>
        <w:rFonts w:ascii="Courier New" w:hAnsi="Courier New" w:hint="default"/>
      </w:rPr>
    </w:lvl>
    <w:lvl w:ilvl="8" w:tplc="39F86A90">
      <w:start w:val="1"/>
      <w:numFmt w:val="bullet"/>
      <w:lvlText w:val=""/>
      <w:lvlJc w:val="left"/>
      <w:pPr>
        <w:ind w:left="6480" w:hanging="360"/>
      </w:pPr>
      <w:rPr>
        <w:rFonts w:ascii="Wingdings" w:hAnsi="Wingdings" w:hint="default"/>
      </w:rPr>
    </w:lvl>
  </w:abstractNum>
  <w:abstractNum w:abstractNumId="6" w15:restartNumberingAfterBreak="0">
    <w:nsid w:val="38FD315E"/>
    <w:multiLevelType w:val="hybridMultilevel"/>
    <w:tmpl w:val="FFFFFFFF"/>
    <w:lvl w:ilvl="0" w:tplc="54F6F67A">
      <w:start w:val="1"/>
      <w:numFmt w:val="bullet"/>
      <w:lvlText w:val=""/>
      <w:lvlJc w:val="left"/>
      <w:pPr>
        <w:ind w:left="720" w:hanging="360"/>
      </w:pPr>
      <w:rPr>
        <w:rFonts w:ascii="Symbol" w:hAnsi="Symbol" w:hint="default"/>
      </w:rPr>
    </w:lvl>
    <w:lvl w:ilvl="1" w:tplc="334C69EE">
      <w:start w:val="1"/>
      <w:numFmt w:val="bullet"/>
      <w:lvlText w:val="o"/>
      <w:lvlJc w:val="left"/>
      <w:pPr>
        <w:ind w:left="1440" w:hanging="360"/>
      </w:pPr>
      <w:rPr>
        <w:rFonts w:ascii="Courier New" w:hAnsi="Courier New" w:hint="default"/>
      </w:rPr>
    </w:lvl>
    <w:lvl w:ilvl="2" w:tplc="5DA2ADC8">
      <w:start w:val="1"/>
      <w:numFmt w:val="bullet"/>
      <w:lvlText w:val=""/>
      <w:lvlJc w:val="left"/>
      <w:pPr>
        <w:ind w:left="2160" w:hanging="360"/>
      </w:pPr>
      <w:rPr>
        <w:rFonts w:ascii="Wingdings" w:hAnsi="Wingdings" w:hint="default"/>
      </w:rPr>
    </w:lvl>
    <w:lvl w:ilvl="3" w:tplc="7B5CFDE2">
      <w:start w:val="1"/>
      <w:numFmt w:val="bullet"/>
      <w:lvlText w:val=""/>
      <w:lvlJc w:val="left"/>
      <w:pPr>
        <w:ind w:left="2880" w:hanging="360"/>
      </w:pPr>
      <w:rPr>
        <w:rFonts w:ascii="Symbol" w:hAnsi="Symbol" w:hint="default"/>
      </w:rPr>
    </w:lvl>
    <w:lvl w:ilvl="4" w:tplc="689801AA">
      <w:start w:val="1"/>
      <w:numFmt w:val="bullet"/>
      <w:lvlText w:val="o"/>
      <w:lvlJc w:val="left"/>
      <w:pPr>
        <w:ind w:left="3600" w:hanging="360"/>
      </w:pPr>
      <w:rPr>
        <w:rFonts w:ascii="Courier New" w:hAnsi="Courier New" w:hint="default"/>
      </w:rPr>
    </w:lvl>
    <w:lvl w:ilvl="5" w:tplc="3ACAD990">
      <w:start w:val="1"/>
      <w:numFmt w:val="bullet"/>
      <w:lvlText w:val=""/>
      <w:lvlJc w:val="left"/>
      <w:pPr>
        <w:ind w:left="4320" w:hanging="360"/>
      </w:pPr>
      <w:rPr>
        <w:rFonts w:ascii="Wingdings" w:hAnsi="Wingdings" w:hint="default"/>
      </w:rPr>
    </w:lvl>
    <w:lvl w:ilvl="6" w:tplc="0AD016CC">
      <w:start w:val="1"/>
      <w:numFmt w:val="bullet"/>
      <w:lvlText w:val=""/>
      <w:lvlJc w:val="left"/>
      <w:pPr>
        <w:ind w:left="5040" w:hanging="360"/>
      </w:pPr>
      <w:rPr>
        <w:rFonts w:ascii="Symbol" w:hAnsi="Symbol" w:hint="default"/>
      </w:rPr>
    </w:lvl>
    <w:lvl w:ilvl="7" w:tplc="F530E2C8">
      <w:start w:val="1"/>
      <w:numFmt w:val="bullet"/>
      <w:lvlText w:val="o"/>
      <w:lvlJc w:val="left"/>
      <w:pPr>
        <w:ind w:left="5760" w:hanging="360"/>
      </w:pPr>
      <w:rPr>
        <w:rFonts w:ascii="Courier New" w:hAnsi="Courier New" w:hint="default"/>
      </w:rPr>
    </w:lvl>
    <w:lvl w:ilvl="8" w:tplc="9B76757A">
      <w:start w:val="1"/>
      <w:numFmt w:val="bullet"/>
      <w:lvlText w:val=""/>
      <w:lvlJc w:val="left"/>
      <w:pPr>
        <w:ind w:left="6480" w:hanging="360"/>
      </w:pPr>
      <w:rPr>
        <w:rFonts w:ascii="Wingdings" w:hAnsi="Wingdings" w:hint="default"/>
      </w:rPr>
    </w:lvl>
  </w:abstractNum>
  <w:abstractNum w:abstractNumId="7" w15:restartNumberingAfterBreak="0">
    <w:nsid w:val="457AA010"/>
    <w:multiLevelType w:val="hybridMultilevel"/>
    <w:tmpl w:val="FFFFFFFF"/>
    <w:lvl w:ilvl="0" w:tplc="8762591C">
      <w:start w:val="1"/>
      <w:numFmt w:val="bullet"/>
      <w:lvlText w:val=""/>
      <w:lvlJc w:val="left"/>
      <w:pPr>
        <w:ind w:left="720" w:hanging="360"/>
      </w:pPr>
      <w:rPr>
        <w:rFonts w:ascii="Symbol" w:hAnsi="Symbol" w:hint="default"/>
      </w:rPr>
    </w:lvl>
    <w:lvl w:ilvl="1" w:tplc="0742C19E">
      <w:start w:val="1"/>
      <w:numFmt w:val="bullet"/>
      <w:lvlText w:val="o"/>
      <w:lvlJc w:val="left"/>
      <w:pPr>
        <w:ind w:left="1440" w:hanging="360"/>
      </w:pPr>
      <w:rPr>
        <w:rFonts w:ascii="Courier New" w:hAnsi="Courier New" w:hint="default"/>
      </w:rPr>
    </w:lvl>
    <w:lvl w:ilvl="2" w:tplc="770804B6">
      <w:start w:val="1"/>
      <w:numFmt w:val="bullet"/>
      <w:lvlText w:val=""/>
      <w:lvlJc w:val="left"/>
      <w:pPr>
        <w:ind w:left="2160" w:hanging="360"/>
      </w:pPr>
      <w:rPr>
        <w:rFonts w:ascii="Wingdings" w:hAnsi="Wingdings" w:hint="default"/>
      </w:rPr>
    </w:lvl>
    <w:lvl w:ilvl="3" w:tplc="FAB0BEE6">
      <w:start w:val="1"/>
      <w:numFmt w:val="bullet"/>
      <w:lvlText w:val=""/>
      <w:lvlJc w:val="left"/>
      <w:pPr>
        <w:ind w:left="2880" w:hanging="360"/>
      </w:pPr>
      <w:rPr>
        <w:rFonts w:ascii="Wingdings" w:hAnsi="Wingdings" w:hint="default"/>
      </w:rPr>
    </w:lvl>
    <w:lvl w:ilvl="4" w:tplc="0624D15A">
      <w:start w:val="1"/>
      <w:numFmt w:val="bullet"/>
      <w:lvlText w:val="o"/>
      <w:lvlJc w:val="left"/>
      <w:pPr>
        <w:ind w:left="3600" w:hanging="360"/>
      </w:pPr>
      <w:rPr>
        <w:rFonts w:ascii="Courier New" w:hAnsi="Courier New" w:hint="default"/>
      </w:rPr>
    </w:lvl>
    <w:lvl w:ilvl="5" w:tplc="E29071EE">
      <w:start w:val="1"/>
      <w:numFmt w:val="bullet"/>
      <w:lvlText w:val=""/>
      <w:lvlJc w:val="left"/>
      <w:pPr>
        <w:ind w:left="4320" w:hanging="360"/>
      </w:pPr>
      <w:rPr>
        <w:rFonts w:ascii="Wingdings" w:hAnsi="Wingdings" w:hint="default"/>
      </w:rPr>
    </w:lvl>
    <w:lvl w:ilvl="6" w:tplc="59FA4E42">
      <w:start w:val="1"/>
      <w:numFmt w:val="bullet"/>
      <w:lvlText w:val=""/>
      <w:lvlJc w:val="left"/>
      <w:pPr>
        <w:ind w:left="5040" w:hanging="360"/>
      </w:pPr>
      <w:rPr>
        <w:rFonts w:ascii="Symbol" w:hAnsi="Symbol" w:hint="default"/>
      </w:rPr>
    </w:lvl>
    <w:lvl w:ilvl="7" w:tplc="D0A028FE">
      <w:start w:val="1"/>
      <w:numFmt w:val="bullet"/>
      <w:lvlText w:val="o"/>
      <w:lvlJc w:val="left"/>
      <w:pPr>
        <w:ind w:left="5760" w:hanging="360"/>
      </w:pPr>
      <w:rPr>
        <w:rFonts w:ascii="Courier New" w:hAnsi="Courier New" w:hint="default"/>
      </w:rPr>
    </w:lvl>
    <w:lvl w:ilvl="8" w:tplc="270E988C">
      <w:start w:val="1"/>
      <w:numFmt w:val="bullet"/>
      <w:lvlText w:val=""/>
      <w:lvlJc w:val="left"/>
      <w:pPr>
        <w:ind w:left="6480" w:hanging="360"/>
      </w:pPr>
      <w:rPr>
        <w:rFonts w:ascii="Wingdings" w:hAnsi="Wingdings" w:hint="default"/>
      </w:rPr>
    </w:lvl>
  </w:abstractNum>
  <w:abstractNum w:abstractNumId="8" w15:restartNumberingAfterBreak="0">
    <w:nsid w:val="4AF1E4AE"/>
    <w:multiLevelType w:val="hybridMultilevel"/>
    <w:tmpl w:val="FFFFFFFF"/>
    <w:lvl w:ilvl="0" w:tplc="C6F071E0">
      <w:start w:val="1"/>
      <w:numFmt w:val="bullet"/>
      <w:lvlText w:val=""/>
      <w:lvlJc w:val="left"/>
      <w:pPr>
        <w:ind w:left="720" w:hanging="360"/>
      </w:pPr>
      <w:rPr>
        <w:rFonts w:ascii="Symbol" w:hAnsi="Symbol" w:hint="default"/>
      </w:rPr>
    </w:lvl>
    <w:lvl w:ilvl="1" w:tplc="1E4A590E">
      <w:start w:val="1"/>
      <w:numFmt w:val="bullet"/>
      <w:lvlText w:val="o"/>
      <w:lvlJc w:val="left"/>
      <w:pPr>
        <w:ind w:left="1440" w:hanging="360"/>
      </w:pPr>
      <w:rPr>
        <w:rFonts w:ascii="Courier New" w:hAnsi="Courier New" w:hint="default"/>
      </w:rPr>
    </w:lvl>
    <w:lvl w:ilvl="2" w:tplc="EB584A52">
      <w:start w:val="1"/>
      <w:numFmt w:val="bullet"/>
      <w:lvlText w:val=""/>
      <w:lvlJc w:val="left"/>
      <w:pPr>
        <w:ind w:left="2160" w:hanging="360"/>
      </w:pPr>
      <w:rPr>
        <w:rFonts w:ascii="Wingdings" w:hAnsi="Wingdings" w:hint="default"/>
      </w:rPr>
    </w:lvl>
    <w:lvl w:ilvl="3" w:tplc="7EA85A38">
      <w:start w:val="1"/>
      <w:numFmt w:val="bullet"/>
      <w:lvlText w:val=""/>
      <w:lvlJc w:val="left"/>
      <w:pPr>
        <w:ind w:left="2880" w:hanging="360"/>
      </w:pPr>
      <w:rPr>
        <w:rFonts w:ascii="Wingdings" w:hAnsi="Wingdings" w:hint="default"/>
      </w:rPr>
    </w:lvl>
    <w:lvl w:ilvl="4" w:tplc="A430752A">
      <w:start w:val="1"/>
      <w:numFmt w:val="bullet"/>
      <w:lvlText w:val="o"/>
      <w:lvlJc w:val="left"/>
      <w:pPr>
        <w:ind w:left="3600" w:hanging="360"/>
      </w:pPr>
      <w:rPr>
        <w:rFonts w:ascii="Courier New" w:hAnsi="Courier New" w:hint="default"/>
      </w:rPr>
    </w:lvl>
    <w:lvl w:ilvl="5" w:tplc="39DAF1EC">
      <w:start w:val="1"/>
      <w:numFmt w:val="bullet"/>
      <w:lvlText w:val=""/>
      <w:lvlJc w:val="left"/>
      <w:pPr>
        <w:ind w:left="4320" w:hanging="360"/>
      </w:pPr>
      <w:rPr>
        <w:rFonts w:ascii="Wingdings" w:hAnsi="Wingdings" w:hint="default"/>
      </w:rPr>
    </w:lvl>
    <w:lvl w:ilvl="6" w:tplc="71EAAF76">
      <w:start w:val="1"/>
      <w:numFmt w:val="bullet"/>
      <w:lvlText w:val=""/>
      <w:lvlJc w:val="left"/>
      <w:pPr>
        <w:ind w:left="5040" w:hanging="360"/>
      </w:pPr>
      <w:rPr>
        <w:rFonts w:ascii="Symbol" w:hAnsi="Symbol" w:hint="default"/>
      </w:rPr>
    </w:lvl>
    <w:lvl w:ilvl="7" w:tplc="D264CA54">
      <w:start w:val="1"/>
      <w:numFmt w:val="bullet"/>
      <w:lvlText w:val="o"/>
      <w:lvlJc w:val="left"/>
      <w:pPr>
        <w:ind w:left="5760" w:hanging="360"/>
      </w:pPr>
      <w:rPr>
        <w:rFonts w:ascii="Courier New" w:hAnsi="Courier New" w:hint="default"/>
      </w:rPr>
    </w:lvl>
    <w:lvl w:ilvl="8" w:tplc="938CCD20">
      <w:start w:val="1"/>
      <w:numFmt w:val="bullet"/>
      <w:lvlText w:val=""/>
      <w:lvlJc w:val="left"/>
      <w:pPr>
        <w:ind w:left="6480" w:hanging="360"/>
      </w:pPr>
      <w:rPr>
        <w:rFonts w:ascii="Wingdings" w:hAnsi="Wingdings" w:hint="default"/>
      </w:rPr>
    </w:lvl>
  </w:abstractNum>
  <w:abstractNum w:abstractNumId="9" w15:restartNumberingAfterBreak="0">
    <w:nsid w:val="595B6019"/>
    <w:multiLevelType w:val="hybridMultilevel"/>
    <w:tmpl w:val="FFFFFFFF"/>
    <w:lvl w:ilvl="0" w:tplc="A0B487F0">
      <w:start w:val="1"/>
      <w:numFmt w:val="bullet"/>
      <w:lvlText w:val=""/>
      <w:lvlJc w:val="left"/>
      <w:pPr>
        <w:ind w:left="720" w:hanging="360"/>
      </w:pPr>
      <w:rPr>
        <w:rFonts w:ascii="Symbol" w:hAnsi="Symbol" w:hint="default"/>
      </w:rPr>
    </w:lvl>
    <w:lvl w:ilvl="1" w:tplc="87E4DF74">
      <w:start w:val="1"/>
      <w:numFmt w:val="bullet"/>
      <w:lvlText w:val="o"/>
      <w:lvlJc w:val="left"/>
      <w:pPr>
        <w:ind w:left="1440" w:hanging="360"/>
      </w:pPr>
      <w:rPr>
        <w:rFonts w:ascii="Courier New" w:hAnsi="Courier New" w:hint="default"/>
      </w:rPr>
    </w:lvl>
    <w:lvl w:ilvl="2" w:tplc="0C3A6BB6">
      <w:start w:val="1"/>
      <w:numFmt w:val="bullet"/>
      <w:lvlText w:val=""/>
      <w:lvlJc w:val="left"/>
      <w:pPr>
        <w:ind w:left="2160" w:hanging="360"/>
      </w:pPr>
      <w:rPr>
        <w:rFonts w:ascii="Wingdings" w:hAnsi="Wingdings" w:hint="default"/>
      </w:rPr>
    </w:lvl>
    <w:lvl w:ilvl="3" w:tplc="9358FFBE">
      <w:start w:val="1"/>
      <w:numFmt w:val="bullet"/>
      <w:lvlText w:val=""/>
      <w:lvlJc w:val="left"/>
      <w:pPr>
        <w:ind w:left="2880" w:hanging="360"/>
      </w:pPr>
      <w:rPr>
        <w:rFonts w:ascii="Symbol" w:hAnsi="Symbol" w:hint="default"/>
      </w:rPr>
    </w:lvl>
    <w:lvl w:ilvl="4" w:tplc="A27C0500">
      <w:start w:val="1"/>
      <w:numFmt w:val="bullet"/>
      <w:lvlText w:val="o"/>
      <w:lvlJc w:val="left"/>
      <w:pPr>
        <w:ind w:left="3600" w:hanging="360"/>
      </w:pPr>
      <w:rPr>
        <w:rFonts w:ascii="Courier New" w:hAnsi="Courier New" w:hint="default"/>
      </w:rPr>
    </w:lvl>
    <w:lvl w:ilvl="5" w:tplc="4028C876">
      <w:start w:val="1"/>
      <w:numFmt w:val="bullet"/>
      <w:lvlText w:val=""/>
      <w:lvlJc w:val="left"/>
      <w:pPr>
        <w:ind w:left="4320" w:hanging="360"/>
      </w:pPr>
      <w:rPr>
        <w:rFonts w:ascii="Wingdings" w:hAnsi="Wingdings" w:hint="default"/>
      </w:rPr>
    </w:lvl>
    <w:lvl w:ilvl="6" w:tplc="F900FEEC">
      <w:start w:val="1"/>
      <w:numFmt w:val="bullet"/>
      <w:lvlText w:val=""/>
      <w:lvlJc w:val="left"/>
      <w:pPr>
        <w:ind w:left="5040" w:hanging="360"/>
      </w:pPr>
      <w:rPr>
        <w:rFonts w:ascii="Symbol" w:hAnsi="Symbol" w:hint="default"/>
      </w:rPr>
    </w:lvl>
    <w:lvl w:ilvl="7" w:tplc="597C7960">
      <w:start w:val="1"/>
      <w:numFmt w:val="bullet"/>
      <w:lvlText w:val="o"/>
      <w:lvlJc w:val="left"/>
      <w:pPr>
        <w:ind w:left="5760" w:hanging="360"/>
      </w:pPr>
      <w:rPr>
        <w:rFonts w:ascii="Courier New" w:hAnsi="Courier New" w:hint="default"/>
      </w:rPr>
    </w:lvl>
    <w:lvl w:ilvl="8" w:tplc="DFF08A8C">
      <w:start w:val="1"/>
      <w:numFmt w:val="bullet"/>
      <w:lvlText w:val=""/>
      <w:lvlJc w:val="left"/>
      <w:pPr>
        <w:ind w:left="6480" w:hanging="360"/>
      </w:pPr>
      <w:rPr>
        <w:rFonts w:ascii="Wingdings" w:hAnsi="Wingdings" w:hint="default"/>
      </w:rPr>
    </w:lvl>
  </w:abstractNum>
  <w:abstractNum w:abstractNumId="10" w15:restartNumberingAfterBreak="0">
    <w:nsid w:val="7064D640"/>
    <w:multiLevelType w:val="hybridMultilevel"/>
    <w:tmpl w:val="FFFFFFFF"/>
    <w:lvl w:ilvl="0" w:tplc="4A9221F4">
      <w:start w:val="1"/>
      <w:numFmt w:val="bullet"/>
      <w:lvlText w:val=""/>
      <w:lvlJc w:val="left"/>
      <w:pPr>
        <w:ind w:left="720" w:hanging="360"/>
      </w:pPr>
      <w:rPr>
        <w:rFonts w:ascii="Symbol" w:hAnsi="Symbol" w:hint="default"/>
      </w:rPr>
    </w:lvl>
    <w:lvl w:ilvl="1" w:tplc="145EC5EA">
      <w:start w:val="1"/>
      <w:numFmt w:val="bullet"/>
      <w:lvlText w:val="o"/>
      <w:lvlJc w:val="left"/>
      <w:pPr>
        <w:ind w:left="1440" w:hanging="360"/>
      </w:pPr>
      <w:rPr>
        <w:rFonts w:ascii="Courier New" w:hAnsi="Courier New" w:hint="default"/>
      </w:rPr>
    </w:lvl>
    <w:lvl w:ilvl="2" w:tplc="38B02D98">
      <w:start w:val="1"/>
      <w:numFmt w:val="bullet"/>
      <w:lvlText w:val=""/>
      <w:lvlJc w:val="left"/>
      <w:pPr>
        <w:ind w:left="2160" w:hanging="360"/>
      </w:pPr>
      <w:rPr>
        <w:rFonts w:ascii="Wingdings" w:hAnsi="Wingdings" w:hint="default"/>
      </w:rPr>
    </w:lvl>
    <w:lvl w:ilvl="3" w:tplc="6DA4B850">
      <w:start w:val="1"/>
      <w:numFmt w:val="bullet"/>
      <w:lvlText w:val=""/>
      <w:lvlJc w:val="left"/>
      <w:pPr>
        <w:ind w:left="2880" w:hanging="360"/>
      </w:pPr>
      <w:rPr>
        <w:rFonts w:ascii="Wingdings" w:hAnsi="Wingdings" w:hint="default"/>
      </w:rPr>
    </w:lvl>
    <w:lvl w:ilvl="4" w:tplc="6868C442">
      <w:start w:val="1"/>
      <w:numFmt w:val="bullet"/>
      <w:lvlText w:val="o"/>
      <w:lvlJc w:val="left"/>
      <w:pPr>
        <w:ind w:left="3600" w:hanging="360"/>
      </w:pPr>
      <w:rPr>
        <w:rFonts w:ascii="Courier New" w:hAnsi="Courier New" w:hint="default"/>
      </w:rPr>
    </w:lvl>
    <w:lvl w:ilvl="5" w:tplc="A5F4F30A">
      <w:start w:val="1"/>
      <w:numFmt w:val="bullet"/>
      <w:lvlText w:val=""/>
      <w:lvlJc w:val="left"/>
      <w:pPr>
        <w:ind w:left="4320" w:hanging="360"/>
      </w:pPr>
      <w:rPr>
        <w:rFonts w:ascii="Wingdings" w:hAnsi="Wingdings" w:hint="default"/>
      </w:rPr>
    </w:lvl>
    <w:lvl w:ilvl="6" w:tplc="68CA99FC">
      <w:start w:val="1"/>
      <w:numFmt w:val="bullet"/>
      <w:lvlText w:val=""/>
      <w:lvlJc w:val="left"/>
      <w:pPr>
        <w:ind w:left="5040" w:hanging="360"/>
      </w:pPr>
      <w:rPr>
        <w:rFonts w:ascii="Symbol" w:hAnsi="Symbol" w:hint="default"/>
      </w:rPr>
    </w:lvl>
    <w:lvl w:ilvl="7" w:tplc="F26EF420">
      <w:start w:val="1"/>
      <w:numFmt w:val="bullet"/>
      <w:lvlText w:val="o"/>
      <w:lvlJc w:val="left"/>
      <w:pPr>
        <w:ind w:left="5760" w:hanging="360"/>
      </w:pPr>
      <w:rPr>
        <w:rFonts w:ascii="Courier New" w:hAnsi="Courier New" w:hint="default"/>
      </w:rPr>
    </w:lvl>
    <w:lvl w:ilvl="8" w:tplc="333CF53E">
      <w:start w:val="1"/>
      <w:numFmt w:val="bullet"/>
      <w:lvlText w:val=""/>
      <w:lvlJc w:val="left"/>
      <w:pPr>
        <w:ind w:left="6480" w:hanging="360"/>
      </w:pPr>
      <w:rPr>
        <w:rFonts w:ascii="Wingdings" w:hAnsi="Wingdings" w:hint="default"/>
      </w:rPr>
    </w:lvl>
  </w:abstractNum>
  <w:abstractNum w:abstractNumId="11" w15:restartNumberingAfterBreak="0">
    <w:nsid w:val="7223E6DD"/>
    <w:multiLevelType w:val="hybridMultilevel"/>
    <w:tmpl w:val="FFFFFFFF"/>
    <w:lvl w:ilvl="0" w:tplc="BAFE3A02">
      <w:start w:val="1"/>
      <w:numFmt w:val="bullet"/>
      <w:lvlText w:val=""/>
      <w:lvlJc w:val="left"/>
      <w:pPr>
        <w:ind w:left="720" w:hanging="360"/>
      </w:pPr>
      <w:rPr>
        <w:rFonts w:ascii="Symbol" w:hAnsi="Symbol" w:hint="default"/>
      </w:rPr>
    </w:lvl>
    <w:lvl w:ilvl="1" w:tplc="F2EAA2DC">
      <w:start w:val="1"/>
      <w:numFmt w:val="bullet"/>
      <w:lvlText w:val="o"/>
      <w:lvlJc w:val="left"/>
      <w:pPr>
        <w:ind w:left="1440" w:hanging="360"/>
      </w:pPr>
      <w:rPr>
        <w:rFonts w:ascii="Courier New" w:hAnsi="Courier New" w:hint="default"/>
      </w:rPr>
    </w:lvl>
    <w:lvl w:ilvl="2" w:tplc="694013A8">
      <w:start w:val="1"/>
      <w:numFmt w:val="bullet"/>
      <w:lvlText w:val=""/>
      <w:lvlJc w:val="left"/>
      <w:pPr>
        <w:ind w:left="2160" w:hanging="360"/>
      </w:pPr>
      <w:rPr>
        <w:rFonts w:ascii="Wingdings" w:hAnsi="Wingdings" w:hint="default"/>
      </w:rPr>
    </w:lvl>
    <w:lvl w:ilvl="3" w:tplc="8B7C8B54">
      <w:start w:val="1"/>
      <w:numFmt w:val="bullet"/>
      <w:lvlText w:val=""/>
      <w:lvlJc w:val="left"/>
      <w:pPr>
        <w:ind w:left="2880" w:hanging="360"/>
      </w:pPr>
      <w:rPr>
        <w:rFonts w:ascii="Wingdings" w:hAnsi="Wingdings" w:hint="default"/>
      </w:rPr>
    </w:lvl>
    <w:lvl w:ilvl="4" w:tplc="942AAEFC">
      <w:start w:val="1"/>
      <w:numFmt w:val="bullet"/>
      <w:lvlText w:val="o"/>
      <w:lvlJc w:val="left"/>
      <w:pPr>
        <w:ind w:left="3600" w:hanging="360"/>
      </w:pPr>
      <w:rPr>
        <w:rFonts w:ascii="Courier New" w:hAnsi="Courier New" w:hint="default"/>
      </w:rPr>
    </w:lvl>
    <w:lvl w:ilvl="5" w:tplc="876CD492">
      <w:start w:val="1"/>
      <w:numFmt w:val="bullet"/>
      <w:lvlText w:val=""/>
      <w:lvlJc w:val="left"/>
      <w:pPr>
        <w:ind w:left="4320" w:hanging="360"/>
      </w:pPr>
      <w:rPr>
        <w:rFonts w:ascii="Wingdings" w:hAnsi="Wingdings" w:hint="default"/>
      </w:rPr>
    </w:lvl>
    <w:lvl w:ilvl="6" w:tplc="6BBC99FE">
      <w:start w:val="1"/>
      <w:numFmt w:val="bullet"/>
      <w:lvlText w:val=""/>
      <w:lvlJc w:val="left"/>
      <w:pPr>
        <w:ind w:left="5040" w:hanging="360"/>
      </w:pPr>
      <w:rPr>
        <w:rFonts w:ascii="Symbol" w:hAnsi="Symbol" w:hint="default"/>
      </w:rPr>
    </w:lvl>
    <w:lvl w:ilvl="7" w:tplc="3B708408">
      <w:start w:val="1"/>
      <w:numFmt w:val="bullet"/>
      <w:lvlText w:val="o"/>
      <w:lvlJc w:val="left"/>
      <w:pPr>
        <w:ind w:left="5760" w:hanging="360"/>
      </w:pPr>
      <w:rPr>
        <w:rFonts w:ascii="Courier New" w:hAnsi="Courier New" w:hint="default"/>
      </w:rPr>
    </w:lvl>
    <w:lvl w:ilvl="8" w:tplc="AB904E10">
      <w:start w:val="1"/>
      <w:numFmt w:val="bullet"/>
      <w:lvlText w:val=""/>
      <w:lvlJc w:val="left"/>
      <w:pPr>
        <w:ind w:left="6480" w:hanging="360"/>
      </w:pPr>
      <w:rPr>
        <w:rFonts w:ascii="Wingdings" w:hAnsi="Wingdings" w:hint="default"/>
      </w:rPr>
    </w:lvl>
  </w:abstractNum>
  <w:num w:numId="1" w16cid:durableId="1308168665">
    <w:abstractNumId w:val="6"/>
  </w:num>
  <w:num w:numId="2" w16cid:durableId="1780369337">
    <w:abstractNumId w:val="2"/>
  </w:num>
  <w:num w:numId="3" w16cid:durableId="1536772010">
    <w:abstractNumId w:val="4"/>
  </w:num>
  <w:num w:numId="4" w16cid:durableId="1356080724">
    <w:abstractNumId w:val="8"/>
  </w:num>
  <w:num w:numId="5" w16cid:durableId="1015958315">
    <w:abstractNumId w:val="5"/>
  </w:num>
  <w:num w:numId="6" w16cid:durableId="328336517">
    <w:abstractNumId w:val="11"/>
  </w:num>
  <w:num w:numId="7" w16cid:durableId="201407950">
    <w:abstractNumId w:val="7"/>
  </w:num>
  <w:num w:numId="8" w16cid:durableId="988052649">
    <w:abstractNumId w:val="3"/>
  </w:num>
  <w:num w:numId="9" w16cid:durableId="1012495690">
    <w:abstractNumId w:val="10"/>
  </w:num>
  <w:num w:numId="10" w16cid:durableId="1566069725">
    <w:abstractNumId w:val="0"/>
  </w:num>
  <w:num w:numId="11" w16cid:durableId="2144610778">
    <w:abstractNumId w:val="1"/>
  </w:num>
  <w:num w:numId="12" w16cid:durableId="6045365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01DA"/>
    <w:rsid w:val="000033CB"/>
    <w:rsid w:val="00017060"/>
    <w:rsid w:val="000271C7"/>
    <w:rsid w:val="00034673"/>
    <w:rsid w:val="000577E0"/>
    <w:rsid w:val="00062A06"/>
    <w:rsid w:val="00066893"/>
    <w:rsid w:val="00094759"/>
    <w:rsid w:val="00097482"/>
    <w:rsid w:val="00097C70"/>
    <w:rsid w:val="000A3460"/>
    <w:rsid w:val="000A4A1C"/>
    <w:rsid w:val="000B7AE7"/>
    <w:rsid w:val="000C03F2"/>
    <w:rsid w:val="000C6C5A"/>
    <w:rsid w:val="000D7CCB"/>
    <w:rsid w:val="000E77DE"/>
    <w:rsid w:val="000F1C80"/>
    <w:rsid w:val="000F3890"/>
    <w:rsid w:val="000F53EB"/>
    <w:rsid w:val="000F7E96"/>
    <w:rsid w:val="001335CE"/>
    <w:rsid w:val="0014218E"/>
    <w:rsid w:val="00145C52"/>
    <w:rsid w:val="00153C4B"/>
    <w:rsid w:val="0015526B"/>
    <w:rsid w:val="001576FF"/>
    <w:rsid w:val="0016045D"/>
    <w:rsid w:val="00164DCB"/>
    <w:rsid w:val="001671AD"/>
    <w:rsid w:val="001714B9"/>
    <w:rsid w:val="00185D81"/>
    <w:rsid w:val="00191DBD"/>
    <w:rsid w:val="001B418A"/>
    <w:rsid w:val="001C35F8"/>
    <w:rsid w:val="001C6D9D"/>
    <w:rsid w:val="001D20DD"/>
    <w:rsid w:val="001D515D"/>
    <w:rsid w:val="001F1EC5"/>
    <w:rsid w:val="001F2858"/>
    <w:rsid w:val="001F7184"/>
    <w:rsid w:val="00211365"/>
    <w:rsid w:val="00214444"/>
    <w:rsid w:val="0021584F"/>
    <w:rsid w:val="00215A08"/>
    <w:rsid w:val="002325BF"/>
    <w:rsid w:val="00236689"/>
    <w:rsid w:val="00241EC6"/>
    <w:rsid w:val="00243DFB"/>
    <w:rsid w:val="002557FF"/>
    <w:rsid w:val="002624BC"/>
    <w:rsid w:val="002A08B8"/>
    <w:rsid w:val="002B6690"/>
    <w:rsid w:val="002C1385"/>
    <w:rsid w:val="002C55E3"/>
    <w:rsid w:val="002C69D0"/>
    <w:rsid w:val="002D097A"/>
    <w:rsid w:val="002D498F"/>
    <w:rsid w:val="002E3CDB"/>
    <w:rsid w:val="002F0FCC"/>
    <w:rsid w:val="002F7291"/>
    <w:rsid w:val="002F77B8"/>
    <w:rsid w:val="00311F34"/>
    <w:rsid w:val="00314E90"/>
    <w:rsid w:val="00322712"/>
    <w:rsid w:val="0034108A"/>
    <w:rsid w:val="0035239D"/>
    <w:rsid w:val="00353CC3"/>
    <w:rsid w:val="003725AE"/>
    <w:rsid w:val="003C1AD0"/>
    <w:rsid w:val="003C6045"/>
    <w:rsid w:val="003D669F"/>
    <w:rsid w:val="004073C7"/>
    <w:rsid w:val="00410A27"/>
    <w:rsid w:val="004119B6"/>
    <w:rsid w:val="00413981"/>
    <w:rsid w:val="00413C0C"/>
    <w:rsid w:val="00415256"/>
    <w:rsid w:val="004419E9"/>
    <w:rsid w:val="00442ACE"/>
    <w:rsid w:val="00443742"/>
    <w:rsid w:val="00447A4B"/>
    <w:rsid w:val="004514E0"/>
    <w:rsid w:val="0048632F"/>
    <w:rsid w:val="004A2883"/>
    <w:rsid w:val="004A2D83"/>
    <w:rsid w:val="004B37C1"/>
    <w:rsid w:val="004C2FBA"/>
    <w:rsid w:val="004D7A8D"/>
    <w:rsid w:val="004E2E92"/>
    <w:rsid w:val="004F6C04"/>
    <w:rsid w:val="005050E0"/>
    <w:rsid w:val="00505E82"/>
    <w:rsid w:val="00524B71"/>
    <w:rsid w:val="00531A97"/>
    <w:rsid w:val="00535B16"/>
    <w:rsid w:val="00537481"/>
    <w:rsid w:val="00542EC8"/>
    <w:rsid w:val="005477A8"/>
    <w:rsid w:val="00557A94"/>
    <w:rsid w:val="00557DBE"/>
    <w:rsid w:val="00570E3F"/>
    <w:rsid w:val="00574834"/>
    <w:rsid w:val="00583AC1"/>
    <w:rsid w:val="005A673E"/>
    <w:rsid w:val="005B3FD9"/>
    <w:rsid w:val="005B7E60"/>
    <w:rsid w:val="005E4B4D"/>
    <w:rsid w:val="005F549E"/>
    <w:rsid w:val="00614208"/>
    <w:rsid w:val="0062076B"/>
    <w:rsid w:val="006351D3"/>
    <w:rsid w:val="00670003"/>
    <w:rsid w:val="00675FE6"/>
    <w:rsid w:val="0067600C"/>
    <w:rsid w:val="006776DA"/>
    <w:rsid w:val="00684498"/>
    <w:rsid w:val="006962EE"/>
    <w:rsid w:val="006A239E"/>
    <w:rsid w:val="006A73E7"/>
    <w:rsid w:val="006B4329"/>
    <w:rsid w:val="006B53D1"/>
    <w:rsid w:val="006C573F"/>
    <w:rsid w:val="006D1E0A"/>
    <w:rsid w:val="006D686D"/>
    <w:rsid w:val="006E03F1"/>
    <w:rsid w:val="007141F2"/>
    <w:rsid w:val="0072079A"/>
    <w:rsid w:val="007401DA"/>
    <w:rsid w:val="00767F33"/>
    <w:rsid w:val="00780EB7"/>
    <w:rsid w:val="0078531A"/>
    <w:rsid w:val="00792BAD"/>
    <w:rsid w:val="0079441E"/>
    <w:rsid w:val="00796EF6"/>
    <w:rsid w:val="007B5CFC"/>
    <w:rsid w:val="007D2F48"/>
    <w:rsid w:val="007D46EE"/>
    <w:rsid w:val="007D7333"/>
    <w:rsid w:val="007E16D6"/>
    <w:rsid w:val="007F7DEE"/>
    <w:rsid w:val="00821FCD"/>
    <w:rsid w:val="00835446"/>
    <w:rsid w:val="00837D8F"/>
    <w:rsid w:val="008553A7"/>
    <w:rsid w:val="00866E9A"/>
    <w:rsid w:val="00867AEB"/>
    <w:rsid w:val="0087130B"/>
    <w:rsid w:val="00885E6C"/>
    <w:rsid w:val="00895B1F"/>
    <w:rsid w:val="0089B492"/>
    <w:rsid w:val="008A0CF3"/>
    <w:rsid w:val="008A33E8"/>
    <w:rsid w:val="008B5362"/>
    <w:rsid w:val="008C0E95"/>
    <w:rsid w:val="008C1574"/>
    <w:rsid w:val="008C1E65"/>
    <w:rsid w:val="008E1419"/>
    <w:rsid w:val="008E1C6A"/>
    <w:rsid w:val="008E3ADC"/>
    <w:rsid w:val="008F5A54"/>
    <w:rsid w:val="008F7158"/>
    <w:rsid w:val="0090197D"/>
    <w:rsid w:val="009066BD"/>
    <w:rsid w:val="00912C6E"/>
    <w:rsid w:val="009176D9"/>
    <w:rsid w:val="0093691A"/>
    <w:rsid w:val="0093693C"/>
    <w:rsid w:val="00947F3B"/>
    <w:rsid w:val="00961929"/>
    <w:rsid w:val="00964A3C"/>
    <w:rsid w:val="009739A9"/>
    <w:rsid w:val="009822C0"/>
    <w:rsid w:val="0098274F"/>
    <w:rsid w:val="00986B9D"/>
    <w:rsid w:val="00987636"/>
    <w:rsid w:val="0099644D"/>
    <w:rsid w:val="009A1C08"/>
    <w:rsid w:val="009B3039"/>
    <w:rsid w:val="009D3AE4"/>
    <w:rsid w:val="009E1B31"/>
    <w:rsid w:val="009E33E7"/>
    <w:rsid w:val="00A02F22"/>
    <w:rsid w:val="00A04D3A"/>
    <w:rsid w:val="00A1370B"/>
    <w:rsid w:val="00A20416"/>
    <w:rsid w:val="00A2748F"/>
    <w:rsid w:val="00A30168"/>
    <w:rsid w:val="00A33348"/>
    <w:rsid w:val="00A33866"/>
    <w:rsid w:val="00A3618C"/>
    <w:rsid w:val="00A47DC1"/>
    <w:rsid w:val="00A70B14"/>
    <w:rsid w:val="00A72EC2"/>
    <w:rsid w:val="00A86D3A"/>
    <w:rsid w:val="00AA252B"/>
    <w:rsid w:val="00AB3560"/>
    <w:rsid w:val="00AD4958"/>
    <w:rsid w:val="00AE68B4"/>
    <w:rsid w:val="00AF5855"/>
    <w:rsid w:val="00B126B6"/>
    <w:rsid w:val="00B20909"/>
    <w:rsid w:val="00B258EF"/>
    <w:rsid w:val="00B306D3"/>
    <w:rsid w:val="00B3648F"/>
    <w:rsid w:val="00B43BF5"/>
    <w:rsid w:val="00B45E79"/>
    <w:rsid w:val="00B52CD9"/>
    <w:rsid w:val="00B6510A"/>
    <w:rsid w:val="00B751AF"/>
    <w:rsid w:val="00B8068E"/>
    <w:rsid w:val="00B8640D"/>
    <w:rsid w:val="00BC6B71"/>
    <w:rsid w:val="00BC6FE6"/>
    <w:rsid w:val="00BC7EBC"/>
    <w:rsid w:val="00BD53EA"/>
    <w:rsid w:val="00BF0553"/>
    <w:rsid w:val="00C00CE9"/>
    <w:rsid w:val="00C41529"/>
    <w:rsid w:val="00C4282B"/>
    <w:rsid w:val="00C42CD9"/>
    <w:rsid w:val="00C6554F"/>
    <w:rsid w:val="00C74459"/>
    <w:rsid w:val="00C76C55"/>
    <w:rsid w:val="00C83466"/>
    <w:rsid w:val="00C875C7"/>
    <w:rsid w:val="00C87D63"/>
    <w:rsid w:val="00C92EC7"/>
    <w:rsid w:val="00C95EC6"/>
    <w:rsid w:val="00CA0727"/>
    <w:rsid w:val="00CA6532"/>
    <w:rsid w:val="00CB4090"/>
    <w:rsid w:val="00CD4324"/>
    <w:rsid w:val="00CE70C3"/>
    <w:rsid w:val="00CF32BC"/>
    <w:rsid w:val="00CF5FD4"/>
    <w:rsid w:val="00D1022E"/>
    <w:rsid w:val="00D24E7D"/>
    <w:rsid w:val="00D3317A"/>
    <w:rsid w:val="00D40962"/>
    <w:rsid w:val="00D42ACA"/>
    <w:rsid w:val="00D43609"/>
    <w:rsid w:val="00D4605A"/>
    <w:rsid w:val="00D54114"/>
    <w:rsid w:val="00D65514"/>
    <w:rsid w:val="00D67183"/>
    <w:rsid w:val="00D67663"/>
    <w:rsid w:val="00D744FD"/>
    <w:rsid w:val="00DB29B2"/>
    <w:rsid w:val="00DB648F"/>
    <w:rsid w:val="00DC35B0"/>
    <w:rsid w:val="00DD51C9"/>
    <w:rsid w:val="00DD6C80"/>
    <w:rsid w:val="00DE4358"/>
    <w:rsid w:val="00DE47AA"/>
    <w:rsid w:val="00DE6D90"/>
    <w:rsid w:val="00E16193"/>
    <w:rsid w:val="00E17771"/>
    <w:rsid w:val="00E21115"/>
    <w:rsid w:val="00E244A6"/>
    <w:rsid w:val="00E35357"/>
    <w:rsid w:val="00E53A54"/>
    <w:rsid w:val="00E71807"/>
    <w:rsid w:val="00E73BF4"/>
    <w:rsid w:val="00E86CD9"/>
    <w:rsid w:val="00EA3E42"/>
    <w:rsid w:val="00EA6BB6"/>
    <w:rsid w:val="00EC085C"/>
    <w:rsid w:val="00EC36DB"/>
    <w:rsid w:val="00EE34FA"/>
    <w:rsid w:val="00EE6670"/>
    <w:rsid w:val="00F0382F"/>
    <w:rsid w:val="00F26300"/>
    <w:rsid w:val="00F30CA6"/>
    <w:rsid w:val="00F30D96"/>
    <w:rsid w:val="00F3460D"/>
    <w:rsid w:val="00F45B56"/>
    <w:rsid w:val="00F55554"/>
    <w:rsid w:val="00F627E4"/>
    <w:rsid w:val="00F6309C"/>
    <w:rsid w:val="00F80B85"/>
    <w:rsid w:val="00F85843"/>
    <w:rsid w:val="00F94C6B"/>
    <w:rsid w:val="00FA0170"/>
    <w:rsid w:val="00FA2D33"/>
    <w:rsid w:val="00FB4D56"/>
    <w:rsid w:val="00FC31E9"/>
    <w:rsid w:val="00FC4611"/>
    <w:rsid w:val="00FC46DD"/>
    <w:rsid w:val="00FC6F36"/>
    <w:rsid w:val="00FD5140"/>
    <w:rsid w:val="00FE2EDB"/>
    <w:rsid w:val="00FE552C"/>
    <w:rsid w:val="00FF0378"/>
    <w:rsid w:val="01D4AE52"/>
    <w:rsid w:val="02CACF25"/>
    <w:rsid w:val="02D2EE81"/>
    <w:rsid w:val="03174DF8"/>
    <w:rsid w:val="0407E8C2"/>
    <w:rsid w:val="0465A367"/>
    <w:rsid w:val="0818C354"/>
    <w:rsid w:val="08ABCCAD"/>
    <w:rsid w:val="09495342"/>
    <w:rsid w:val="0B5CE9EB"/>
    <w:rsid w:val="0CC12F33"/>
    <w:rsid w:val="0D280553"/>
    <w:rsid w:val="0DA58DED"/>
    <w:rsid w:val="11344A2D"/>
    <w:rsid w:val="11686D1D"/>
    <w:rsid w:val="117A67D8"/>
    <w:rsid w:val="1290F8A7"/>
    <w:rsid w:val="1333FD87"/>
    <w:rsid w:val="13BE5AA4"/>
    <w:rsid w:val="14A93721"/>
    <w:rsid w:val="15AF710C"/>
    <w:rsid w:val="160AA480"/>
    <w:rsid w:val="165901B1"/>
    <w:rsid w:val="188E345F"/>
    <w:rsid w:val="189BAA65"/>
    <w:rsid w:val="18CBA36A"/>
    <w:rsid w:val="1903C038"/>
    <w:rsid w:val="19FA12E1"/>
    <w:rsid w:val="1A04A50C"/>
    <w:rsid w:val="1AA611C6"/>
    <w:rsid w:val="1AB9E6EB"/>
    <w:rsid w:val="1B090C3C"/>
    <w:rsid w:val="1B1672A0"/>
    <w:rsid w:val="1CC31A74"/>
    <w:rsid w:val="203D85D3"/>
    <w:rsid w:val="20512922"/>
    <w:rsid w:val="22C927B0"/>
    <w:rsid w:val="2374297B"/>
    <w:rsid w:val="25219A55"/>
    <w:rsid w:val="26412BDA"/>
    <w:rsid w:val="26A8C0D4"/>
    <w:rsid w:val="276A7052"/>
    <w:rsid w:val="277DE0D0"/>
    <w:rsid w:val="27FE4268"/>
    <w:rsid w:val="28271D2E"/>
    <w:rsid w:val="287B8987"/>
    <w:rsid w:val="291CD85F"/>
    <w:rsid w:val="29F64500"/>
    <w:rsid w:val="2AB8A8C0"/>
    <w:rsid w:val="2C26B251"/>
    <w:rsid w:val="2CA4BF1A"/>
    <w:rsid w:val="2E1EDB96"/>
    <w:rsid w:val="2E7774D9"/>
    <w:rsid w:val="2EA17366"/>
    <w:rsid w:val="2F6D9EFD"/>
    <w:rsid w:val="2FA16C8A"/>
    <w:rsid w:val="2FA54CD8"/>
    <w:rsid w:val="308F7D74"/>
    <w:rsid w:val="319FA12C"/>
    <w:rsid w:val="334D110B"/>
    <w:rsid w:val="338FDCEB"/>
    <w:rsid w:val="33B25394"/>
    <w:rsid w:val="33E58894"/>
    <w:rsid w:val="3449AF41"/>
    <w:rsid w:val="347AEECF"/>
    <w:rsid w:val="348CFE8A"/>
    <w:rsid w:val="34F7C21E"/>
    <w:rsid w:val="34FE1852"/>
    <w:rsid w:val="358158F5"/>
    <w:rsid w:val="3809EA82"/>
    <w:rsid w:val="3820E7D0"/>
    <w:rsid w:val="3912B18A"/>
    <w:rsid w:val="39B594F4"/>
    <w:rsid w:val="3A408989"/>
    <w:rsid w:val="3A720EFF"/>
    <w:rsid w:val="3BE14780"/>
    <w:rsid w:val="3C7E0E64"/>
    <w:rsid w:val="3C90782B"/>
    <w:rsid w:val="3DEC7BA1"/>
    <w:rsid w:val="3F1E1246"/>
    <w:rsid w:val="3F4E69C7"/>
    <w:rsid w:val="3F545E14"/>
    <w:rsid w:val="400A7F2B"/>
    <w:rsid w:val="40A7ABB1"/>
    <w:rsid w:val="41040495"/>
    <w:rsid w:val="41335EFC"/>
    <w:rsid w:val="42ECC8D0"/>
    <w:rsid w:val="4353C066"/>
    <w:rsid w:val="43786BBB"/>
    <w:rsid w:val="43FB14E6"/>
    <w:rsid w:val="444E73C5"/>
    <w:rsid w:val="44A224A3"/>
    <w:rsid w:val="450D4BB0"/>
    <w:rsid w:val="45BF7C4B"/>
    <w:rsid w:val="46817B64"/>
    <w:rsid w:val="4873B05C"/>
    <w:rsid w:val="49B94EF7"/>
    <w:rsid w:val="49D2DBFB"/>
    <w:rsid w:val="4B125378"/>
    <w:rsid w:val="4BBF2643"/>
    <w:rsid w:val="4BF3DE7A"/>
    <w:rsid w:val="4DB819D1"/>
    <w:rsid w:val="4DBB7E68"/>
    <w:rsid w:val="4E85CFAE"/>
    <w:rsid w:val="4E8B5E59"/>
    <w:rsid w:val="4EE743FF"/>
    <w:rsid w:val="4EF59910"/>
    <w:rsid w:val="4FBFEA56"/>
    <w:rsid w:val="4FD49A24"/>
    <w:rsid w:val="501B2C64"/>
    <w:rsid w:val="50932EDE"/>
    <w:rsid w:val="50F64658"/>
    <w:rsid w:val="51706A85"/>
    <w:rsid w:val="530D6F59"/>
    <w:rsid w:val="56823672"/>
    <w:rsid w:val="56D50E39"/>
    <w:rsid w:val="5718A367"/>
    <w:rsid w:val="57F3A39F"/>
    <w:rsid w:val="59AE5595"/>
    <w:rsid w:val="5AA252A2"/>
    <w:rsid w:val="5AED70AF"/>
    <w:rsid w:val="5B967A3C"/>
    <w:rsid w:val="5BCDB9B7"/>
    <w:rsid w:val="5BF2D320"/>
    <w:rsid w:val="5C108E09"/>
    <w:rsid w:val="5C587A50"/>
    <w:rsid w:val="5CA2CE14"/>
    <w:rsid w:val="5CE1066D"/>
    <w:rsid w:val="5E5F8B24"/>
    <w:rsid w:val="5F9055AF"/>
    <w:rsid w:val="5FB461C0"/>
    <w:rsid w:val="61AB2944"/>
    <w:rsid w:val="63423EE0"/>
    <w:rsid w:val="63D495DA"/>
    <w:rsid w:val="64140BC4"/>
    <w:rsid w:val="64638C35"/>
    <w:rsid w:val="64D3876D"/>
    <w:rsid w:val="64E9BA72"/>
    <w:rsid w:val="655C792C"/>
    <w:rsid w:val="6588AD60"/>
    <w:rsid w:val="66D0760F"/>
    <w:rsid w:val="6836921A"/>
    <w:rsid w:val="6862F91F"/>
    <w:rsid w:val="698086D3"/>
    <w:rsid w:val="6A412FBE"/>
    <w:rsid w:val="6A5C1E83"/>
    <w:rsid w:val="6A7E4E28"/>
    <w:rsid w:val="6AB90DE4"/>
    <w:rsid w:val="6BE1BAE4"/>
    <w:rsid w:val="6C080B2B"/>
    <w:rsid w:val="6C79EF3C"/>
    <w:rsid w:val="6D0A9AB5"/>
    <w:rsid w:val="6DD16026"/>
    <w:rsid w:val="6F478818"/>
    <w:rsid w:val="70FB7F9F"/>
    <w:rsid w:val="71017904"/>
    <w:rsid w:val="7129B129"/>
    <w:rsid w:val="71FEBC19"/>
    <w:rsid w:val="732329E9"/>
    <w:rsid w:val="737549AD"/>
    <w:rsid w:val="75352DEB"/>
    <w:rsid w:val="7551BADF"/>
    <w:rsid w:val="75E5C057"/>
    <w:rsid w:val="77152BED"/>
    <w:rsid w:val="78C89019"/>
    <w:rsid w:val="79FCB70A"/>
    <w:rsid w:val="7AFACE6A"/>
    <w:rsid w:val="7B27AA76"/>
    <w:rsid w:val="7B5AD0F9"/>
    <w:rsid w:val="7CBA4E01"/>
    <w:rsid w:val="7D20BE7F"/>
    <w:rsid w:val="7DB8288E"/>
    <w:rsid w:val="7EA82CDB"/>
    <w:rsid w:val="7EE89043"/>
    <w:rsid w:val="7EF2E1F9"/>
    <w:rsid w:val="7F818DE9"/>
  </w:rsids>
  <m:mathPr>
    <m:mathFont m:val="Cambria Math"/>
    <m:brkBin m:val="before"/>
    <m:brkBinSub m:val="--"/>
    <m:smallFrac m:val="0"/>
    <m:dispDef/>
    <m:lMargin m:val="0"/>
    <m:rMargin m:val="0"/>
    <m:defJc m:val="centerGroup"/>
    <m:wrapIndent m:val="1440"/>
    <m:intLim m:val="subSup"/>
    <m:naryLim m:val="undOvr"/>
  </m:mathPr>
  <w:themeFontLang w:val="pt-PT"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E1702"/>
  <w15:docId w15:val="{E39BACA8-4F2B-4AD9-97E2-4D91BB29C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pt-PT"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6EBF"/>
    <w:pPr>
      <w:spacing w:after="160" w:line="276" w:lineRule="auto"/>
    </w:pPr>
  </w:style>
  <w:style w:type="paragraph" w:styleId="Ttulo1">
    <w:name w:val="heading 1"/>
    <w:basedOn w:val="Normal"/>
    <w:next w:val="Normal"/>
    <w:link w:val="Ttulo1Carter"/>
    <w:uiPriority w:val="9"/>
    <w:qFormat/>
    <w:rsid w:val="001562F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ter"/>
    <w:uiPriority w:val="9"/>
    <w:semiHidden/>
    <w:unhideWhenUsed/>
    <w:qFormat/>
    <w:rsid w:val="001562F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ter"/>
    <w:uiPriority w:val="9"/>
    <w:semiHidden/>
    <w:unhideWhenUsed/>
    <w:qFormat/>
    <w:rsid w:val="001562F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ter"/>
    <w:uiPriority w:val="9"/>
    <w:semiHidden/>
    <w:unhideWhenUsed/>
    <w:qFormat/>
    <w:rsid w:val="001562F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ter"/>
    <w:uiPriority w:val="9"/>
    <w:semiHidden/>
    <w:unhideWhenUsed/>
    <w:qFormat/>
    <w:rsid w:val="001562F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ter"/>
    <w:uiPriority w:val="9"/>
    <w:semiHidden/>
    <w:unhideWhenUsed/>
    <w:qFormat/>
    <w:rsid w:val="001562F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ter"/>
    <w:uiPriority w:val="9"/>
    <w:semiHidden/>
    <w:unhideWhenUsed/>
    <w:qFormat/>
    <w:rsid w:val="001562F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ter"/>
    <w:uiPriority w:val="9"/>
    <w:semiHidden/>
    <w:unhideWhenUsed/>
    <w:qFormat/>
    <w:rsid w:val="001562F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ter"/>
    <w:uiPriority w:val="9"/>
    <w:semiHidden/>
    <w:unhideWhenUsed/>
    <w:qFormat/>
    <w:rsid w:val="001562F8"/>
    <w:pPr>
      <w:keepNext/>
      <w:keepLines/>
      <w:spacing w:after="0"/>
      <w:outlineLvl w:val="8"/>
    </w:pPr>
    <w:rPr>
      <w:rFonts w:eastAsiaTheme="majorEastAsia" w:cstheme="majorBidi"/>
      <w:color w:val="272727" w:themeColor="text1" w:themeTint="D8"/>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qFormat/>
    <w:rsid w:val="001562F8"/>
    <w:rPr>
      <w:rFonts w:asciiTheme="majorHAnsi" w:eastAsiaTheme="majorEastAsia" w:hAnsiTheme="majorHAnsi" w:cstheme="majorBidi"/>
      <w:color w:val="0F4761" w:themeColor="accent1" w:themeShade="BF"/>
      <w:sz w:val="40"/>
      <w:szCs w:val="40"/>
    </w:rPr>
  </w:style>
  <w:style w:type="character" w:customStyle="1" w:styleId="Ttulo2Carter">
    <w:name w:val="Título 2 Caráter"/>
    <w:basedOn w:val="Tipodeletrapredefinidodopargrafo"/>
    <w:link w:val="Ttulo2"/>
    <w:uiPriority w:val="9"/>
    <w:semiHidden/>
    <w:qFormat/>
    <w:rsid w:val="001562F8"/>
    <w:rPr>
      <w:rFonts w:asciiTheme="majorHAnsi" w:eastAsiaTheme="majorEastAsia" w:hAnsiTheme="majorHAnsi" w:cstheme="majorBidi"/>
      <w:color w:val="0F4761" w:themeColor="accent1" w:themeShade="BF"/>
      <w:sz w:val="32"/>
      <w:szCs w:val="32"/>
    </w:rPr>
  </w:style>
  <w:style w:type="character" w:customStyle="1" w:styleId="Ttulo3Carter">
    <w:name w:val="Título 3 Caráter"/>
    <w:basedOn w:val="Tipodeletrapredefinidodopargrafo"/>
    <w:link w:val="Ttulo3"/>
    <w:uiPriority w:val="9"/>
    <w:semiHidden/>
    <w:qFormat/>
    <w:rsid w:val="001562F8"/>
    <w:rPr>
      <w:rFonts w:eastAsiaTheme="majorEastAsia" w:cstheme="majorBidi"/>
      <w:color w:val="0F4761" w:themeColor="accent1" w:themeShade="BF"/>
      <w:sz w:val="28"/>
      <w:szCs w:val="28"/>
    </w:rPr>
  </w:style>
  <w:style w:type="character" w:customStyle="1" w:styleId="Ttulo4Carter">
    <w:name w:val="Título 4 Caráter"/>
    <w:basedOn w:val="Tipodeletrapredefinidodopargrafo"/>
    <w:link w:val="Ttulo4"/>
    <w:uiPriority w:val="9"/>
    <w:semiHidden/>
    <w:qFormat/>
    <w:rsid w:val="001562F8"/>
    <w:rPr>
      <w:rFonts w:eastAsiaTheme="majorEastAsia" w:cstheme="majorBidi"/>
      <w:i/>
      <w:iCs/>
      <w:color w:val="0F4761" w:themeColor="accent1" w:themeShade="BF"/>
    </w:rPr>
  </w:style>
  <w:style w:type="character" w:customStyle="1" w:styleId="Ttulo5Carter">
    <w:name w:val="Título 5 Caráter"/>
    <w:basedOn w:val="Tipodeletrapredefinidodopargrafo"/>
    <w:link w:val="Ttulo5"/>
    <w:uiPriority w:val="9"/>
    <w:semiHidden/>
    <w:qFormat/>
    <w:rsid w:val="001562F8"/>
    <w:rPr>
      <w:rFonts w:eastAsiaTheme="majorEastAsia" w:cstheme="majorBidi"/>
      <w:color w:val="0F4761" w:themeColor="accent1" w:themeShade="BF"/>
    </w:rPr>
  </w:style>
  <w:style w:type="character" w:customStyle="1" w:styleId="Ttulo6Carter">
    <w:name w:val="Título 6 Caráter"/>
    <w:basedOn w:val="Tipodeletrapredefinidodopargrafo"/>
    <w:link w:val="Ttulo6"/>
    <w:uiPriority w:val="9"/>
    <w:semiHidden/>
    <w:qFormat/>
    <w:rsid w:val="001562F8"/>
    <w:rPr>
      <w:rFonts w:eastAsiaTheme="majorEastAsia" w:cstheme="majorBidi"/>
      <w:i/>
      <w:iCs/>
      <w:color w:val="595959" w:themeColor="text1" w:themeTint="A6"/>
    </w:rPr>
  </w:style>
  <w:style w:type="character" w:customStyle="1" w:styleId="Ttulo7Carter">
    <w:name w:val="Título 7 Caráter"/>
    <w:basedOn w:val="Tipodeletrapredefinidodopargrafo"/>
    <w:link w:val="Ttulo7"/>
    <w:uiPriority w:val="9"/>
    <w:semiHidden/>
    <w:qFormat/>
    <w:rsid w:val="001562F8"/>
    <w:rPr>
      <w:rFonts w:eastAsiaTheme="majorEastAsia" w:cstheme="majorBidi"/>
      <w:color w:val="595959" w:themeColor="text1" w:themeTint="A6"/>
    </w:rPr>
  </w:style>
  <w:style w:type="character" w:customStyle="1" w:styleId="Ttulo8Carter">
    <w:name w:val="Título 8 Caráter"/>
    <w:basedOn w:val="Tipodeletrapredefinidodopargrafo"/>
    <w:link w:val="Ttulo8"/>
    <w:uiPriority w:val="9"/>
    <w:semiHidden/>
    <w:qFormat/>
    <w:rsid w:val="001562F8"/>
    <w:rPr>
      <w:rFonts w:eastAsiaTheme="majorEastAsia" w:cstheme="majorBidi"/>
      <w:i/>
      <w:iCs/>
      <w:color w:val="272727" w:themeColor="text1" w:themeTint="D8"/>
    </w:rPr>
  </w:style>
  <w:style w:type="character" w:customStyle="1" w:styleId="Ttulo9Carter">
    <w:name w:val="Título 9 Caráter"/>
    <w:basedOn w:val="Tipodeletrapredefinidodopargrafo"/>
    <w:link w:val="Ttulo9"/>
    <w:uiPriority w:val="9"/>
    <w:semiHidden/>
    <w:qFormat/>
    <w:rsid w:val="001562F8"/>
    <w:rPr>
      <w:rFonts w:eastAsiaTheme="majorEastAsia" w:cstheme="majorBidi"/>
      <w:color w:val="272727" w:themeColor="text1" w:themeTint="D8"/>
    </w:rPr>
  </w:style>
  <w:style w:type="character" w:customStyle="1" w:styleId="TtuloCarter">
    <w:name w:val="Título Caráter"/>
    <w:basedOn w:val="Tipodeletrapredefinidodopargrafo"/>
    <w:link w:val="Ttulo"/>
    <w:uiPriority w:val="10"/>
    <w:qFormat/>
    <w:rsid w:val="001562F8"/>
    <w:rPr>
      <w:rFonts w:asciiTheme="majorHAnsi" w:eastAsiaTheme="majorEastAsia" w:hAnsiTheme="majorHAnsi" w:cstheme="majorBidi"/>
      <w:spacing w:val="-10"/>
      <w:kern w:val="2"/>
      <w:sz w:val="56"/>
      <w:szCs w:val="56"/>
    </w:rPr>
  </w:style>
  <w:style w:type="character" w:customStyle="1" w:styleId="SubttuloCarter">
    <w:name w:val="Subtítulo Caráter"/>
    <w:basedOn w:val="Tipodeletrapredefinidodopargrafo"/>
    <w:link w:val="Subttulo"/>
    <w:uiPriority w:val="11"/>
    <w:qFormat/>
    <w:rsid w:val="001562F8"/>
    <w:rPr>
      <w:rFonts w:eastAsiaTheme="majorEastAsia" w:cstheme="majorBidi"/>
      <w:color w:val="595959" w:themeColor="text1" w:themeTint="A6"/>
      <w:spacing w:val="15"/>
      <w:sz w:val="28"/>
      <w:szCs w:val="28"/>
    </w:rPr>
  </w:style>
  <w:style w:type="character" w:customStyle="1" w:styleId="CitaoCarter">
    <w:name w:val="Citação Caráter"/>
    <w:basedOn w:val="Tipodeletrapredefinidodopargrafo"/>
    <w:link w:val="Citao"/>
    <w:uiPriority w:val="29"/>
    <w:qFormat/>
    <w:rsid w:val="001562F8"/>
    <w:rPr>
      <w:i/>
      <w:iCs/>
      <w:color w:val="404040" w:themeColor="text1" w:themeTint="BF"/>
    </w:rPr>
  </w:style>
  <w:style w:type="character" w:styleId="nfaseIntensa">
    <w:name w:val="Intense Emphasis"/>
    <w:basedOn w:val="Tipodeletrapredefinidodopargrafo"/>
    <w:uiPriority w:val="21"/>
    <w:qFormat/>
    <w:rsid w:val="001562F8"/>
    <w:rPr>
      <w:i/>
      <w:iCs/>
      <w:color w:val="0F4761" w:themeColor="accent1" w:themeShade="BF"/>
    </w:rPr>
  </w:style>
  <w:style w:type="character" w:customStyle="1" w:styleId="CitaoIntensaCarter">
    <w:name w:val="Citação Intensa Caráter"/>
    <w:basedOn w:val="Tipodeletrapredefinidodopargrafo"/>
    <w:link w:val="CitaoIntensa"/>
    <w:uiPriority w:val="30"/>
    <w:qFormat/>
    <w:rsid w:val="001562F8"/>
    <w:rPr>
      <w:i/>
      <w:iCs/>
      <w:color w:val="0F4761" w:themeColor="accent1" w:themeShade="BF"/>
    </w:rPr>
  </w:style>
  <w:style w:type="character" w:styleId="RefernciaIntensa">
    <w:name w:val="Intense Reference"/>
    <w:basedOn w:val="Tipodeletrapredefinidodopargrafo"/>
    <w:uiPriority w:val="32"/>
    <w:qFormat/>
    <w:rsid w:val="001562F8"/>
    <w:rPr>
      <w:b/>
      <w:bCs/>
      <w:smallCaps/>
      <w:color w:val="0F4761" w:themeColor="accent1" w:themeShade="BF"/>
      <w:spacing w:val="5"/>
    </w:rPr>
  </w:style>
  <w:style w:type="character" w:customStyle="1" w:styleId="normaltextrun">
    <w:name w:val="normaltextrun"/>
    <w:basedOn w:val="Tipodeletrapredefinidodopargrafo"/>
    <w:qFormat/>
    <w:rsid w:val="00875234"/>
  </w:style>
  <w:style w:type="character" w:customStyle="1" w:styleId="eop">
    <w:name w:val="eop"/>
    <w:basedOn w:val="Tipodeletrapredefinidodopargrafo"/>
    <w:qFormat/>
    <w:rsid w:val="00875234"/>
  </w:style>
  <w:style w:type="paragraph" w:styleId="Ttulo">
    <w:name w:val="Title"/>
    <w:basedOn w:val="Normal"/>
    <w:next w:val="Corpodetexto"/>
    <w:link w:val="TtuloCarter"/>
    <w:uiPriority w:val="10"/>
    <w:qFormat/>
    <w:rsid w:val="001562F8"/>
    <w:pPr>
      <w:spacing w:after="80" w:line="240" w:lineRule="auto"/>
      <w:contextualSpacing/>
    </w:pPr>
    <w:rPr>
      <w:rFonts w:asciiTheme="majorHAnsi" w:eastAsiaTheme="majorEastAsia" w:hAnsiTheme="majorHAnsi" w:cstheme="majorBidi"/>
      <w:spacing w:val="-10"/>
      <w:sz w:val="56"/>
      <w:szCs w:val="56"/>
    </w:rPr>
  </w:style>
  <w:style w:type="paragraph" w:styleId="Corpodetexto">
    <w:name w:val="Body Text"/>
    <w:basedOn w:val="Normal"/>
    <w:pPr>
      <w:spacing w:after="140"/>
    </w:pPr>
  </w:style>
  <w:style w:type="paragraph" w:styleId="Lista">
    <w:name w:val="List"/>
    <w:basedOn w:val="Corpodetexto"/>
    <w:rPr>
      <w:rFonts w:cs="Lohit Devanagari"/>
    </w:rPr>
  </w:style>
  <w:style w:type="paragraph" w:styleId="Legenda">
    <w:name w:val="caption"/>
    <w:basedOn w:val="Normal"/>
    <w:qFormat/>
    <w:pPr>
      <w:suppressLineNumbers/>
      <w:spacing w:before="120" w:after="120"/>
    </w:pPr>
    <w:rPr>
      <w:rFonts w:cs="Lohit Devanagari"/>
      <w:i/>
      <w:iCs/>
    </w:rPr>
  </w:style>
  <w:style w:type="paragraph" w:customStyle="1" w:styleId="ndice">
    <w:name w:val="Índice"/>
    <w:basedOn w:val="Normal"/>
    <w:qFormat/>
    <w:pPr>
      <w:suppressLineNumbers/>
    </w:pPr>
    <w:rPr>
      <w:rFonts w:cs="Lohit Devanagari"/>
    </w:rPr>
  </w:style>
  <w:style w:type="paragraph" w:styleId="Subttulo">
    <w:name w:val="Subtitle"/>
    <w:basedOn w:val="Normal"/>
    <w:next w:val="Normal"/>
    <w:link w:val="SubttuloCarter"/>
    <w:uiPriority w:val="11"/>
    <w:qFormat/>
    <w:rsid w:val="001562F8"/>
    <w:rPr>
      <w:rFonts w:eastAsiaTheme="majorEastAsia" w:cstheme="majorBidi"/>
      <w:color w:val="595959" w:themeColor="text1" w:themeTint="A6"/>
      <w:spacing w:val="15"/>
      <w:sz w:val="28"/>
      <w:szCs w:val="28"/>
    </w:rPr>
  </w:style>
  <w:style w:type="paragraph" w:styleId="Citao">
    <w:name w:val="Quote"/>
    <w:basedOn w:val="Normal"/>
    <w:next w:val="Normal"/>
    <w:link w:val="CitaoCarter"/>
    <w:uiPriority w:val="29"/>
    <w:qFormat/>
    <w:rsid w:val="001562F8"/>
    <w:pPr>
      <w:spacing w:before="160"/>
      <w:jc w:val="center"/>
    </w:pPr>
    <w:rPr>
      <w:i/>
      <w:iCs/>
      <w:color w:val="404040" w:themeColor="text1" w:themeTint="BF"/>
    </w:rPr>
  </w:style>
  <w:style w:type="paragraph" w:styleId="PargrafodaLista">
    <w:name w:val="List Paragraph"/>
    <w:basedOn w:val="Normal"/>
    <w:uiPriority w:val="34"/>
    <w:qFormat/>
    <w:rsid w:val="001562F8"/>
    <w:pPr>
      <w:ind w:left="720"/>
      <w:contextualSpacing/>
    </w:pPr>
  </w:style>
  <w:style w:type="paragraph" w:styleId="CitaoIntensa">
    <w:name w:val="Intense Quote"/>
    <w:basedOn w:val="Normal"/>
    <w:next w:val="Normal"/>
    <w:link w:val="CitaoIntensaCarter"/>
    <w:uiPriority w:val="30"/>
    <w:qFormat/>
    <w:rsid w:val="001562F8"/>
    <w:pPr>
      <w:pBdr>
        <w:top w:val="single" w:sz="4" w:space="10" w:color="0F4761"/>
        <w:bottom w:val="single" w:sz="4" w:space="10" w:color="0F4761"/>
      </w:pBdr>
      <w:spacing w:before="360" w:after="360"/>
      <w:ind w:left="864" w:right="864"/>
      <w:jc w:val="center"/>
    </w:pPr>
    <w:rPr>
      <w:i/>
      <w:iCs/>
      <w:color w:val="0F4761" w:themeColor="accent1" w:themeShade="BF"/>
    </w:rPr>
  </w:style>
  <w:style w:type="paragraph" w:customStyle="1" w:styleId="paragraph">
    <w:name w:val="paragraph"/>
    <w:basedOn w:val="Normal"/>
    <w:qFormat/>
    <w:rsid w:val="00875234"/>
    <w:pPr>
      <w:spacing w:beforeAutospacing="1" w:afterAutospacing="1" w:line="240" w:lineRule="auto"/>
    </w:pPr>
    <w:rPr>
      <w:rFonts w:ascii="Times New Roman" w:eastAsia="Times New Roman" w:hAnsi="Times New Roman" w:cs="Times New Roman"/>
      <w:kern w:val="0"/>
      <w:lang w:eastAsia="pt-PT"/>
      <w14:ligatures w14:val="none"/>
    </w:rPr>
  </w:style>
  <w:style w:type="paragraph" w:customStyle="1" w:styleId="Standard">
    <w:name w:val="Standard"/>
    <w:rsid w:val="00AA252B"/>
    <w:pPr>
      <w:autoSpaceDN w:val="0"/>
      <w:textAlignment w:val="baseline"/>
    </w:pPr>
    <w:rPr>
      <w:rFonts w:ascii="Liberation Serif" w:eastAsia="Noto Serif CJK SC" w:hAnsi="Liberation Serif" w:cs="Lohit Devanagari"/>
      <w:kern w:val="3"/>
      <w:lang w:eastAsia="zh-CN" w:bidi="hi-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F730C21417F564BA64EB0878451A1B3" ma:contentTypeVersion="13" ma:contentTypeDescription="Create a new document." ma:contentTypeScope="" ma:versionID="b617d945ad4070aedb862824256f4189">
  <xsd:schema xmlns:xsd="http://www.w3.org/2001/XMLSchema" xmlns:xs="http://www.w3.org/2001/XMLSchema" xmlns:p="http://schemas.microsoft.com/office/2006/metadata/properties" xmlns:ns3="87f4331e-dfd8-42d8-b9f0-b5a6285bae22" targetNamespace="http://schemas.microsoft.com/office/2006/metadata/properties" ma:root="true" ma:fieldsID="f0b12b2ef2e43da75a53e4c71bfb1aa0" ns3:_="">
    <xsd:import namespace="87f4331e-dfd8-42d8-b9f0-b5a6285bae22"/>
    <xsd:element name="properties">
      <xsd:complexType>
        <xsd:sequence>
          <xsd:element name="documentManagement">
            <xsd:complexType>
              <xsd:all>
                <xsd:element ref="ns3:MediaServiceMetadata" minOccurs="0"/>
                <xsd:element ref="ns3:MediaServiceFastMetadata" minOccurs="0"/>
                <xsd:element ref="ns3:MediaLengthInSeconds"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ServiceLocation"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f4331e-dfd8-42d8-b9f0-b5a6285bae2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0" nillable="true" ma:displayName="MediaLengthInSeconds" ma:hidden="true" ma:internalName="MediaLengthInSeconds" ma:readOnly="true">
      <xsd:simpleType>
        <xsd:restriction base="dms:Unknown"/>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Location" ma:index="16" nillable="true" ma:displayName="Location" ma:indexed="true" ma:internalName="MediaServiceLocation" ma:readOnly="true">
      <xsd:simpleType>
        <xsd:restriction base="dms:Text"/>
      </xsd:simpleType>
    </xsd:element>
    <xsd:element name="_activity" ma:index="17" nillable="true" ma:displayName="_activity" ma:hidden="true" ma:internalName="_activity">
      <xsd:simpleType>
        <xsd:restriction base="dms:Note"/>
      </xsd:simpleType>
    </xsd:element>
    <xsd:element name="MediaServiceObjectDetectorVersions" ma:index="18" nillable="true" ma:displayName="MediaServiceObjectDetectorVersions" ma:description="" ma:hidden="true" ma:indexed="true" ma:internalName="MediaServiceObjectDetectorVersions" ma:readOnly="true">
      <xsd:simpleType>
        <xsd:restriction base="dms:Text"/>
      </xsd:simpleType>
    </xsd:element>
    <xsd:element name="MediaServiceSystemTags" ma:index="19" nillable="true" ma:displayName="MediaServiceSystemTags" ma:hidden="true" ma:internalName="MediaServiceSystemTags" ma:readOnly="true">
      <xsd:simpleType>
        <xsd:restriction base="dms:Note"/>
      </xsd:simpleType>
    </xsd:element>
    <xsd:element name="MediaServiceSearchProperties" ma:index="2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87f4331e-dfd8-42d8-b9f0-b5a6285bae22"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0B118F5-F2B6-415C-A9C0-44BA19CAF8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7f4331e-dfd8-42d8-b9f0-b5a6285ba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676C16A-C612-4EA6-8DAD-E7EEBC592652}">
  <ds:schemaRefs>
    <ds:schemaRef ds:uri="http://schemas.microsoft.com/office/2006/metadata/properties"/>
    <ds:schemaRef ds:uri="http://schemas.microsoft.com/office/infopath/2007/PartnerControls"/>
    <ds:schemaRef ds:uri="87f4331e-dfd8-42d8-b9f0-b5a6285bae22"/>
  </ds:schemaRefs>
</ds:datastoreItem>
</file>

<file path=customXml/itemProps3.xml><?xml version="1.0" encoding="utf-8"?>
<ds:datastoreItem xmlns:ds="http://schemas.openxmlformats.org/officeDocument/2006/customXml" ds:itemID="{ED1A537E-ABEB-41B7-A234-3BEAECF30F9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203</TotalTime>
  <Pages>4</Pages>
  <Words>1285</Words>
  <Characters>6942</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Miragaia</dc:creator>
  <dc:description/>
  <cp:lastModifiedBy>Miguel Miragaia</cp:lastModifiedBy>
  <cp:revision>264</cp:revision>
  <dcterms:created xsi:type="dcterms:W3CDTF">2024-03-25T15:04:00Z</dcterms:created>
  <dcterms:modified xsi:type="dcterms:W3CDTF">2024-04-03T21:53:00Z</dcterms:modified>
  <dc:language>pt-PT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0x0101005F730C21417F564BA64EB0878451A1B3</vt:lpwstr>
  </property>
</Properties>
</file>