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BB4FA" w14:textId="268E041E" w:rsidR="00B47800" w:rsidRPr="008A4095" w:rsidRDefault="00B47800" w:rsidP="00B47800">
      <w:pPr>
        <w:spacing w:after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Cena 1: </w:t>
      </w:r>
      <w:r w:rsidRPr="008A4095">
        <w:rPr>
          <w:b/>
          <w:bCs/>
          <w:sz w:val="22"/>
          <w:szCs w:val="22"/>
        </w:rPr>
        <w:t>AI C</w:t>
      </w:r>
      <w:r>
        <w:rPr>
          <w:b/>
          <w:bCs/>
          <w:sz w:val="22"/>
          <w:szCs w:val="22"/>
        </w:rPr>
        <w:t>ode Copilot</w:t>
      </w:r>
    </w:p>
    <w:p w14:paraId="1E2A95DE" w14:textId="77777777" w:rsidR="00B47800" w:rsidRDefault="00B47800" w:rsidP="00B47800">
      <w:pPr>
        <w:ind w:left="360"/>
        <w:rPr>
          <w:sz w:val="20"/>
          <w:szCs w:val="20"/>
        </w:rPr>
      </w:pPr>
    </w:p>
    <w:p w14:paraId="62C41E38" w14:textId="77777777" w:rsidR="00B47800" w:rsidRPr="008A4095" w:rsidRDefault="00B47800" w:rsidP="00B47800">
      <w:pPr>
        <w:rPr>
          <w:b/>
          <w:bCs/>
          <w:sz w:val="20"/>
          <w:szCs w:val="20"/>
        </w:rPr>
      </w:pPr>
      <w:r w:rsidRPr="008A4095">
        <w:rPr>
          <w:b/>
          <w:bCs/>
          <w:sz w:val="20"/>
          <w:szCs w:val="20"/>
        </w:rPr>
        <w:t>Desafios Tecnológicos a ultrapassar</w:t>
      </w:r>
    </w:p>
    <w:p w14:paraId="18C82981" w14:textId="77777777" w:rsidR="00B47800" w:rsidRPr="008A4095" w:rsidRDefault="00B47800" w:rsidP="00B47800">
      <w:pPr>
        <w:ind w:left="360"/>
        <w:jc w:val="both"/>
        <w:rPr>
          <w:sz w:val="20"/>
          <w:szCs w:val="20"/>
        </w:rPr>
      </w:pPr>
      <w:r w:rsidRPr="008A4095">
        <w:rPr>
          <w:sz w:val="20"/>
          <w:szCs w:val="20"/>
        </w:rPr>
        <w:t>O desafio principal é desenvolver algoritmos robustos de deteção de erros no código. Isso envolve o desenvolvimento de modelos de AI capazes de identificar uma variedade de problemas, desde erros de sintaxe simples até padrões complexos que podem levar a bugs ou falhas no sistema.</w:t>
      </w:r>
    </w:p>
    <w:p w14:paraId="51ED0790" w14:textId="77777777" w:rsidR="00B47800" w:rsidRPr="008A4095" w:rsidRDefault="00B47800" w:rsidP="00B47800">
      <w:pPr>
        <w:pStyle w:val="PargrafodaLista"/>
        <w:numPr>
          <w:ilvl w:val="0"/>
          <w:numId w:val="18"/>
        </w:numPr>
        <w:jc w:val="both"/>
        <w:rPr>
          <w:sz w:val="20"/>
          <w:szCs w:val="20"/>
        </w:rPr>
      </w:pPr>
      <w:r w:rsidRPr="008A4095">
        <w:rPr>
          <w:sz w:val="20"/>
          <w:szCs w:val="20"/>
        </w:rPr>
        <w:t>Principais desafios e limitações:</w:t>
      </w:r>
    </w:p>
    <w:p w14:paraId="0D480704" w14:textId="77777777" w:rsidR="00B47800" w:rsidRPr="008A4095" w:rsidRDefault="00B47800" w:rsidP="00B47800">
      <w:pPr>
        <w:ind w:left="360"/>
        <w:jc w:val="both"/>
        <w:rPr>
          <w:sz w:val="20"/>
          <w:szCs w:val="20"/>
        </w:rPr>
      </w:pPr>
      <w:r w:rsidRPr="008A4095">
        <w:rPr>
          <w:sz w:val="20"/>
          <w:szCs w:val="20"/>
        </w:rPr>
        <w:t>Um dos principais desafios é garantir a precisão e a abrangência da deteção de erros. A AI precisa ser capaz de reconhecer uma ampla gama de problemas potenciais no código, sem gerar falsos positivos ou negativos com muita frequência. Além disso, a AI pode ter limitações em detetar problemas em linguagens de programação menos comuns ou em contextos altamente especializados.</w:t>
      </w:r>
    </w:p>
    <w:p w14:paraId="1F41E6EB" w14:textId="77777777" w:rsidR="00B47800" w:rsidRPr="008A4095" w:rsidRDefault="00B47800" w:rsidP="00B47800">
      <w:pPr>
        <w:ind w:left="360"/>
        <w:rPr>
          <w:sz w:val="20"/>
          <w:szCs w:val="20"/>
        </w:rPr>
      </w:pPr>
    </w:p>
    <w:p w14:paraId="3E447D45" w14:textId="77777777" w:rsidR="00B47800" w:rsidRPr="008A4095" w:rsidRDefault="00B47800" w:rsidP="00B47800">
      <w:pPr>
        <w:rPr>
          <w:b/>
          <w:bCs/>
          <w:sz w:val="20"/>
          <w:szCs w:val="20"/>
        </w:rPr>
      </w:pPr>
      <w:r w:rsidRPr="008A4095">
        <w:rPr>
          <w:b/>
          <w:bCs/>
          <w:sz w:val="20"/>
          <w:szCs w:val="20"/>
        </w:rPr>
        <w:t xml:space="preserve">Bloqueadores de Lei e Regulamentações </w:t>
      </w:r>
    </w:p>
    <w:p w14:paraId="648686DF" w14:textId="26D96AC8" w:rsidR="00B47800" w:rsidRPr="008A4095" w:rsidRDefault="00B47800" w:rsidP="00B47800">
      <w:pPr>
        <w:ind w:left="360"/>
        <w:jc w:val="both"/>
        <w:rPr>
          <w:sz w:val="20"/>
          <w:szCs w:val="20"/>
        </w:rPr>
      </w:pPr>
      <w:r w:rsidRPr="008A4095">
        <w:rPr>
          <w:sz w:val="20"/>
          <w:szCs w:val="20"/>
        </w:rPr>
        <w:t xml:space="preserve">Enquanto a deteção de erros no código não apresenta bloqueadores legais ou regulamentares óbvios, podem surgir questões relacionadas à privacidade e propriedade intelectual se a AI estiver a analisar código proprietário ou confidencial. As empresas podem precisar </w:t>
      </w:r>
      <w:r w:rsidR="00F13CBA">
        <w:rPr>
          <w:sz w:val="20"/>
          <w:szCs w:val="20"/>
        </w:rPr>
        <w:t xml:space="preserve">de </w:t>
      </w:r>
      <w:r w:rsidRPr="008A4095">
        <w:rPr>
          <w:sz w:val="20"/>
          <w:szCs w:val="20"/>
        </w:rPr>
        <w:t>garantir que estão em conformidade com regulamentos de proteção de dados ao utilizar serviços de deteção de erros baseados em AI.</w:t>
      </w:r>
    </w:p>
    <w:p w14:paraId="17F10BCE" w14:textId="77777777" w:rsidR="00B47800" w:rsidRPr="008A4095" w:rsidRDefault="00B47800" w:rsidP="00B47800">
      <w:pPr>
        <w:ind w:left="360"/>
        <w:rPr>
          <w:sz w:val="20"/>
          <w:szCs w:val="20"/>
        </w:rPr>
      </w:pPr>
    </w:p>
    <w:p w14:paraId="155E9BCE" w14:textId="77777777" w:rsidR="00B47800" w:rsidRPr="008A4095" w:rsidRDefault="00B47800" w:rsidP="00B47800">
      <w:pPr>
        <w:rPr>
          <w:b/>
          <w:bCs/>
          <w:sz w:val="20"/>
          <w:szCs w:val="20"/>
        </w:rPr>
      </w:pPr>
      <w:r w:rsidRPr="008A4095">
        <w:rPr>
          <w:b/>
          <w:bCs/>
          <w:sz w:val="20"/>
          <w:szCs w:val="20"/>
        </w:rPr>
        <w:t>Escalabilidade e custo:</w:t>
      </w:r>
    </w:p>
    <w:p w14:paraId="698BE9A0" w14:textId="77777777" w:rsidR="00B47800" w:rsidRPr="008A4095" w:rsidRDefault="00B47800" w:rsidP="00B47800">
      <w:pPr>
        <w:ind w:left="360"/>
        <w:jc w:val="both"/>
        <w:rPr>
          <w:sz w:val="20"/>
          <w:szCs w:val="20"/>
        </w:rPr>
      </w:pPr>
      <w:r w:rsidRPr="008A4095">
        <w:rPr>
          <w:sz w:val="20"/>
          <w:szCs w:val="20"/>
        </w:rPr>
        <w:t>A implementação em larga escala da AI para deteção de erros no código pode enfrentar desafios de escalabilidade e custo. Conforme o número de utilizadores e a quantidade de código analisado aumentam, será necessário investir em infraestrutura de computação e armazenamento para suportar a demanda. Além disso, pode haver custos associados ao desenvolvimento e manutenção contínua dos modelos de AI.</w:t>
      </w:r>
    </w:p>
    <w:p w14:paraId="378E9D61" w14:textId="77777777" w:rsidR="00B47800" w:rsidRPr="008A4095" w:rsidRDefault="00B47800" w:rsidP="00B47800">
      <w:pPr>
        <w:pStyle w:val="PargrafodaLista"/>
        <w:numPr>
          <w:ilvl w:val="0"/>
          <w:numId w:val="19"/>
        </w:numPr>
        <w:jc w:val="both"/>
        <w:rPr>
          <w:sz w:val="20"/>
          <w:szCs w:val="20"/>
        </w:rPr>
      </w:pPr>
      <w:r w:rsidRPr="008A4095">
        <w:rPr>
          <w:sz w:val="20"/>
          <w:szCs w:val="20"/>
        </w:rPr>
        <w:t>Expectativas para problemas de escalabilidade:</w:t>
      </w:r>
    </w:p>
    <w:p w14:paraId="75386E8C" w14:textId="77777777" w:rsidR="00B47800" w:rsidRPr="008A4095" w:rsidRDefault="00B47800" w:rsidP="00B47800">
      <w:pPr>
        <w:ind w:left="360"/>
        <w:jc w:val="both"/>
        <w:rPr>
          <w:sz w:val="20"/>
          <w:szCs w:val="20"/>
        </w:rPr>
      </w:pPr>
      <w:r w:rsidRPr="008A4095">
        <w:rPr>
          <w:sz w:val="20"/>
          <w:szCs w:val="20"/>
        </w:rPr>
        <w:t>À medida que a utilização da AI cresce, podem surgir problemas de escalabilidade relacionados ao desempenho e à capacidade de processamento. A AI precisa ser capaz de lidar eficientemente com grandes volumes de código e realizar análises rápidas o suficiente para não atrasar o processo de desenvolvimento de software. Isso pode exigir otimizações contínuas nos algoritmos e na infraestrutura subjacente.</w:t>
      </w:r>
    </w:p>
    <w:p w14:paraId="7C3D1810" w14:textId="77777777" w:rsidR="00B47800" w:rsidRDefault="00B47800" w:rsidP="00C717C6">
      <w:pPr>
        <w:rPr>
          <w:b/>
          <w:bCs/>
          <w:sz w:val="22"/>
          <w:szCs w:val="22"/>
        </w:rPr>
      </w:pPr>
    </w:p>
    <w:p w14:paraId="44DB8F68" w14:textId="77777777" w:rsidR="00B47800" w:rsidRDefault="00B478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4F22AD3D" w14:textId="42B1802F" w:rsidR="00533ABA" w:rsidRPr="00B47800" w:rsidRDefault="00B47800" w:rsidP="00C717C6">
      <w:p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Cena 2: </w:t>
      </w:r>
      <w:r w:rsidR="00C717C6" w:rsidRPr="00B47800">
        <w:rPr>
          <w:b/>
          <w:bCs/>
          <w:sz w:val="22"/>
          <w:szCs w:val="22"/>
          <w:lang w:val="en-GB"/>
        </w:rPr>
        <w:t>Safe Self-Driving Car Technology</w:t>
      </w:r>
    </w:p>
    <w:p w14:paraId="68588D75" w14:textId="005CD6EE" w:rsidR="00C717C6" w:rsidRPr="008A4095" w:rsidRDefault="00533ABA" w:rsidP="00C717C6">
      <w:pPr>
        <w:rPr>
          <w:b/>
          <w:bCs/>
          <w:sz w:val="20"/>
          <w:szCs w:val="20"/>
        </w:rPr>
      </w:pPr>
      <w:r w:rsidRPr="008A4095">
        <w:rPr>
          <w:b/>
          <w:bCs/>
          <w:sz w:val="20"/>
          <w:szCs w:val="20"/>
        </w:rPr>
        <w:t>Desafios Tecnológicos a ultrapassar</w:t>
      </w:r>
    </w:p>
    <w:p w14:paraId="6082F742" w14:textId="63D64DA9" w:rsidR="00C717C6" w:rsidRPr="008A4095" w:rsidRDefault="00533ABA" w:rsidP="00010A9D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8A4095">
        <w:rPr>
          <w:sz w:val="20"/>
          <w:szCs w:val="20"/>
        </w:rPr>
        <w:t>Deteção e Mitigação de Erros</w:t>
      </w:r>
    </w:p>
    <w:p w14:paraId="2037E3BD" w14:textId="6377B9A3" w:rsidR="00C717C6" w:rsidRPr="008A4095" w:rsidRDefault="00C717C6" w:rsidP="00010A9D">
      <w:pPr>
        <w:ind w:left="360"/>
        <w:jc w:val="both"/>
        <w:rPr>
          <w:sz w:val="20"/>
          <w:szCs w:val="20"/>
        </w:rPr>
      </w:pPr>
      <w:r w:rsidRPr="008A4095">
        <w:rPr>
          <w:sz w:val="20"/>
          <w:szCs w:val="20"/>
        </w:rPr>
        <w:t>O maior desafio recai no desenvolvimento de algoritmos robustos para</w:t>
      </w:r>
      <w:r w:rsidR="00533ABA" w:rsidRPr="008A4095">
        <w:rPr>
          <w:sz w:val="20"/>
          <w:szCs w:val="20"/>
        </w:rPr>
        <w:t xml:space="preserve"> </w:t>
      </w:r>
      <w:r w:rsidRPr="008A4095">
        <w:rPr>
          <w:sz w:val="20"/>
          <w:szCs w:val="20"/>
        </w:rPr>
        <w:t>deteção e mitigação de erros no software de piloto automático dos carros. Isto envolve identificar potenciais falhas ou avarias em tempo real e implementar mecanismo contra falhas para prevenir acidentes.</w:t>
      </w:r>
    </w:p>
    <w:p w14:paraId="08A6DDFD" w14:textId="3EC359FF" w:rsidR="00533ABA" w:rsidRPr="008A4095" w:rsidRDefault="00533ABA" w:rsidP="00010A9D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8A4095">
        <w:rPr>
          <w:sz w:val="20"/>
          <w:szCs w:val="20"/>
        </w:rPr>
        <w:t>Perceção dos Sensores</w:t>
      </w:r>
    </w:p>
    <w:p w14:paraId="122177D7" w14:textId="17BFB622" w:rsidR="00010A9D" w:rsidRPr="008A4095" w:rsidRDefault="00533ABA" w:rsidP="00F67B74">
      <w:pPr>
        <w:ind w:left="360"/>
        <w:jc w:val="both"/>
        <w:rPr>
          <w:sz w:val="20"/>
          <w:szCs w:val="20"/>
        </w:rPr>
      </w:pPr>
      <w:r w:rsidRPr="008A4095">
        <w:rPr>
          <w:sz w:val="20"/>
          <w:szCs w:val="20"/>
        </w:rPr>
        <w:t xml:space="preserve">A integração de dados de vários sensores como Lidar, radar e camaras,  para ciar uma perceção compreensiva do que circunda o veiculo é essencial. A calibração dos sensores, fusão dos dados e ter de lidar com o erro de precisão </w:t>
      </w:r>
      <w:r w:rsidR="00010A9D" w:rsidRPr="008A4095">
        <w:rPr>
          <w:sz w:val="20"/>
          <w:szCs w:val="20"/>
        </w:rPr>
        <w:t>de interpretar o ambiente e tomar decisões informadas na condução.</w:t>
      </w:r>
    </w:p>
    <w:p w14:paraId="064758E5" w14:textId="17EC3E92" w:rsidR="00010A9D" w:rsidRPr="008A4095" w:rsidRDefault="00010A9D" w:rsidP="00010A9D">
      <w:pPr>
        <w:rPr>
          <w:b/>
          <w:bCs/>
          <w:sz w:val="20"/>
          <w:szCs w:val="20"/>
        </w:rPr>
      </w:pPr>
      <w:r w:rsidRPr="008A4095">
        <w:rPr>
          <w:b/>
          <w:bCs/>
          <w:sz w:val="20"/>
          <w:szCs w:val="20"/>
        </w:rPr>
        <w:t xml:space="preserve">Bloqueadores de Lei e Regulamentações </w:t>
      </w:r>
    </w:p>
    <w:p w14:paraId="5E41F8A8" w14:textId="20DEE6FB" w:rsidR="00010A9D" w:rsidRPr="008A4095" w:rsidRDefault="00010A9D" w:rsidP="00010A9D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8A4095">
        <w:rPr>
          <w:sz w:val="20"/>
          <w:szCs w:val="20"/>
        </w:rPr>
        <w:t>Base Legal</w:t>
      </w:r>
    </w:p>
    <w:p w14:paraId="5DC82BE7" w14:textId="1FB03C25" w:rsidR="001C0D2D" w:rsidRPr="008A4095" w:rsidRDefault="00010A9D" w:rsidP="001C0D2D">
      <w:pPr>
        <w:ind w:left="360"/>
        <w:jc w:val="both"/>
        <w:rPr>
          <w:sz w:val="20"/>
          <w:szCs w:val="20"/>
        </w:rPr>
      </w:pPr>
      <w:r w:rsidRPr="008A4095">
        <w:rPr>
          <w:sz w:val="20"/>
          <w:szCs w:val="20"/>
        </w:rPr>
        <w:t>As leis e regulamentações existentes podem não acomodar totalmente o cenário de piloto automático total, particularmente em relação à responsabilidade, seguro e os padrões de segurança para veículos autónomos.</w:t>
      </w:r>
      <w:r w:rsidR="001C0D2D" w:rsidRPr="008A4095">
        <w:rPr>
          <w:sz w:val="20"/>
          <w:szCs w:val="20"/>
        </w:rPr>
        <w:t xml:space="preserve"> </w:t>
      </w:r>
      <w:r w:rsidR="000D7214" w:rsidRPr="008A4095">
        <w:rPr>
          <w:sz w:val="20"/>
          <w:szCs w:val="20"/>
        </w:rPr>
        <w:t>Adaptações</w:t>
      </w:r>
      <w:r w:rsidR="001C0D2D" w:rsidRPr="008A4095">
        <w:rPr>
          <w:sz w:val="20"/>
          <w:szCs w:val="20"/>
        </w:rPr>
        <w:t xml:space="preserve"> são necessárias para definir </w:t>
      </w:r>
      <w:r w:rsidR="002000AB" w:rsidRPr="008A4095">
        <w:rPr>
          <w:sz w:val="20"/>
          <w:szCs w:val="20"/>
        </w:rPr>
        <w:t xml:space="preserve">as responsabilidades legais dos produtores dos veículos, operadores, e utilizadores em caso de </w:t>
      </w:r>
      <w:r w:rsidR="000D7214" w:rsidRPr="008A4095">
        <w:rPr>
          <w:sz w:val="20"/>
          <w:szCs w:val="20"/>
        </w:rPr>
        <w:t>acidentes ou falhas no sistema.</w:t>
      </w:r>
    </w:p>
    <w:p w14:paraId="5240D9C0" w14:textId="29B240B9" w:rsidR="000D7214" w:rsidRPr="008A4095" w:rsidRDefault="000D7214" w:rsidP="000D7214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8A4095">
        <w:rPr>
          <w:sz w:val="20"/>
          <w:szCs w:val="20"/>
        </w:rPr>
        <w:t xml:space="preserve">Considerações </w:t>
      </w:r>
      <w:r w:rsidR="00340AB6" w:rsidRPr="008A4095">
        <w:rPr>
          <w:sz w:val="20"/>
          <w:szCs w:val="20"/>
        </w:rPr>
        <w:t>Éticas</w:t>
      </w:r>
      <w:r w:rsidRPr="008A4095">
        <w:rPr>
          <w:sz w:val="20"/>
          <w:szCs w:val="20"/>
        </w:rPr>
        <w:t xml:space="preserve"> </w:t>
      </w:r>
    </w:p>
    <w:p w14:paraId="6E685C31" w14:textId="0AEEDF58" w:rsidR="00010A9D" w:rsidRPr="008A4095" w:rsidRDefault="00340AB6" w:rsidP="00F67B74">
      <w:pPr>
        <w:ind w:left="360"/>
        <w:jc w:val="both"/>
        <w:rPr>
          <w:sz w:val="20"/>
          <w:szCs w:val="20"/>
        </w:rPr>
      </w:pPr>
      <w:r w:rsidRPr="008A4095">
        <w:rPr>
          <w:sz w:val="20"/>
          <w:szCs w:val="20"/>
        </w:rPr>
        <w:t xml:space="preserve">Dilemas </w:t>
      </w:r>
      <w:r w:rsidR="007502CE" w:rsidRPr="008A4095">
        <w:rPr>
          <w:sz w:val="20"/>
          <w:szCs w:val="20"/>
        </w:rPr>
        <w:t>éticos</w:t>
      </w:r>
      <w:r w:rsidRPr="008A4095">
        <w:rPr>
          <w:sz w:val="20"/>
          <w:szCs w:val="20"/>
        </w:rPr>
        <w:t xml:space="preserve"> à volta d</w:t>
      </w:r>
      <w:r w:rsidR="00663F79" w:rsidRPr="008A4095">
        <w:rPr>
          <w:sz w:val="20"/>
          <w:szCs w:val="20"/>
        </w:rPr>
        <w:t xml:space="preserve">a questão </w:t>
      </w:r>
      <w:r w:rsidR="0064188C" w:rsidRPr="008A4095">
        <w:rPr>
          <w:sz w:val="20"/>
          <w:szCs w:val="20"/>
        </w:rPr>
        <w:t xml:space="preserve">dos veículos autónomos, como </w:t>
      </w:r>
      <w:r w:rsidR="00663F79" w:rsidRPr="008A4095">
        <w:rPr>
          <w:sz w:val="20"/>
          <w:szCs w:val="20"/>
        </w:rPr>
        <w:t xml:space="preserve">as decisões em casos de </w:t>
      </w:r>
      <w:r w:rsidR="00BE7240" w:rsidRPr="008A4095">
        <w:rPr>
          <w:sz w:val="20"/>
          <w:szCs w:val="20"/>
        </w:rPr>
        <w:t>emergência e privacidade de dados, requerem orientação</w:t>
      </w:r>
      <w:r w:rsidR="009B76F5" w:rsidRPr="008A4095">
        <w:rPr>
          <w:sz w:val="20"/>
          <w:szCs w:val="20"/>
        </w:rPr>
        <w:t xml:space="preserve">. As leis devem </w:t>
      </w:r>
      <w:r w:rsidR="00AD5B9B" w:rsidRPr="008A4095">
        <w:rPr>
          <w:sz w:val="20"/>
          <w:szCs w:val="20"/>
        </w:rPr>
        <w:t xml:space="preserve">abordar estas considerações éticas para garantir a implementação </w:t>
      </w:r>
      <w:r w:rsidR="007502CE" w:rsidRPr="008A4095">
        <w:rPr>
          <w:sz w:val="20"/>
          <w:szCs w:val="20"/>
        </w:rPr>
        <w:t>responsável de carros autónomos.</w:t>
      </w:r>
    </w:p>
    <w:p w14:paraId="74063793" w14:textId="71207082" w:rsidR="00533ABA" w:rsidRPr="008A4095" w:rsidRDefault="007502CE" w:rsidP="007502CE">
      <w:pPr>
        <w:rPr>
          <w:sz w:val="20"/>
          <w:szCs w:val="20"/>
        </w:rPr>
      </w:pPr>
      <w:r w:rsidRPr="008A4095">
        <w:rPr>
          <w:b/>
          <w:bCs/>
          <w:sz w:val="20"/>
          <w:szCs w:val="20"/>
        </w:rPr>
        <w:t>Escalabilidade e Custo</w:t>
      </w:r>
    </w:p>
    <w:p w14:paraId="21241949" w14:textId="40CCEA06" w:rsidR="00C717C6" w:rsidRPr="001D26B2" w:rsidRDefault="00F03186" w:rsidP="001D26B2">
      <w:pPr>
        <w:pStyle w:val="PargrafodaLista"/>
        <w:numPr>
          <w:ilvl w:val="0"/>
          <w:numId w:val="20"/>
        </w:numPr>
        <w:rPr>
          <w:sz w:val="20"/>
          <w:szCs w:val="20"/>
        </w:rPr>
      </w:pPr>
      <w:r w:rsidRPr="001D26B2">
        <w:rPr>
          <w:sz w:val="20"/>
          <w:szCs w:val="20"/>
        </w:rPr>
        <w:t>Requisitos de Infraestrutura</w:t>
      </w:r>
    </w:p>
    <w:p w14:paraId="1A1A7FDD" w14:textId="2600FAFE" w:rsidR="00F03186" w:rsidRPr="008A4095" w:rsidRDefault="00D315F5" w:rsidP="00C47101">
      <w:pPr>
        <w:ind w:left="360"/>
        <w:jc w:val="both"/>
        <w:rPr>
          <w:sz w:val="20"/>
          <w:szCs w:val="20"/>
        </w:rPr>
      </w:pPr>
      <w:r w:rsidRPr="008A4095">
        <w:rPr>
          <w:sz w:val="20"/>
          <w:szCs w:val="20"/>
        </w:rPr>
        <w:t xml:space="preserve">A </w:t>
      </w:r>
      <w:r w:rsidR="002F60FA" w:rsidRPr="008A4095">
        <w:rPr>
          <w:sz w:val="20"/>
          <w:szCs w:val="20"/>
        </w:rPr>
        <w:t xml:space="preserve">necessidade de </w:t>
      </w:r>
      <w:r w:rsidR="009A7402" w:rsidRPr="008A4095">
        <w:rPr>
          <w:sz w:val="20"/>
          <w:szCs w:val="20"/>
        </w:rPr>
        <w:t>investimentos nas infraestruturas</w:t>
      </w:r>
      <w:r w:rsidR="009259EE" w:rsidRPr="008A4095">
        <w:rPr>
          <w:sz w:val="20"/>
          <w:szCs w:val="20"/>
        </w:rPr>
        <w:t xml:space="preserve"> inclui a atualização das estruturas das</w:t>
      </w:r>
      <w:r w:rsidR="00B22C4C" w:rsidRPr="008A4095">
        <w:rPr>
          <w:sz w:val="20"/>
          <w:szCs w:val="20"/>
        </w:rPr>
        <w:t xml:space="preserve"> </w:t>
      </w:r>
      <w:r w:rsidR="008B7A5A" w:rsidRPr="008A4095">
        <w:rPr>
          <w:sz w:val="20"/>
          <w:szCs w:val="20"/>
        </w:rPr>
        <w:t xml:space="preserve">estradas </w:t>
      </w:r>
      <w:r w:rsidR="009E4CF7" w:rsidRPr="008A4095">
        <w:rPr>
          <w:sz w:val="20"/>
          <w:szCs w:val="20"/>
        </w:rPr>
        <w:t xml:space="preserve">para suportarem navegação </w:t>
      </w:r>
      <w:r w:rsidR="00F67B74" w:rsidRPr="008A4095">
        <w:rPr>
          <w:sz w:val="20"/>
          <w:szCs w:val="20"/>
        </w:rPr>
        <w:t>autónoma</w:t>
      </w:r>
      <w:r w:rsidR="009E4CF7" w:rsidRPr="008A4095">
        <w:rPr>
          <w:sz w:val="20"/>
          <w:szCs w:val="20"/>
        </w:rPr>
        <w:t xml:space="preserve"> dos veículos, instalar sistemas de comunicação de </w:t>
      </w:r>
      <w:r w:rsidR="00243777" w:rsidRPr="008A4095">
        <w:rPr>
          <w:sz w:val="20"/>
          <w:szCs w:val="20"/>
        </w:rPr>
        <w:t xml:space="preserve">vehicle-to-infrastructure (V2I), </w:t>
      </w:r>
      <w:r w:rsidR="00A24A26" w:rsidRPr="008A4095">
        <w:rPr>
          <w:sz w:val="20"/>
          <w:szCs w:val="20"/>
        </w:rPr>
        <w:t xml:space="preserve">e para estabelecer mais pontos de carregamento para os </w:t>
      </w:r>
      <w:r w:rsidR="00F67B74" w:rsidRPr="008A4095">
        <w:rPr>
          <w:sz w:val="20"/>
          <w:szCs w:val="20"/>
        </w:rPr>
        <w:t>automóveis</w:t>
      </w:r>
      <w:r w:rsidR="00A24A26" w:rsidRPr="008A4095">
        <w:rPr>
          <w:sz w:val="20"/>
          <w:szCs w:val="20"/>
        </w:rPr>
        <w:t>.</w:t>
      </w:r>
    </w:p>
    <w:p w14:paraId="5C27B6E6" w14:textId="367DDD8B" w:rsidR="00C47101" w:rsidRPr="001D26B2" w:rsidRDefault="00C47101" w:rsidP="001D26B2">
      <w:pPr>
        <w:pStyle w:val="PargrafodaLista"/>
        <w:numPr>
          <w:ilvl w:val="0"/>
          <w:numId w:val="20"/>
        </w:numPr>
        <w:rPr>
          <w:sz w:val="20"/>
          <w:szCs w:val="20"/>
        </w:rPr>
      </w:pPr>
      <w:r w:rsidRPr="001D26B2">
        <w:rPr>
          <w:sz w:val="20"/>
          <w:szCs w:val="20"/>
        </w:rPr>
        <w:t>Custo de Desenvolvimento</w:t>
      </w:r>
    </w:p>
    <w:p w14:paraId="03287ECB" w14:textId="61B0A29A" w:rsidR="00C47101" w:rsidRPr="008A4095" w:rsidRDefault="00B45A3B" w:rsidP="00C47101">
      <w:pPr>
        <w:ind w:left="360"/>
        <w:rPr>
          <w:sz w:val="20"/>
          <w:szCs w:val="20"/>
        </w:rPr>
      </w:pPr>
      <w:r w:rsidRPr="008A4095">
        <w:rPr>
          <w:sz w:val="20"/>
          <w:szCs w:val="20"/>
        </w:rPr>
        <w:lastRenderedPageBreak/>
        <w:t xml:space="preserve">O custo para desenvolver o trabalho de pesquisa, desenvolvimento, produção dos automóveis, </w:t>
      </w:r>
      <w:r w:rsidR="009E3201" w:rsidRPr="008A4095">
        <w:rPr>
          <w:sz w:val="20"/>
          <w:szCs w:val="20"/>
        </w:rPr>
        <w:t xml:space="preserve">e melhoramento das infraestruturas coloca uma barreira </w:t>
      </w:r>
      <w:r w:rsidR="00AA5AB3" w:rsidRPr="008A4095">
        <w:rPr>
          <w:sz w:val="20"/>
          <w:szCs w:val="20"/>
        </w:rPr>
        <w:t xml:space="preserve">para o fácil desenvolvimento. </w:t>
      </w:r>
      <w:r w:rsidR="00834E8E" w:rsidRPr="008A4095">
        <w:rPr>
          <w:sz w:val="20"/>
          <w:szCs w:val="20"/>
        </w:rPr>
        <w:t xml:space="preserve">Para acelerar as taxas de </w:t>
      </w:r>
      <w:r w:rsidR="00C34C61" w:rsidRPr="008A4095">
        <w:rPr>
          <w:sz w:val="20"/>
          <w:szCs w:val="20"/>
        </w:rPr>
        <w:t>adoção</w:t>
      </w:r>
      <w:r w:rsidR="00834E8E" w:rsidRPr="008A4095">
        <w:rPr>
          <w:sz w:val="20"/>
          <w:szCs w:val="20"/>
        </w:rPr>
        <w:t xml:space="preserve"> deste modelo é necessário alcançar uma relação custo-</w:t>
      </w:r>
      <w:r w:rsidR="00C34C61" w:rsidRPr="008A4095">
        <w:rPr>
          <w:sz w:val="20"/>
          <w:szCs w:val="20"/>
        </w:rPr>
        <w:t>eficácia</w:t>
      </w:r>
      <w:r w:rsidR="00834E8E" w:rsidRPr="008A4095">
        <w:rPr>
          <w:sz w:val="20"/>
          <w:szCs w:val="20"/>
        </w:rPr>
        <w:t xml:space="preserve"> atrav</w:t>
      </w:r>
      <w:r w:rsidR="00C34C61" w:rsidRPr="008A4095">
        <w:rPr>
          <w:sz w:val="20"/>
          <w:szCs w:val="20"/>
        </w:rPr>
        <w:t>és dos avanços tecnológicos ou investimentos de alto nível.</w:t>
      </w:r>
    </w:p>
    <w:p w14:paraId="5648B3AE" w14:textId="1CFF8865" w:rsidR="002654A4" w:rsidRPr="001D26B2" w:rsidRDefault="00883F80" w:rsidP="001D26B2">
      <w:pPr>
        <w:pStyle w:val="PargrafodaLista"/>
        <w:numPr>
          <w:ilvl w:val="0"/>
          <w:numId w:val="20"/>
        </w:numPr>
        <w:rPr>
          <w:sz w:val="20"/>
          <w:szCs w:val="20"/>
        </w:rPr>
      </w:pPr>
      <w:r w:rsidRPr="001D26B2">
        <w:rPr>
          <w:sz w:val="20"/>
          <w:szCs w:val="20"/>
        </w:rPr>
        <w:t>Impacto na sociedade</w:t>
      </w:r>
    </w:p>
    <w:p w14:paraId="4EF66A16" w14:textId="744B7C5F" w:rsidR="00242D68" w:rsidRDefault="00634268" w:rsidP="00F047B0">
      <w:pPr>
        <w:ind w:left="360"/>
        <w:rPr>
          <w:sz w:val="20"/>
          <w:szCs w:val="20"/>
        </w:rPr>
      </w:pPr>
      <w:r w:rsidRPr="008A4095">
        <w:rPr>
          <w:sz w:val="20"/>
          <w:szCs w:val="20"/>
        </w:rPr>
        <w:t xml:space="preserve">Esta abordagem envolve um grande impacto </w:t>
      </w:r>
      <w:r w:rsidR="003629A2" w:rsidRPr="008A4095">
        <w:rPr>
          <w:sz w:val="20"/>
          <w:szCs w:val="20"/>
        </w:rPr>
        <w:t>socioeconómico</w:t>
      </w:r>
      <w:r w:rsidRPr="008A4095">
        <w:rPr>
          <w:sz w:val="20"/>
          <w:szCs w:val="20"/>
        </w:rPr>
        <w:t xml:space="preserve"> </w:t>
      </w:r>
      <w:r w:rsidR="00F64A10" w:rsidRPr="008A4095">
        <w:rPr>
          <w:sz w:val="20"/>
          <w:szCs w:val="20"/>
        </w:rPr>
        <w:t>que gera implicações</w:t>
      </w:r>
      <w:r w:rsidR="00FA71F7" w:rsidRPr="008A4095">
        <w:rPr>
          <w:sz w:val="20"/>
          <w:szCs w:val="20"/>
        </w:rPr>
        <w:t xml:space="preserve">, incluindo substituição de empregos </w:t>
      </w:r>
      <w:r w:rsidR="00263933" w:rsidRPr="008A4095">
        <w:rPr>
          <w:sz w:val="20"/>
          <w:szCs w:val="20"/>
        </w:rPr>
        <w:t>dos setores de transporte</w:t>
      </w:r>
      <w:r w:rsidR="00C36C7E" w:rsidRPr="008A4095">
        <w:rPr>
          <w:sz w:val="20"/>
          <w:szCs w:val="20"/>
        </w:rPr>
        <w:t xml:space="preserve">s, mudanças na planificação do meio urbano </w:t>
      </w:r>
      <w:r w:rsidR="0062655D" w:rsidRPr="008A4095">
        <w:rPr>
          <w:sz w:val="20"/>
          <w:szCs w:val="20"/>
        </w:rPr>
        <w:t>e do uso do espaço terrestre</w:t>
      </w:r>
      <w:r w:rsidR="00457DC4" w:rsidRPr="008A4095">
        <w:rPr>
          <w:sz w:val="20"/>
          <w:szCs w:val="20"/>
        </w:rPr>
        <w:t xml:space="preserve">, e </w:t>
      </w:r>
      <w:r w:rsidR="00422917" w:rsidRPr="008A4095">
        <w:rPr>
          <w:sz w:val="20"/>
          <w:szCs w:val="20"/>
        </w:rPr>
        <w:t>principalmente as</w:t>
      </w:r>
      <w:r w:rsidR="00E06E7B" w:rsidRPr="008A4095">
        <w:rPr>
          <w:sz w:val="20"/>
          <w:szCs w:val="20"/>
        </w:rPr>
        <w:t xml:space="preserve"> dificuldades no acesso a transportes autónomos. </w:t>
      </w:r>
    </w:p>
    <w:p w14:paraId="5B13D38B" w14:textId="77777777" w:rsidR="008A4095" w:rsidRPr="008A4095" w:rsidRDefault="008A4095" w:rsidP="00F047B0">
      <w:pPr>
        <w:ind w:left="360"/>
        <w:rPr>
          <w:sz w:val="20"/>
          <w:szCs w:val="20"/>
        </w:rPr>
      </w:pPr>
    </w:p>
    <w:p w14:paraId="2FBB7043" w14:textId="0723EB46" w:rsidR="00B47800" w:rsidRPr="008A4095" w:rsidRDefault="00B47800" w:rsidP="00B47800">
      <w:pPr>
        <w:rPr>
          <w:b/>
          <w:bCs/>
          <w:sz w:val="22"/>
          <w:szCs w:val="22"/>
        </w:rPr>
      </w:pPr>
      <w:r w:rsidRPr="008A4095">
        <w:rPr>
          <w:b/>
          <w:bCs/>
          <w:sz w:val="22"/>
          <w:szCs w:val="22"/>
        </w:rPr>
        <w:t xml:space="preserve">Cena 3: </w:t>
      </w:r>
      <w:r w:rsidR="009124B3">
        <w:rPr>
          <w:b/>
          <w:bCs/>
          <w:sz w:val="22"/>
          <w:szCs w:val="22"/>
        </w:rPr>
        <w:t>Drone-Police</w:t>
      </w:r>
      <w:r w:rsidR="0084513E">
        <w:rPr>
          <w:b/>
          <w:bCs/>
          <w:sz w:val="22"/>
          <w:szCs w:val="22"/>
        </w:rPr>
        <w:t xml:space="preserve"> Interaction</w:t>
      </w:r>
    </w:p>
    <w:p w14:paraId="44CE8B7D" w14:textId="77777777" w:rsidR="00B47800" w:rsidRDefault="00B47800" w:rsidP="00B47800">
      <w:pPr>
        <w:rPr>
          <w:b/>
          <w:bCs/>
          <w:sz w:val="20"/>
          <w:szCs w:val="20"/>
        </w:rPr>
      </w:pPr>
      <w:r w:rsidRPr="00C56554">
        <w:rPr>
          <w:b/>
          <w:bCs/>
          <w:sz w:val="20"/>
          <w:szCs w:val="20"/>
        </w:rPr>
        <w:t>Desafios Tecnológicos a serem superados:</w:t>
      </w:r>
    </w:p>
    <w:p w14:paraId="250F719D" w14:textId="77777777" w:rsidR="00B47800" w:rsidRPr="00B47800" w:rsidRDefault="00B47800" w:rsidP="00B47800">
      <w:pPr>
        <w:ind w:left="360"/>
        <w:jc w:val="both"/>
        <w:rPr>
          <w:sz w:val="20"/>
          <w:szCs w:val="20"/>
        </w:rPr>
      </w:pPr>
      <w:r w:rsidRPr="00B47800">
        <w:rPr>
          <w:sz w:val="20"/>
          <w:szCs w:val="20"/>
        </w:rPr>
        <w:t>Pretendemos desenvolver algoritmos de AI para aprendizagem e adaptação rápida e implementar técnicas de aprendizagem automática (como aprendizagem por reforço). Isto, de modo a assegurar que a AI possa lidar com cenários nunca vistos (por exemplo, “perder consciência”) e adaptar-se às mudanças. Realizando também testes e validações, assim como treino e educação contínuos.</w:t>
      </w:r>
    </w:p>
    <w:p w14:paraId="5C866016" w14:textId="1F5D078D" w:rsidR="00B47800" w:rsidRPr="00B47800" w:rsidRDefault="00B47800" w:rsidP="00B47800">
      <w:pPr>
        <w:ind w:left="360"/>
        <w:jc w:val="both"/>
        <w:rPr>
          <w:sz w:val="20"/>
          <w:szCs w:val="20"/>
        </w:rPr>
      </w:pPr>
      <w:r w:rsidRPr="00B47800">
        <w:rPr>
          <w:sz w:val="20"/>
          <w:szCs w:val="20"/>
        </w:rPr>
        <w:t xml:space="preserve">Deveríamos também produzir protocolos e interfaces padrão para uma comunicação perfeita entre sistemas AI (como uma interação drone-carro). Usar interfaces intuitivas e processamento de linguagem natural (para otimizar interações humano-carro/polícia-carro, facilitando a compreensão mútua/coordenação), como colaborar com as partes interessadas da indústria para estabelecer padrões e realizar pesquisas com utilizadores e testes de usabilidade. </w:t>
      </w:r>
    </w:p>
    <w:p w14:paraId="2A2113D8" w14:textId="77777777" w:rsidR="00B47800" w:rsidRPr="00B47800" w:rsidRDefault="00B47800" w:rsidP="00B47800">
      <w:pPr>
        <w:ind w:left="360"/>
        <w:jc w:val="both"/>
        <w:rPr>
          <w:sz w:val="20"/>
          <w:szCs w:val="20"/>
        </w:rPr>
      </w:pPr>
      <w:r w:rsidRPr="00B47800">
        <w:rPr>
          <w:sz w:val="20"/>
          <w:szCs w:val="20"/>
        </w:rPr>
        <w:t>De modo a assegurarmos a segurança e privacidade dos dados (tanto do veículo AI, como do drone/polícia, como dos utilizadores dos produtos AI), pretendemos implementar medidas de segurança robustas, tais como: mecanismos de criptografia, controlo de acesso e autenticação, atualizar regularmente os protocolos de segurança, realizar avaliações de vulnerabilidades, usar regulamentos de privacidade de dados (como o GDPR), implementar técnicas de anonimização e minimização de dados.</w:t>
      </w:r>
    </w:p>
    <w:p w14:paraId="1BCB35D2" w14:textId="51B132E0" w:rsidR="00B47800" w:rsidRPr="00B47800" w:rsidRDefault="00B47800" w:rsidP="00B47800">
      <w:pPr>
        <w:ind w:left="360"/>
        <w:jc w:val="both"/>
        <w:rPr>
          <w:sz w:val="20"/>
          <w:szCs w:val="20"/>
        </w:rPr>
      </w:pPr>
      <w:r w:rsidRPr="00B47800">
        <w:rPr>
          <w:sz w:val="20"/>
          <w:szCs w:val="20"/>
        </w:rPr>
        <w:t>Adotaríamos ainda algoritmos e protocolos de segurança robustos para proteger os sistemas autónomos contra possíveis ataques cibernéticos (deteção e mitigação de tentativas de hacking, proteção contra malware e garantia da integridade dos dados e dos sistemas).</w:t>
      </w:r>
    </w:p>
    <w:p w14:paraId="5C5A9A71" w14:textId="77777777" w:rsidR="00B47800" w:rsidRDefault="00B47800" w:rsidP="00B478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Bloqueadores de leis e regulamentos:</w:t>
      </w:r>
    </w:p>
    <w:p w14:paraId="09F217E4" w14:textId="77777777" w:rsidR="00B47800" w:rsidRPr="00B47800" w:rsidRDefault="00B47800" w:rsidP="00B47800">
      <w:pPr>
        <w:ind w:left="360"/>
        <w:jc w:val="both"/>
        <w:rPr>
          <w:sz w:val="20"/>
          <w:szCs w:val="20"/>
        </w:rPr>
      </w:pPr>
      <w:r w:rsidRPr="00B47800">
        <w:rPr>
          <w:sz w:val="20"/>
          <w:szCs w:val="20"/>
        </w:rPr>
        <w:t>Colaboraremos com especialistas jurídicos para elaborar novas leis que garantam a responsabilidade, transparência e proteção dos direitos individuais nas interações da AI com as autoridades policiais. Envolvendo os decisores políticos e os stakeholders na defesa da adoção dessas leis.</w:t>
      </w:r>
    </w:p>
    <w:p w14:paraId="278B3376" w14:textId="4760EF7C" w:rsidR="00B47800" w:rsidRPr="00B47800" w:rsidRDefault="00B47800" w:rsidP="00B47800">
      <w:pPr>
        <w:ind w:left="360"/>
        <w:jc w:val="both"/>
        <w:rPr>
          <w:sz w:val="20"/>
          <w:szCs w:val="20"/>
        </w:rPr>
      </w:pPr>
      <w:r w:rsidRPr="00B47800">
        <w:rPr>
          <w:sz w:val="20"/>
          <w:szCs w:val="20"/>
        </w:rPr>
        <w:t xml:space="preserve">É também importante criar mecanismos claros de responsabilização de falhas/mau funcionamento da </w:t>
      </w:r>
      <w:r w:rsidR="007D02D2" w:rsidRPr="00B47800">
        <w:rPr>
          <w:sz w:val="20"/>
          <w:szCs w:val="20"/>
        </w:rPr>
        <w:t>AI</w:t>
      </w:r>
      <w:r w:rsidR="007D02D2" w:rsidRPr="00B47800">
        <w:rPr>
          <w:sz w:val="20"/>
          <w:szCs w:val="20"/>
        </w:rPr>
        <w:t xml:space="preserve"> </w:t>
      </w:r>
      <w:r w:rsidRPr="00B47800">
        <w:rPr>
          <w:sz w:val="20"/>
          <w:szCs w:val="20"/>
        </w:rPr>
        <w:t>e estabelecer métodos para resolução de conflitos relacionadas com esta.</w:t>
      </w:r>
    </w:p>
    <w:p w14:paraId="3607C91D" w14:textId="14FE15DC" w:rsidR="00B47800" w:rsidRPr="00B47800" w:rsidRDefault="00B47800" w:rsidP="00B47800">
      <w:pPr>
        <w:ind w:left="360"/>
        <w:jc w:val="both"/>
        <w:rPr>
          <w:sz w:val="20"/>
          <w:szCs w:val="20"/>
        </w:rPr>
      </w:pPr>
      <w:r w:rsidRPr="00B47800">
        <w:rPr>
          <w:sz w:val="20"/>
          <w:szCs w:val="20"/>
        </w:rPr>
        <w:t>Promoveremos ainda ética nas leis com foco na justiça, responsabilidade e transparência, educando sobre as considerações éticas na AI.</w:t>
      </w:r>
    </w:p>
    <w:p w14:paraId="6DD957FD" w14:textId="77777777" w:rsidR="00B47800" w:rsidRDefault="00B47800" w:rsidP="00B4780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Escalabilidade e custo:</w:t>
      </w:r>
    </w:p>
    <w:p w14:paraId="48BC90A6" w14:textId="77777777" w:rsidR="00B47800" w:rsidRPr="00B47800" w:rsidRDefault="00B47800" w:rsidP="00B47800">
      <w:pPr>
        <w:ind w:left="360"/>
        <w:jc w:val="both"/>
        <w:rPr>
          <w:sz w:val="20"/>
          <w:szCs w:val="20"/>
        </w:rPr>
      </w:pPr>
      <w:r w:rsidRPr="00B47800">
        <w:rPr>
          <w:sz w:val="20"/>
          <w:szCs w:val="20"/>
        </w:rPr>
        <w:t>É importante avaliarmos as capacidades atuais e identificar áreas que necessitam de expansão. Também teríamos de realizar análises de custos para estimar despesas iniciais e contínuas, desenvolver estratégias de planeamento e atribuir orçamentos eficazmente.</w:t>
      </w:r>
    </w:p>
    <w:p w14:paraId="05061324" w14:textId="77777777" w:rsidR="00B47800" w:rsidRPr="00B47800" w:rsidRDefault="00B47800" w:rsidP="00B47800">
      <w:pPr>
        <w:ind w:left="360"/>
        <w:jc w:val="both"/>
        <w:rPr>
          <w:sz w:val="20"/>
          <w:szCs w:val="20"/>
        </w:rPr>
      </w:pPr>
      <w:r w:rsidRPr="00B47800">
        <w:rPr>
          <w:sz w:val="20"/>
          <w:szCs w:val="20"/>
        </w:rPr>
        <w:t>Avaliações de impacto social também deveriam ser realizadas para mitigar efeitos negativos e implementar medidas de apoio (programas de formação profissional/iniciativas de apoio económico). Assim como, consideraremos o impacto ambiental deste novo ecossistema.</w:t>
      </w:r>
    </w:p>
    <w:p w14:paraId="367D6294" w14:textId="77777777" w:rsidR="00B47800" w:rsidRDefault="00B47800" w:rsidP="00B47800">
      <w:pPr>
        <w:ind w:left="360"/>
        <w:jc w:val="both"/>
        <w:rPr>
          <w:sz w:val="20"/>
          <w:szCs w:val="20"/>
        </w:rPr>
      </w:pPr>
      <w:r w:rsidRPr="00B47800">
        <w:rPr>
          <w:sz w:val="20"/>
          <w:szCs w:val="20"/>
        </w:rPr>
        <w:t>No caso do drone-polícia teríamos ainda de ter em conta fatores como a cobertura geográfica, a capacidade de resposta a múltiplas ocorrências simultâneas e a integração com sistemas de monitorização urbanos.</w:t>
      </w:r>
    </w:p>
    <w:p w14:paraId="1D8A2938" w14:textId="2BDEE976" w:rsidR="00C129C8" w:rsidRPr="00F13CBA" w:rsidRDefault="00B47800" w:rsidP="00B47800">
      <w:pPr>
        <w:jc w:val="both"/>
        <w:rPr>
          <w:sz w:val="20"/>
          <w:szCs w:val="20"/>
          <w:lang w:val="en-GB"/>
        </w:rPr>
      </w:pPr>
      <w:r w:rsidRPr="00F13CBA">
        <w:rPr>
          <w:b/>
          <w:bCs/>
          <w:sz w:val="22"/>
          <w:szCs w:val="22"/>
          <w:lang w:val="en-GB"/>
        </w:rPr>
        <w:t xml:space="preserve">Cena 4: </w:t>
      </w:r>
      <w:r w:rsidR="00F67B74" w:rsidRPr="00F13CBA">
        <w:rPr>
          <w:b/>
          <w:bCs/>
          <w:sz w:val="22"/>
          <w:szCs w:val="22"/>
          <w:lang w:val="en-GB"/>
        </w:rPr>
        <w:t>Speak to Car Technology</w:t>
      </w:r>
    </w:p>
    <w:p w14:paraId="340A84ED" w14:textId="77777777" w:rsidR="00F67B74" w:rsidRPr="00C129C8" w:rsidRDefault="00F67B74" w:rsidP="00C129C8">
      <w:pPr>
        <w:jc w:val="both"/>
        <w:rPr>
          <w:b/>
          <w:bCs/>
          <w:sz w:val="20"/>
          <w:szCs w:val="20"/>
        </w:rPr>
      </w:pPr>
      <w:r w:rsidRPr="00C129C8">
        <w:rPr>
          <w:b/>
          <w:bCs/>
          <w:sz w:val="20"/>
          <w:szCs w:val="20"/>
        </w:rPr>
        <w:t>Desafios Tecnológicos a ultrapassar</w:t>
      </w:r>
    </w:p>
    <w:p w14:paraId="29AB57C8" w14:textId="2C56606D" w:rsidR="002D751C" w:rsidRPr="005220C7" w:rsidRDefault="002D751C" w:rsidP="00C129C8">
      <w:pPr>
        <w:pStyle w:val="PargrafodaLista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5220C7">
        <w:rPr>
          <w:sz w:val="20"/>
          <w:szCs w:val="20"/>
        </w:rPr>
        <w:t>Desenvolver tecnologia NLP</w:t>
      </w:r>
      <w:r w:rsidR="007956BA" w:rsidRPr="005220C7">
        <w:rPr>
          <w:sz w:val="20"/>
          <w:szCs w:val="20"/>
        </w:rPr>
        <w:t xml:space="preserve"> (Natural Language Processing)</w:t>
      </w:r>
    </w:p>
    <w:p w14:paraId="50DDFA64" w14:textId="318E9E59" w:rsidR="00C129C8" w:rsidRPr="00C129C8" w:rsidRDefault="002D751C" w:rsidP="00C129C8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Desenvolver </w:t>
      </w:r>
      <w:r w:rsidR="007956BA">
        <w:rPr>
          <w:sz w:val="20"/>
          <w:szCs w:val="20"/>
        </w:rPr>
        <w:t xml:space="preserve">algoritmos NLP capazes de </w:t>
      </w:r>
      <w:r w:rsidR="00DA101F">
        <w:rPr>
          <w:sz w:val="20"/>
          <w:szCs w:val="20"/>
        </w:rPr>
        <w:t xml:space="preserve">interpretar </w:t>
      </w:r>
      <w:r w:rsidR="00DF28F7">
        <w:rPr>
          <w:sz w:val="20"/>
          <w:szCs w:val="20"/>
        </w:rPr>
        <w:t xml:space="preserve">comandos de linguagem natural </w:t>
      </w:r>
      <w:r w:rsidR="00FD37E5">
        <w:rPr>
          <w:sz w:val="20"/>
          <w:szCs w:val="20"/>
        </w:rPr>
        <w:t xml:space="preserve">e </w:t>
      </w:r>
      <w:r w:rsidR="00833CF6">
        <w:rPr>
          <w:sz w:val="20"/>
          <w:szCs w:val="20"/>
        </w:rPr>
        <w:t xml:space="preserve">questões de utilizadores representa um grande desafio. </w:t>
      </w:r>
      <w:r w:rsidR="00B5192F">
        <w:rPr>
          <w:sz w:val="20"/>
          <w:szCs w:val="20"/>
        </w:rPr>
        <w:t xml:space="preserve">Isto envolve compreender o contexto, a intenção e a ambiguidade na fala humana para fornecer respostas </w:t>
      </w:r>
      <w:r w:rsidR="00941798">
        <w:rPr>
          <w:sz w:val="20"/>
          <w:szCs w:val="20"/>
        </w:rPr>
        <w:t>de maneira eficaz.</w:t>
      </w:r>
    </w:p>
    <w:p w14:paraId="0E3994C1" w14:textId="479A12D3" w:rsidR="00F925C2" w:rsidRPr="005220C7" w:rsidRDefault="00F925C2" w:rsidP="00C129C8">
      <w:pPr>
        <w:pStyle w:val="PargrafodaLista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5220C7">
        <w:rPr>
          <w:sz w:val="20"/>
          <w:szCs w:val="20"/>
        </w:rPr>
        <w:t>Precisão na deteção da voz</w:t>
      </w:r>
    </w:p>
    <w:p w14:paraId="446C6DD1" w14:textId="63481076" w:rsidR="00C129C8" w:rsidRDefault="004564AE" w:rsidP="00C129C8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Garantir uma alta capacidade de deteção da voz sobre diversas </w:t>
      </w:r>
      <w:r w:rsidR="00F070B8">
        <w:rPr>
          <w:sz w:val="20"/>
          <w:szCs w:val="20"/>
        </w:rPr>
        <w:t>circunstâncias</w:t>
      </w:r>
      <w:r w:rsidR="007449F7">
        <w:rPr>
          <w:sz w:val="20"/>
          <w:szCs w:val="20"/>
        </w:rPr>
        <w:t xml:space="preserve">, como </w:t>
      </w:r>
      <w:r w:rsidR="00FC0C43">
        <w:rPr>
          <w:sz w:val="20"/>
          <w:szCs w:val="20"/>
        </w:rPr>
        <w:t>barulho</w:t>
      </w:r>
      <w:r w:rsidR="007449F7">
        <w:rPr>
          <w:sz w:val="20"/>
          <w:szCs w:val="20"/>
        </w:rPr>
        <w:t xml:space="preserve"> de fundo, sotaques, </w:t>
      </w:r>
      <w:r w:rsidR="00FC0C43">
        <w:rPr>
          <w:sz w:val="20"/>
          <w:szCs w:val="20"/>
        </w:rPr>
        <w:t>padrões</w:t>
      </w:r>
      <w:r w:rsidR="000D78A4">
        <w:rPr>
          <w:sz w:val="20"/>
          <w:szCs w:val="20"/>
        </w:rPr>
        <w:t xml:space="preserve"> de fala, é essencial para uma</w:t>
      </w:r>
      <w:r w:rsidR="00941798">
        <w:rPr>
          <w:sz w:val="20"/>
          <w:szCs w:val="20"/>
        </w:rPr>
        <w:t xml:space="preserve"> boa</w:t>
      </w:r>
      <w:r w:rsidR="000D78A4">
        <w:rPr>
          <w:sz w:val="20"/>
          <w:szCs w:val="20"/>
        </w:rPr>
        <w:t xml:space="preserve"> </w:t>
      </w:r>
      <w:r w:rsidR="00FC0C43">
        <w:rPr>
          <w:sz w:val="20"/>
          <w:szCs w:val="20"/>
        </w:rPr>
        <w:t>interação</w:t>
      </w:r>
      <w:r w:rsidR="000D78A4">
        <w:rPr>
          <w:sz w:val="20"/>
          <w:szCs w:val="20"/>
        </w:rPr>
        <w:t xml:space="preserve"> </w:t>
      </w:r>
      <w:r w:rsidR="00FC0C43">
        <w:rPr>
          <w:sz w:val="20"/>
          <w:szCs w:val="20"/>
        </w:rPr>
        <w:t>com o sistema</w:t>
      </w:r>
      <w:r w:rsidR="00941798">
        <w:rPr>
          <w:sz w:val="20"/>
          <w:szCs w:val="20"/>
        </w:rPr>
        <w:t xml:space="preserve">. </w:t>
      </w:r>
      <w:r w:rsidR="00FC0C43">
        <w:rPr>
          <w:sz w:val="20"/>
          <w:szCs w:val="20"/>
        </w:rPr>
        <w:t xml:space="preserve">Ultrapassar estes desafios requer </w:t>
      </w:r>
      <w:r w:rsidR="002B1B4F">
        <w:rPr>
          <w:sz w:val="20"/>
          <w:szCs w:val="20"/>
        </w:rPr>
        <w:t xml:space="preserve">modelos </w:t>
      </w:r>
      <w:r w:rsidR="00941798">
        <w:rPr>
          <w:sz w:val="20"/>
          <w:szCs w:val="20"/>
        </w:rPr>
        <w:t xml:space="preserve">robustos, </w:t>
      </w:r>
      <w:r w:rsidR="00F070B8">
        <w:rPr>
          <w:sz w:val="20"/>
          <w:szCs w:val="20"/>
        </w:rPr>
        <w:t>treinados por diversos datasets.</w:t>
      </w:r>
    </w:p>
    <w:p w14:paraId="3840A145" w14:textId="07EA3C22" w:rsidR="005D74CE" w:rsidRPr="005220C7" w:rsidRDefault="00D6013E" w:rsidP="00C129C8">
      <w:pPr>
        <w:pStyle w:val="PargrafodaLista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5220C7">
        <w:rPr>
          <w:sz w:val="20"/>
          <w:szCs w:val="20"/>
        </w:rPr>
        <w:t>Interação</w:t>
      </w:r>
      <w:r w:rsidR="005D74CE" w:rsidRPr="005220C7">
        <w:rPr>
          <w:sz w:val="20"/>
          <w:szCs w:val="20"/>
        </w:rPr>
        <w:t xml:space="preserve"> com um Sistema </w:t>
      </w:r>
      <w:r w:rsidRPr="005220C7">
        <w:rPr>
          <w:sz w:val="20"/>
          <w:szCs w:val="20"/>
        </w:rPr>
        <w:t>Autónomo</w:t>
      </w:r>
    </w:p>
    <w:p w14:paraId="261E5DFD" w14:textId="747F5BF0" w:rsidR="00C129C8" w:rsidRDefault="00B540AF" w:rsidP="00C129C8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Integrar simultaneamente</w:t>
      </w:r>
      <w:r w:rsidR="006A1446">
        <w:rPr>
          <w:sz w:val="20"/>
          <w:szCs w:val="20"/>
        </w:rPr>
        <w:t xml:space="preserve"> </w:t>
      </w:r>
      <w:r w:rsidR="0038039B">
        <w:rPr>
          <w:sz w:val="20"/>
          <w:szCs w:val="20"/>
        </w:rPr>
        <w:t xml:space="preserve">a funcionalidade </w:t>
      </w:r>
      <w:r w:rsidR="00FB58C1">
        <w:rPr>
          <w:sz w:val="20"/>
          <w:szCs w:val="20"/>
        </w:rPr>
        <w:t xml:space="preserve">de comunicação por voz e o sistema </w:t>
      </w:r>
      <w:r w:rsidR="00F261AB">
        <w:rPr>
          <w:sz w:val="20"/>
          <w:szCs w:val="20"/>
        </w:rPr>
        <w:t xml:space="preserve">autónomo </w:t>
      </w:r>
      <w:r w:rsidR="00FB58C1">
        <w:rPr>
          <w:sz w:val="20"/>
          <w:szCs w:val="20"/>
        </w:rPr>
        <w:t>de condução</w:t>
      </w:r>
      <w:r w:rsidR="00F261AB">
        <w:rPr>
          <w:sz w:val="20"/>
          <w:szCs w:val="20"/>
        </w:rPr>
        <w:t xml:space="preserve"> traz complexidades. </w:t>
      </w:r>
      <w:r w:rsidR="001A3337">
        <w:rPr>
          <w:sz w:val="20"/>
          <w:szCs w:val="20"/>
        </w:rPr>
        <w:t xml:space="preserve">Coordenar comandos por voz </w:t>
      </w:r>
      <w:r w:rsidR="00FA5FF9">
        <w:rPr>
          <w:sz w:val="20"/>
          <w:szCs w:val="20"/>
        </w:rPr>
        <w:t>com a condução</w:t>
      </w:r>
      <w:r w:rsidR="00112625">
        <w:rPr>
          <w:sz w:val="20"/>
          <w:szCs w:val="20"/>
        </w:rPr>
        <w:t xml:space="preserve"> </w:t>
      </w:r>
      <w:r w:rsidR="00CB32E5">
        <w:rPr>
          <w:sz w:val="20"/>
          <w:szCs w:val="20"/>
        </w:rPr>
        <w:t>autónoma</w:t>
      </w:r>
      <w:r w:rsidR="00112625">
        <w:rPr>
          <w:sz w:val="20"/>
          <w:szCs w:val="20"/>
        </w:rPr>
        <w:t xml:space="preserve">, e </w:t>
      </w:r>
      <w:r w:rsidR="00616219">
        <w:rPr>
          <w:sz w:val="20"/>
          <w:szCs w:val="20"/>
        </w:rPr>
        <w:t>captação de informação pelos sensores, enquanto prioriz</w:t>
      </w:r>
      <w:r w:rsidR="00C11C55">
        <w:rPr>
          <w:sz w:val="20"/>
          <w:szCs w:val="20"/>
        </w:rPr>
        <w:t>a a segurança e a eficiência</w:t>
      </w:r>
      <w:r w:rsidR="00537E09">
        <w:rPr>
          <w:sz w:val="20"/>
          <w:szCs w:val="20"/>
        </w:rPr>
        <w:t>, requer coordenação cuidadosa e um bom design da arquitetura do sistema.</w:t>
      </w:r>
    </w:p>
    <w:p w14:paraId="220BC4B4" w14:textId="1BECE19F" w:rsidR="00FA3559" w:rsidRPr="005220C7" w:rsidRDefault="00FA3559" w:rsidP="00C129C8">
      <w:pPr>
        <w:pStyle w:val="PargrafodaLista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5220C7">
        <w:rPr>
          <w:sz w:val="20"/>
          <w:szCs w:val="20"/>
        </w:rPr>
        <w:t xml:space="preserve">Dados </w:t>
      </w:r>
      <w:r w:rsidR="0043398A">
        <w:rPr>
          <w:sz w:val="20"/>
          <w:szCs w:val="20"/>
        </w:rPr>
        <w:t xml:space="preserve">dos </w:t>
      </w:r>
      <w:r w:rsidR="000F015E" w:rsidRPr="005220C7">
        <w:rPr>
          <w:sz w:val="20"/>
          <w:szCs w:val="20"/>
        </w:rPr>
        <w:t>Utilizados</w:t>
      </w:r>
      <w:r w:rsidRPr="005220C7">
        <w:rPr>
          <w:sz w:val="20"/>
          <w:szCs w:val="20"/>
        </w:rPr>
        <w:t xml:space="preserve"> </w:t>
      </w:r>
      <w:r w:rsidR="000F015E" w:rsidRPr="005220C7">
        <w:rPr>
          <w:sz w:val="20"/>
          <w:szCs w:val="20"/>
        </w:rPr>
        <w:t>nas Respostas</w:t>
      </w:r>
    </w:p>
    <w:p w14:paraId="582A4EC6" w14:textId="594C7C01" w:rsidR="000F015E" w:rsidRDefault="00273622" w:rsidP="00C129C8">
      <w:pPr>
        <w:spacing w:after="0"/>
        <w:ind w:left="360"/>
        <w:jc w:val="both"/>
        <w:rPr>
          <w:sz w:val="20"/>
          <w:szCs w:val="20"/>
        </w:rPr>
      </w:pPr>
      <w:r w:rsidRPr="003030D8">
        <w:rPr>
          <w:sz w:val="20"/>
          <w:szCs w:val="20"/>
        </w:rPr>
        <w:t xml:space="preserve">O sistema </w:t>
      </w:r>
      <w:r w:rsidR="003030D8" w:rsidRPr="003030D8">
        <w:rPr>
          <w:sz w:val="20"/>
          <w:szCs w:val="20"/>
        </w:rPr>
        <w:t>Speak to Car utiliza diver</w:t>
      </w:r>
      <w:r w:rsidR="003030D8">
        <w:rPr>
          <w:sz w:val="20"/>
          <w:szCs w:val="20"/>
        </w:rPr>
        <w:t xml:space="preserve">sas fontes de dados para </w:t>
      </w:r>
      <w:r w:rsidR="00BA6FCA">
        <w:rPr>
          <w:sz w:val="20"/>
          <w:szCs w:val="20"/>
        </w:rPr>
        <w:t>respostas mais precisas e oportunas. É feito o us</w:t>
      </w:r>
      <w:r w:rsidR="003F709D">
        <w:rPr>
          <w:sz w:val="20"/>
          <w:szCs w:val="20"/>
        </w:rPr>
        <w:t>o</w:t>
      </w:r>
      <w:r w:rsidR="00BA6FCA">
        <w:rPr>
          <w:sz w:val="20"/>
          <w:szCs w:val="20"/>
        </w:rPr>
        <w:t xml:space="preserve"> de </w:t>
      </w:r>
      <w:r w:rsidR="003F709D">
        <w:rPr>
          <w:sz w:val="20"/>
          <w:szCs w:val="20"/>
        </w:rPr>
        <w:t>BD</w:t>
      </w:r>
      <w:r w:rsidR="00334761">
        <w:rPr>
          <w:sz w:val="20"/>
          <w:szCs w:val="20"/>
        </w:rPr>
        <w:t>’s</w:t>
      </w:r>
      <w:r w:rsidR="00BA6FCA">
        <w:rPr>
          <w:sz w:val="20"/>
          <w:szCs w:val="20"/>
        </w:rPr>
        <w:t xml:space="preserve"> a bordo para acesso imediato a </w:t>
      </w:r>
      <w:r w:rsidR="00334761">
        <w:rPr>
          <w:sz w:val="20"/>
          <w:szCs w:val="20"/>
        </w:rPr>
        <w:t>mapas</w:t>
      </w:r>
      <w:r w:rsidR="00A27343">
        <w:rPr>
          <w:sz w:val="20"/>
          <w:szCs w:val="20"/>
        </w:rPr>
        <w:t>, pontos de interesse e diagnósticos do veículo. Para consultas</w:t>
      </w:r>
      <w:r w:rsidR="00270329">
        <w:rPr>
          <w:sz w:val="20"/>
          <w:szCs w:val="20"/>
        </w:rPr>
        <w:t xml:space="preserve"> complexas, serviços baseados em cloud fornecem informações em tempo real</w:t>
      </w:r>
      <w:r w:rsidR="007F6CBF">
        <w:rPr>
          <w:sz w:val="20"/>
          <w:szCs w:val="20"/>
        </w:rPr>
        <w:t xml:space="preserve">. A personalização é alcançada por meio de perfis de utilizador e dados </w:t>
      </w:r>
      <w:r w:rsidR="006C0A36">
        <w:rPr>
          <w:sz w:val="20"/>
          <w:szCs w:val="20"/>
        </w:rPr>
        <w:t>históricos, incorporando preferências. O refinamento</w:t>
      </w:r>
      <w:r w:rsidR="00FE4E5F">
        <w:rPr>
          <w:sz w:val="20"/>
          <w:szCs w:val="20"/>
        </w:rPr>
        <w:t xml:space="preserve"> continuo é viabilizado por modelos de Machine Learning que analisam consultas de utilizadores e feedback</w:t>
      </w:r>
      <w:r w:rsidR="00184BC7">
        <w:rPr>
          <w:sz w:val="20"/>
          <w:szCs w:val="20"/>
        </w:rPr>
        <w:t>.</w:t>
      </w:r>
    </w:p>
    <w:p w14:paraId="7CD568FB" w14:textId="77777777" w:rsidR="00C129C8" w:rsidRPr="003030D8" w:rsidRDefault="00C129C8" w:rsidP="00C129C8">
      <w:pPr>
        <w:spacing w:after="0"/>
        <w:ind w:left="360"/>
        <w:jc w:val="both"/>
        <w:rPr>
          <w:sz w:val="20"/>
          <w:szCs w:val="20"/>
        </w:rPr>
      </w:pPr>
    </w:p>
    <w:p w14:paraId="5EB59B86" w14:textId="668361FC" w:rsidR="00537E09" w:rsidRPr="00C129C8" w:rsidRDefault="00537E09" w:rsidP="00C129C8">
      <w:pPr>
        <w:jc w:val="both"/>
        <w:rPr>
          <w:b/>
          <w:bCs/>
          <w:sz w:val="20"/>
          <w:szCs w:val="20"/>
        </w:rPr>
      </w:pPr>
      <w:r w:rsidRPr="00C129C8">
        <w:rPr>
          <w:b/>
          <w:bCs/>
          <w:sz w:val="20"/>
          <w:szCs w:val="20"/>
        </w:rPr>
        <w:t xml:space="preserve">Bloqueadores de Lei e Regulamentações </w:t>
      </w:r>
    </w:p>
    <w:p w14:paraId="5DC9D485" w14:textId="5EF9C6F6" w:rsidR="00537E09" w:rsidRPr="005752A1" w:rsidRDefault="0093452F" w:rsidP="00C129C8">
      <w:pPr>
        <w:pStyle w:val="PargrafodaLista"/>
        <w:numPr>
          <w:ilvl w:val="0"/>
          <w:numId w:val="10"/>
        </w:numPr>
        <w:spacing w:after="0"/>
        <w:jc w:val="both"/>
        <w:rPr>
          <w:sz w:val="20"/>
          <w:szCs w:val="20"/>
        </w:rPr>
      </w:pPr>
      <w:r w:rsidRPr="005752A1">
        <w:rPr>
          <w:sz w:val="20"/>
          <w:szCs w:val="20"/>
        </w:rPr>
        <w:t>Regulamentações de segurança</w:t>
      </w:r>
    </w:p>
    <w:p w14:paraId="2BE6626C" w14:textId="30E57111" w:rsidR="00C129C8" w:rsidRDefault="00A97D2B" w:rsidP="00C129C8">
      <w:pPr>
        <w:spacing w:after="0"/>
        <w:ind w:left="360"/>
        <w:jc w:val="both"/>
        <w:rPr>
          <w:sz w:val="20"/>
          <w:szCs w:val="20"/>
        </w:rPr>
      </w:pPr>
      <w:r w:rsidRPr="009A187B">
        <w:rPr>
          <w:sz w:val="20"/>
          <w:szCs w:val="20"/>
        </w:rPr>
        <w:t>A</w:t>
      </w:r>
      <w:r w:rsidR="009A187B" w:rsidRPr="009A187B">
        <w:rPr>
          <w:sz w:val="20"/>
          <w:szCs w:val="20"/>
        </w:rPr>
        <w:t xml:space="preserve"> integração desta tecnologia requer um envolvimento</w:t>
      </w:r>
      <w:r w:rsidR="009A187B">
        <w:rPr>
          <w:sz w:val="20"/>
          <w:szCs w:val="20"/>
        </w:rPr>
        <w:t xml:space="preserve"> proativo com as autoridades reguladoras para estabelecer padrões de segurança e protocolos de teste.</w:t>
      </w:r>
    </w:p>
    <w:p w14:paraId="306CBE7A" w14:textId="5219DDC6" w:rsidR="009A187B" w:rsidRPr="005752A1" w:rsidRDefault="00813856" w:rsidP="00C129C8">
      <w:pPr>
        <w:pStyle w:val="PargrafodaLista"/>
        <w:numPr>
          <w:ilvl w:val="0"/>
          <w:numId w:val="10"/>
        </w:numPr>
        <w:spacing w:after="0"/>
        <w:jc w:val="both"/>
        <w:rPr>
          <w:sz w:val="20"/>
          <w:szCs w:val="20"/>
        </w:rPr>
      </w:pPr>
      <w:r w:rsidRPr="005752A1">
        <w:rPr>
          <w:sz w:val="20"/>
          <w:szCs w:val="20"/>
        </w:rPr>
        <w:t>Privacidade dos Dados</w:t>
      </w:r>
    </w:p>
    <w:p w14:paraId="3C141EC1" w14:textId="6B0D7F0C" w:rsidR="00813856" w:rsidRDefault="00813856" w:rsidP="00C129C8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colheita e processamento de dados </w:t>
      </w:r>
      <w:r w:rsidR="003230AE">
        <w:rPr>
          <w:sz w:val="20"/>
          <w:szCs w:val="20"/>
        </w:rPr>
        <w:t xml:space="preserve">de voz dos utilizadores levam a preocupações da privacidade e </w:t>
      </w:r>
      <w:r w:rsidR="00CD7199">
        <w:rPr>
          <w:sz w:val="20"/>
          <w:szCs w:val="20"/>
        </w:rPr>
        <w:t>proteção</w:t>
      </w:r>
      <w:r w:rsidR="003230AE">
        <w:rPr>
          <w:sz w:val="20"/>
          <w:szCs w:val="20"/>
        </w:rPr>
        <w:t xml:space="preserve"> dos dados. A </w:t>
      </w:r>
      <w:r w:rsidR="00CD7199">
        <w:rPr>
          <w:sz w:val="20"/>
          <w:szCs w:val="20"/>
        </w:rPr>
        <w:t xml:space="preserve">adesão às regulamentações de privacidade de dados, como o </w:t>
      </w:r>
      <w:r w:rsidR="00705504" w:rsidRPr="00B47800">
        <w:rPr>
          <w:sz w:val="20"/>
          <w:szCs w:val="20"/>
        </w:rPr>
        <w:t>GDPR</w:t>
      </w:r>
      <w:r w:rsidR="00CD7199">
        <w:rPr>
          <w:sz w:val="20"/>
          <w:szCs w:val="20"/>
        </w:rPr>
        <w:t xml:space="preserve">, exige a </w:t>
      </w:r>
      <w:r w:rsidR="00BC6EE8">
        <w:rPr>
          <w:sz w:val="20"/>
          <w:szCs w:val="20"/>
        </w:rPr>
        <w:t>implementação de criptografia robusta dos dados, técnicas de anonimato e mecanismos de consentimento do utilizador</w:t>
      </w:r>
      <w:r w:rsidR="00053675">
        <w:rPr>
          <w:sz w:val="20"/>
          <w:szCs w:val="20"/>
        </w:rPr>
        <w:t xml:space="preserve"> para proteger a privacidade do mesmo.</w:t>
      </w:r>
    </w:p>
    <w:p w14:paraId="62D43BC6" w14:textId="77777777" w:rsidR="00C129C8" w:rsidRDefault="00C129C8" w:rsidP="00C129C8">
      <w:pPr>
        <w:spacing w:after="0"/>
        <w:ind w:left="360"/>
        <w:jc w:val="both"/>
        <w:rPr>
          <w:sz w:val="20"/>
          <w:szCs w:val="20"/>
        </w:rPr>
      </w:pPr>
    </w:p>
    <w:p w14:paraId="4A84A517" w14:textId="77777777" w:rsidR="00053675" w:rsidRPr="00C129C8" w:rsidRDefault="00053675" w:rsidP="00C129C8">
      <w:pPr>
        <w:jc w:val="both"/>
        <w:rPr>
          <w:sz w:val="20"/>
          <w:szCs w:val="20"/>
        </w:rPr>
      </w:pPr>
      <w:r w:rsidRPr="00C129C8">
        <w:rPr>
          <w:b/>
          <w:bCs/>
          <w:sz w:val="20"/>
          <w:szCs w:val="20"/>
        </w:rPr>
        <w:t>Escalabilidade e Custo</w:t>
      </w:r>
    </w:p>
    <w:p w14:paraId="2F53C49B" w14:textId="0F34E94B" w:rsidR="00053675" w:rsidRPr="005752A1" w:rsidRDefault="00E72AF1" w:rsidP="00C129C8">
      <w:pPr>
        <w:pStyle w:val="Pargrafoda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5752A1">
        <w:rPr>
          <w:sz w:val="20"/>
          <w:szCs w:val="20"/>
        </w:rPr>
        <w:t>Compatibilidade das infraestruturas</w:t>
      </w:r>
    </w:p>
    <w:p w14:paraId="4E65C1D2" w14:textId="161787DB" w:rsidR="00C129C8" w:rsidRPr="00C129C8" w:rsidRDefault="00367F88" w:rsidP="00C129C8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Garantir a </w:t>
      </w:r>
      <w:r w:rsidR="000F6FCE">
        <w:rPr>
          <w:sz w:val="20"/>
          <w:szCs w:val="20"/>
        </w:rPr>
        <w:t xml:space="preserve">compatibilidade com as arquiteturas dos veículos existentes </w:t>
      </w:r>
      <w:r w:rsidR="002C43BE">
        <w:rPr>
          <w:sz w:val="20"/>
          <w:szCs w:val="20"/>
        </w:rPr>
        <w:t xml:space="preserve">é uma necessidade. Desenvolver </w:t>
      </w:r>
      <w:r w:rsidR="003F709D">
        <w:rPr>
          <w:sz w:val="20"/>
          <w:szCs w:val="20"/>
        </w:rPr>
        <w:t>interfaces e protocolos padronizados facilitaria a integração com diversos modelos e fabricantes de veículos.</w:t>
      </w:r>
    </w:p>
    <w:p w14:paraId="46C70AAD" w14:textId="5294FE66" w:rsidR="003F709D" w:rsidRPr="005752A1" w:rsidRDefault="002812BA" w:rsidP="00C129C8">
      <w:pPr>
        <w:pStyle w:val="Pargrafoda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5752A1">
        <w:rPr>
          <w:sz w:val="20"/>
          <w:szCs w:val="20"/>
        </w:rPr>
        <w:t xml:space="preserve">Custo de implementação </w:t>
      </w:r>
    </w:p>
    <w:p w14:paraId="5BCEA2EC" w14:textId="312039B9" w:rsidR="00C129C8" w:rsidRDefault="0044007A" w:rsidP="00C129C8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Desenvolvimento de software, hardware, UI design </w:t>
      </w:r>
      <w:r w:rsidR="00D11ECF">
        <w:rPr>
          <w:sz w:val="20"/>
          <w:szCs w:val="20"/>
        </w:rPr>
        <w:t>tem um custo alargado, pelo que devem ser tomadas soluções efetivas relativamente ao custo</w:t>
      </w:r>
      <w:r w:rsidR="00736B70">
        <w:rPr>
          <w:sz w:val="20"/>
          <w:szCs w:val="20"/>
        </w:rPr>
        <w:t>.</w:t>
      </w:r>
    </w:p>
    <w:p w14:paraId="3CB2B819" w14:textId="40B17954" w:rsidR="00736B70" w:rsidRPr="005752A1" w:rsidRDefault="00B4022C" w:rsidP="00C129C8">
      <w:pPr>
        <w:pStyle w:val="Pargrafoda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Treino</w:t>
      </w:r>
      <w:r w:rsidR="0010740A" w:rsidRPr="005752A1">
        <w:rPr>
          <w:sz w:val="20"/>
          <w:szCs w:val="20"/>
        </w:rPr>
        <w:t xml:space="preserve"> do Utilizador</w:t>
      </w:r>
    </w:p>
    <w:p w14:paraId="5BF3B15A" w14:textId="2907D864" w:rsidR="00A34662" w:rsidRPr="00D6013E" w:rsidRDefault="0010740A" w:rsidP="009124B3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É necessário garantir que o </w:t>
      </w:r>
      <w:r w:rsidR="00DB1753">
        <w:rPr>
          <w:sz w:val="20"/>
          <w:szCs w:val="20"/>
        </w:rPr>
        <w:t>utilizador</w:t>
      </w:r>
      <w:r>
        <w:rPr>
          <w:sz w:val="20"/>
          <w:szCs w:val="20"/>
        </w:rPr>
        <w:t xml:space="preserve"> está confiante </w:t>
      </w:r>
      <w:r w:rsidR="00DB1753">
        <w:rPr>
          <w:sz w:val="20"/>
          <w:szCs w:val="20"/>
        </w:rPr>
        <w:t>na tecnologia e no seu uso,</w:t>
      </w:r>
      <w:r w:rsidR="00BE4FDB">
        <w:rPr>
          <w:sz w:val="20"/>
          <w:szCs w:val="20"/>
        </w:rPr>
        <w:t xml:space="preserve"> posto isto, devem existir manuais de suporte e de </w:t>
      </w:r>
      <w:r w:rsidR="00DC32F6">
        <w:rPr>
          <w:sz w:val="20"/>
          <w:szCs w:val="20"/>
        </w:rPr>
        <w:t xml:space="preserve">utilização. Investir na educação dos utilizadores e infraestruturas de suporte </w:t>
      </w:r>
      <w:r w:rsidR="00C129C8">
        <w:rPr>
          <w:sz w:val="20"/>
          <w:szCs w:val="20"/>
        </w:rPr>
        <w:t>técnico pode levar a uma maior satisfação e adoção por parte dos mesmos.</w:t>
      </w:r>
    </w:p>
    <w:sectPr w:rsidR="00A34662" w:rsidRPr="00D60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B5882"/>
    <w:multiLevelType w:val="hybridMultilevel"/>
    <w:tmpl w:val="7AA456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17FB"/>
    <w:multiLevelType w:val="hybridMultilevel"/>
    <w:tmpl w:val="6396C8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B6D44"/>
    <w:multiLevelType w:val="multilevel"/>
    <w:tmpl w:val="4332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06376"/>
    <w:multiLevelType w:val="hybridMultilevel"/>
    <w:tmpl w:val="DD2C715E"/>
    <w:lvl w:ilvl="0" w:tplc="0816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0" w:hanging="360"/>
      </w:pPr>
    </w:lvl>
    <w:lvl w:ilvl="2" w:tplc="0816001B" w:tentative="1">
      <w:start w:val="1"/>
      <w:numFmt w:val="lowerRoman"/>
      <w:lvlText w:val="%3."/>
      <w:lvlJc w:val="right"/>
      <w:pPr>
        <w:ind w:left="2650" w:hanging="180"/>
      </w:pPr>
    </w:lvl>
    <w:lvl w:ilvl="3" w:tplc="0816000F" w:tentative="1">
      <w:start w:val="1"/>
      <w:numFmt w:val="decimal"/>
      <w:lvlText w:val="%4."/>
      <w:lvlJc w:val="left"/>
      <w:pPr>
        <w:ind w:left="3370" w:hanging="360"/>
      </w:pPr>
    </w:lvl>
    <w:lvl w:ilvl="4" w:tplc="08160019" w:tentative="1">
      <w:start w:val="1"/>
      <w:numFmt w:val="lowerLetter"/>
      <w:lvlText w:val="%5."/>
      <w:lvlJc w:val="left"/>
      <w:pPr>
        <w:ind w:left="4090" w:hanging="360"/>
      </w:pPr>
    </w:lvl>
    <w:lvl w:ilvl="5" w:tplc="0816001B" w:tentative="1">
      <w:start w:val="1"/>
      <w:numFmt w:val="lowerRoman"/>
      <w:lvlText w:val="%6."/>
      <w:lvlJc w:val="right"/>
      <w:pPr>
        <w:ind w:left="4810" w:hanging="180"/>
      </w:pPr>
    </w:lvl>
    <w:lvl w:ilvl="6" w:tplc="0816000F" w:tentative="1">
      <w:start w:val="1"/>
      <w:numFmt w:val="decimal"/>
      <w:lvlText w:val="%7."/>
      <w:lvlJc w:val="left"/>
      <w:pPr>
        <w:ind w:left="5530" w:hanging="360"/>
      </w:pPr>
    </w:lvl>
    <w:lvl w:ilvl="7" w:tplc="08160019" w:tentative="1">
      <w:start w:val="1"/>
      <w:numFmt w:val="lowerLetter"/>
      <w:lvlText w:val="%8."/>
      <w:lvlJc w:val="left"/>
      <w:pPr>
        <w:ind w:left="6250" w:hanging="360"/>
      </w:pPr>
    </w:lvl>
    <w:lvl w:ilvl="8" w:tplc="08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1E514880"/>
    <w:multiLevelType w:val="hybridMultilevel"/>
    <w:tmpl w:val="4AC022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9626F"/>
    <w:multiLevelType w:val="multilevel"/>
    <w:tmpl w:val="18A6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011CF4"/>
    <w:multiLevelType w:val="hybridMultilevel"/>
    <w:tmpl w:val="F97E10C0"/>
    <w:lvl w:ilvl="0" w:tplc="04020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048E5"/>
    <w:multiLevelType w:val="hybridMultilevel"/>
    <w:tmpl w:val="3586CE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55242"/>
    <w:multiLevelType w:val="hybridMultilevel"/>
    <w:tmpl w:val="A04E5A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B7220"/>
    <w:multiLevelType w:val="hybridMultilevel"/>
    <w:tmpl w:val="75941ECA"/>
    <w:lvl w:ilvl="0" w:tplc="9ADEC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B767B"/>
    <w:multiLevelType w:val="hybridMultilevel"/>
    <w:tmpl w:val="127ECC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87182"/>
    <w:multiLevelType w:val="hybridMultilevel"/>
    <w:tmpl w:val="9BF6C4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F07F9"/>
    <w:multiLevelType w:val="hybridMultilevel"/>
    <w:tmpl w:val="E47AD0F4"/>
    <w:lvl w:ilvl="0" w:tplc="A3DE1D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101342C"/>
    <w:multiLevelType w:val="multilevel"/>
    <w:tmpl w:val="528C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167A78"/>
    <w:multiLevelType w:val="hybridMultilevel"/>
    <w:tmpl w:val="9D80CB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4354B"/>
    <w:multiLevelType w:val="hybridMultilevel"/>
    <w:tmpl w:val="ABA67B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D7D11"/>
    <w:multiLevelType w:val="hybridMultilevel"/>
    <w:tmpl w:val="B86453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5298F"/>
    <w:multiLevelType w:val="multilevel"/>
    <w:tmpl w:val="210C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E37C19"/>
    <w:multiLevelType w:val="hybridMultilevel"/>
    <w:tmpl w:val="E9C48F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56E3E"/>
    <w:multiLevelType w:val="multilevel"/>
    <w:tmpl w:val="32D0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0902464">
    <w:abstractNumId w:val="18"/>
  </w:num>
  <w:num w:numId="2" w16cid:durableId="1060514483">
    <w:abstractNumId w:val="8"/>
  </w:num>
  <w:num w:numId="3" w16cid:durableId="1392732407">
    <w:abstractNumId w:val="4"/>
  </w:num>
  <w:num w:numId="4" w16cid:durableId="440734236">
    <w:abstractNumId w:val="6"/>
  </w:num>
  <w:num w:numId="5" w16cid:durableId="1378436055">
    <w:abstractNumId w:val="11"/>
  </w:num>
  <w:num w:numId="6" w16cid:durableId="2100904637">
    <w:abstractNumId w:val="7"/>
  </w:num>
  <w:num w:numId="7" w16cid:durableId="1175068115">
    <w:abstractNumId w:val="3"/>
  </w:num>
  <w:num w:numId="8" w16cid:durableId="933248299">
    <w:abstractNumId w:val="14"/>
  </w:num>
  <w:num w:numId="9" w16cid:durableId="1517620206">
    <w:abstractNumId w:val="12"/>
  </w:num>
  <w:num w:numId="10" w16cid:durableId="1579242073">
    <w:abstractNumId w:val="9"/>
  </w:num>
  <w:num w:numId="11" w16cid:durableId="2009207813">
    <w:abstractNumId w:val="0"/>
  </w:num>
  <w:num w:numId="12" w16cid:durableId="1993287879">
    <w:abstractNumId w:val="10"/>
  </w:num>
  <w:num w:numId="13" w16cid:durableId="746416778">
    <w:abstractNumId w:val="13"/>
  </w:num>
  <w:num w:numId="14" w16cid:durableId="1459840117">
    <w:abstractNumId w:val="19"/>
  </w:num>
  <w:num w:numId="15" w16cid:durableId="600113252">
    <w:abstractNumId w:val="17"/>
  </w:num>
  <w:num w:numId="16" w16cid:durableId="58217323">
    <w:abstractNumId w:val="2"/>
  </w:num>
  <w:num w:numId="17" w16cid:durableId="857622835">
    <w:abstractNumId w:val="5"/>
  </w:num>
  <w:num w:numId="18" w16cid:durableId="111559908">
    <w:abstractNumId w:val="1"/>
  </w:num>
  <w:num w:numId="19" w16cid:durableId="828178763">
    <w:abstractNumId w:val="15"/>
  </w:num>
  <w:num w:numId="20" w16cid:durableId="5145416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C6"/>
    <w:rsid w:val="00010A9D"/>
    <w:rsid w:val="00053675"/>
    <w:rsid w:val="000D7214"/>
    <w:rsid w:val="000D78A4"/>
    <w:rsid w:val="000F015E"/>
    <w:rsid w:val="000F6FCE"/>
    <w:rsid w:val="0010740A"/>
    <w:rsid w:val="00112625"/>
    <w:rsid w:val="001532B8"/>
    <w:rsid w:val="00184BC7"/>
    <w:rsid w:val="001A3337"/>
    <w:rsid w:val="001C0D2D"/>
    <w:rsid w:val="001D26B2"/>
    <w:rsid w:val="002000AB"/>
    <w:rsid w:val="00242D68"/>
    <w:rsid w:val="00243777"/>
    <w:rsid w:val="00263933"/>
    <w:rsid w:val="002654A4"/>
    <w:rsid w:val="00270329"/>
    <w:rsid w:val="00273622"/>
    <w:rsid w:val="002812BA"/>
    <w:rsid w:val="002B1B4F"/>
    <w:rsid w:val="002C43BE"/>
    <w:rsid w:val="002D751C"/>
    <w:rsid w:val="002F60FA"/>
    <w:rsid w:val="003030D8"/>
    <w:rsid w:val="003230AE"/>
    <w:rsid w:val="00334761"/>
    <w:rsid w:val="00340AB6"/>
    <w:rsid w:val="003629A2"/>
    <w:rsid w:val="00367F88"/>
    <w:rsid w:val="0038039B"/>
    <w:rsid w:val="003F709D"/>
    <w:rsid w:val="00422917"/>
    <w:rsid w:val="0043398A"/>
    <w:rsid w:val="0044007A"/>
    <w:rsid w:val="004564AE"/>
    <w:rsid w:val="00457DC4"/>
    <w:rsid w:val="004F6C1F"/>
    <w:rsid w:val="005220C7"/>
    <w:rsid w:val="00533ABA"/>
    <w:rsid w:val="00537E09"/>
    <w:rsid w:val="005752A1"/>
    <w:rsid w:val="005D74CE"/>
    <w:rsid w:val="005F1A1D"/>
    <w:rsid w:val="00616219"/>
    <w:rsid w:val="0062655D"/>
    <w:rsid w:val="00634268"/>
    <w:rsid w:val="0064188C"/>
    <w:rsid w:val="00644BF8"/>
    <w:rsid w:val="00663F79"/>
    <w:rsid w:val="006A1446"/>
    <w:rsid w:val="006C0A36"/>
    <w:rsid w:val="00705504"/>
    <w:rsid w:val="00736B70"/>
    <w:rsid w:val="007449F7"/>
    <w:rsid w:val="007502CE"/>
    <w:rsid w:val="007956BA"/>
    <w:rsid w:val="007D02D2"/>
    <w:rsid w:val="007F6CBF"/>
    <w:rsid w:val="00813856"/>
    <w:rsid w:val="00833CF6"/>
    <w:rsid w:val="00834E8E"/>
    <w:rsid w:val="0084513E"/>
    <w:rsid w:val="00883F80"/>
    <w:rsid w:val="008A4095"/>
    <w:rsid w:val="008B7A5A"/>
    <w:rsid w:val="009124B3"/>
    <w:rsid w:val="009259EE"/>
    <w:rsid w:val="0093452F"/>
    <w:rsid w:val="00941798"/>
    <w:rsid w:val="009A187B"/>
    <w:rsid w:val="009A7402"/>
    <w:rsid w:val="009B76F5"/>
    <w:rsid w:val="009E3201"/>
    <w:rsid w:val="009E4CF7"/>
    <w:rsid w:val="00A1090F"/>
    <w:rsid w:val="00A24A26"/>
    <w:rsid w:val="00A27343"/>
    <w:rsid w:val="00A34662"/>
    <w:rsid w:val="00A97D2B"/>
    <w:rsid w:val="00AA5AB3"/>
    <w:rsid w:val="00AD5B9B"/>
    <w:rsid w:val="00B22C4C"/>
    <w:rsid w:val="00B4022C"/>
    <w:rsid w:val="00B40835"/>
    <w:rsid w:val="00B45A3B"/>
    <w:rsid w:val="00B47800"/>
    <w:rsid w:val="00B5192F"/>
    <w:rsid w:val="00B540AF"/>
    <w:rsid w:val="00BA6FCA"/>
    <w:rsid w:val="00BB1D5F"/>
    <w:rsid w:val="00BC6EE8"/>
    <w:rsid w:val="00BE4FDB"/>
    <w:rsid w:val="00BE7240"/>
    <w:rsid w:val="00C071EB"/>
    <w:rsid w:val="00C11C55"/>
    <w:rsid w:val="00C129C8"/>
    <w:rsid w:val="00C34C61"/>
    <w:rsid w:val="00C36C7E"/>
    <w:rsid w:val="00C47101"/>
    <w:rsid w:val="00C56554"/>
    <w:rsid w:val="00C717C6"/>
    <w:rsid w:val="00CB32E5"/>
    <w:rsid w:val="00CD7199"/>
    <w:rsid w:val="00D11ECF"/>
    <w:rsid w:val="00D315F5"/>
    <w:rsid w:val="00D431BD"/>
    <w:rsid w:val="00D6013E"/>
    <w:rsid w:val="00DA101F"/>
    <w:rsid w:val="00DB1753"/>
    <w:rsid w:val="00DC32F6"/>
    <w:rsid w:val="00DF28F7"/>
    <w:rsid w:val="00E06E7B"/>
    <w:rsid w:val="00E72AF1"/>
    <w:rsid w:val="00E808D7"/>
    <w:rsid w:val="00F03186"/>
    <w:rsid w:val="00F047B0"/>
    <w:rsid w:val="00F070B8"/>
    <w:rsid w:val="00F13CBA"/>
    <w:rsid w:val="00F261AB"/>
    <w:rsid w:val="00F64A10"/>
    <w:rsid w:val="00F67B74"/>
    <w:rsid w:val="00F925C2"/>
    <w:rsid w:val="00FA3559"/>
    <w:rsid w:val="00FA5FF9"/>
    <w:rsid w:val="00FA71F7"/>
    <w:rsid w:val="00FB58C1"/>
    <w:rsid w:val="00FC0C43"/>
    <w:rsid w:val="00FD37E5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9D98"/>
  <w15:chartTrackingRefBased/>
  <w15:docId w15:val="{A6C25354-BFA2-4D53-9AA3-53B13E8F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800"/>
  </w:style>
  <w:style w:type="paragraph" w:styleId="Ttulo1">
    <w:name w:val="heading 1"/>
    <w:basedOn w:val="Normal"/>
    <w:next w:val="Normal"/>
    <w:link w:val="Ttulo1Carter"/>
    <w:uiPriority w:val="9"/>
    <w:qFormat/>
    <w:rsid w:val="00C71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71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71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1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1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1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1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1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1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1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71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71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17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17C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17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17C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17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17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71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1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1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1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71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17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17C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17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1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17C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71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f4331e-dfd8-42d8-b9f0-b5a6285bae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30C21417F564BA64EB0878451A1B3" ma:contentTypeVersion="16" ma:contentTypeDescription="Create a new document." ma:contentTypeScope="" ma:versionID="aac75a106bc0e1fa9e2fff81da392b6b">
  <xsd:schema xmlns:xsd="http://www.w3.org/2001/XMLSchema" xmlns:xs="http://www.w3.org/2001/XMLSchema" xmlns:p="http://schemas.microsoft.com/office/2006/metadata/properties" xmlns:ns3="87f4331e-dfd8-42d8-b9f0-b5a6285bae22" xmlns:ns4="179cda84-6575-472b-bdb6-1a05d03fc965" targetNamespace="http://schemas.microsoft.com/office/2006/metadata/properties" ma:root="true" ma:fieldsID="760757a13a69bb9b5f8c6c6566a9dc20" ns3:_="" ns4:_="">
    <xsd:import namespace="87f4331e-dfd8-42d8-b9f0-b5a6285bae22"/>
    <xsd:import namespace="179cda84-6575-472b-bdb6-1a05d03fc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4331e-dfd8-42d8-b9f0-b5a6285ba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cda84-6575-472b-bdb6-1a05d03fc965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D3225C-1BB1-45D0-89A6-580772A4981F}">
  <ds:schemaRefs>
    <ds:schemaRef ds:uri="http://schemas.microsoft.com/office/2006/metadata/properties"/>
    <ds:schemaRef ds:uri="http://schemas.microsoft.com/office/infopath/2007/PartnerControls"/>
    <ds:schemaRef ds:uri="87f4331e-dfd8-42d8-b9f0-b5a6285bae22"/>
  </ds:schemaRefs>
</ds:datastoreItem>
</file>

<file path=customXml/itemProps2.xml><?xml version="1.0" encoding="utf-8"?>
<ds:datastoreItem xmlns:ds="http://schemas.openxmlformats.org/officeDocument/2006/customXml" ds:itemID="{B4029AA3-62AE-497A-8347-DB9502C18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C77B3-02A7-4CEA-98A3-C614C28A6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4331e-dfd8-42d8-b9f0-b5a6285bae22"/>
    <ds:schemaRef ds:uri="179cda84-6575-472b-bdb6-1a05d03fc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1628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Miragaia</dc:creator>
  <cp:keywords/>
  <dc:description/>
  <cp:lastModifiedBy>Miguel Miragaia</cp:lastModifiedBy>
  <cp:revision>129</cp:revision>
  <dcterms:created xsi:type="dcterms:W3CDTF">2024-04-21T10:42:00Z</dcterms:created>
  <dcterms:modified xsi:type="dcterms:W3CDTF">2024-05-03T17:03:00Z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0x0101005F730C21417F564BA64EB0878451A1B3</vt:lpwstr>
  </property>
</Properties>
</file>