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46B297" w14:textId="77777777" w:rsidR="0016331B" w:rsidRDefault="0016331B" w:rsidP="60E99890">
      <w:pPr>
        <w:spacing w:after="0"/>
        <w:jc w:val="center"/>
        <w:rPr>
          <w:rFonts w:eastAsia="Times New Roman" w:cs="Arial"/>
          <w:b/>
          <w:bCs/>
          <w:noProof/>
          <w:color w:val="000000"/>
          <w:sz w:val="36"/>
          <w:szCs w:val="36"/>
          <w:lang w:eastAsia="es-VE"/>
        </w:rPr>
      </w:pPr>
    </w:p>
    <w:p w14:paraId="67157234" w14:textId="77777777" w:rsidR="0016331B" w:rsidRDefault="0016331B" w:rsidP="60E99890">
      <w:pPr>
        <w:spacing w:after="0"/>
        <w:jc w:val="center"/>
        <w:rPr>
          <w:rFonts w:eastAsia="Times New Roman" w:cs="Arial"/>
          <w:b/>
          <w:bCs/>
          <w:noProof/>
          <w:color w:val="000000"/>
          <w:sz w:val="36"/>
          <w:szCs w:val="36"/>
          <w:lang w:eastAsia="es-VE"/>
        </w:rPr>
      </w:pPr>
    </w:p>
    <w:p w14:paraId="0A37501D" w14:textId="74EBC93D" w:rsidR="002D4F14" w:rsidRDefault="00AC3500" w:rsidP="00C9185A">
      <w:pPr>
        <w:spacing w:after="0"/>
        <w:jc w:val="center"/>
        <w:rPr>
          <w:rFonts w:eastAsia="Times New Roman" w:cs="Arial"/>
          <w:b/>
          <w:color w:val="000000"/>
          <w:sz w:val="36"/>
          <w:szCs w:val="36"/>
          <w:lang w:eastAsia="es-VE"/>
        </w:rPr>
      </w:pPr>
      <w:r>
        <w:rPr>
          <w:noProof/>
        </w:rPr>
        <w:drawing>
          <wp:inline distT="0" distB="0" distL="0" distR="0" wp14:anchorId="7935E83E" wp14:editId="20F1BCFC">
            <wp:extent cx="2131060" cy="1751330"/>
            <wp:effectExtent l="0" t="0" r="2540" b="0"/>
            <wp:docPr id="1246181919" name="Picture 2"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060" cy="1751330"/>
                    </a:xfrm>
                    <a:prstGeom prst="rect">
                      <a:avLst/>
                    </a:prstGeom>
                    <a:noFill/>
                    <a:ln>
                      <a:noFill/>
                    </a:ln>
                  </pic:spPr>
                </pic:pic>
              </a:graphicData>
            </a:graphic>
          </wp:inline>
        </w:drawing>
      </w:r>
    </w:p>
    <w:p w14:paraId="02EB378F" w14:textId="77777777" w:rsidR="002D4F14" w:rsidRDefault="002D4F14" w:rsidP="00341613">
      <w:pPr>
        <w:spacing w:after="0"/>
        <w:rPr>
          <w:rFonts w:eastAsia="Times New Roman" w:cs="Arial"/>
          <w:b/>
          <w:color w:val="000000"/>
          <w:sz w:val="36"/>
          <w:szCs w:val="36"/>
          <w:lang w:eastAsia="es-VE"/>
        </w:rPr>
      </w:pPr>
    </w:p>
    <w:p w14:paraId="6A05A809" w14:textId="77777777" w:rsidR="002D4F14" w:rsidRDefault="002D4F14" w:rsidP="00C9185A">
      <w:pPr>
        <w:spacing w:after="0"/>
        <w:jc w:val="center"/>
        <w:rPr>
          <w:rFonts w:eastAsia="Times New Roman" w:cs="Arial"/>
          <w:b/>
          <w:color w:val="000000"/>
          <w:sz w:val="36"/>
          <w:szCs w:val="36"/>
          <w:lang w:eastAsia="es-VE"/>
        </w:rPr>
      </w:pPr>
    </w:p>
    <w:p w14:paraId="5A39BBE3" w14:textId="03DA1D61" w:rsidR="002D4F14" w:rsidRPr="00F55DE4" w:rsidRDefault="00F55DE4" w:rsidP="00F55DE4">
      <w:pPr>
        <w:jc w:val="center"/>
        <w:rPr>
          <w:b/>
          <w:smallCaps/>
          <w:sz w:val="28"/>
          <w:szCs w:val="28"/>
        </w:rPr>
      </w:pPr>
      <w:r>
        <w:rPr>
          <w:b/>
          <w:smallCaps/>
          <w:sz w:val="28"/>
          <w:szCs w:val="28"/>
        </w:rPr>
        <w:t>RIOBAMBA, ECUADOR</w:t>
      </w:r>
    </w:p>
    <w:p w14:paraId="41C8F396" w14:textId="77777777" w:rsidR="00992E52" w:rsidRDefault="00992E52" w:rsidP="00C9185A">
      <w:pPr>
        <w:spacing w:after="0"/>
        <w:jc w:val="center"/>
        <w:rPr>
          <w:rFonts w:eastAsia="Times New Roman" w:cs="Arial"/>
          <w:b/>
          <w:color w:val="000000"/>
          <w:sz w:val="36"/>
          <w:szCs w:val="36"/>
          <w:lang w:eastAsia="es-VE"/>
        </w:rPr>
      </w:pPr>
    </w:p>
    <w:p w14:paraId="0D0B940D" w14:textId="77777777" w:rsidR="002D4F14" w:rsidRDefault="002D4F14" w:rsidP="00AC3500">
      <w:pPr>
        <w:spacing w:after="0"/>
        <w:rPr>
          <w:rFonts w:eastAsia="Times New Roman" w:cs="Arial"/>
          <w:b/>
          <w:color w:val="000000"/>
          <w:sz w:val="36"/>
          <w:szCs w:val="36"/>
          <w:lang w:eastAsia="es-VE"/>
        </w:rPr>
      </w:pPr>
    </w:p>
    <w:p w14:paraId="0E27B00A" w14:textId="77777777" w:rsidR="002D4F14" w:rsidRDefault="002D4F14" w:rsidP="00C9185A">
      <w:pPr>
        <w:spacing w:after="0"/>
        <w:jc w:val="center"/>
        <w:rPr>
          <w:rFonts w:eastAsia="Times New Roman" w:cs="Arial"/>
          <w:b/>
          <w:color w:val="000000"/>
          <w:sz w:val="36"/>
          <w:szCs w:val="36"/>
          <w:lang w:eastAsia="es-VE"/>
        </w:rPr>
      </w:pPr>
    </w:p>
    <w:p w14:paraId="780495FC" w14:textId="77777777" w:rsidR="00AE40D6" w:rsidRDefault="002E157C" w:rsidP="00C9185A">
      <w:pPr>
        <w:spacing w:after="0"/>
        <w:jc w:val="right"/>
        <w:rPr>
          <w:rFonts w:eastAsia="Times New Roman" w:cs="Arial"/>
          <w:b/>
          <w:color w:val="000000"/>
          <w:sz w:val="48"/>
          <w:szCs w:val="48"/>
          <w:lang w:eastAsia="es-VE"/>
        </w:rPr>
      </w:pPr>
      <w:r>
        <w:rPr>
          <w:rFonts w:eastAsia="Times New Roman" w:cs="Arial"/>
          <w:b/>
          <w:color w:val="000000"/>
          <w:sz w:val="48"/>
          <w:szCs w:val="48"/>
          <w:lang w:eastAsia="es-VE"/>
        </w:rPr>
        <w:t xml:space="preserve">Estudio de </w:t>
      </w:r>
      <w:r w:rsidR="00426140">
        <w:rPr>
          <w:rFonts w:eastAsia="Times New Roman" w:cs="Arial"/>
          <w:b/>
          <w:color w:val="000000"/>
          <w:sz w:val="48"/>
          <w:szCs w:val="48"/>
          <w:lang w:eastAsia="es-VE"/>
        </w:rPr>
        <w:t>factibilidad</w:t>
      </w:r>
    </w:p>
    <w:p w14:paraId="60061E4C" w14:textId="77777777" w:rsidR="00992E52" w:rsidRDefault="00992E52" w:rsidP="00C9185A">
      <w:pPr>
        <w:spacing w:after="0"/>
        <w:jc w:val="right"/>
        <w:rPr>
          <w:rFonts w:ascii="Calibri" w:hAnsi="Calibri"/>
          <w:b/>
          <w:i/>
          <w:color w:val="00B050"/>
          <w:sz w:val="36"/>
          <w:szCs w:val="36"/>
        </w:rPr>
      </w:pPr>
    </w:p>
    <w:p w14:paraId="1AF2B5EF" w14:textId="22BA612D" w:rsidR="002A0E15" w:rsidRPr="002A0E15" w:rsidRDefault="00AC3500" w:rsidP="002A0E15">
      <w:pPr>
        <w:spacing w:after="160" w:line="259" w:lineRule="auto"/>
        <w:rPr>
          <w:lang w:val="es-EC"/>
        </w:rPr>
      </w:pPr>
      <w:r>
        <w:rPr>
          <w:lang w:val="es-EC"/>
        </w:rPr>
        <w:tab/>
      </w:r>
      <w:r>
        <w:rPr>
          <w:noProof/>
        </w:rPr>
        <w:drawing>
          <wp:inline distT="0" distB="0" distL="0" distR="0" wp14:anchorId="732DD5BD" wp14:editId="777DBEFC">
            <wp:extent cx="2131060" cy="1673860"/>
            <wp:effectExtent l="0" t="0" r="2540" b="0"/>
            <wp:docPr id="150036022" name="Picture 4"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im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1060" cy="1673860"/>
                    </a:xfrm>
                    <a:prstGeom prst="rect">
                      <a:avLst/>
                    </a:prstGeom>
                    <a:noFill/>
                    <a:ln>
                      <a:noFill/>
                    </a:ln>
                  </pic:spPr>
                </pic:pic>
              </a:graphicData>
            </a:graphic>
          </wp:inline>
        </w:drawing>
      </w:r>
      <w:r>
        <w:rPr>
          <w:lang w:val="es-EC"/>
        </w:rPr>
        <w:tab/>
      </w:r>
      <w:r>
        <w:rPr>
          <w:lang w:val="es-EC"/>
        </w:rPr>
        <w:tab/>
      </w:r>
      <w:r>
        <w:rPr>
          <w:lang w:val="es-EC"/>
        </w:rPr>
        <w:tab/>
      </w:r>
      <w:r>
        <w:rPr>
          <w:noProof/>
        </w:rPr>
        <w:drawing>
          <wp:inline distT="0" distB="0" distL="0" distR="0" wp14:anchorId="4DE797FD" wp14:editId="58D51C60">
            <wp:extent cx="1741644" cy="1800665"/>
            <wp:effectExtent l="0" t="0" r="0" b="0"/>
            <wp:docPr id="677184545" name="Picture 3" descr="logo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5976" cy="1805144"/>
                    </a:xfrm>
                    <a:prstGeom prst="rect">
                      <a:avLst/>
                    </a:prstGeom>
                    <a:noFill/>
                    <a:ln>
                      <a:noFill/>
                    </a:ln>
                  </pic:spPr>
                </pic:pic>
              </a:graphicData>
            </a:graphic>
          </wp:inline>
        </w:drawing>
      </w:r>
    </w:p>
    <w:p w14:paraId="59AAF1DF" w14:textId="77777777" w:rsidR="00C05C05" w:rsidRDefault="00C05C05" w:rsidP="00D63C68">
      <w:pPr>
        <w:spacing w:after="0"/>
        <w:jc w:val="center"/>
        <w:rPr>
          <w:rFonts w:cs="Arial"/>
          <w:b/>
          <w:i/>
          <w:sz w:val="36"/>
          <w:szCs w:val="36"/>
        </w:rPr>
      </w:pPr>
    </w:p>
    <w:p w14:paraId="54C067F9" w14:textId="7437F5BE" w:rsidR="00341613" w:rsidRDefault="002D4F14" w:rsidP="00AC3500">
      <w:pPr>
        <w:spacing w:after="0"/>
        <w:jc w:val="right"/>
        <w:rPr>
          <w:rFonts w:eastAsia="Times New Roman" w:cs="Arial"/>
          <w:b/>
          <w:color w:val="365F91"/>
          <w:sz w:val="32"/>
          <w:szCs w:val="32"/>
          <w:lang w:eastAsia="es-VE"/>
        </w:rPr>
      </w:pPr>
      <w:r w:rsidRPr="00E10CBF">
        <w:rPr>
          <w:rFonts w:cs="Arial"/>
          <w:b/>
          <w:i/>
          <w:sz w:val="36"/>
          <w:szCs w:val="36"/>
        </w:rPr>
        <w:t>Fecha:</w:t>
      </w:r>
      <w:r w:rsidRPr="732B36A6">
        <w:rPr>
          <w:rFonts w:cs="Arial"/>
          <w:b/>
          <w:i/>
          <w:sz w:val="36"/>
          <w:szCs w:val="36"/>
        </w:rPr>
        <w:t xml:space="preserve"> </w:t>
      </w:r>
      <w:r w:rsidR="00EE766D">
        <w:rPr>
          <w:rFonts w:cs="Arial"/>
          <w:b/>
          <w:bCs/>
          <w:i/>
          <w:iCs/>
          <w:sz w:val="36"/>
          <w:szCs w:val="36"/>
        </w:rPr>
        <w:t>05</w:t>
      </w:r>
      <w:r w:rsidR="4870EF01" w:rsidRPr="732B36A6">
        <w:rPr>
          <w:rFonts w:cs="Arial"/>
          <w:b/>
          <w:bCs/>
          <w:i/>
          <w:iCs/>
          <w:sz w:val="36"/>
          <w:szCs w:val="36"/>
        </w:rPr>
        <w:t>/</w:t>
      </w:r>
      <w:r w:rsidR="00EE766D">
        <w:rPr>
          <w:rFonts w:cs="Arial"/>
          <w:b/>
          <w:bCs/>
          <w:i/>
          <w:iCs/>
          <w:sz w:val="36"/>
          <w:szCs w:val="36"/>
        </w:rPr>
        <w:t>11</w:t>
      </w:r>
      <w:r w:rsidR="4870EF01" w:rsidRPr="732B36A6">
        <w:rPr>
          <w:rFonts w:cs="Arial"/>
          <w:b/>
          <w:bCs/>
          <w:i/>
          <w:iCs/>
          <w:sz w:val="36"/>
          <w:szCs w:val="36"/>
        </w:rPr>
        <w:t>/</w:t>
      </w:r>
      <w:r w:rsidR="400535CB" w:rsidRPr="732B36A6">
        <w:rPr>
          <w:rFonts w:cs="Arial"/>
          <w:b/>
          <w:bCs/>
          <w:i/>
          <w:iCs/>
          <w:sz w:val="36"/>
          <w:szCs w:val="36"/>
        </w:rPr>
        <w:t>2024</w:t>
      </w:r>
    </w:p>
    <w:p w14:paraId="78CDB8C4" w14:textId="77777777" w:rsidR="00AC3500" w:rsidRDefault="00AC3500">
      <w:pPr>
        <w:spacing w:after="0" w:line="240" w:lineRule="auto"/>
        <w:jc w:val="left"/>
        <w:rPr>
          <w:rFonts w:eastAsia="Times New Roman" w:cs="Arial"/>
          <w:b/>
          <w:color w:val="365F91"/>
          <w:sz w:val="32"/>
          <w:szCs w:val="32"/>
          <w:lang w:eastAsia="es-VE"/>
        </w:rPr>
      </w:pPr>
      <w:r>
        <w:rPr>
          <w:rFonts w:eastAsia="Times New Roman" w:cs="Arial"/>
          <w:b/>
          <w:color w:val="365F91"/>
          <w:sz w:val="32"/>
          <w:szCs w:val="32"/>
          <w:lang w:eastAsia="es-VE"/>
        </w:rPr>
        <w:br w:type="page"/>
      </w:r>
    </w:p>
    <w:p w14:paraId="5C2C5574" w14:textId="21DB6566" w:rsidR="002D4F14" w:rsidRPr="00FD7899" w:rsidRDefault="002D4F14" w:rsidP="00C9185A">
      <w:pPr>
        <w:spacing w:after="0"/>
        <w:rPr>
          <w:rFonts w:eastAsia="Times New Roman" w:cs="Arial"/>
          <w:b/>
          <w:color w:val="365F91"/>
          <w:sz w:val="32"/>
          <w:szCs w:val="32"/>
          <w:lang w:eastAsia="es-VE"/>
        </w:rPr>
      </w:pPr>
      <w:r w:rsidRPr="00FD7899">
        <w:rPr>
          <w:rFonts w:eastAsia="Times New Roman" w:cs="Arial"/>
          <w:b/>
          <w:color w:val="365F91"/>
          <w:sz w:val="32"/>
          <w:szCs w:val="32"/>
          <w:lang w:eastAsia="es-VE"/>
        </w:rPr>
        <w:lastRenderedPageBreak/>
        <w:t>Tabla de contenido</w:t>
      </w:r>
    </w:p>
    <w:sdt>
      <w:sdtPr>
        <w:rPr>
          <w:rFonts w:ascii="Arial" w:eastAsia="Calibri" w:hAnsi="Arial" w:cs="Times New Roman"/>
          <w:color w:val="auto"/>
          <w:sz w:val="24"/>
          <w:szCs w:val="22"/>
          <w:lang w:val="es-VE"/>
        </w:rPr>
        <w:id w:val="1970475772"/>
        <w:docPartObj>
          <w:docPartGallery w:val="Table of Contents"/>
          <w:docPartUnique/>
        </w:docPartObj>
      </w:sdtPr>
      <w:sdtEndPr>
        <w:rPr>
          <w:b/>
          <w:bCs/>
          <w:noProof/>
        </w:rPr>
      </w:sdtEndPr>
      <w:sdtContent>
        <w:p w14:paraId="69E1ACCE" w14:textId="1729DECE" w:rsidR="00386D04" w:rsidRDefault="00386D04">
          <w:pPr>
            <w:pStyle w:val="TOCHeading"/>
          </w:pPr>
        </w:p>
        <w:p w14:paraId="7F942212" w14:textId="389A0110" w:rsidR="00AC3500" w:rsidRDefault="00386D04">
          <w:pPr>
            <w:pStyle w:val="TOC1"/>
            <w:rPr>
              <w:rFonts w:asciiTheme="minorHAnsi" w:eastAsiaTheme="minorEastAsia" w:hAnsiTheme="minorHAnsi" w:cstheme="minorBidi"/>
              <w:noProof/>
              <w:kern w:val="2"/>
              <w:szCs w:val="24"/>
              <w:lang w:val="en-US"/>
              <w14:ligatures w14:val="standardContextual"/>
            </w:rPr>
          </w:pPr>
          <w:r>
            <w:fldChar w:fldCharType="begin"/>
          </w:r>
          <w:r>
            <w:instrText xml:space="preserve"> TOC \o "1-3" \h \z \u </w:instrText>
          </w:r>
          <w:r>
            <w:fldChar w:fldCharType="separate"/>
          </w:r>
          <w:hyperlink w:anchor="_Toc181733944" w:history="1">
            <w:r w:rsidR="00AC3500" w:rsidRPr="004E2590">
              <w:rPr>
                <w:rStyle w:val="Hyperlink"/>
                <w:noProof/>
              </w:rPr>
              <w:t>Historial de Versiones</w:t>
            </w:r>
            <w:r w:rsidR="00AC3500">
              <w:rPr>
                <w:noProof/>
                <w:webHidden/>
              </w:rPr>
              <w:tab/>
            </w:r>
            <w:r w:rsidR="00AC3500">
              <w:rPr>
                <w:noProof/>
                <w:webHidden/>
              </w:rPr>
              <w:fldChar w:fldCharType="begin"/>
            </w:r>
            <w:r w:rsidR="00AC3500">
              <w:rPr>
                <w:noProof/>
                <w:webHidden/>
              </w:rPr>
              <w:instrText xml:space="preserve"> PAGEREF _Toc181733944 \h </w:instrText>
            </w:r>
            <w:r w:rsidR="00AC3500">
              <w:rPr>
                <w:noProof/>
                <w:webHidden/>
              </w:rPr>
            </w:r>
            <w:r w:rsidR="00AC3500">
              <w:rPr>
                <w:noProof/>
                <w:webHidden/>
              </w:rPr>
              <w:fldChar w:fldCharType="separate"/>
            </w:r>
            <w:r w:rsidR="00AC3500">
              <w:rPr>
                <w:noProof/>
                <w:webHidden/>
              </w:rPr>
              <w:t>3</w:t>
            </w:r>
            <w:r w:rsidR="00AC3500">
              <w:rPr>
                <w:noProof/>
                <w:webHidden/>
              </w:rPr>
              <w:fldChar w:fldCharType="end"/>
            </w:r>
          </w:hyperlink>
        </w:p>
        <w:p w14:paraId="70EBFD61" w14:textId="78379393"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45" w:history="1">
            <w:r w:rsidRPr="004E2590">
              <w:rPr>
                <w:rStyle w:val="Hyperlink"/>
                <w:noProof/>
                <w:lang w:val="en-US"/>
              </w:rPr>
              <w:t>Información del Proyecto</w:t>
            </w:r>
            <w:r>
              <w:rPr>
                <w:noProof/>
                <w:webHidden/>
              </w:rPr>
              <w:tab/>
            </w:r>
            <w:r>
              <w:rPr>
                <w:noProof/>
                <w:webHidden/>
              </w:rPr>
              <w:fldChar w:fldCharType="begin"/>
            </w:r>
            <w:r>
              <w:rPr>
                <w:noProof/>
                <w:webHidden/>
              </w:rPr>
              <w:instrText xml:space="preserve"> PAGEREF _Toc181733945 \h </w:instrText>
            </w:r>
            <w:r>
              <w:rPr>
                <w:noProof/>
                <w:webHidden/>
              </w:rPr>
            </w:r>
            <w:r>
              <w:rPr>
                <w:noProof/>
                <w:webHidden/>
              </w:rPr>
              <w:fldChar w:fldCharType="separate"/>
            </w:r>
            <w:r>
              <w:rPr>
                <w:noProof/>
                <w:webHidden/>
              </w:rPr>
              <w:t>3</w:t>
            </w:r>
            <w:r>
              <w:rPr>
                <w:noProof/>
                <w:webHidden/>
              </w:rPr>
              <w:fldChar w:fldCharType="end"/>
            </w:r>
          </w:hyperlink>
        </w:p>
        <w:p w14:paraId="2864615C" w14:textId="2D907D3C"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46" w:history="1">
            <w:r w:rsidRPr="004E2590">
              <w:rPr>
                <w:rStyle w:val="Hyperlink"/>
                <w:noProof/>
                <w:lang w:val="en-US"/>
              </w:rPr>
              <w:t>Resumen Ejecutivo</w:t>
            </w:r>
            <w:r>
              <w:rPr>
                <w:noProof/>
                <w:webHidden/>
              </w:rPr>
              <w:tab/>
            </w:r>
            <w:r>
              <w:rPr>
                <w:noProof/>
                <w:webHidden/>
              </w:rPr>
              <w:fldChar w:fldCharType="begin"/>
            </w:r>
            <w:r>
              <w:rPr>
                <w:noProof/>
                <w:webHidden/>
              </w:rPr>
              <w:instrText xml:space="preserve"> PAGEREF _Toc181733946 \h </w:instrText>
            </w:r>
            <w:r>
              <w:rPr>
                <w:noProof/>
                <w:webHidden/>
              </w:rPr>
            </w:r>
            <w:r>
              <w:rPr>
                <w:noProof/>
                <w:webHidden/>
              </w:rPr>
              <w:fldChar w:fldCharType="separate"/>
            </w:r>
            <w:r>
              <w:rPr>
                <w:noProof/>
                <w:webHidden/>
              </w:rPr>
              <w:t>4</w:t>
            </w:r>
            <w:r>
              <w:rPr>
                <w:noProof/>
                <w:webHidden/>
              </w:rPr>
              <w:fldChar w:fldCharType="end"/>
            </w:r>
          </w:hyperlink>
        </w:p>
        <w:p w14:paraId="2DF7C849" w14:textId="3A4E6070"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47" w:history="1">
            <w:r w:rsidRPr="004E2590">
              <w:rPr>
                <w:rStyle w:val="Hyperlink"/>
                <w:rFonts w:cs="Arial"/>
                <w:noProof/>
              </w:rPr>
              <w:t>Antecedentes del proyecto</w:t>
            </w:r>
            <w:r>
              <w:rPr>
                <w:noProof/>
                <w:webHidden/>
              </w:rPr>
              <w:tab/>
            </w:r>
            <w:r>
              <w:rPr>
                <w:noProof/>
                <w:webHidden/>
              </w:rPr>
              <w:fldChar w:fldCharType="begin"/>
            </w:r>
            <w:r>
              <w:rPr>
                <w:noProof/>
                <w:webHidden/>
              </w:rPr>
              <w:instrText xml:space="preserve"> PAGEREF _Toc181733947 \h </w:instrText>
            </w:r>
            <w:r>
              <w:rPr>
                <w:noProof/>
                <w:webHidden/>
              </w:rPr>
            </w:r>
            <w:r>
              <w:rPr>
                <w:noProof/>
                <w:webHidden/>
              </w:rPr>
              <w:fldChar w:fldCharType="separate"/>
            </w:r>
            <w:r>
              <w:rPr>
                <w:noProof/>
                <w:webHidden/>
              </w:rPr>
              <w:t>4</w:t>
            </w:r>
            <w:r>
              <w:rPr>
                <w:noProof/>
                <w:webHidden/>
              </w:rPr>
              <w:fldChar w:fldCharType="end"/>
            </w:r>
          </w:hyperlink>
        </w:p>
        <w:p w14:paraId="15CB6566" w14:textId="715C9DDC"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48" w:history="1">
            <w:r w:rsidRPr="004E2590">
              <w:rPr>
                <w:rStyle w:val="Hyperlink"/>
                <w:noProof/>
              </w:rPr>
              <w:t>El proyecto y su contexto</w:t>
            </w:r>
            <w:r>
              <w:rPr>
                <w:noProof/>
                <w:webHidden/>
              </w:rPr>
              <w:tab/>
            </w:r>
            <w:r>
              <w:rPr>
                <w:noProof/>
                <w:webHidden/>
              </w:rPr>
              <w:fldChar w:fldCharType="begin"/>
            </w:r>
            <w:r>
              <w:rPr>
                <w:noProof/>
                <w:webHidden/>
              </w:rPr>
              <w:instrText xml:space="preserve"> PAGEREF _Toc181733948 \h </w:instrText>
            </w:r>
            <w:r>
              <w:rPr>
                <w:noProof/>
                <w:webHidden/>
              </w:rPr>
            </w:r>
            <w:r>
              <w:rPr>
                <w:noProof/>
                <w:webHidden/>
              </w:rPr>
              <w:fldChar w:fldCharType="separate"/>
            </w:r>
            <w:r>
              <w:rPr>
                <w:noProof/>
                <w:webHidden/>
              </w:rPr>
              <w:t>4</w:t>
            </w:r>
            <w:r>
              <w:rPr>
                <w:noProof/>
                <w:webHidden/>
              </w:rPr>
              <w:fldChar w:fldCharType="end"/>
            </w:r>
          </w:hyperlink>
        </w:p>
        <w:p w14:paraId="36FDBB78" w14:textId="6951C362" w:rsidR="00AC3500" w:rsidRDefault="00AC3500">
          <w:pPr>
            <w:pStyle w:val="TOC2"/>
            <w:tabs>
              <w:tab w:val="right" w:leader="dot" w:pos="8828"/>
            </w:tabs>
            <w:rPr>
              <w:rFonts w:asciiTheme="minorHAnsi" w:eastAsiaTheme="minorEastAsia" w:hAnsiTheme="minorHAnsi" w:cstheme="minorBidi"/>
              <w:noProof/>
              <w:kern w:val="2"/>
              <w:szCs w:val="24"/>
              <w:lang w:val="en-US"/>
              <w14:ligatures w14:val="standardContextual"/>
            </w:rPr>
          </w:pPr>
          <w:hyperlink w:anchor="_Toc181733949" w:history="1">
            <w:r w:rsidRPr="004E2590">
              <w:rPr>
                <w:rStyle w:val="Hyperlink"/>
                <w:noProof/>
                <w:lang w:val="es-EC"/>
              </w:rPr>
              <w:t>Descripción del proyecto</w:t>
            </w:r>
            <w:r>
              <w:rPr>
                <w:noProof/>
                <w:webHidden/>
              </w:rPr>
              <w:tab/>
            </w:r>
            <w:r>
              <w:rPr>
                <w:noProof/>
                <w:webHidden/>
              </w:rPr>
              <w:fldChar w:fldCharType="begin"/>
            </w:r>
            <w:r>
              <w:rPr>
                <w:noProof/>
                <w:webHidden/>
              </w:rPr>
              <w:instrText xml:space="preserve"> PAGEREF _Toc181733949 \h </w:instrText>
            </w:r>
            <w:r>
              <w:rPr>
                <w:noProof/>
                <w:webHidden/>
              </w:rPr>
            </w:r>
            <w:r>
              <w:rPr>
                <w:noProof/>
                <w:webHidden/>
              </w:rPr>
              <w:fldChar w:fldCharType="separate"/>
            </w:r>
            <w:r>
              <w:rPr>
                <w:noProof/>
                <w:webHidden/>
              </w:rPr>
              <w:t>4</w:t>
            </w:r>
            <w:r>
              <w:rPr>
                <w:noProof/>
                <w:webHidden/>
              </w:rPr>
              <w:fldChar w:fldCharType="end"/>
            </w:r>
          </w:hyperlink>
        </w:p>
        <w:p w14:paraId="3F0DB406" w14:textId="138AAB86" w:rsidR="00AC3500" w:rsidRDefault="00AC3500">
          <w:pPr>
            <w:pStyle w:val="TOC2"/>
            <w:tabs>
              <w:tab w:val="right" w:leader="dot" w:pos="8828"/>
            </w:tabs>
            <w:rPr>
              <w:rFonts w:asciiTheme="minorHAnsi" w:eastAsiaTheme="minorEastAsia" w:hAnsiTheme="minorHAnsi" w:cstheme="minorBidi"/>
              <w:noProof/>
              <w:kern w:val="2"/>
              <w:szCs w:val="24"/>
              <w:lang w:val="en-US"/>
              <w14:ligatures w14:val="standardContextual"/>
            </w:rPr>
          </w:pPr>
          <w:hyperlink w:anchor="_Toc181733950" w:history="1">
            <w:r w:rsidRPr="004E2590">
              <w:rPr>
                <w:rStyle w:val="Hyperlink"/>
                <w:noProof/>
                <w:lang w:val="en-US"/>
              </w:rPr>
              <w:t>Objetivos</w:t>
            </w:r>
            <w:r>
              <w:rPr>
                <w:noProof/>
                <w:webHidden/>
              </w:rPr>
              <w:tab/>
            </w:r>
            <w:r>
              <w:rPr>
                <w:noProof/>
                <w:webHidden/>
              </w:rPr>
              <w:fldChar w:fldCharType="begin"/>
            </w:r>
            <w:r>
              <w:rPr>
                <w:noProof/>
                <w:webHidden/>
              </w:rPr>
              <w:instrText xml:space="preserve"> PAGEREF _Toc181733950 \h </w:instrText>
            </w:r>
            <w:r>
              <w:rPr>
                <w:noProof/>
                <w:webHidden/>
              </w:rPr>
            </w:r>
            <w:r>
              <w:rPr>
                <w:noProof/>
                <w:webHidden/>
              </w:rPr>
              <w:fldChar w:fldCharType="separate"/>
            </w:r>
            <w:r>
              <w:rPr>
                <w:noProof/>
                <w:webHidden/>
              </w:rPr>
              <w:t>5</w:t>
            </w:r>
            <w:r>
              <w:rPr>
                <w:noProof/>
                <w:webHidden/>
              </w:rPr>
              <w:fldChar w:fldCharType="end"/>
            </w:r>
          </w:hyperlink>
        </w:p>
        <w:p w14:paraId="0BC02452" w14:textId="5D9EB102" w:rsidR="00AC3500" w:rsidRDefault="00AC3500">
          <w:pPr>
            <w:pStyle w:val="TOC2"/>
            <w:tabs>
              <w:tab w:val="right" w:leader="dot" w:pos="8828"/>
            </w:tabs>
            <w:rPr>
              <w:rFonts w:asciiTheme="minorHAnsi" w:eastAsiaTheme="minorEastAsia" w:hAnsiTheme="minorHAnsi" w:cstheme="minorBidi"/>
              <w:noProof/>
              <w:kern w:val="2"/>
              <w:szCs w:val="24"/>
              <w:lang w:val="en-US"/>
              <w14:ligatures w14:val="standardContextual"/>
            </w:rPr>
          </w:pPr>
          <w:hyperlink w:anchor="_Toc181733951" w:history="1">
            <w:r w:rsidRPr="004E2590">
              <w:rPr>
                <w:rStyle w:val="Hyperlink"/>
                <w:noProof/>
                <w:lang w:val="es-EC"/>
              </w:rPr>
              <w:t>Contexto del proyecto</w:t>
            </w:r>
            <w:r>
              <w:rPr>
                <w:noProof/>
                <w:webHidden/>
              </w:rPr>
              <w:tab/>
            </w:r>
            <w:r>
              <w:rPr>
                <w:noProof/>
                <w:webHidden/>
              </w:rPr>
              <w:fldChar w:fldCharType="begin"/>
            </w:r>
            <w:r>
              <w:rPr>
                <w:noProof/>
                <w:webHidden/>
              </w:rPr>
              <w:instrText xml:space="preserve"> PAGEREF _Toc181733951 \h </w:instrText>
            </w:r>
            <w:r>
              <w:rPr>
                <w:noProof/>
                <w:webHidden/>
              </w:rPr>
            </w:r>
            <w:r>
              <w:rPr>
                <w:noProof/>
                <w:webHidden/>
              </w:rPr>
              <w:fldChar w:fldCharType="separate"/>
            </w:r>
            <w:r>
              <w:rPr>
                <w:noProof/>
                <w:webHidden/>
              </w:rPr>
              <w:t>5</w:t>
            </w:r>
            <w:r>
              <w:rPr>
                <w:noProof/>
                <w:webHidden/>
              </w:rPr>
              <w:fldChar w:fldCharType="end"/>
            </w:r>
          </w:hyperlink>
        </w:p>
        <w:p w14:paraId="653E24F8" w14:textId="7141B613"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2" w:history="1">
            <w:r w:rsidRPr="004E2590">
              <w:rPr>
                <w:rStyle w:val="Hyperlink"/>
                <w:noProof/>
              </w:rPr>
              <w:t>Alcance del estudio de factibilidad</w:t>
            </w:r>
            <w:r>
              <w:rPr>
                <w:noProof/>
                <w:webHidden/>
              </w:rPr>
              <w:tab/>
            </w:r>
            <w:r>
              <w:rPr>
                <w:noProof/>
                <w:webHidden/>
              </w:rPr>
              <w:fldChar w:fldCharType="begin"/>
            </w:r>
            <w:r>
              <w:rPr>
                <w:noProof/>
                <w:webHidden/>
              </w:rPr>
              <w:instrText xml:space="preserve"> PAGEREF _Toc181733952 \h </w:instrText>
            </w:r>
            <w:r>
              <w:rPr>
                <w:noProof/>
                <w:webHidden/>
              </w:rPr>
            </w:r>
            <w:r>
              <w:rPr>
                <w:noProof/>
                <w:webHidden/>
              </w:rPr>
              <w:fldChar w:fldCharType="separate"/>
            </w:r>
            <w:r>
              <w:rPr>
                <w:noProof/>
                <w:webHidden/>
              </w:rPr>
              <w:t>6</w:t>
            </w:r>
            <w:r>
              <w:rPr>
                <w:noProof/>
                <w:webHidden/>
              </w:rPr>
              <w:fldChar w:fldCharType="end"/>
            </w:r>
          </w:hyperlink>
        </w:p>
        <w:p w14:paraId="1C1D2D5D" w14:textId="3A66A779"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3" w:history="1">
            <w:r w:rsidRPr="004E2590">
              <w:rPr>
                <w:rStyle w:val="Hyperlink"/>
                <w:noProof/>
              </w:rPr>
              <w:t>Factibilidad técnica</w:t>
            </w:r>
            <w:r>
              <w:rPr>
                <w:noProof/>
                <w:webHidden/>
              </w:rPr>
              <w:tab/>
            </w:r>
            <w:r>
              <w:rPr>
                <w:noProof/>
                <w:webHidden/>
              </w:rPr>
              <w:fldChar w:fldCharType="begin"/>
            </w:r>
            <w:r>
              <w:rPr>
                <w:noProof/>
                <w:webHidden/>
              </w:rPr>
              <w:instrText xml:space="preserve"> PAGEREF _Toc181733953 \h </w:instrText>
            </w:r>
            <w:r>
              <w:rPr>
                <w:noProof/>
                <w:webHidden/>
              </w:rPr>
            </w:r>
            <w:r>
              <w:rPr>
                <w:noProof/>
                <w:webHidden/>
              </w:rPr>
              <w:fldChar w:fldCharType="separate"/>
            </w:r>
            <w:r>
              <w:rPr>
                <w:noProof/>
                <w:webHidden/>
              </w:rPr>
              <w:t>7</w:t>
            </w:r>
            <w:r>
              <w:rPr>
                <w:noProof/>
                <w:webHidden/>
              </w:rPr>
              <w:fldChar w:fldCharType="end"/>
            </w:r>
          </w:hyperlink>
        </w:p>
        <w:p w14:paraId="26621883" w14:textId="1E885B8D"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4" w:history="1">
            <w:r w:rsidRPr="004E2590">
              <w:rPr>
                <w:rStyle w:val="Hyperlink"/>
                <w:noProof/>
              </w:rPr>
              <w:t>Factibilidad económica</w:t>
            </w:r>
            <w:r>
              <w:rPr>
                <w:noProof/>
                <w:webHidden/>
              </w:rPr>
              <w:tab/>
            </w:r>
            <w:r>
              <w:rPr>
                <w:noProof/>
                <w:webHidden/>
              </w:rPr>
              <w:fldChar w:fldCharType="begin"/>
            </w:r>
            <w:r>
              <w:rPr>
                <w:noProof/>
                <w:webHidden/>
              </w:rPr>
              <w:instrText xml:space="preserve"> PAGEREF _Toc181733954 \h </w:instrText>
            </w:r>
            <w:r>
              <w:rPr>
                <w:noProof/>
                <w:webHidden/>
              </w:rPr>
            </w:r>
            <w:r>
              <w:rPr>
                <w:noProof/>
                <w:webHidden/>
              </w:rPr>
              <w:fldChar w:fldCharType="separate"/>
            </w:r>
            <w:r>
              <w:rPr>
                <w:noProof/>
                <w:webHidden/>
              </w:rPr>
              <w:t>8</w:t>
            </w:r>
            <w:r>
              <w:rPr>
                <w:noProof/>
                <w:webHidden/>
              </w:rPr>
              <w:fldChar w:fldCharType="end"/>
            </w:r>
          </w:hyperlink>
        </w:p>
        <w:p w14:paraId="1C531742" w14:textId="161B8CF3"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5" w:history="1">
            <w:r w:rsidRPr="004E2590">
              <w:rPr>
                <w:rStyle w:val="Hyperlink"/>
                <w:noProof/>
              </w:rPr>
              <w:t>Factibilidad legal</w:t>
            </w:r>
            <w:r>
              <w:rPr>
                <w:noProof/>
                <w:webHidden/>
              </w:rPr>
              <w:tab/>
            </w:r>
            <w:r>
              <w:rPr>
                <w:noProof/>
                <w:webHidden/>
              </w:rPr>
              <w:fldChar w:fldCharType="begin"/>
            </w:r>
            <w:r>
              <w:rPr>
                <w:noProof/>
                <w:webHidden/>
              </w:rPr>
              <w:instrText xml:space="preserve"> PAGEREF _Toc181733955 \h </w:instrText>
            </w:r>
            <w:r>
              <w:rPr>
                <w:noProof/>
                <w:webHidden/>
              </w:rPr>
            </w:r>
            <w:r>
              <w:rPr>
                <w:noProof/>
                <w:webHidden/>
              </w:rPr>
              <w:fldChar w:fldCharType="separate"/>
            </w:r>
            <w:r>
              <w:rPr>
                <w:noProof/>
                <w:webHidden/>
              </w:rPr>
              <w:t>9</w:t>
            </w:r>
            <w:r>
              <w:rPr>
                <w:noProof/>
                <w:webHidden/>
              </w:rPr>
              <w:fldChar w:fldCharType="end"/>
            </w:r>
          </w:hyperlink>
        </w:p>
        <w:p w14:paraId="3AB00543" w14:textId="5217D474"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6" w:history="1">
            <w:r w:rsidRPr="004E2590">
              <w:rPr>
                <w:rStyle w:val="Hyperlink"/>
                <w:noProof/>
              </w:rPr>
              <w:t>Factibilidad de recursos</w:t>
            </w:r>
            <w:r>
              <w:rPr>
                <w:noProof/>
                <w:webHidden/>
              </w:rPr>
              <w:tab/>
            </w:r>
            <w:r>
              <w:rPr>
                <w:noProof/>
                <w:webHidden/>
              </w:rPr>
              <w:fldChar w:fldCharType="begin"/>
            </w:r>
            <w:r>
              <w:rPr>
                <w:noProof/>
                <w:webHidden/>
              </w:rPr>
              <w:instrText xml:space="preserve"> PAGEREF _Toc181733956 \h </w:instrText>
            </w:r>
            <w:r>
              <w:rPr>
                <w:noProof/>
                <w:webHidden/>
              </w:rPr>
            </w:r>
            <w:r>
              <w:rPr>
                <w:noProof/>
                <w:webHidden/>
              </w:rPr>
              <w:fldChar w:fldCharType="separate"/>
            </w:r>
            <w:r>
              <w:rPr>
                <w:noProof/>
                <w:webHidden/>
              </w:rPr>
              <w:t>9</w:t>
            </w:r>
            <w:r>
              <w:rPr>
                <w:noProof/>
                <w:webHidden/>
              </w:rPr>
              <w:fldChar w:fldCharType="end"/>
            </w:r>
          </w:hyperlink>
        </w:p>
        <w:p w14:paraId="0DC69D5B" w14:textId="25853D4B"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7" w:history="1">
            <w:r w:rsidRPr="004E2590">
              <w:rPr>
                <w:rStyle w:val="Hyperlink"/>
                <w:noProof/>
              </w:rPr>
              <w:t>Factibilidad de mercado</w:t>
            </w:r>
            <w:r>
              <w:rPr>
                <w:noProof/>
                <w:webHidden/>
              </w:rPr>
              <w:tab/>
            </w:r>
            <w:r>
              <w:rPr>
                <w:noProof/>
                <w:webHidden/>
              </w:rPr>
              <w:fldChar w:fldCharType="begin"/>
            </w:r>
            <w:r>
              <w:rPr>
                <w:noProof/>
                <w:webHidden/>
              </w:rPr>
              <w:instrText xml:space="preserve"> PAGEREF _Toc181733957 \h </w:instrText>
            </w:r>
            <w:r>
              <w:rPr>
                <w:noProof/>
                <w:webHidden/>
              </w:rPr>
            </w:r>
            <w:r>
              <w:rPr>
                <w:noProof/>
                <w:webHidden/>
              </w:rPr>
              <w:fldChar w:fldCharType="separate"/>
            </w:r>
            <w:r>
              <w:rPr>
                <w:noProof/>
                <w:webHidden/>
              </w:rPr>
              <w:t>11</w:t>
            </w:r>
            <w:r>
              <w:rPr>
                <w:noProof/>
                <w:webHidden/>
              </w:rPr>
              <w:fldChar w:fldCharType="end"/>
            </w:r>
          </w:hyperlink>
        </w:p>
        <w:p w14:paraId="178F6083" w14:textId="5BE118B0"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8" w:history="1">
            <w:r w:rsidRPr="004E2590">
              <w:rPr>
                <w:rStyle w:val="Hyperlink"/>
                <w:noProof/>
              </w:rPr>
              <w:t>Factibilidad operacional</w:t>
            </w:r>
            <w:r>
              <w:rPr>
                <w:noProof/>
                <w:webHidden/>
              </w:rPr>
              <w:tab/>
            </w:r>
            <w:r>
              <w:rPr>
                <w:noProof/>
                <w:webHidden/>
              </w:rPr>
              <w:fldChar w:fldCharType="begin"/>
            </w:r>
            <w:r>
              <w:rPr>
                <w:noProof/>
                <w:webHidden/>
              </w:rPr>
              <w:instrText xml:space="preserve"> PAGEREF _Toc181733958 \h </w:instrText>
            </w:r>
            <w:r>
              <w:rPr>
                <w:noProof/>
                <w:webHidden/>
              </w:rPr>
            </w:r>
            <w:r>
              <w:rPr>
                <w:noProof/>
                <w:webHidden/>
              </w:rPr>
              <w:fldChar w:fldCharType="separate"/>
            </w:r>
            <w:r>
              <w:rPr>
                <w:noProof/>
                <w:webHidden/>
              </w:rPr>
              <w:t>12</w:t>
            </w:r>
            <w:r>
              <w:rPr>
                <w:noProof/>
                <w:webHidden/>
              </w:rPr>
              <w:fldChar w:fldCharType="end"/>
            </w:r>
          </w:hyperlink>
        </w:p>
        <w:p w14:paraId="72763AC2" w14:textId="6A03AED0"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59" w:history="1">
            <w:r w:rsidRPr="004E2590">
              <w:rPr>
                <w:rStyle w:val="Hyperlink"/>
                <w:noProof/>
              </w:rPr>
              <w:t>Factibilidad de tiempo</w:t>
            </w:r>
            <w:r>
              <w:rPr>
                <w:noProof/>
                <w:webHidden/>
              </w:rPr>
              <w:tab/>
            </w:r>
            <w:r>
              <w:rPr>
                <w:noProof/>
                <w:webHidden/>
              </w:rPr>
              <w:fldChar w:fldCharType="begin"/>
            </w:r>
            <w:r>
              <w:rPr>
                <w:noProof/>
                <w:webHidden/>
              </w:rPr>
              <w:instrText xml:space="preserve"> PAGEREF _Toc181733959 \h </w:instrText>
            </w:r>
            <w:r>
              <w:rPr>
                <w:noProof/>
                <w:webHidden/>
              </w:rPr>
            </w:r>
            <w:r>
              <w:rPr>
                <w:noProof/>
                <w:webHidden/>
              </w:rPr>
              <w:fldChar w:fldCharType="separate"/>
            </w:r>
            <w:r>
              <w:rPr>
                <w:noProof/>
                <w:webHidden/>
              </w:rPr>
              <w:t>13</w:t>
            </w:r>
            <w:r>
              <w:rPr>
                <w:noProof/>
                <w:webHidden/>
              </w:rPr>
              <w:fldChar w:fldCharType="end"/>
            </w:r>
          </w:hyperlink>
        </w:p>
        <w:p w14:paraId="3CB91505" w14:textId="21553F27" w:rsidR="00AC3500" w:rsidRDefault="00AC3500">
          <w:pPr>
            <w:pStyle w:val="TOC1"/>
            <w:rPr>
              <w:rFonts w:asciiTheme="minorHAnsi" w:eastAsiaTheme="minorEastAsia" w:hAnsiTheme="minorHAnsi" w:cstheme="minorBidi"/>
              <w:noProof/>
              <w:kern w:val="2"/>
              <w:szCs w:val="24"/>
              <w:lang w:val="en-US"/>
              <w14:ligatures w14:val="standardContextual"/>
            </w:rPr>
          </w:pPr>
          <w:hyperlink w:anchor="_Toc181733960" w:history="1">
            <w:r w:rsidRPr="004E2590">
              <w:rPr>
                <w:rStyle w:val="Hyperlink"/>
                <w:noProof/>
              </w:rPr>
              <w:t>Recomendaciones y aprobación</w:t>
            </w:r>
            <w:r>
              <w:rPr>
                <w:noProof/>
                <w:webHidden/>
              </w:rPr>
              <w:tab/>
            </w:r>
            <w:r>
              <w:rPr>
                <w:noProof/>
                <w:webHidden/>
              </w:rPr>
              <w:fldChar w:fldCharType="begin"/>
            </w:r>
            <w:r>
              <w:rPr>
                <w:noProof/>
                <w:webHidden/>
              </w:rPr>
              <w:instrText xml:space="preserve"> PAGEREF _Toc181733960 \h </w:instrText>
            </w:r>
            <w:r>
              <w:rPr>
                <w:noProof/>
                <w:webHidden/>
              </w:rPr>
            </w:r>
            <w:r>
              <w:rPr>
                <w:noProof/>
                <w:webHidden/>
              </w:rPr>
              <w:fldChar w:fldCharType="separate"/>
            </w:r>
            <w:r>
              <w:rPr>
                <w:noProof/>
                <w:webHidden/>
              </w:rPr>
              <w:t>14</w:t>
            </w:r>
            <w:r>
              <w:rPr>
                <w:noProof/>
                <w:webHidden/>
              </w:rPr>
              <w:fldChar w:fldCharType="end"/>
            </w:r>
          </w:hyperlink>
        </w:p>
        <w:p w14:paraId="6D98A12B" w14:textId="23683410" w:rsidR="00973C3B" w:rsidRPr="00D4625C" w:rsidRDefault="00386D04" w:rsidP="00D4625C">
          <w:r>
            <w:rPr>
              <w:b/>
              <w:bCs/>
              <w:noProof/>
            </w:rPr>
            <w:fldChar w:fldCharType="end"/>
          </w:r>
        </w:p>
      </w:sdtContent>
    </w:sdt>
    <w:p w14:paraId="2946DB82" w14:textId="77777777" w:rsidR="00973C3B" w:rsidRDefault="00973C3B" w:rsidP="00C9185A">
      <w:pPr>
        <w:spacing w:after="0"/>
        <w:rPr>
          <w:rFonts w:eastAsia="Times New Roman" w:cs="Arial"/>
          <w:b/>
          <w:color w:val="365F91"/>
          <w:szCs w:val="24"/>
          <w:lang w:eastAsia="es-VE"/>
        </w:rPr>
      </w:pPr>
    </w:p>
    <w:p w14:paraId="5997CC1D" w14:textId="77777777" w:rsidR="00973C3B" w:rsidRDefault="00973C3B" w:rsidP="00C9185A">
      <w:pPr>
        <w:spacing w:after="0"/>
        <w:rPr>
          <w:rFonts w:eastAsia="Times New Roman" w:cs="Arial"/>
          <w:b/>
          <w:color w:val="365F91"/>
          <w:szCs w:val="24"/>
          <w:lang w:eastAsia="es-VE"/>
        </w:rPr>
      </w:pPr>
    </w:p>
    <w:p w14:paraId="110FFD37" w14:textId="77777777" w:rsidR="00293617" w:rsidRDefault="00293617" w:rsidP="00C9185A">
      <w:pPr>
        <w:spacing w:after="0"/>
        <w:rPr>
          <w:rFonts w:eastAsia="Times New Roman" w:cs="Arial"/>
          <w:b/>
          <w:color w:val="365F91"/>
          <w:szCs w:val="24"/>
          <w:lang w:eastAsia="es-VE"/>
        </w:rPr>
      </w:pPr>
    </w:p>
    <w:p w14:paraId="07547A01" w14:textId="77777777" w:rsidR="0075234F" w:rsidRDefault="0075234F" w:rsidP="00C9185A">
      <w:pPr>
        <w:spacing w:after="0"/>
        <w:rPr>
          <w:rFonts w:eastAsia="Times New Roman" w:cs="Arial"/>
          <w:b/>
          <w:color w:val="365F91"/>
          <w:szCs w:val="24"/>
          <w:lang w:eastAsia="es-VE"/>
        </w:rPr>
      </w:pPr>
    </w:p>
    <w:p w14:paraId="4B76DBBA" w14:textId="77777777" w:rsidR="00341613" w:rsidRDefault="00341613">
      <w:pPr>
        <w:spacing w:after="0" w:line="240" w:lineRule="auto"/>
        <w:jc w:val="left"/>
        <w:rPr>
          <w:rFonts w:eastAsia="Times New Roman"/>
          <w:b/>
          <w:bCs/>
          <w:color w:val="365F91"/>
          <w:kern w:val="36"/>
          <w:sz w:val="32"/>
          <w:szCs w:val="48"/>
          <w:lang w:eastAsia="x-none"/>
        </w:rPr>
      </w:pPr>
      <w:bookmarkStart w:id="0" w:name="_Toc447627811"/>
      <w:r>
        <w:br w:type="page"/>
      </w:r>
    </w:p>
    <w:p w14:paraId="2CCE093D" w14:textId="60BCF103" w:rsidR="00992E52" w:rsidRDefault="00992E52" w:rsidP="00C9185A">
      <w:pPr>
        <w:pStyle w:val="Heading1"/>
        <w:spacing w:line="276" w:lineRule="auto"/>
        <w:rPr>
          <w:lang w:val="es-VE"/>
        </w:rPr>
      </w:pPr>
      <w:bookmarkStart w:id="1" w:name="_Toc181733944"/>
      <w:r>
        <w:rPr>
          <w:lang w:val="es-VE"/>
        </w:rPr>
        <w:lastRenderedPageBreak/>
        <w:t>Historial de Versiones</w:t>
      </w:r>
      <w:bookmarkEnd w:id="0"/>
      <w:bookmarkEnd w:id="1"/>
    </w:p>
    <w:tbl>
      <w:tblPr>
        <w:tblW w:w="8720" w:type="dxa"/>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290"/>
        <w:gridCol w:w="971"/>
        <w:gridCol w:w="1934"/>
        <w:gridCol w:w="1542"/>
        <w:gridCol w:w="2983"/>
      </w:tblGrid>
      <w:tr w:rsidR="00992E52" w14:paraId="08A90230" w14:textId="77777777" w:rsidTr="00FE64FC">
        <w:tc>
          <w:tcPr>
            <w:tcW w:w="1290" w:type="dxa"/>
            <w:shd w:val="clear" w:color="auto" w:fill="D9D9D9" w:themeFill="background1" w:themeFillShade="D9"/>
          </w:tcPr>
          <w:p w14:paraId="48FF8E3E" w14:textId="77777777" w:rsidR="00992E52" w:rsidRPr="00FC2034"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Fecha</w:t>
            </w:r>
          </w:p>
        </w:tc>
        <w:tc>
          <w:tcPr>
            <w:tcW w:w="971" w:type="dxa"/>
            <w:shd w:val="clear" w:color="auto" w:fill="D9D9D9" w:themeFill="background1" w:themeFillShade="D9"/>
          </w:tcPr>
          <w:p w14:paraId="745F5C4E" w14:textId="77777777" w:rsidR="00992E52" w:rsidRPr="00FC2034"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Versión</w:t>
            </w:r>
          </w:p>
        </w:tc>
        <w:tc>
          <w:tcPr>
            <w:tcW w:w="1934" w:type="dxa"/>
            <w:shd w:val="clear" w:color="auto" w:fill="D9D9D9" w:themeFill="background1" w:themeFillShade="D9"/>
          </w:tcPr>
          <w:p w14:paraId="4C320DDC" w14:textId="77777777" w:rsidR="00992E52"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Autor</w:t>
            </w:r>
          </w:p>
        </w:tc>
        <w:tc>
          <w:tcPr>
            <w:tcW w:w="1542" w:type="dxa"/>
            <w:shd w:val="clear" w:color="auto" w:fill="D9D9D9" w:themeFill="background1" w:themeFillShade="D9"/>
          </w:tcPr>
          <w:p w14:paraId="03A132D6" w14:textId="77777777" w:rsidR="00992E52"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Organización</w:t>
            </w:r>
          </w:p>
        </w:tc>
        <w:tc>
          <w:tcPr>
            <w:tcW w:w="2983" w:type="dxa"/>
            <w:shd w:val="clear" w:color="auto" w:fill="D9D9D9" w:themeFill="background1" w:themeFillShade="D9"/>
          </w:tcPr>
          <w:p w14:paraId="7CF7CAE3" w14:textId="77777777" w:rsidR="00992E52" w:rsidRDefault="00992E52" w:rsidP="00C9185A">
            <w:pPr>
              <w:spacing w:after="0"/>
              <w:jc w:val="center"/>
              <w:rPr>
                <w:rFonts w:eastAsia="Times New Roman" w:cs="Arial"/>
                <w:b/>
                <w:color w:val="000000"/>
                <w:sz w:val="20"/>
                <w:szCs w:val="20"/>
                <w:lang w:eastAsia="es-VE"/>
              </w:rPr>
            </w:pPr>
            <w:r>
              <w:rPr>
                <w:rFonts w:eastAsia="Times New Roman" w:cs="Arial"/>
                <w:b/>
                <w:color w:val="000000"/>
                <w:sz w:val="20"/>
                <w:szCs w:val="20"/>
                <w:lang w:eastAsia="es-VE"/>
              </w:rPr>
              <w:t>Descripción</w:t>
            </w:r>
          </w:p>
        </w:tc>
      </w:tr>
      <w:tr w:rsidR="00DF2A0F" w14:paraId="5043CB0F" w14:textId="77777777" w:rsidTr="00DF2A0F">
        <w:tc>
          <w:tcPr>
            <w:tcW w:w="1290" w:type="dxa"/>
            <w:vAlign w:val="center"/>
          </w:tcPr>
          <w:p w14:paraId="07459315" w14:textId="1C52A844" w:rsidR="00DF2A0F" w:rsidRPr="00904B6F" w:rsidRDefault="00377C96" w:rsidP="00DF2A0F">
            <w:pPr>
              <w:spacing w:after="0"/>
              <w:jc w:val="left"/>
              <w:rPr>
                <w:rFonts w:eastAsia="Times New Roman" w:cs="Arial"/>
                <w:color w:val="000000"/>
                <w:sz w:val="20"/>
                <w:szCs w:val="20"/>
                <w:lang w:eastAsia="es-VE"/>
              </w:rPr>
            </w:pPr>
            <w:r>
              <w:rPr>
                <w:rFonts w:eastAsia="Times New Roman" w:cs="Arial"/>
                <w:color w:val="000000" w:themeColor="text1"/>
                <w:sz w:val="20"/>
                <w:szCs w:val="20"/>
                <w:lang w:eastAsia="es-VE"/>
              </w:rPr>
              <w:t>05</w:t>
            </w:r>
            <w:r w:rsidR="00DF2A0F" w:rsidRPr="732B36A6">
              <w:rPr>
                <w:rFonts w:eastAsia="Times New Roman" w:cs="Arial"/>
                <w:color w:val="000000" w:themeColor="text1"/>
                <w:sz w:val="20"/>
                <w:szCs w:val="20"/>
                <w:lang w:eastAsia="es-VE"/>
              </w:rPr>
              <w:t>/</w:t>
            </w:r>
            <w:r>
              <w:rPr>
                <w:rFonts w:eastAsia="Times New Roman" w:cs="Arial"/>
                <w:color w:val="000000" w:themeColor="text1"/>
                <w:sz w:val="20"/>
                <w:szCs w:val="20"/>
                <w:lang w:eastAsia="es-VE"/>
              </w:rPr>
              <w:t>11</w:t>
            </w:r>
            <w:r w:rsidR="00DF2A0F" w:rsidRPr="732B36A6">
              <w:rPr>
                <w:rFonts w:eastAsia="Times New Roman" w:cs="Arial"/>
                <w:color w:val="000000" w:themeColor="text1"/>
                <w:sz w:val="20"/>
                <w:szCs w:val="20"/>
                <w:lang w:eastAsia="es-VE"/>
              </w:rPr>
              <w:t>/2024</w:t>
            </w:r>
          </w:p>
        </w:tc>
        <w:tc>
          <w:tcPr>
            <w:tcW w:w="971" w:type="dxa"/>
            <w:vAlign w:val="center"/>
          </w:tcPr>
          <w:p w14:paraId="6537F28F" w14:textId="7A552B13" w:rsidR="00DF2A0F" w:rsidRPr="00904B6F" w:rsidRDefault="00DF2A0F" w:rsidP="00DF2A0F">
            <w:pPr>
              <w:spacing w:after="0"/>
              <w:jc w:val="left"/>
              <w:rPr>
                <w:rFonts w:eastAsia="Times New Roman" w:cs="Arial"/>
                <w:color w:val="000000"/>
                <w:sz w:val="20"/>
                <w:szCs w:val="20"/>
                <w:lang w:eastAsia="es-VE"/>
              </w:rPr>
            </w:pPr>
            <w:r w:rsidRPr="732B36A6">
              <w:rPr>
                <w:rFonts w:eastAsia="Times New Roman" w:cs="Arial"/>
                <w:color w:val="000000" w:themeColor="text1"/>
                <w:sz w:val="20"/>
                <w:szCs w:val="20"/>
                <w:lang w:eastAsia="es-VE"/>
              </w:rPr>
              <w:t>1</w:t>
            </w:r>
          </w:p>
        </w:tc>
        <w:tc>
          <w:tcPr>
            <w:tcW w:w="1934" w:type="dxa"/>
            <w:vAlign w:val="center"/>
          </w:tcPr>
          <w:p w14:paraId="6DFB9E20" w14:textId="1A30DD55" w:rsidR="00DF2A0F" w:rsidRPr="00904B6F" w:rsidRDefault="00377C96" w:rsidP="00DF2A0F">
            <w:pPr>
              <w:spacing w:after="0"/>
              <w:jc w:val="left"/>
              <w:rPr>
                <w:rFonts w:eastAsia="Times New Roman" w:cs="Arial"/>
                <w:color w:val="000000"/>
                <w:sz w:val="20"/>
                <w:szCs w:val="20"/>
                <w:lang w:eastAsia="es-VE"/>
              </w:rPr>
            </w:pPr>
            <w:r>
              <w:rPr>
                <w:rFonts w:eastAsia="Times New Roman" w:cs="Arial"/>
                <w:color w:val="000000" w:themeColor="text1"/>
                <w:sz w:val="20"/>
                <w:szCs w:val="20"/>
                <w:lang w:eastAsia="es-VE"/>
              </w:rPr>
              <w:t>Darwin Bayas</w:t>
            </w:r>
          </w:p>
        </w:tc>
        <w:tc>
          <w:tcPr>
            <w:tcW w:w="1542" w:type="dxa"/>
            <w:vAlign w:val="center"/>
          </w:tcPr>
          <w:p w14:paraId="70DF9E56" w14:textId="34624664" w:rsidR="00DF2A0F" w:rsidRPr="00904B6F" w:rsidRDefault="00125A93" w:rsidP="00DF2A0F">
            <w:pPr>
              <w:spacing w:after="0"/>
              <w:jc w:val="left"/>
              <w:rPr>
                <w:rFonts w:eastAsia="Times New Roman" w:cs="Arial"/>
                <w:color w:val="000000"/>
                <w:sz w:val="20"/>
                <w:szCs w:val="20"/>
                <w:lang w:eastAsia="es-VE"/>
              </w:rPr>
            </w:pPr>
            <w:r>
              <w:rPr>
                <w:rFonts w:eastAsia="Times New Roman" w:cs="Arial"/>
                <w:color w:val="000000"/>
                <w:sz w:val="20"/>
                <w:szCs w:val="20"/>
                <w:lang w:eastAsia="es-VE"/>
              </w:rPr>
              <w:t>SMARTWARE</w:t>
            </w:r>
          </w:p>
        </w:tc>
        <w:tc>
          <w:tcPr>
            <w:tcW w:w="2983" w:type="dxa"/>
            <w:vAlign w:val="center"/>
          </w:tcPr>
          <w:p w14:paraId="44E871BC" w14:textId="77F169FB" w:rsidR="00AA540F" w:rsidRPr="00904B6F" w:rsidRDefault="00377C96" w:rsidP="00DF2A0F">
            <w:pPr>
              <w:spacing w:after="0"/>
              <w:jc w:val="left"/>
              <w:rPr>
                <w:rFonts w:eastAsia="Times New Roman" w:cs="Arial"/>
                <w:color w:val="000000"/>
                <w:sz w:val="20"/>
                <w:szCs w:val="20"/>
                <w:lang w:eastAsia="es-VE"/>
              </w:rPr>
            </w:pPr>
            <w:r>
              <w:rPr>
                <w:rFonts w:eastAsia="Times New Roman" w:cs="Arial"/>
                <w:color w:val="000000"/>
                <w:sz w:val="20"/>
                <w:szCs w:val="20"/>
                <w:lang w:eastAsia="es-VE"/>
              </w:rPr>
              <w:t>Elaboración del estudio de factibilidad</w:t>
            </w:r>
          </w:p>
        </w:tc>
      </w:tr>
      <w:tr w:rsidR="00AA540F" w14:paraId="0736F7F0" w14:textId="77777777" w:rsidTr="00DF2A0F">
        <w:tc>
          <w:tcPr>
            <w:tcW w:w="1290" w:type="dxa"/>
            <w:vAlign w:val="center"/>
          </w:tcPr>
          <w:p w14:paraId="67DD9BF9" w14:textId="04BD6572" w:rsidR="00AA540F" w:rsidRPr="732B36A6" w:rsidRDefault="00AA540F" w:rsidP="00AA540F">
            <w:pPr>
              <w:spacing w:after="0"/>
              <w:jc w:val="left"/>
              <w:rPr>
                <w:rFonts w:eastAsia="Times New Roman" w:cs="Arial"/>
                <w:color w:val="000000" w:themeColor="text1"/>
                <w:sz w:val="20"/>
                <w:szCs w:val="20"/>
                <w:lang w:eastAsia="es-VE"/>
              </w:rPr>
            </w:pPr>
            <w:r>
              <w:rPr>
                <w:rFonts w:eastAsia="Times New Roman" w:cs="Arial"/>
                <w:color w:val="000000" w:themeColor="text1"/>
                <w:sz w:val="20"/>
                <w:szCs w:val="20"/>
                <w:lang w:eastAsia="es-VE"/>
              </w:rPr>
              <w:t>05</w:t>
            </w:r>
            <w:r w:rsidRPr="732B36A6">
              <w:rPr>
                <w:rFonts w:eastAsia="Times New Roman" w:cs="Arial"/>
                <w:color w:val="000000" w:themeColor="text1"/>
                <w:sz w:val="20"/>
                <w:szCs w:val="20"/>
                <w:lang w:eastAsia="es-VE"/>
              </w:rPr>
              <w:t>/</w:t>
            </w:r>
            <w:r>
              <w:rPr>
                <w:rFonts w:eastAsia="Times New Roman" w:cs="Arial"/>
                <w:color w:val="000000" w:themeColor="text1"/>
                <w:sz w:val="20"/>
                <w:szCs w:val="20"/>
                <w:lang w:eastAsia="es-VE"/>
              </w:rPr>
              <w:t>11</w:t>
            </w:r>
            <w:r w:rsidRPr="732B36A6">
              <w:rPr>
                <w:rFonts w:eastAsia="Times New Roman" w:cs="Arial"/>
                <w:color w:val="000000" w:themeColor="text1"/>
                <w:sz w:val="20"/>
                <w:szCs w:val="20"/>
                <w:lang w:eastAsia="es-VE"/>
              </w:rPr>
              <w:t>/2024</w:t>
            </w:r>
          </w:p>
        </w:tc>
        <w:tc>
          <w:tcPr>
            <w:tcW w:w="971" w:type="dxa"/>
            <w:vAlign w:val="center"/>
          </w:tcPr>
          <w:p w14:paraId="3BB59F83" w14:textId="70E98700" w:rsidR="00AA540F" w:rsidRPr="732B36A6" w:rsidRDefault="00AA540F" w:rsidP="00AA540F">
            <w:pPr>
              <w:spacing w:after="0"/>
              <w:jc w:val="left"/>
              <w:rPr>
                <w:rFonts w:eastAsia="Times New Roman" w:cs="Arial"/>
                <w:color w:val="000000" w:themeColor="text1"/>
                <w:sz w:val="20"/>
                <w:szCs w:val="20"/>
                <w:lang w:eastAsia="es-VE"/>
              </w:rPr>
            </w:pPr>
            <w:r w:rsidRPr="732B36A6">
              <w:rPr>
                <w:rFonts w:eastAsia="Times New Roman" w:cs="Arial"/>
                <w:color w:val="000000" w:themeColor="text1"/>
                <w:sz w:val="20"/>
                <w:szCs w:val="20"/>
                <w:lang w:eastAsia="es-VE"/>
              </w:rPr>
              <w:t>1</w:t>
            </w:r>
          </w:p>
        </w:tc>
        <w:tc>
          <w:tcPr>
            <w:tcW w:w="1934" w:type="dxa"/>
            <w:vAlign w:val="center"/>
          </w:tcPr>
          <w:p w14:paraId="41B52853" w14:textId="49ECFADE" w:rsidR="00AA540F" w:rsidRPr="732B36A6" w:rsidRDefault="00AA540F" w:rsidP="00AA540F">
            <w:pPr>
              <w:spacing w:after="0"/>
              <w:jc w:val="left"/>
              <w:rPr>
                <w:rFonts w:eastAsia="Times New Roman" w:cs="Arial"/>
                <w:color w:val="000000" w:themeColor="text1"/>
                <w:sz w:val="20"/>
                <w:szCs w:val="20"/>
                <w:lang w:eastAsia="es-VE"/>
              </w:rPr>
            </w:pPr>
            <w:r>
              <w:rPr>
                <w:rFonts w:eastAsia="Times New Roman" w:cs="Arial"/>
                <w:color w:val="000000" w:themeColor="text1"/>
                <w:sz w:val="20"/>
                <w:szCs w:val="20"/>
                <w:lang w:eastAsia="es-VE"/>
              </w:rPr>
              <w:t>Darwin Bayas</w:t>
            </w:r>
          </w:p>
        </w:tc>
        <w:tc>
          <w:tcPr>
            <w:tcW w:w="1542" w:type="dxa"/>
            <w:vAlign w:val="center"/>
          </w:tcPr>
          <w:p w14:paraId="5DD8D9C8" w14:textId="2360F7D5" w:rsidR="00AA540F" w:rsidRPr="732B36A6" w:rsidRDefault="00AA540F" w:rsidP="00AA540F">
            <w:pPr>
              <w:spacing w:after="0"/>
              <w:jc w:val="left"/>
              <w:rPr>
                <w:rFonts w:eastAsia="Times New Roman" w:cs="Arial"/>
                <w:color w:val="000000" w:themeColor="text1"/>
                <w:sz w:val="20"/>
                <w:szCs w:val="20"/>
                <w:lang w:eastAsia="es-VE"/>
              </w:rPr>
            </w:pPr>
            <w:r>
              <w:rPr>
                <w:rFonts w:eastAsia="Times New Roman" w:cs="Arial"/>
                <w:color w:val="000000"/>
                <w:sz w:val="20"/>
                <w:szCs w:val="20"/>
                <w:lang w:eastAsia="es-VE"/>
              </w:rPr>
              <w:t>SMARTWARE</w:t>
            </w:r>
          </w:p>
        </w:tc>
        <w:tc>
          <w:tcPr>
            <w:tcW w:w="2983" w:type="dxa"/>
            <w:vAlign w:val="center"/>
          </w:tcPr>
          <w:p w14:paraId="6327C17E" w14:textId="449A2776" w:rsidR="00AA540F" w:rsidRPr="00904B6F" w:rsidRDefault="00AA540F" w:rsidP="00AA540F">
            <w:pPr>
              <w:spacing w:after="0"/>
              <w:jc w:val="left"/>
              <w:rPr>
                <w:rFonts w:eastAsia="Times New Roman" w:cs="Arial"/>
                <w:color w:val="000000"/>
                <w:sz w:val="20"/>
                <w:szCs w:val="20"/>
                <w:lang w:eastAsia="es-VE"/>
              </w:rPr>
            </w:pPr>
            <w:r>
              <w:rPr>
                <w:rFonts w:eastAsia="Times New Roman" w:cs="Arial"/>
                <w:color w:val="000000"/>
                <w:sz w:val="20"/>
                <w:szCs w:val="20"/>
                <w:lang w:eastAsia="es-VE"/>
              </w:rPr>
              <w:t>Correcciones del estudio de factibilidad</w:t>
            </w:r>
          </w:p>
        </w:tc>
      </w:tr>
    </w:tbl>
    <w:p w14:paraId="31FA9AB5" w14:textId="68A2D33F" w:rsidR="732B36A6" w:rsidRDefault="732B36A6" w:rsidP="00F56346"/>
    <w:p w14:paraId="293AAFFD" w14:textId="77777777" w:rsidR="002D5AFF" w:rsidRDefault="00712550" w:rsidP="00C9185A">
      <w:pPr>
        <w:pStyle w:val="Heading1"/>
        <w:spacing w:line="276" w:lineRule="auto"/>
      </w:pPr>
      <w:bookmarkStart w:id="2" w:name="_Toc447627812"/>
      <w:bookmarkStart w:id="3" w:name="_Toc181733945"/>
      <w:r w:rsidRPr="5477DD16">
        <w:rPr>
          <w:lang w:val="en-US"/>
        </w:rPr>
        <w:t>I</w:t>
      </w:r>
      <w:r w:rsidR="002D5AFF" w:rsidRPr="5477DD16">
        <w:rPr>
          <w:lang w:val="en-US"/>
        </w:rPr>
        <w:t xml:space="preserve">nformación </w:t>
      </w:r>
      <w:r w:rsidR="002D4F14" w:rsidRPr="5477DD16">
        <w:rPr>
          <w:lang w:val="en-US"/>
        </w:rPr>
        <w:t>del Proyecto</w:t>
      </w:r>
      <w:bookmarkEnd w:id="2"/>
      <w:bookmarkEnd w:id="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6"/>
        <w:gridCol w:w="5504"/>
      </w:tblGrid>
      <w:tr w:rsidR="00125A93" w:rsidRPr="001857E7" w14:paraId="247C1B20" w14:textId="77777777" w:rsidTr="00125A93">
        <w:tc>
          <w:tcPr>
            <w:tcW w:w="3216" w:type="dxa"/>
            <w:shd w:val="clear" w:color="auto" w:fill="auto"/>
          </w:tcPr>
          <w:p w14:paraId="41692114"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Empresa / Organización</w:t>
            </w:r>
          </w:p>
        </w:tc>
        <w:tc>
          <w:tcPr>
            <w:tcW w:w="5504" w:type="dxa"/>
            <w:shd w:val="clear" w:color="auto" w:fill="auto"/>
            <w:vAlign w:val="center"/>
          </w:tcPr>
          <w:p w14:paraId="144A5D23" w14:textId="2EF224EF" w:rsidR="00125A93" w:rsidRPr="001857E7" w:rsidRDefault="00125A93" w:rsidP="00125A93">
            <w:pPr>
              <w:spacing w:after="0"/>
              <w:rPr>
                <w:rFonts w:eastAsia="Times New Roman" w:cs="Arial"/>
                <w:color w:val="000000"/>
                <w:sz w:val="20"/>
                <w:szCs w:val="20"/>
                <w:lang w:eastAsia="es-VE"/>
              </w:rPr>
            </w:pPr>
            <w:r>
              <w:rPr>
                <w:rFonts w:eastAsia="Times New Roman" w:cs="Arial"/>
                <w:color w:val="000000"/>
                <w:sz w:val="20"/>
                <w:szCs w:val="20"/>
                <w:lang w:eastAsia="es-VE"/>
              </w:rPr>
              <w:t>SMARTWARE</w:t>
            </w:r>
          </w:p>
        </w:tc>
      </w:tr>
      <w:tr w:rsidR="00125A93" w:rsidRPr="001857E7" w14:paraId="596AA3AE" w14:textId="77777777" w:rsidTr="00125A93">
        <w:tc>
          <w:tcPr>
            <w:tcW w:w="3216" w:type="dxa"/>
            <w:shd w:val="clear" w:color="auto" w:fill="auto"/>
          </w:tcPr>
          <w:p w14:paraId="1E3E23F5"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Proyecto</w:t>
            </w:r>
          </w:p>
        </w:tc>
        <w:tc>
          <w:tcPr>
            <w:tcW w:w="5504" w:type="dxa"/>
            <w:shd w:val="clear" w:color="auto" w:fill="auto"/>
          </w:tcPr>
          <w:p w14:paraId="738610EB" w14:textId="0E8A8158" w:rsidR="00125A93" w:rsidRPr="001857E7" w:rsidRDefault="00125A93" w:rsidP="00125A93">
            <w:pPr>
              <w:spacing w:after="0"/>
              <w:rPr>
                <w:rFonts w:eastAsia="Times New Roman" w:cs="Arial"/>
                <w:color w:val="000000"/>
                <w:sz w:val="20"/>
                <w:szCs w:val="20"/>
                <w:lang w:eastAsia="es-VE"/>
              </w:rPr>
            </w:pPr>
            <w:r>
              <w:rPr>
                <w:rFonts w:eastAsia="Times New Roman" w:cs="Arial"/>
                <w:color w:val="000000"/>
                <w:sz w:val="20"/>
                <w:szCs w:val="20"/>
                <w:lang w:eastAsia="es-VE"/>
              </w:rPr>
              <w:t>IMPULSO</w:t>
            </w:r>
          </w:p>
        </w:tc>
      </w:tr>
      <w:tr w:rsidR="00125A93" w:rsidRPr="001857E7" w14:paraId="72813B8A" w14:textId="77777777" w:rsidTr="00125A93">
        <w:tc>
          <w:tcPr>
            <w:tcW w:w="3216" w:type="dxa"/>
            <w:shd w:val="clear" w:color="auto" w:fill="auto"/>
          </w:tcPr>
          <w:p w14:paraId="77BA2D0A"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Fecha de preparación</w:t>
            </w:r>
          </w:p>
        </w:tc>
        <w:tc>
          <w:tcPr>
            <w:tcW w:w="5504" w:type="dxa"/>
            <w:shd w:val="clear" w:color="auto" w:fill="auto"/>
          </w:tcPr>
          <w:p w14:paraId="637805D2" w14:textId="7F9309C3" w:rsidR="00125A93" w:rsidRPr="001857E7" w:rsidRDefault="00125A93" w:rsidP="00125A93">
            <w:pPr>
              <w:spacing w:after="0"/>
              <w:rPr>
                <w:rFonts w:eastAsia="Times New Roman" w:cs="Arial"/>
                <w:color w:val="000000"/>
                <w:sz w:val="20"/>
                <w:szCs w:val="20"/>
                <w:lang w:eastAsia="es-VE"/>
              </w:rPr>
            </w:pPr>
            <w:r w:rsidRPr="732B36A6">
              <w:rPr>
                <w:rFonts w:eastAsia="Times New Roman" w:cs="Arial"/>
                <w:color w:val="000000" w:themeColor="text1"/>
                <w:sz w:val="20"/>
                <w:szCs w:val="20"/>
                <w:lang w:eastAsia="es-VE"/>
              </w:rPr>
              <w:t>22/04/2024</w:t>
            </w:r>
          </w:p>
        </w:tc>
      </w:tr>
      <w:tr w:rsidR="00125A93" w:rsidRPr="001857E7" w14:paraId="39ECDE55" w14:textId="77777777" w:rsidTr="00125A93">
        <w:tc>
          <w:tcPr>
            <w:tcW w:w="3216" w:type="dxa"/>
            <w:shd w:val="clear" w:color="auto" w:fill="auto"/>
          </w:tcPr>
          <w:p w14:paraId="1D7AEF63"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Cliente</w:t>
            </w:r>
          </w:p>
        </w:tc>
        <w:tc>
          <w:tcPr>
            <w:tcW w:w="5504" w:type="dxa"/>
            <w:shd w:val="clear" w:color="auto" w:fill="auto"/>
          </w:tcPr>
          <w:p w14:paraId="463F29E8" w14:textId="2755794A" w:rsidR="00125A93" w:rsidRPr="001857E7" w:rsidRDefault="00125A93" w:rsidP="00125A93">
            <w:pPr>
              <w:spacing w:after="0"/>
              <w:rPr>
                <w:rFonts w:eastAsia="Times New Roman" w:cs="Arial"/>
                <w:color w:val="000000"/>
                <w:sz w:val="20"/>
                <w:szCs w:val="20"/>
                <w:lang w:eastAsia="es-VE"/>
              </w:rPr>
            </w:pPr>
            <w:r>
              <w:rPr>
                <w:rFonts w:eastAsia="Times New Roman" w:cs="Arial"/>
                <w:color w:val="000000"/>
                <w:sz w:val="20"/>
                <w:szCs w:val="20"/>
                <w:lang w:eastAsia="es-VE"/>
              </w:rPr>
              <w:t>Aníbal Herrera</w:t>
            </w:r>
          </w:p>
        </w:tc>
      </w:tr>
      <w:tr w:rsidR="00125A93" w:rsidRPr="001857E7" w14:paraId="5C91BEF6" w14:textId="77777777" w:rsidTr="00125A93">
        <w:tc>
          <w:tcPr>
            <w:tcW w:w="3216" w:type="dxa"/>
            <w:shd w:val="clear" w:color="auto" w:fill="auto"/>
          </w:tcPr>
          <w:p w14:paraId="436802F6" w14:textId="77777777" w:rsidR="00125A93" w:rsidRPr="001857E7" w:rsidRDefault="00125A93" w:rsidP="00125A93">
            <w:pPr>
              <w:spacing w:after="0"/>
              <w:rPr>
                <w:rFonts w:eastAsia="Times New Roman" w:cs="Arial"/>
                <w:color w:val="000000"/>
                <w:sz w:val="20"/>
                <w:szCs w:val="20"/>
                <w:lang w:eastAsia="es-VE"/>
              </w:rPr>
            </w:pPr>
            <w:r>
              <w:rPr>
                <w:rFonts w:eastAsia="Times New Roman" w:cs="Arial"/>
                <w:color w:val="000000"/>
                <w:sz w:val="20"/>
                <w:szCs w:val="20"/>
                <w:lang w:eastAsia="es-VE"/>
              </w:rPr>
              <w:t>Patrocinador (Sponsor)</w:t>
            </w:r>
          </w:p>
        </w:tc>
        <w:tc>
          <w:tcPr>
            <w:tcW w:w="5504" w:type="dxa"/>
            <w:shd w:val="clear" w:color="auto" w:fill="auto"/>
          </w:tcPr>
          <w:p w14:paraId="3B7B4B86" w14:textId="542086AE" w:rsidR="00125A93" w:rsidRPr="001857E7" w:rsidRDefault="00125A93" w:rsidP="00125A93">
            <w:pPr>
              <w:spacing w:after="0"/>
              <w:rPr>
                <w:rFonts w:eastAsia="Times New Roman" w:cs="Arial"/>
                <w:color w:val="000000"/>
                <w:sz w:val="20"/>
                <w:szCs w:val="20"/>
                <w:lang w:eastAsia="es-VE"/>
              </w:rPr>
            </w:pPr>
            <w:r w:rsidRPr="732B36A6">
              <w:rPr>
                <w:rFonts w:eastAsia="Times New Roman" w:cs="Arial"/>
                <w:color w:val="000000" w:themeColor="text1"/>
                <w:sz w:val="20"/>
                <w:szCs w:val="20"/>
                <w:lang w:eastAsia="es-VE"/>
              </w:rPr>
              <w:t>-</w:t>
            </w:r>
          </w:p>
        </w:tc>
      </w:tr>
      <w:tr w:rsidR="00125A93" w:rsidRPr="001857E7" w14:paraId="67ACA70F" w14:textId="77777777" w:rsidTr="00125A93">
        <w:tc>
          <w:tcPr>
            <w:tcW w:w="3216" w:type="dxa"/>
            <w:shd w:val="clear" w:color="auto" w:fill="auto"/>
          </w:tcPr>
          <w:p w14:paraId="5C7D64A7" w14:textId="77777777" w:rsidR="00125A93" w:rsidRPr="001857E7" w:rsidRDefault="00125A93" w:rsidP="00125A93">
            <w:pPr>
              <w:spacing w:after="0"/>
              <w:rPr>
                <w:rFonts w:eastAsia="Times New Roman" w:cs="Arial"/>
                <w:color w:val="000000"/>
                <w:sz w:val="20"/>
                <w:szCs w:val="20"/>
                <w:lang w:eastAsia="es-VE"/>
              </w:rPr>
            </w:pPr>
            <w:r w:rsidRPr="001857E7">
              <w:rPr>
                <w:rFonts w:eastAsia="Times New Roman" w:cs="Arial"/>
                <w:color w:val="000000"/>
                <w:sz w:val="20"/>
                <w:szCs w:val="20"/>
                <w:lang w:eastAsia="es-VE"/>
              </w:rPr>
              <w:t>Gerente / Líder de Proyecto</w:t>
            </w:r>
          </w:p>
        </w:tc>
        <w:tc>
          <w:tcPr>
            <w:tcW w:w="5504" w:type="dxa"/>
            <w:shd w:val="clear" w:color="auto" w:fill="auto"/>
          </w:tcPr>
          <w:p w14:paraId="3A0FF5F2" w14:textId="4FFB51F0" w:rsidR="00125A93" w:rsidRPr="001857E7" w:rsidRDefault="00125A93" w:rsidP="00125A93">
            <w:pPr>
              <w:spacing w:after="0"/>
              <w:rPr>
                <w:rFonts w:eastAsia="Times New Roman" w:cs="Arial"/>
                <w:color w:val="000000"/>
                <w:sz w:val="20"/>
                <w:szCs w:val="20"/>
                <w:lang w:eastAsia="es-VE"/>
              </w:rPr>
            </w:pPr>
            <w:r w:rsidRPr="732B36A6">
              <w:rPr>
                <w:rFonts w:eastAsia="Times New Roman" w:cs="Arial"/>
                <w:color w:val="000000" w:themeColor="text1"/>
                <w:sz w:val="20"/>
                <w:szCs w:val="20"/>
                <w:lang w:eastAsia="es-VE"/>
              </w:rPr>
              <w:t>Darwin Bayas</w:t>
            </w:r>
          </w:p>
        </w:tc>
      </w:tr>
    </w:tbl>
    <w:p w14:paraId="5630AD66" w14:textId="77777777" w:rsidR="00B31CA8" w:rsidRDefault="00B31CA8" w:rsidP="00C9185A">
      <w:pPr>
        <w:spacing w:after="0"/>
      </w:pPr>
    </w:p>
    <w:p w14:paraId="61829076" w14:textId="77777777" w:rsidR="003C24EF" w:rsidRDefault="003C24EF" w:rsidP="00C9185A">
      <w:pPr>
        <w:spacing w:after="0"/>
      </w:pPr>
    </w:p>
    <w:p w14:paraId="2BA226A1" w14:textId="77777777" w:rsidR="003C24EF" w:rsidRDefault="003C24EF" w:rsidP="00C9185A">
      <w:pPr>
        <w:spacing w:after="0"/>
      </w:pPr>
    </w:p>
    <w:p w14:paraId="17AD93B2" w14:textId="77777777" w:rsidR="003C24EF" w:rsidRDefault="003C24EF" w:rsidP="00C9185A">
      <w:pPr>
        <w:spacing w:after="0"/>
      </w:pPr>
    </w:p>
    <w:p w14:paraId="0DE4B5B7" w14:textId="77777777" w:rsidR="003C24EF" w:rsidRDefault="003C24EF" w:rsidP="00C9185A">
      <w:pPr>
        <w:spacing w:after="0"/>
      </w:pPr>
    </w:p>
    <w:p w14:paraId="66204FF1" w14:textId="77777777" w:rsidR="003C24EF" w:rsidRDefault="003C24EF" w:rsidP="00C9185A">
      <w:pPr>
        <w:spacing w:after="0"/>
      </w:pPr>
    </w:p>
    <w:p w14:paraId="2DBF0D7D" w14:textId="77777777" w:rsidR="003C24EF" w:rsidRDefault="003C24EF" w:rsidP="00C9185A">
      <w:pPr>
        <w:spacing w:after="0"/>
      </w:pPr>
    </w:p>
    <w:p w14:paraId="6B62F1B3" w14:textId="77777777" w:rsidR="003C24EF" w:rsidRDefault="003C24EF" w:rsidP="00C9185A">
      <w:pPr>
        <w:spacing w:after="0"/>
      </w:pPr>
    </w:p>
    <w:p w14:paraId="02F2C34E" w14:textId="77777777" w:rsidR="003C24EF" w:rsidRDefault="003C24EF" w:rsidP="00C9185A">
      <w:pPr>
        <w:spacing w:after="0"/>
      </w:pPr>
    </w:p>
    <w:p w14:paraId="680A4E5D" w14:textId="77777777" w:rsidR="003C24EF" w:rsidRDefault="003C24EF" w:rsidP="00C9185A">
      <w:pPr>
        <w:spacing w:after="0"/>
      </w:pPr>
    </w:p>
    <w:p w14:paraId="19219836" w14:textId="77777777" w:rsidR="003C24EF" w:rsidRDefault="003C24EF" w:rsidP="00C9185A">
      <w:pPr>
        <w:spacing w:after="0"/>
      </w:pPr>
    </w:p>
    <w:p w14:paraId="30D7AA69" w14:textId="77777777" w:rsidR="00B31CA8" w:rsidRDefault="00B31CA8" w:rsidP="00C9185A">
      <w:pPr>
        <w:spacing w:after="0"/>
      </w:pPr>
    </w:p>
    <w:p w14:paraId="36E9F87F" w14:textId="7EB75E2B" w:rsidR="008B54B0" w:rsidRDefault="008B54B0" w:rsidP="008B54B0">
      <w:pPr>
        <w:spacing w:after="0" w:line="240" w:lineRule="auto"/>
        <w:jc w:val="left"/>
      </w:pPr>
    </w:p>
    <w:p w14:paraId="528FA059" w14:textId="77777777" w:rsidR="008B54B0" w:rsidRDefault="008B54B0">
      <w:pPr>
        <w:spacing w:after="0" w:line="240" w:lineRule="auto"/>
        <w:jc w:val="left"/>
        <w:rPr>
          <w:rFonts w:eastAsia="Times New Roman"/>
          <w:b/>
          <w:bCs/>
          <w:color w:val="365F91"/>
          <w:kern w:val="36"/>
          <w:sz w:val="32"/>
          <w:szCs w:val="48"/>
          <w:lang w:val="en-US" w:eastAsia="x-none"/>
        </w:rPr>
      </w:pPr>
      <w:bookmarkStart w:id="4" w:name="_Toc447627813"/>
      <w:r>
        <w:rPr>
          <w:lang w:val="en-US"/>
        </w:rPr>
        <w:br w:type="page"/>
      </w:r>
    </w:p>
    <w:p w14:paraId="36982F2C" w14:textId="5BA48BAF" w:rsidR="00B97EF4" w:rsidRDefault="00B97EF4" w:rsidP="00C9185A">
      <w:pPr>
        <w:pStyle w:val="Heading1"/>
        <w:spacing w:line="276" w:lineRule="auto"/>
        <w:rPr>
          <w:rFonts w:ascii="Calibri" w:hAnsi="Calibri"/>
          <w:color w:val="222222"/>
          <w:sz w:val="22"/>
          <w:szCs w:val="22"/>
          <w:lang w:val="en-US" w:eastAsia="es-VE"/>
        </w:rPr>
      </w:pPr>
      <w:bookmarkStart w:id="5" w:name="_Toc181733946"/>
      <w:proofErr w:type="spellStart"/>
      <w:r w:rsidRPr="5477DD16">
        <w:rPr>
          <w:lang w:val="en-US"/>
        </w:rPr>
        <w:lastRenderedPageBreak/>
        <w:t>Resumen</w:t>
      </w:r>
      <w:proofErr w:type="spellEnd"/>
      <w:r w:rsidRPr="5477DD16">
        <w:rPr>
          <w:lang w:val="en-US"/>
        </w:rPr>
        <w:t xml:space="preserve"> </w:t>
      </w:r>
      <w:proofErr w:type="spellStart"/>
      <w:r w:rsidRPr="5477DD16">
        <w:rPr>
          <w:lang w:val="en-US"/>
        </w:rPr>
        <w:t>Ejecutivo</w:t>
      </w:r>
      <w:bookmarkEnd w:id="4"/>
      <w:bookmarkEnd w:id="5"/>
      <w:proofErr w:type="spellEnd"/>
      <w:r w:rsidRPr="5477DD16">
        <w:rPr>
          <w:rFonts w:ascii="Calibri" w:hAnsi="Calibri"/>
          <w:color w:val="222222"/>
          <w:sz w:val="22"/>
          <w:szCs w:val="22"/>
          <w:lang w:val="en-US" w:eastAsia="es-VE"/>
        </w:rPr>
        <w:t> </w:t>
      </w:r>
    </w:p>
    <w:p w14:paraId="443BC6EE" w14:textId="7D2223E5" w:rsidR="002A0E15" w:rsidRPr="006E36CC" w:rsidRDefault="002A0E15" w:rsidP="002A0E15">
      <w:pPr>
        <w:spacing w:after="160" w:line="259" w:lineRule="auto"/>
        <w:rPr>
          <w:lang w:val="es-EC"/>
        </w:rPr>
      </w:pPr>
      <w:r w:rsidRPr="006E36CC">
        <w:rPr>
          <w:lang w:val="es-EC"/>
        </w:rPr>
        <w:t xml:space="preserve">El proyecto busca automatizar la recopilación de facturas y datos de transacciones desde el portal del SRI mediante técnicas de web </w:t>
      </w:r>
      <w:proofErr w:type="spellStart"/>
      <w:r w:rsidRPr="006E36CC">
        <w:rPr>
          <w:lang w:val="es-EC"/>
        </w:rPr>
        <w:t>scraping</w:t>
      </w:r>
      <w:proofErr w:type="spellEnd"/>
      <w:r w:rsidRPr="006E36CC">
        <w:rPr>
          <w:lang w:val="es-EC"/>
        </w:rPr>
        <w:t>. La finalidad es reducir la carga manual en el proceso de declaración y deducción de impuestos, permitiendo una gestión más eficiente de la información fiscal. Se espera que la herramienta sea utilizada principalmente por contadores y asesores financieros de pequeñas y medianas empresas,</w:t>
      </w:r>
      <w:r w:rsidR="00A6644E">
        <w:rPr>
          <w:lang w:val="es-EC"/>
        </w:rPr>
        <w:t xml:space="preserve"> así como de personas</w:t>
      </w:r>
      <w:r w:rsidRPr="006E36CC">
        <w:rPr>
          <w:lang w:val="es-EC"/>
        </w:rPr>
        <w:t xml:space="preserve"> que requieren optimizar el manejo de documentos y datos fiscales.</w:t>
      </w:r>
    </w:p>
    <w:p w14:paraId="74D15A54" w14:textId="77777777" w:rsidR="00B97EF4" w:rsidRPr="00A83FF8" w:rsidRDefault="00A61755" w:rsidP="00C9185A">
      <w:pPr>
        <w:pStyle w:val="Heading1"/>
        <w:spacing w:line="276" w:lineRule="auto"/>
        <w:rPr>
          <w:rFonts w:cs="Arial"/>
          <w:lang w:val="es-VE"/>
        </w:rPr>
      </w:pPr>
      <w:bookmarkStart w:id="6" w:name="_Toc447627814"/>
      <w:bookmarkStart w:id="7" w:name="_Toc181733947"/>
      <w:r w:rsidRPr="60E99890">
        <w:rPr>
          <w:rFonts w:cs="Arial"/>
          <w:lang w:val="es-VE"/>
        </w:rPr>
        <w:t>Antecedentes del proyecto</w:t>
      </w:r>
      <w:bookmarkEnd w:id="6"/>
      <w:bookmarkEnd w:id="7"/>
    </w:p>
    <w:p w14:paraId="1F4FA09F" w14:textId="2497D0C5" w:rsidR="73FB171C" w:rsidRDefault="73FB171C" w:rsidP="60E99890">
      <w:pPr>
        <w:shd w:val="clear" w:color="auto" w:fill="FFFFFF" w:themeFill="background1"/>
        <w:spacing w:after="0"/>
        <w:rPr>
          <w:color w:val="00B050"/>
        </w:rPr>
      </w:pPr>
      <w:r w:rsidRPr="60E99890">
        <w:rPr>
          <w:rFonts w:ascii="Aptos" w:eastAsia="Aptos" w:hAnsi="Aptos" w:cs="Aptos"/>
          <w:b/>
          <w:bCs/>
          <w:color w:val="000000" w:themeColor="text1"/>
          <w:szCs w:val="24"/>
          <w:lang w:val="es-EC"/>
        </w:rPr>
        <w:t>Factores que Dieron Origen a la Necesidad y al Proyecto</w:t>
      </w:r>
    </w:p>
    <w:p w14:paraId="760AE134" w14:textId="60B10C58" w:rsidR="73FB171C" w:rsidRDefault="73FB171C" w:rsidP="00B55C5E">
      <w:pPr>
        <w:pStyle w:val="ListParagraph"/>
        <w:numPr>
          <w:ilvl w:val="0"/>
          <w:numId w:val="1"/>
        </w:numPr>
        <w:tabs>
          <w:tab w:val="left" w:pos="0"/>
          <w:tab w:val="left" w:pos="720"/>
        </w:tabs>
        <w:spacing w:after="160" w:line="257" w:lineRule="auto"/>
        <w:rPr>
          <w:rFonts w:ascii="Aptos" w:eastAsia="Aptos" w:hAnsi="Aptos" w:cs="Aptos"/>
          <w:color w:val="000000" w:themeColor="text1"/>
          <w:szCs w:val="24"/>
          <w:lang w:val="es-EC"/>
        </w:rPr>
      </w:pPr>
      <w:r w:rsidRPr="60E99890">
        <w:rPr>
          <w:rFonts w:ascii="Aptos" w:eastAsia="Aptos" w:hAnsi="Aptos" w:cs="Aptos"/>
          <w:b/>
          <w:bCs/>
          <w:color w:val="000000" w:themeColor="text1"/>
          <w:szCs w:val="24"/>
          <w:lang w:val="es-EC"/>
        </w:rPr>
        <w:t>Ineficiencias en los Métodos Tradicionales</w:t>
      </w:r>
      <w:r w:rsidRPr="60E99890">
        <w:rPr>
          <w:rFonts w:ascii="Aptos" w:eastAsia="Aptos" w:hAnsi="Aptos" w:cs="Aptos"/>
          <w:color w:val="000000" w:themeColor="text1"/>
          <w:szCs w:val="24"/>
          <w:lang w:val="es-EC"/>
        </w:rPr>
        <w:t>:</w:t>
      </w:r>
      <w:r w:rsidR="00A6644E">
        <w:rPr>
          <w:rFonts w:ascii="Aptos" w:eastAsia="Aptos" w:hAnsi="Aptos" w:cs="Aptos"/>
          <w:color w:val="000000" w:themeColor="text1"/>
          <w:szCs w:val="24"/>
          <w:lang w:val="es-EC"/>
        </w:rPr>
        <w:t xml:space="preserve"> El proceso de realizar el cálculo de los impuestos que se deben declarar o deducir requiere tiempo en descargar cada comprobante electrónico y realizar </w:t>
      </w:r>
      <w:proofErr w:type="gramStart"/>
      <w:r w:rsidR="00AE0198">
        <w:rPr>
          <w:rFonts w:ascii="Aptos" w:eastAsia="Aptos" w:hAnsi="Aptos" w:cs="Aptos"/>
          <w:color w:val="000000" w:themeColor="text1"/>
          <w:szCs w:val="24"/>
          <w:lang w:val="es-EC"/>
        </w:rPr>
        <w:t>e</w:t>
      </w:r>
      <w:proofErr w:type="gramEnd"/>
      <w:r w:rsidR="00AE0198">
        <w:rPr>
          <w:rFonts w:ascii="Aptos" w:eastAsia="Aptos" w:hAnsi="Aptos" w:cs="Aptos"/>
          <w:color w:val="000000" w:themeColor="text1"/>
          <w:szCs w:val="24"/>
          <w:lang w:val="es-EC"/>
        </w:rPr>
        <w:t xml:space="preserve"> calculo correspondiente, en algunos casos generando inconsistencias durante el cálculo</w:t>
      </w:r>
      <w:r w:rsidR="00927E38">
        <w:rPr>
          <w:rFonts w:ascii="Aptos" w:eastAsia="Aptos" w:hAnsi="Aptos" w:cs="Aptos"/>
          <w:color w:val="000000" w:themeColor="text1"/>
          <w:szCs w:val="24"/>
          <w:lang w:val="es-EC"/>
        </w:rPr>
        <w:t xml:space="preserve"> por mala digitación de valores.</w:t>
      </w:r>
    </w:p>
    <w:p w14:paraId="367AA676" w14:textId="1EF3AD2A" w:rsidR="73FB171C" w:rsidRDefault="73FB171C" w:rsidP="00B55C5E">
      <w:pPr>
        <w:pStyle w:val="ListParagraph"/>
        <w:numPr>
          <w:ilvl w:val="0"/>
          <w:numId w:val="1"/>
        </w:numPr>
        <w:tabs>
          <w:tab w:val="left" w:pos="0"/>
          <w:tab w:val="left" w:pos="720"/>
        </w:tabs>
        <w:spacing w:after="160" w:line="257" w:lineRule="auto"/>
        <w:rPr>
          <w:rFonts w:ascii="Aptos" w:eastAsia="Aptos" w:hAnsi="Aptos" w:cs="Aptos"/>
          <w:color w:val="000000" w:themeColor="text1"/>
          <w:szCs w:val="24"/>
          <w:lang w:val="es-EC"/>
        </w:rPr>
      </w:pPr>
      <w:r w:rsidRPr="60E99890">
        <w:rPr>
          <w:rFonts w:ascii="Aptos" w:eastAsia="Aptos" w:hAnsi="Aptos" w:cs="Aptos"/>
          <w:b/>
          <w:bCs/>
          <w:color w:val="000000" w:themeColor="text1"/>
          <w:szCs w:val="24"/>
          <w:lang w:val="es-EC"/>
        </w:rPr>
        <w:t>Necesidad de Optimización Operativa</w:t>
      </w:r>
      <w:r w:rsidRPr="60E99890">
        <w:rPr>
          <w:rFonts w:ascii="Aptos" w:eastAsia="Aptos" w:hAnsi="Aptos" w:cs="Aptos"/>
          <w:color w:val="000000" w:themeColor="text1"/>
          <w:szCs w:val="24"/>
          <w:lang w:val="es-EC"/>
        </w:rPr>
        <w:t>: L</w:t>
      </w:r>
      <w:r w:rsidR="00927E38">
        <w:rPr>
          <w:rFonts w:ascii="Aptos" w:eastAsia="Aptos" w:hAnsi="Aptos" w:cs="Aptos"/>
          <w:color w:val="000000" w:themeColor="text1"/>
          <w:szCs w:val="24"/>
          <w:lang w:val="es-EC"/>
        </w:rPr>
        <w:t>as personas ya sean empleados o empresas requieren declarar sus impuestos y deducirlos, para ello siempre se busca hacerlo en el menor tiempo posible.</w:t>
      </w:r>
    </w:p>
    <w:p w14:paraId="662FAAC6" w14:textId="290BF0D0" w:rsidR="73FB171C" w:rsidRDefault="73FB171C" w:rsidP="00B55C5E">
      <w:pPr>
        <w:pStyle w:val="ListParagraph"/>
        <w:numPr>
          <w:ilvl w:val="0"/>
          <w:numId w:val="1"/>
        </w:numPr>
        <w:tabs>
          <w:tab w:val="left" w:pos="0"/>
          <w:tab w:val="left" w:pos="720"/>
        </w:tabs>
        <w:spacing w:after="160" w:line="257" w:lineRule="auto"/>
        <w:rPr>
          <w:rFonts w:ascii="Aptos" w:eastAsia="Aptos" w:hAnsi="Aptos" w:cs="Aptos"/>
          <w:color w:val="000000" w:themeColor="text1"/>
          <w:szCs w:val="24"/>
          <w:lang w:val="es-EC"/>
        </w:rPr>
      </w:pPr>
      <w:r w:rsidRPr="60E99890">
        <w:rPr>
          <w:rFonts w:ascii="Aptos" w:eastAsia="Aptos" w:hAnsi="Aptos" w:cs="Aptos"/>
          <w:b/>
          <w:bCs/>
          <w:color w:val="000000" w:themeColor="text1"/>
          <w:szCs w:val="24"/>
          <w:lang w:val="es-EC"/>
        </w:rPr>
        <w:t>Tendencias de Movilidad Sostenible</w:t>
      </w:r>
      <w:r w:rsidRPr="60E99890">
        <w:rPr>
          <w:rFonts w:ascii="Aptos" w:eastAsia="Aptos" w:hAnsi="Aptos" w:cs="Aptos"/>
          <w:color w:val="000000" w:themeColor="text1"/>
          <w:szCs w:val="24"/>
          <w:lang w:val="es-EC"/>
        </w:rPr>
        <w:t xml:space="preserve">: El creciente enfoque en la sostenibilidad promueve </w:t>
      </w:r>
      <w:r w:rsidR="00927E38">
        <w:rPr>
          <w:rFonts w:ascii="Aptos" w:eastAsia="Aptos" w:hAnsi="Aptos" w:cs="Aptos"/>
          <w:color w:val="000000" w:themeColor="text1"/>
          <w:szCs w:val="24"/>
          <w:lang w:val="es-EC"/>
        </w:rPr>
        <w:t>el uso eficiente del recurso energético sobre todo en época de sequía, al ser más eficiente en tiempo también se es eficiente en consumo de energía</w:t>
      </w:r>
      <w:r w:rsidRPr="60E99890">
        <w:rPr>
          <w:rFonts w:ascii="Aptos" w:eastAsia="Aptos" w:hAnsi="Aptos" w:cs="Aptos"/>
          <w:color w:val="000000" w:themeColor="text1"/>
          <w:szCs w:val="24"/>
          <w:lang w:val="es-EC"/>
        </w:rPr>
        <w:t>.</w:t>
      </w:r>
    </w:p>
    <w:p w14:paraId="695F297E" w14:textId="6FD3630B" w:rsidR="73FB171C" w:rsidRPr="00125A93" w:rsidRDefault="73FB171C" w:rsidP="00125A93">
      <w:pPr>
        <w:spacing w:after="0"/>
        <w:rPr>
          <w:rFonts w:eastAsia="Times New Roman" w:cs="Arial"/>
          <w:color w:val="000000"/>
          <w:sz w:val="20"/>
          <w:szCs w:val="20"/>
          <w:lang w:eastAsia="es-VE"/>
        </w:rPr>
      </w:pPr>
      <w:r w:rsidRPr="60E99890">
        <w:rPr>
          <w:rFonts w:ascii="Aptos" w:eastAsia="Aptos" w:hAnsi="Aptos" w:cs="Aptos"/>
          <w:color w:val="000000" w:themeColor="text1"/>
          <w:szCs w:val="24"/>
          <w:lang w:val="es-EC"/>
        </w:rPr>
        <w:t xml:space="preserve">El factor más importante que influyo para un estudio de factibilidad es que se ha presenciado </w:t>
      </w:r>
      <w:r w:rsidR="00125A93">
        <w:rPr>
          <w:rFonts w:ascii="Aptos" w:eastAsia="Aptos" w:hAnsi="Aptos" w:cs="Aptos"/>
          <w:color w:val="000000" w:themeColor="text1"/>
          <w:szCs w:val="24"/>
          <w:lang w:val="es-EC"/>
        </w:rPr>
        <w:t>como una mala digitación de los valores pueden afectar los cálculos de los impuestos generado pérdida de tiempo además de un consumo desperdiciado de energía.</w:t>
      </w:r>
      <w:r w:rsidRPr="60E99890">
        <w:rPr>
          <w:rFonts w:ascii="Aptos" w:eastAsia="Aptos" w:hAnsi="Aptos" w:cs="Aptos"/>
          <w:color w:val="000000" w:themeColor="text1"/>
          <w:szCs w:val="24"/>
          <w:lang w:val="es-EC"/>
        </w:rPr>
        <w:t xml:space="preserve"> En esto, el equipo </w:t>
      </w:r>
      <w:r w:rsidR="00125A93">
        <w:rPr>
          <w:rFonts w:eastAsia="Times New Roman" w:cs="Arial"/>
          <w:color w:val="000000"/>
          <w:sz w:val="20"/>
          <w:szCs w:val="20"/>
          <w:lang w:eastAsia="es-VE"/>
        </w:rPr>
        <w:t xml:space="preserve">SMARTWARE </w:t>
      </w:r>
      <w:r w:rsidRPr="60E99890">
        <w:rPr>
          <w:rFonts w:ascii="Aptos" w:eastAsia="Aptos" w:hAnsi="Aptos" w:cs="Aptos"/>
          <w:color w:val="000000" w:themeColor="text1"/>
          <w:szCs w:val="24"/>
          <w:lang w:val="es-EC"/>
        </w:rPr>
        <w:t xml:space="preserve">identificó la oportunidad de negocio y propuso el desarrollo de </w:t>
      </w:r>
      <w:proofErr w:type="spellStart"/>
      <w:r w:rsidR="00125A93">
        <w:rPr>
          <w:rFonts w:ascii="Aptos" w:eastAsia="Aptos" w:hAnsi="Aptos" w:cs="Aptos"/>
          <w:color w:val="000000" w:themeColor="text1"/>
          <w:szCs w:val="24"/>
          <w:lang w:val="es-EC"/>
        </w:rPr>
        <w:t>eFacture</w:t>
      </w:r>
      <w:proofErr w:type="spellEnd"/>
      <w:r w:rsidRPr="60E99890">
        <w:rPr>
          <w:rFonts w:ascii="Aptos" w:eastAsia="Aptos" w:hAnsi="Aptos" w:cs="Aptos"/>
          <w:color w:val="000000" w:themeColor="text1"/>
          <w:szCs w:val="24"/>
          <w:lang w:val="es-EC"/>
        </w:rPr>
        <w:t>.</w:t>
      </w:r>
    </w:p>
    <w:p w14:paraId="1E6159F8" w14:textId="73798169" w:rsidR="73FB171C" w:rsidRDefault="73FB171C" w:rsidP="60E99890">
      <w:pPr>
        <w:spacing w:after="160" w:line="257" w:lineRule="auto"/>
        <w:rPr>
          <w:rFonts w:ascii="Aptos" w:eastAsia="Aptos" w:hAnsi="Aptos" w:cs="Aptos"/>
          <w:color w:val="000000" w:themeColor="text1"/>
          <w:szCs w:val="24"/>
          <w:lang w:val="es-EC"/>
        </w:rPr>
      </w:pPr>
      <w:r w:rsidRPr="60E99890">
        <w:rPr>
          <w:rFonts w:ascii="Aptos" w:eastAsia="Aptos" w:hAnsi="Aptos" w:cs="Aptos"/>
          <w:color w:val="000000" w:themeColor="text1"/>
          <w:szCs w:val="24"/>
          <w:lang w:val="es-EC"/>
        </w:rPr>
        <w:t xml:space="preserve">Dentro de los interesados iniciales del proyecto </w:t>
      </w:r>
      <w:r w:rsidR="00125A93" w:rsidRPr="60E99890">
        <w:rPr>
          <w:rFonts w:ascii="Aptos" w:eastAsia="Aptos" w:hAnsi="Aptos" w:cs="Aptos"/>
          <w:color w:val="000000" w:themeColor="text1"/>
          <w:szCs w:val="24"/>
          <w:lang w:val="es-EC"/>
        </w:rPr>
        <w:t>está</w:t>
      </w:r>
      <w:r w:rsidRPr="60E99890">
        <w:rPr>
          <w:rFonts w:ascii="Aptos" w:eastAsia="Aptos" w:hAnsi="Aptos" w:cs="Aptos"/>
          <w:color w:val="000000" w:themeColor="text1"/>
          <w:szCs w:val="24"/>
          <w:lang w:val="es-EC"/>
        </w:rPr>
        <w:t xml:space="preserve"> el equipo </w:t>
      </w:r>
      <w:r w:rsidR="00125A93">
        <w:rPr>
          <w:rFonts w:eastAsia="Times New Roman" w:cs="Arial"/>
          <w:color w:val="000000"/>
          <w:sz w:val="20"/>
          <w:szCs w:val="20"/>
          <w:lang w:eastAsia="es-VE"/>
        </w:rPr>
        <w:t>SMARTWARE</w:t>
      </w:r>
      <w:r w:rsidRPr="60E99890">
        <w:rPr>
          <w:rFonts w:ascii="Aptos" w:eastAsia="Aptos" w:hAnsi="Aptos" w:cs="Aptos"/>
          <w:color w:val="000000" w:themeColor="text1"/>
          <w:szCs w:val="24"/>
          <w:lang w:val="es-EC"/>
        </w:rPr>
        <w:t>.</w:t>
      </w:r>
    </w:p>
    <w:p w14:paraId="4F904CB7" w14:textId="60B9F358" w:rsidR="00FE76B5" w:rsidRPr="008E6F98" w:rsidRDefault="73FB171C" w:rsidP="008E6F98">
      <w:pPr>
        <w:spacing w:after="160" w:line="257" w:lineRule="auto"/>
        <w:rPr>
          <w:rFonts w:ascii="Aptos" w:eastAsia="Aptos" w:hAnsi="Aptos" w:cs="Aptos"/>
          <w:color w:val="000000" w:themeColor="text1"/>
          <w:szCs w:val="24"/>
          <w:lang w:val="es-EC"/>
        </w:rPr>
      </w:pPr>
      <w:r w:rsidRPr="60E99890">
        <w:rPr>
          <w:rFonts w:ascii="Aptos" w:eastAsia="Aptos" w:hAnsi="Aptos" w:cs="Aptos"/>
          <w:color w:val="000000" w:themeColor="text1"/>
          <w:szCs w:val="24"/>
          <w:lang w:val="es-EC"/>
        </w:rPr>
        <w:t xml:space="preserve">Como actividad de anteproyecto el equipo </w:t>
      </w:r>
      <w:r w:rsidR="00125A93">
        <w:rPr>
          <w:rFonts w:eastAsia="Times New Roman" w:cs="Arial"/>
          <w:color w:val="000000"/>
          <w:sz w:val="20"/>
          <w:szCs w:val="20"/>
          <w:lang w:eastAsia="es-VE"/>
        </w:rPr>
        <w:t>SMARTWARE</w:t>
      </w:r>
      <w:r w:rsidR="00125A93" w:rsidRPr="60E99890">
        <w:rPr>
          <w:rFonts w:ascii="Aptos" w:eastAsia="Aptos" w:hAnsi="Aptos" w:cs="Aptos"/>
          <w:color w:val="000000" w:themeColor="text1"/>
          <w:szCs w:val="24"/>
          <w:lang w:val="es-EC"/>
        </w:rPr>
        <w:t xml:space="preserve"> </w:t>
      </w:r>
      <w:r w:rsidR="00125A93">
        <w:rPr>
          <w:rFonts w:ascii="Aptos" w:eastAsia="Aptos" w:hAnsi="Aptos" w:cs="Aptos"/>
          <w:color w:val="000000" w:themeColor="text1"/>
          <w:szCs w:val="24"/>
          <w:lang w:val="es-EC"/>
        </w:rPr>
        <w:t xml:space="preserve">experimento previamente </w:t>
      </w:r>
      <w:r w:rsidR="008E6F98">
        <w:rPr>
          <w:rFonts w:ascii="Aptos" w:eastAsia="Aptos" w:hAnsi="Aptos" w:cs="Aptos"/>
          <w:color w:val="000000" w:themeColor="text1"/>
          <w:szCs w:val="24"/>
          <w:lang w:val="es-EC"/>
        </w:rPr>
        <w:t xml:space="preserve">cómo funciona </w:t>
      </w:r>
      <w:r w:rsidR="00125A93">
        <w:rPr>
          <w:rFonts w:ascii="Aptos" w:eastAsia="Aptos" w:hAnsi="Aptos" w:cs="Aptos"/>
          <w:color w:val="000000" w:themeColor="text1"/>
          <w:szCs w:val="24"/>
          <w:lang w:val="es-EC"/>
        </w:rPr>
        <w:t>el proceso</w:t>
      </w:r>
      <w:r w:rsidRPr="60E99890">
        <w:rPr>
          <w:rFonts w:ascii="Aptos" w:eastAsia="Aptos" w:hAnsi="Aptos" w:cs="Aptos"/>
          <w:color w:val="000000" w:themeColor="text1"/>
          <w:szCs w:val="24"/>
          <w:lang w:val="es-EC"/>
        </w:rPr>
        <w:t>.</w:t>
      </w:r>
    </w:p>
    <w:p w14:paraId="290094C5" w14:textId="77777777" w:rsidR="00FE76B5" w:rsidRPr="003C24EF" w:rsidRDefault="00E079EE" w:rsidP="00FE76B5">
      <w:pPr>
        <w:pStyle w:val="Heading1"/>
        <w:spacing w:line="276" w:lineRule="auto"/>
        <w:rPr>
          <w:lang w:val="es-VE"/>
        </w:rPr>
      </w:pPr>
      <w:bookmarkStart w:id="8" w:name="_Toc447627815"/>
      <w:bookmarkStart w:id="9" w:name="_Toc181733948"/>
      <w:r>
        <w:rPr>
          <w:lang w:val="es-VE"/>
        </w:rPr>
        <w:t>El</w:t>
      </w:r>
      <w:r w:rsidR="00A61755">
        <w:rPr>
          <w:lang w:val="es-VE"/>
        </w:rPr>
        <w:t xml:space="preserve"> proyecto y su contexto</w:t>
      </w:r>
      <w:bookmarkEnd w:id="8"/>
      <w:bookmarkEnd w:id="9"/>
    </w:p>
    <w:p w14:paraId="79D99D29" w14:textId="77777777" w:rsidR="00E079EE" w:rsidRDefault="00E079EE" w:rsidP="00E079EE">
      <w:pPr>
        <w:pStyle w:val="Heading2"/>
      </w:pPr>
      <w:bookmarkStart w:id="10" w:name="_Toc447619708"/>
      <w:bookmarkStart w:id="11" w:name="_Toc447627816"/>
      <w:bookmarkStart w:id="12" w:name="_Toc164716830"/>
      <w:bookmarkStart w:id="13" w:name="_Toc181733949"/>
      <w:r w:rsidRPr="00990514">
        <w:rPr>
          <w:lang w:val="es-EC"/>
        </w:rPr>
        <w:t>Descripción del proyecto</w:t>
      </w:r>
      <w:bookmarkEnd w:id="10"/>
      <w:bookmarkEnd w:id="11"/>
      <w:bookmarkEnd w:id="12"/>
      <w:bookmarkEnd w:id="13"/>
    </w:p>
    <w:p w14:paraId="27357532" w14:textId="65C6D109" w:rsidR="007842A5" w:rsidRPr="009738E7" w:rsidRDefault="67CE4485" w:rsidP="10DDF62A">
      <w:pPr>
        <w:shd w:val="clear" w:color="auto" w:fill="FFFFFF" w:themeFill="background1"/>
        <w:spacing w:after="0"/>
      </w:pPr>
      <w:r w:rsidRPr="009738E7">
        <w:lastRenderedPageBreak/>
        <w:t>El proyecto consiste en desarrollar una aplicación para la</w:t>
      </w:r>
      <w:r w:rsidR="008E6F98">
        <w:t xml:space="preserve"> extracción de comprobantes electrónicos del portal del SRI </w:t>
      </w:r>
      <w:r w:rsidR="008E6F98" w:rsidRPr="008E6F98">
        <w:t>con el objetivo de automatizar la elaboración de declaraciones y deducciones de impuestos</w:t>
      </w:r>
      <w:r w:rsidR="008E6F98">
        <w:t xml:space="preserve">. </w:t>
      </w:r>
      <w:r w:rsidRPr="009738E7">
        <w:t>Esta aplicación permitirá a los usuarios</w:t>
      </w:r>
      <w:r w:rsidR="00CC668E">
        <w:t xml:space="preserve"> descargar los comprobantes electrónicos del portal del SRI y realizar el cálculo para la declaración o deducción de impuestos, además el sistema permitirá realizar una proyección de los gastos en base al historial cargado.</w:t>
      </w:r>
      <w:r w:rsidRPr="009738E7">
        <w:t xml:space="preserve"> </w:t>
      </w:r>
    </w:p>
    <w:p w14:paraId="128564B0" w14:textId="2D13BFA8" w:rsidR="10DDF62A" w:rsidRDefault="10DDF62A" w:rsidP="10DDF62A">
      <w:pPr>
        <w:shd w:val="clear" w:color="auto" w:fill="FFFFFF" w:themeFill="background1"/>
        <w:spacing w:after="0"/>
        <w:rPr>
          <w:color w:val="00B050"/>
        </w:rPr>
      </w:pPr>
    </w:p>
    <w:p w14:paraId="024AAE2C" w14:textId="77777777" w:rsidR="007842A5" w:rsidRDefault="007842A5" w:rsidP="007842A5">
      <w:pPr>
        <w:pStyle w:val="Heading2"/>
      </w:pPr>
      <w:bookmarkStart w:id="14" w:name="_Toc447619709"/>
      <w:bookmarkStart w:id="15" w:name="_Toc447627817"/>
      <w:bookmarkStart w:id="16" w:name="_Toc164716831"/>
      <w:bookmarkStart w:id="17" w:name="_Toc181733950"/>
      <w:r w:rsidRPr="5477DD16">
        <w:rPr>
          <w:lang w:val="en-US"/>
        </w:rPr>
        <w:t>Objetivos</w:t>
      </w:r>
      <w:bookmarkEnd w:id="14"/>
      <w:bookmarkEnd w:id="15"/>
      <w:bookmarkEnd w:id="16"/>
      <w:bookmarkEnd w:id="17"/>
    </w:p>
    <w:p w14:paraId="55018753" w14:textId="7A75311D" w:rsidR="7F232BE3" w:rsidRPr="009738E7" w:rsidRDefault="7F232BE3" w:rsidP="00B55C5E">
      <w:pPr>
        <w:pStyle w:val="ListParagraph"/>
        <w:numPr>
          <w:ilvl w:val="0"/>
          <w:numId w:val="5"/>
        </w:numPr>
        <w:shd w:val="clear" w:color="auto" w:fill="FFFFFF" w:themeFill="background1"/>
        <w:spacing w:after="0"/>
        <w:rPr>
          <w:szCs w:val="24"/>
        </w:rPr>
      </w:pPr>
      <w:r w:rsidRPr="009738E7">
        <w:rPr>
          <w:b/>
          <w:bCs/>
        </w:rPr>
        <w:t xml:space="preserve">Desarrollar una plataforma </w:t>
      </w:r>
      <w:r w:rsidR="00DC1E1A">
        <w:rPr>
          <w:b/>
          <w:bCs/>
        </w:rPr>
        <w:t xml:space="preserve">para la extracción de comprobantes electrónicos del portal del SRI </w:t>
      </w:r>
      <w:r w:rsidR="00DC1E1A" w:rsidRPr="00DC1E1A">
        <w:rPr>
          <w:b/>
          <w:bCs/>
        </w:rPr>
        <w:t>con el objetivo de automatizar la elaboración de declaraciones y deducciones de impuestos</w:t>
      </w:r>
      <w:r w:rsidRPr="009738E7">
        <w:rPr>
          <w:b/>
          <w:bCs/>
        </w:rPr>
        <w:t>:</w:t>
      </w:r>
      <w:r w:rsidRPr="009738E7">
        <w:t xml:space="preserve"> Esto implicará diseñar una interfaz de usuario amigable que permita a los usuarios navegar fácilmente por la aplicación de manera rápida y eficiente.</w:t>
      </w:r>
    </w:p>
    <w:p w14:paraId="39FC19DF" w14:textId="2D9EA526" w:rsidR="7F232BE3" w:rsidRPr="009738E7" w:rsidRDefault="7F232BE3" w:rsidP="00DC1E1A">
      <w:pPr>
        <w:shd w:val="clear" w:color="auto" w:fill="FFFFFF" w:themeFill="background1"/>
        <w:spacing w:after="0"/>
        <w:ind w:left="708"/>
        <w:rPr>
          <w:szCs w:val="24"/>
        </w:rPr>
      </w:pPr>
      <w:r w:rsidRPr="009738E7">
        <w:rPr>
          <w:b/>
          <w:bCs/>
        </w:rPr>
        <w:t>Beneficio:</w:t>
      </w:r>
      <w:r w:rsidRPr="009738E7">
        <w:t xml:space="preserve"> Los usuarios podrán realizar fácilmente </w:t>
      </w:r>
      <w:r w:rsidR="00DC1E1A">
        <w:t>la declaración y deducción de impuestos</w:t>
      </w:r>
      <w:r w:rsidRPr="009738E7">
        <w:t xml:space="preserve"> desde la comodidad de sus dispositivos móviles o</w:t>
      </w:r>
      <w:r w:rsidR="00DC1E1A">
        <w:t xml:space="preserve"> </w:t>
      </w:r>
      <w:r w:rsidRPr="009738E7">
        <w:t>computadoras, lo que aumentará la satisfacción del cliente y fomentará la</w:t>
      </w:r>
      <w:r w:rsidR="00DC1E1A">
        <w:t xml:space="preserve"> </w:t>
      </w:r>
      <w:r w:rsidRPr="009738E7">
        <w:t>fidelidad a la marca.</w:t>
      </w:r>
    </w:p>
    <w:p w14:paraId="76D3DD4D" w14:textId="3F79F696" w:rsidR="10DDF62A" w:rsidRPr="009738E7" w:rsidRDefault="10DDF62A" w:rsidP="10DDF62A">
      <w:pPr>
        <w:shd w:val="clear" w:color="auto" w:fill="FFFFFF" w:themeFill="background1"/>
        <w:spacing w:after="0"/>
        <w:rPr>
          <w:szCs w:val="24"/>
        </w:rPr>
      </w:pPr>
    </w:p>
    <w:p w14:paraId="58A27492" w14:textId="77777777" w:rsidR="00DC1E1A" w:rsidRPr="00DC1E1A" w:rsidRDefault="7F232BE3" w:rsidP="00B55C5E">
      <w:pPr>
        <w:pStyle w:val="ListParagraph"/>
        <w:numPr>
          <w:ilvl w:val="0"/>
          <w:numId w:val="5"/>
        </w:numPr>
        <w:shd w:val="clear" w:color="auto" w:fill="FFFFFF" w:themeFill="background1"/>
        <w:spacing w:after="0"/>
        <w:rPr>
          <w:szCs w:val="24"/>
        </w:rPr>
      </w:pPr>
      <w:r w:rsidRPr="009738E7">
        <w:rPr>
          <w:b/>
          <w:bCs/>
        </w:rPr>
        <w:t xml:space="preserve">Integrar un sistema de pago seguro y confiable: </w:t>
      </w:r>
      <w:r w:rsidR="00DC1E1A">
        <w:t>Integrar</w:t>
      </w:r>
      <w:r w:rsidRPr="009738E7">
        <w:t xml:space="preserve"> un sistema de pago en línea que garantice la seguridad de las transacciones y proteja la información financiera de los usuarios durante el proceso de compra</w:t>
      </w:r>
      <w:r w:rsidR="00DC1E1A">
        <w:t xml:space="preserve"> de una suscripción especifica</w:t>
      </w:r>
      <w:r w:rsidRPr="009738E7">
        <w:t>.</w:t>
      </w:r>
    </w:p>
    <w:p w14:paraId="37E40863" w14:textId="75EC12DF" w:rsidR="7F232BE3" w:rsidRPr="009738E7" w:rsidRDefault="7F232BE3" w:rsidP="00DC1E1A">
      <w:pPr>
        <w:pStyle w:val="ListParagraph"/>
        <w:shd w:val="clear" w:color="auto" w:fill="FFFFFF" w:themeFill="background1"/>
        <w:spacing w:after="0"/>
        <w:rPr>
          <w:szCs w:val="24"/>
        </w:rPr>
      </w:pPr>
      <w:r w:rsidRPr="009738E7">
        <w:rPr>
          <w:b/>
          <w:bCs/>
        </w:rPr>
        <w:t xml:space="preserve">Beneficio: </w:t>
      </w:r>
      <w:r w:rsidRPr="009738E7">
        <w:t>Los clientes tendrán la tranquilidad de realizar transacciones seguras en línea, lo que mejorará la confianza en la aplicación y aumentará la tasa de conversión de ventas</w:t>
      </w:r>
      <w:r w:rsidR="00DC1E1A">
        <w:t xml:space="preserve"> de suscripciones a la aplicación</w:t>
      </w:r>
      <w:r w:rsidRPr="009738E7">
        <w:t>.</w:t>
      </w:r>
    </w:p>
    <w:p w14:paraId="6C715E09" w14:textId="164D3EF9" w:rsidR="10DDF62A" w:rsidRPr="009738E7" w:rsidRDefault="10DDF62A" w:rsidP="10DDF62A">
      <w:pPr>
        <w:shd w:val="clear" w:color="auto" w:fill="FFFFFF" w:themeFill="background1"/>
        <w:spacing w:after="0"/>
        <w:rPr>
          <w:b/>
          <w:bCs/>
          <w:szCs w:val="24"/>
        </w:rPr>
      </w:pPr>
    </w:p>
    <w:p w14:paraId="6B8EB4B1" w14:textId="2EF1F1BB" w:rsidR="7F232BE3" w:rsidRPr="009738E7" w:rsidRDefault="7F232BE3" w:rsidP="00B55C5E">
      <w:pPr>
        <w:pStyle w:val="ListParagraph"/>
        <w:numPr>
          <w:ilvl w:val="0"/>
          <w:numId w:val="5"/>
        </w:numPr>
        <w:shd w:val="clear" w:color="auto" w:fill="FFFFFF" w:themeFill="background1"/>
        <w:spacing w:after="0"/>
        <w:rPr>
          <w:szCs w:val="24"/>
        </w:rPr>
      </w:pPr>
      <w:r w:rsidRPr="009738E7">
        <w:rPr>
          <w:b/>
          <w:bCs/>
        </w:rPr>
        <w:t>Ofrecer un servicio de atención al cliente eficiente:</w:t>
      </w:r>
      <w:r w:rsidRPr="009738E7">
        <w:t xml:space="preserve"> Establecer canales de comunicación efectivos para brindar soporte y asistencia a los usuarios en caso de consultas, problemas técnicos o cambios en los planes de </w:t>
      </w:r>
      <w:r w:rsidR="00DC1E1A">
        <w:t>suscripción</w:t>
      </w:r>
      <w:r w:rsidRPr="009738E7">
        <w:t>.</w:t>
      </w:r>
    </w:p>
    <w:p w14:paraId="3B8305AE" w14:textId="13399E1A" w:rsidR="7F232BE3" w:rsidRPr="009738E7" w:rsidRDefault="7F232BE3" w:rsidP="10DDF62A">
      <w:pPr>
        <w:shd w:val="clear" w:color="auto" w:fill="FFFFFF" w:themeFill="background1"/>
        <w:spacing w:after="0"/>
        <w:ind w:firstLine="708"/>
        <w:rPr>
          <w:szCs w:val="24"/>
        </w:rPr>
      </w:pPr>
      <w:r w:rsidRPr="009738E7">
        <w:rPr>
          <w:b/>
          <w:bCs/>
        </w:rPr>
        <w:t>Beneficio:</w:t>
      </w:r>
      <w:r w:rsidRPr="009738E7">
        <w:t xml:space="preserve"> Los usuarios se sentirán respaldados y valorados, lo que </w:t>
      </w:r>
      <w:r w:rsidRPr="009738E7">
        <w:tab/>
      </w:r>
      <w:r w:rsidRPr="009738E7">
        <w:tab/>
        <w:t xml:space="preserve">generará una experiencia positiva y fortalecerá la reputación de la </w:t>
      </w:r>
      <w:r w:rsidRPr="009738E7">
        <w:tab/>
      </w:r>
      <w:r w:rsidRPr="009738E7">
        <w:tab/>
        <w:t>aplicación en el mercado.</w:t>
      </w:r>
    </w:p>
    <w:p w14:paraId="57E53CA6" w14:textId="77777777" w:rsidR="00A506A3" w:rsidRDefault="00A506A3" w:rsidP="00E079EE">
      <w:pPr>
        <w:shd w:val="clear" w:color="auto" w:fill="FFFFFF"/>
        <w:spacing w:after="0"/>
        <w:rPr>
          <w:color w:val="00B050"/>
          <w:szCs w:val="24"/>
        </w:rPr>
      </w:pPr>
    </w:p>
    <w:p w14:paraId="4BDB5498" w14:textId="12D355D9" w:rsidR="00FE76B5" w:rsidRPr="00DC1E1A" w:rsidRDefault="007842A5" w:rsidP="00DC1E1A">
      <w:pPr>
        <w:pStyle w:val="Heading2"/>
      </w:pPr>
      <w:bookmarkStart w:id="18" w:name="_Toc447619710"/>
      <w:bookmarkStart w:id="19" w:name="_Toc447627818"/>
      <w:bookmarkStart w:id="20" w:name="_Toc164716832"/>
      <w:bookmarkStart w:id="21" w:name="_Toc181733951"/>
      <w:r w:rsidRPr="00990514">
        <w:rPr>
          <w:lang w:val="es-EC"/>
        </w:rPr>
        <w:t>Contexto del proyecto</w:t>
      </w:r>
      <w:bookmarkEnd w:id="18"/>
      <w:bookmarkEnd w:id="19"/>
      <w:bookmarkEnd w:id="20"/>
      <w:bookmarkEnd w:id="21"/>
    </w:p>
    <w:p w14:paraId="6F9EF543" w14:textId="460602F3" w:rsidR="00FE76B5" w:rsidRPr="00F3528F" w:rsidRDefault="6B5528FF" w:rsidP="10DDF62A">
      <w:pPr>
        <w:shd w:val="clear" w:color="auto" w:fill="FFFFFF" w:themeFill="background1"/>
        <w:spacing w:after="0"/>
      </w:pPr>
      <w:r w:rsidRPr="009738E7">
        <w:lastRenderedPageBreak/>
        <w:t>El proyecto se desarrolla en un contexto donde la tecnología está transformando la forma en que las personas acceden a los servicios en línea. Existe una creciente demanda de soluciones digitales que simplifiquen y agilicen el proceso</w:t>
      </w:r>
      <w:r w:rsidR="00F3528F">
        <w:t xml:space="preserve"> que se hacen usando hojas de cálculo como Excel</w:t>
      </w:r>
      <w:r w:rsidRPr="009738E7">
        <w:t>, especialmente en el</w:t>
      </w:r>
      <w:r w:rsidR="00F3528F">
        <w:t xml:space="preserve"> momento de realizar cálculos numéricos como la declaración y deducción de impuestos</w:t>
      </w:r>
      <w:r w:rsidRPr="009738E7">
        <w:t>.</w:t>
      </w:r>
    </w:p>
    <w:p w14:paraId="0777832D" w14:textId="77777777" w:rsidR="004A7310" w:rsidRPr="003C24EF" w:rsidRDefault="004A7310" w:rsidP="004A7310">
      <w:pPr>
        <w:pStyle w:val="Heading1"/>
        <w:spacing w:line="276" w:lineRule="auto"/>
        <w:rPr>
          <w:lang w:val="es-VE"/>
        </w:rPr>
      </w:pPr>
      <w:bookmarkStart w:id="22" w:name="_Toc447627819"/>
      <w:bookmarkStart w:id="23" w:name="_Toc181733952"/>
      <w:r>
        <w:rPr>
          <w:lang w:val="es-VE"/>
        </w:rPr>
        <w:t>Alcance del estudio de factibilidad</w:t>
      </w:r>
      <w:bookmarkEnd w:id="22"/>
      <w:bookmarkEnd w:id="23"/>
    </w:p>
    <w:p w14:paraId="68DA1125" w14:textId="3B568FB8" w:rsidR="004A7310" w:rsidRPr="009738E7" w:rsidRDefault="509A9233" w:rsidP="10DDF62A">
      <w:pPr>
        <w:shd w:val="clear" w:color="auto" w:fill="FFFFFF" w:themeFill="background1"/>
        <w:spacing w:after="0"/>
      </w:pPr>
      <w:r w:rsidRPr="009738E7">
        <w:t xml:space="preserve">El estudio de factibilidad tiene como objetivo evaluar la viabilidad técnica, económica y operativa del proyecto de desarrollo de la aplicación para </w:t>
      </w:r>
      <w:r w:rsidR="00F3528F">
        <w:t>extracción de comprobante electrónicos del portal del SRI y la elaboración de declaraciones y deducciones de impuestos</w:t>
      </w:r>
      <w:r w:rsidRPr="009738E7">
        <w:t>. Se espera obtener resultados claros y fundamentados que respalden la toma de decisiones respecto a la continuación o no del proyecto.</w:t>
      </w:r>
    </w:p>
    <w:p w14:paraId="0363A25C" w14:textId="6297CEAB" w:rsidR="004A7310" w:rsidRPr="009738E7" w:rsidRDefault="004A7310" w:rsidP="10DDF62A">
      <w:pPr>
        <w:shd w:val="clear" w:color="auto" w:fill="FFFFFF" w:themeFill="background1"/>
        <w:spacing w:after="0"/>
        <w:rPr>
          <w:b/>
          <w:bCs/>
        </w:rPr>
      </w:pPr>
    </w:p>
    <w:p w14:paraId="39A616F6" w14:textId="051F9746" w:rsidR="004A7310" w:rsidRPr="009738E7" w:rsidRDefault="509A9233" w:rsidP="10DDF62A">
      <w:pPr>
        <w:shd w:val="clear" w:color="auto" w:fill="FFFFFF" w:themeFill="background1"/>
        <w:spacing w:after="0"/>
        <w:rPr>
          <w:b/>
          <w:bCs/>
        </w:rPr>
      </w:pPr>
      <w:r w:rsidRPr="009738E7">
        <w:rPr>
          <w:b/>
          <w:bCs/>
        </w:rPr>
        <w:t>Resultados Esperados del Estudio de Factibilidad:</w:t>
      </w:r>
    </w:p>
    <w:p w14:paraId="5E532E1A" w14:textId="4747D2F3" w:rsidR="004A7310" w:rsidRPr="009738E7" w:rsidRDefault="509A9233" w:rsidP="00B55C5E">
      <w:pPr>
        <w:pStyle w:val="ListParagraph"/>
        <w:numPr>
          <w:ilvl w:val="0"/>
          <w:numId w:val="3"/>
        </w:numPr>
        <w:shd w:val="clear" w:color="auto" w:fill="FFFFFF" w:themeFill="background1"/>
        <w:spacing w:after="0"/>
        <w:rPr>
          <w:szCs w:val="24"/>
        </w:rPr>
      </w:pPr>
      <w:r w:rsidRPr="009738E7">
        <w:rPr>
          <w:b/>
          <w:bCs/>
        </w:rPr>
        <w:t xml:space="preserve">Análisis de Viabilidad Técnica: </w:t>
      </w:r>
      <w:r w:rsidRPr="009738E7">
        <w:t>Evaluación de la tecnología necesaria para desarrollar la aplicación, incluyendo la infraestructura requerida, herramientas de desarrollo y compatibilidad con diferentes plataformas.</w:t>
      </w:r>
    </w:p>
    <w:p w14:paraId="143A430D" w14:textId="210B91B3" w:rsidR="004A7310" w:rsidRPr="009738E7" w:rsidRDefault="509A9233" w:rsidP="00B55C5E">
      <w:pPr>
        <w:pStyle w:val="ListParagraph"/>
        <w:numPr>
          <w:ilvl w:val="0"/>
          <w:numId w:val="3"/>
        </w:numPr>
        <w:shd w:val="clear" w:color="auto" w:fill="FFFFFF" w:themeFill="background1"/>
        <w:spacing w:after="0"/>
        <w:rPr>
          <w:szCs w:val="24"/>
        </w:rPr>
      </w:pPr>
      <w:r w:rsidRPr="009738E7">
        <w:rPr>
          <w:b/>
          <w:bCs/>
        </w:rPr>
        <w:t>Análisis de Viabilidad Económica:</w:t>
      </w:r>
      <w:r w:rsidRPr="009738E7">
        <w:t xml:space="preserve"> Estimación de los costos asociados al desarrollo, implementación y mantenimiento de la aplicación, así como la proyección de ingresos esperados a través de la venta de </w:t>
      </w:r>
      <w:r w:rsidR="00F3528F">
        <w:t>suscripciones a la aplicación</w:t>
      </w:r>
      <w:r w:rsidRPr="009738E7">
        <w:t>.</w:t>
      </w:r>
    </w:p>
    <w:p w14:paraId="5C7819AD" w14:textId="6C2F0695" w:rsidR="004A7310" w:rsidRPr="009738E7" w:rsidRDefault="509A9233" w:rsidP="00B55C5E">
      <w:pPr>
        <w:pStyle w:val="ListParagraph"/>
        <w:numPr>
          <w:ilvl w:val="0"/>
          <w:numId w:val="3"/>
        </w:numPr>
        <w:shd w:val="clear" w:color="auto" w:fill="FFFFFF" w:themeFill="background1"/>
        <w:spacing w:after="0"/>
        <w:rPr>
          <w:szCs w:val="24"/>
        </w:rPr>
      </w:pPr>
      <w:r w:rsidRPr="009738E7">
        <w:rPr>
          <w:b/>
          <w:bCs/>
        </w:rPr>
        <w:t>Análisis de Viabilidad Operativa:</w:t>
      </w:r>
      <w:r w:rsidRPr="009738E7">
        <w:t xml:space="preserve"> Evaluación de la capacidad operativa de las empresas para integrar la aplicación en sus sistemas existentes, así como la identificación de posibles obstáculo</w:t>
      </w:r>
      <w:r w:rsidR="00B6337E">
        <w:t>s</w:t>
      </w:r>
      <w:r w:rsidRPr="009738E7">
        <w:t>.</w:t>
      </w:r>
    </w:p>
    <w:p w14:paraId="10ACFF42" w14:textId="5757F0EE" w:rsidR="004A7310" w:rsidRPr="009738E7" w:rsidRDefault="509A9233" w:rsidP="00B55C5E">
      <w:pPr>
        <w:pStyle w:val="ListParagraph"/>
        <w:numPr>
          <w:ilvl w:val="0"/>
          <w:numId w:val="3"/>
        </w:numPr>
        <w:shd w:val="clear" w:color="auto" w:fill="FFFFFF" w:themeFill="background1"/>
        <w:spacing w:after="0"/>
        <w:rPr>
          <w:szCs w:val="24"/>
        </w:rPr>
      </w:pPr>
      <w:r w:rsidRPr="009738E7">
        <w:rPr>
          <w:b/>
          <w:bCs/>
        </w:rPr>
        <w:t>Identificación de Riesgos y Mitigaciones:</w:t>
      </w:r>
      <w:r w:rsidRPr="009738E7">
        <w:t xml:space="preserve"> Identificación de los principales riesgos que podrían afectar el éxito del proyecto y propuestas de estrategias para mitigarlos.</w:t>
      </w:r>
    </w:p>
    <w:p w14:paraId="10395069" w14:textId="77777777" w:rsidR="00A6644E" w:rsidRPr="009738E7" w:rsidRDefault="00A6644E" w:rsidP="10DDF62A">
      <w:pPr>
        <w:shd w:val="clear" w:color="auto" w:fill="FFFFFF" w:themeFill="background1"/>
        <w:spacing w:after="0"/>
      </w:pPr>
    </w:p>
    <w:p w14:paraId="6D4ED570" w14:textId="32A9A1C1" w:rsidR="004A7310" w:rsidRPr="009738E7" w:rsidRDefault="509A9233" w:rsidP="10DDF62A">
      <w:pPr>
        <w:shd w:val="clear" w:color="auto" w:fill="FFFFFF" w:themeFill="background1"/>
        <w:spacing w:after="0"/>
        <w:rPr>
          <w:b/>
          <w:bCs/>
        </w:rPr>
      </w:pPr>
      <w:r w:rsidRPr="009738E7">
        <w:rPr>
          <w:b/>
          <w:bCs/>
        </w:rPr>
        <w:t>Actividades Principales (</w:t>
      </w:r>
      <w:proofErr w:type="spellStart"/>
      <w:r w:rsidRPr="009738E7">
        <w:rPr>
          <w:b/>
          <w:bCs/>
        </w:rPr>
        <w:t>Macroactividades</w:t>
      </w:r>
      <w:proofErr w:type="spellEnd"/>
      <w:r w:rsidRPr="009738E7">
        <w:rPr>
          <w:b/>
          <w:bCs/>
        </w:rPr>
        <w:t>) Realizadas:</w:t>
      </w:r>
    </w:p>
    <w:p w14:paraId="7F9AE4F2" w14:textId="351B1755"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t xml:space="preserve">Análisis de Mercado: </w:t>
      </w:r>
      <w:r w:rsidRPr="009738E7">
        <w:t xml:space="preserve">Investigación de mercado para comprender la demanda de servicios de </w:t>
      </w:r>
      <w:r w:rsidR="00B6337E">
        <w:t xml:space="preserve">elaboración de declaraciones y deducciones de impuestos </w:t>
      </w:r>
      <w:r w:rsidRPr="009738E7">
        <w:t>en línea, identificar competidores y evaluar oportunidades de diferenciación.</w:t>
      </w:r>
    </w:p>
    <w:p w14:paraId="58C3FDE4" w14:textId="22722A34"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t xml:space="preserve">Análisis de Requerimientos: </w:t>
      </w:r>
      <w:r w:rsidRPr="009738E7">
        <w:t>Reuniones con stakeholders para definir los requerimientos funcionales y no funcionales de la aplicación, así como los criterios de éxito del proyecto.</w:t>
      </w:r>
    </w:p>
    <w:p w14:paraId="083CEE0D" w14:textId="01EEB96B"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lastRenderedPageBreak/>
        <w:t>Evaluación Técnica:</w:t>
      </w:r>
      <w:r w:rsidRPr="009738E7">
        <w:t xml:space="preserve"> Evaluación de la tecnología disponible para el desarrollo de la aplicación, considerando aspectos como escalabilidad, seguridad y mantenimiento.</w:t>
      </w:r>
    </w:p>
    <w:p w14:paraId="520E93C0" w14:textId="2876F516"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t xml:space="preserve">Estudio de Costos: </w:t>
      </w:r>
      <w:r w:rsidRPr="009738E7">
        <w:t>Estimación de los costos asociados al desarrollo y operación de la aplicación, incluyendo licencias de software, recursos humanos y marketing.</w:t>
      </w:r>
    </w:p>
    <w:p w14:paraId="1CE60B9D" w14:textId="6B5AE1D5" w:rsidR="004A7310" w:rsidRPr="009738E7" w:rsidRDefault="509A9233" w:rsidP="00B55C5E">
      <w:pPr>
        <w:pStyle w:val="ListParagraph"/>
        <w:numPr>
          <w:ilvl w:val="0"/>
          <w:numId w:val="4"/>
        </w:numPr>
        <w:shd w:val="clear" w:color="auto" w:fill="FFFFFF" w:themeFill="background1"/>
        <w:spacing w:after="0"/>
        <w:rPr>
          <w:szCs w:val="24"/>
        </w:rPr>
      </w:pPr>
      <w:r w:rsidRPr="009738E7">
        <w:rPr>
          <w:b/>
          <w:bCs/>
        </w:rPr>
        <w:t>Evaluación de Impacto Organizacional:</w:t>
      </w:r>
      <w:r w:rsidRPr="009738E7">
        <w:t xml:space="preserve"> Análisis del impacto que la implementación de la aplicación tendría en las operaciones y estructura organizacional de las empresas.</w:t>
      </w:r>
    </w:p>
    <w:p w14:paraId="327E3EB5" w14:textId="4A340AD8" w:rsidR="004A7310" w:rsidRPr="009738E7" w:rsidRDefault="004A7310" w:rsidP="10DDF62A">
      <w:pPr>
        <w:shd w:val="clear" w:color="auto" w:fill="FFFFFF" w:themeFill="background1"/>
        <w:spacing w:after="0"/>
        <w:rPr>
          <w:b/>
          <w:bCs/>
        </w:rPr>
      </w:pPr>
    </w:p>
    <w:p w14:paraId="6E5CD967" w14:textId="55B0F0FA" w:rsidR="004A7310" w:rsidRPr="009738E7" w:rsidRDefault="004A7310" w:rsidP="10DDF62A">
      <w:pPr>
        <w:shd w:val="clear" w:color="auto" w:fill="FFFFFF" w:themeFill="background1"/>
        <w:spacing w:after="0"/>
        <w:rPr>
          <w:b/>
          <w:bCs/>
        </w:rPr>
      </w:pPr>
      <w:r w:rsidRPr="009738E7">
        <w:rPr>
          <w:b/>
        </w:rPr>
        <w:t xml:space="preserve">Aprobaciones y </w:t>
      </w:r>
      <w:r w:rsidR="509A9233" w:rsidRPr="009738E7">
        <w:rPr>
          <w:b/>
          <w:bCs/>
        </w:rPr>
        <w:t>Comité Supervisor Relacionado:</w:t>
      </w:r>
    </w:p>
    <w:p w14:paraId="35870EC5" w14:textId="336BF1A3" w:rsidR="004A7310" w:rsidRPr="009738E7" w:rsidRDefault="509A9233" w:rsidP="10DDF62A">
      <w:pPr>
        <w:shd w:val="clear" w:color="auto" w:fill="FFFFFF" w:themeFill="background1"/>
        <w:spacing w:after="0"/>
      </w:pPr>
      <w:r w:rsidRPr="009738E7">
        <w:t xml:space="preserve">El </w:t>
      </w:r>
      <w:r w:rsidR="004A7310" w:rsidRPr="009738E7">
        <w:t>estudio de factibilidad</w:t>
      </w:r>
      <w:r w:rsidRPr="009738E7">
        <w:t xml:space="preserve"> será supervisado por un comité conformado por </w:t>
      </w:r>
      <w:r w:rsidR="00B6337E">
        <w:t xml:space="preserve">el interesado principal de la aplicación, </w:t>
      </w:r>
      <w:r w:rsidRPr="009738E7">
        <w:t>así como otros stakeholders relevantes. Las aprobaciones finales serán otorgadas por este comité, basándose en los resultados presentados y las recomendaciones del equipo de proyecto.</w:t>
      </w:r>
    </w:p>
    <w:p w14:paraId="751E20C1" w14:textId="77777777" w:rsidR="00EB7C38" w:rsidRPr="009738E7" w:rsidRDefault="00EB7C38" w:rsidP="10DDF62A">
      <w:pPr>
        <w:shd w:val="clear" w:color="auto" w:fill="FFFFFF" w:themeFill="background1"/>
        <w:spacing w:after="0"/>
      </w:pPr>
    </w:p>
    <w:p w14:paraId="3B20013D" w14:textId="6427642D" w:rsidR="002A0E15" w:rsidRPr="00F56346" w:rsidRDefault="00A61755" w:rsidP="00F56346">
      <w:pPr>
        <w:pStyle w:val="Heading1"/>
        <w:spacing w:line="276" w:lineRule="auto"/>
        <w:rPr>
          <w:lang w:val="es-VE"/>
        </w:rPr>
      </w:pPr>
      <w:bookmarkStart w:id="24" w:name="_Toc447627820"/>
      <w:bookmarkStart w:id="25" w:name="_Toc181733953"/>
      <w:r>
        <w:rPr>
          <w:lang w:val="es-VE"/>
        </w:rPr>
        <w:t>Factibilidad técnica</w:t>
      </w:r>
      <w:bookmarkEnd w:id="24"/>
      <w:bookmarkEnd w:id="25"/>
    </w:p>
    <w:p w14:paraId="55DC5DB2" w14:textId="77777777" w:rsidR="002A0E15" w:rsidRPr="006E36CC" w:rsidRDefault="002A0E15" w:rsidP="002A0E15">
      <w:pPr>
        <w:numPr>
          <w:ilvl w:val="0"/>
          <w:numId w:val="9"/>
        </w:numPr>
        <w:spacing w:after="160" w:line="259" w:lineRule="auto"/>
        <w:rPr>
          <w:lang w:val="en-US"/>
        </w:rPr>
      </w:pPr>
      <w:proofErr w:type="spellStart"/>
      <w:r w:rsidRPr="006E36CC">
        <w:rPr>
          <w:b/>
          <w:bCs/>
          <w:lang w:val="en-US"/>
        </w:rPr>
        <w:t>Recursos</w:t>
      </w:r>
      <w:proofErr w:type="spellEnd"/>
      <w:r w:rsidRPr="006E36CC">
        <w:rPr>
          <w:b/>
          <w:bCs/>
          <w:lang w:val="en-US"/>
        </w:rPr>
        <w:t xml:space="preserve"> </w:t>
      </w:r>
      <w:proofErr w:type="spellStart"/>
      <w:r w:rsidRPr="006E36CC">
        <w:rPr>
          <w:b/>
          <w:bCs/>
          <w:lang w:val="en-US"/>
        </w:rPr>
        <w:t>Tecnológicos</w:t>
      </w:r>
      <w:proofErr w:type="spellEnd"/>
      <w:r w:rsidRPr="006E36CC">
        <w:rPr>
          <w:lang w:val="en-US"/>
        </w:rPr>
        <w:t>:</w:t>
      </w:r>
    </w:p>
    <w:p w14:paraId="02035C05" w14:textId="597DECF0" w:rsidR="002A0E15" w:rsidRPr="006E36CC" w:rsidRDefault="002A0E15" w:rsidP="002A0E15">
      <w:pPr>
        <w:numPr>
          <w:ilvl w:val="1"/>
          <w:numId w:val="9"/>
        </w:numPr>
        <w:spacing w:after="160" w:line="259" w:lineRule="auto"/>
        <w:rPr>
          <w:lang w:val="es-EC"/>
        </w:rPr>
      </w:pPr>
      <w:r w:rsidRPr="006E36CC">
        <w:rPr>
          <w:lang w:val="es-EC"/>
        </w:rPr>
        <w:t>Se</w:t>
      </w:r>
      <w:r w:rsidR="00F56346">
        <w:rPr>
          <w:lang w:val="es-EC"/>
        </w:rPr>
        <w:t xml:space="preserve"> usarán técnicas </w:t>
      </w:r>
      <w:r w:rsidRPr="006E36CC">
        <w:rPr>
          <w:lang w:val="es-EC"/>
        </w:rPr>
        <w:t xml:space="preserve">de web </w:t>
      </w:r>
      <w:proofErr w:type="spellStart"/>
      <w:r w:rsidRPr="006E36CC">
        <w:rPr>
          <w:lang w:val="es-EC"/>
        </w:rPr>
        <w:t>scraping</w:t>
      </w:r>
      <w:proofErr w:type="spellEnd"/>
      <w:r w:rsidRPr="006E36CC">
        <w:rPr>
          <w:lang w:val="es-EC"/>
        </w:rPr>
        <w:t xml:space="preserve"> </w:t>
      </w:r>
      <w:r w:rsidR="00F56346">
        <w:rPr>
          <w:lang w:val="es-EC"/>
        </w:rPr>
        <w:t>para extracción de comprobantes electrónicos del portal del SRI</w:t>
      </w:r>
      <w:r w:rsidRPr="006E36CC">
        <w:rPr>
          <w:lang w:val="es-EC"/>
        </w:rPr>
        <w:t>.</w:t>
      </w:r>
    </w:p>
    <w:p w14:paraId="55EDE3F0" w14:textId="6E9D8664" w:rsidR="002A0E15" w:rsidRPr="006E36CC" w:rsidRDefault="002A0E15" w:rsidP="002A0E15">
      <w:pPr>
        <w:numPr>
          <w:ilvl w:val="1"/>
          <w:numId w:val="9"/>
        </w:numPr>
        <w:spacing w:after="160" w:line="259" w:lineRule="auto"/>
        <w:rPr>
          <w:lang w:val="es-EC"/>
        </w:rPr>
      </w:pPr>
      <w:r w:rsidRPr="006E36CC">
        <w:rPr>
          <w:lang w:val="es-EC"/>
        </w:rPr>
        <w:t>El proyecto también requerirá un servidor backend para procesar, almacenar y asegurar los datos extraídos</w:t>
      </w:r>
      <w:r w:rsidR="00F56346">
        <w:rPr>
          <w:lang w:val="es-EC"/>
        </w:rPr>
        <w:t>, así como una base de datos</w:t>
      </w:r>
      <w:r w:rsidRPr="006E36CC">
        <w:rPr>
          <w:lang w:val="es-EC"/>
        </w:rPr>
        <w:t>.</w:t>
      </w:r>
    </w:p>
    <w:p w14:paraId="224E49E7" w14:textId="2C398DE9" w:rsidR="002A0E15" w:rsidRPr="006E36CC" w:rsidRDefault="002A0E15" w:rsidP="002A0E15">
      <w:pPr>
        <w:numPr>
          <w:ilvl w:val="1"/>
          <w:numId w:val="9"/>
        </w:numPr>
        <w:spacing w:after="160" w:line="259" w:lineRule="auto"/>
        <w:rPr>
          <w:lang w:val="es-EC"/>
        </w:rPr>
      </w:pPr>
      <w:r w:rsidRPr="006E36CC">
        <w:rPr>
          <w:lang w:val="es-EC"/>
        </w:rPr>
        <w:t>Será necesario un sistema de autenticación seguro para manejar credenciales del usuario de manera encriptada, además de herramientas de almacenamiento en un servidor local.</w:t>
      </w:r>
    </w:p>
    <w:p w14:paraId="3075F9FC" w14:textId="77777777" w:rsidR="002A0E15" w:rsidRPr="006E36CC" w:rsidRDefault="002A0E15" w:rsidP="002A0E15">
      <w:pPr>
        <w:numPr>
          <w:ilvl w:val="0"/>
          <w:numId w:val="9"/>
        </w:numPr>
        <w:spacing w:after="160" w:line="259" w:lineRule="auto"/>
        <w:rPr>
          <w:lang w:val="en-US"/>
        </w:rPr>
      </w:pPr>
      <w:proofErr w:type="spellStart"/>
      <w:r w:rsidRPr="006E36CC">
        <w:rPr>
          <w:b/>
          <w:bCs/>
          <w:lang w:val="en-US"/>
        </w:rPr>
        <w:t>Conocimientos</w:t>
      </w:r>
      <w:proofErr w:type="spellEnd"/>
      <w:r w:rsidRPr="006E36CC">
        <w:rPr>
          <w:b/>
          <w:bCs/>
          <w:lang w:val="en-US"/>
        </w:rPr>
        <w:t xml:space="preserve"> </w:t>
      </w:r>
      <w:proofErr w:type="spellStart"/>
      <w:r w:rsidRPr="006E36CC">
        <w:rPr>
          <w:b/>
          <w:bCs/>
          <w:lang w:val="en-US"/>
        </w:rPr>
        <w:t>Técnicos</w:t>
      </w:r>
      <w:proofErr w:type="spellEnd"/>
      <w:r w:rsidRPr="006E36CC">
        <w:rPr>
          <w:lang w:val="en-US"/>
        </w:rPr>
        <w:t>:</w:t>
      </w:r>
    </w:p>
    <w:p w14:paraId="390414EF" w14:textId="5E612152" w:rsidR="002A0E15" w:rsidRPr="006E36CC" w:rsidRDefault="002A0E15" w:rsidP="002A0E15">
      <w:pPr>
        <w:numPr>
          <w:ilvl w:val="1"/>
          <w:numId w:val="9"/>
        </w:numPr>
        <w:spacing w:after="160" w:line="259" w:lineRule="auto"/>
        <w:rPr>
          <w:lang w:val="es-EC"/>
        </w:rPr>
      </w:pPr>
      <w:r w:rsidRPr="006E36CC">
        <w:rPr>
          <w:lang w:val="es-EC"/>
        </w:rPr>
        <w:t xml:space="preserve">El equipo de desarrollo deberá contar con habilidades en web </w:t>
      </w:r>
      <w:proofErr w:type="spellStart"/>
      <w:r w:rsidRPr="006E36CC">
        <w:rPr>
          <w:lang w:val="es-EC"/>
        </w:rPr>
        <w:t>scraping</w:t>
      </w:r>
      <w:proofErr w:type="spellEnd"/>
      <w:r w:rsidRPr="006E36CC">
        <w:rPr>
          <w:lang w:val="es-EC"/>
        </w:rPr>
        <w:t xml:space="preserve"> y programación en Python o JavaScript, además de experiencia en tratamiento de datos estructurados.</w:t>
      </w:r>
    </w:p>
    <w:p w14:paraId="6CA3ED3D" w14:textId="77777777" w:rsidR="002A0E15" w:rsidRPr="006E36CC" w:rsidRDefault="002A0E15" w:rsidP="002A0E15">
      <w:pPr>
        <w:numPr>
          <w:ilvl w:val="1"/>
          <w:numId w:val="9"/>
        </w:numPr>
        <w:spacing w:after="160" w:line="259" w:lineRule="auto"/>
        <w:rPr>
          <w:lang w:val="es-EC"/>
        </w:rPr>
      </w:pPr>
      <w:r w:rsidRPr="006E36CC">
        <w:rPr>
          <w:lang w:val="es-EC"/>
        </w:rPr>
        <w:t>También se requiere conocimiento en seguridad informática para proteger la información fiscal de los usuarios y en cifrado de credenciales.</w:t>
      </w:r>
    </w:p>
    <w:p w14:paraId="67D123E2" w14:textId="77777777" w:rsidR="002A0E15" w:rsidRPr="006E36CC" w:rsidRDefault="002A0E15" w:rsidP="002A0E15">
      <w:pPr>
        <w:numPr>
          <w:ilvl w:val="0"/>
          <w:numId w:val="9"/>
        </w:numPr>
        <w:spacing w:after="160" w:line="259" w:lineRule="auto"/>
        <w:rPr>
          <w:lang w:val="en-US"/>
        </w:rPr>
      </w:pPr>
      <w:proofErr w:type="spellStart"/>
      <w:r w:rsidRPr="006E36CC">
        <w:rPr>
          <w:b/>
          <w:bCs/>
          <w:lang w:val="en-US"/>
        </w:rPr>
        <w:t>Restricciones</w:t>
      </w:r>
      <w:proofErr w:type="spellEnd"/>
      <w:r w:rsidRPr="006E36CC">
        <w:rPr>
          <w:b/>
          <w:bCs/>
          <w:lang w:val="en-US"/>
        </w:rPr>
        <w:t xml:space="preserve"> </w:t>
      </w:r>
      <w:proofErr w:type="spellStart"/>
      <w:r w:rsidRPr="006E36CC">
        <w:rPr>
          <w:b/>
          <w:bCs/>
          <w:lang w:val="en-US"/>
        </w:rPr>
        <w:t>Técnicas</w:t>
      </w:r>
      <w:proofErr w:type="spellEnd"/>
      <w:r w:rsidRPr="006E36CC">
        <w:rPr>
          <w:lang w:val="en-US"/>
        </w:rPr>
        <w:t>:</w:t>
      </w:r>
    </w:p>
    <w:p w14:paraId="02D7D3D0" w14:textId="0222E49F" w:rsidR="002A0E15" w:rsidRDefault="002A0E15" w:rsidP="002A0E15">
      <w:pPr>
        <w:numPr>
          <w:ilvl w:val="1"/>
          <w:numId w:val="9"/>
        </w:numPr>
        <w:spacing w:after="160" w:line="259" w:lineRule="auto"/>
        <w:rPr>
          <w:lang w:val="es-EC"/>
        </w:rPr>
      </w:pPr>
      <w:r w:rsidRPr="006E36CC">
        <w:rPr>
          <w:lang w:val="es-EC"/>
        </w:rPr>
        <w:lastRenderedPageBreak/>
        <w:t xml:space="preserve">Es posible que el portal SRI realice cambios en su interfaz o funcionalidad, lo cual puede requerir actualizaciones frecuentes en el sistema de </w:t>
      </w:r>
      <w:proofErr w:type="spellStart"/>
      <w:r w:rsidRPr="006E36CC">
        <w:rPr>
          <w:lang w:val="es-EC"/>
        </w:rPr>
        <w:t>scraping</w:t>
      </w:r>
      <w:proofErr w:type="spellEnd"/>
      <w:r w:rsidRPr="006E36CC">
        <w:rPr>
          <w:lang w:val="es-EC"/>
        </w:rPr>
        <w:t>.</w:t>
      </w:r>
    </w:p>
    <w:p w14:paraId="6EE1A78C" w14:textId="77777777" w:rsidR="00F56346" w:rsidRPr="00F56346" w:rsidRDefault="00F56346" w:rsidP="00F56346">
      <w:pPr>
        <w:spacing w:after="160" w:line="259" w:lineRule="auto"/>
        <w:rPr>
          <w:lang w:val="es-EC"/>
        </w:rPr>
      </w:pPr>
    </w:p>
    <w:p w14:paraId="742F2BC0" w14:textId="77777777" w:rsidR="00473C90" w:rsidRDefault="00A61755" w:rsidP="00C9185A">
      <w:pPr>
        <w:pStyle w:val="Heading1"/>
        <w:spacing w:before="0" w:beforeAutospacing="0" w:after="0" w:afterAutospacing="0" w:line="276" w:lineRule="auto"/>
        <w:rPr>
          <w:rFonts w:ascii="Calibri" w:hAnsi="Calibri"/>
          <w:color w:val="222222"/>
          <w:sz w:val="22"/>
          <w:lang w:eastAsia="es-VE"/>
        </w:rPr>
      </w:pPr>
      <w:bookmarkStart w:id="26" w:name="_Toc447627821"/>
      <w:bookmarkStart w:id="27" w:name="_Toc181733954"/>
      <w:r>
        <w:rPr>
          <w:lang w:val="es-VE"/>
        </w:rPr>
        <w:t>Factibilidad económica</w:t>
      </w:r>
      <w:bookmarkEnd w:id="26"/>
      <w:bookmarkEnd w:id="27"/>
      <w:r w:rsidR="00B97EF4" w:rsidRPr="00B97EF4">
        <w:rPr>
          <w:rFonts w:ascii="Calibri" w:hAnsi="Calibri"/>
          <w:color w:val="222222"/>
          <w:sz w:val="22"/>
          <w:lang w:eastAsia="es-VE"/>
        </w:rPr>
        <w:t> </w:t>
      </w:r>
    </w:p>
    <w:p w14:paraId="687C6DE0" w14:textId="77777777" w:rsidR="00904B6F" w:rsidRDefault="00904B6F" w:rsidP="00C9185A">
      <w:pPr>
        <w:shd w:val="clear" w:color="auto" w:fill="FFFFFF"/>
        <w:spacing w:after="0"/>
        <w:rPr>
          <w:rFonts w:eastAsia="Times New Roman" w:cs="Arial"/>
          <w:color w:val="000000"/>
          <w:sz w:val="22"/>
          <w:lang w:eastAsia="es-VE"/>
        </w:rPr>
      </w:pPr>
    </w:p>
    <w:p w14:paraId="03111AFA" w14:textId="2C0A6058" w:rsidR="00AF6975" w:rsidRDefault="00AF6975" w:rsidP="00AF6975">
      <w:pPr>
        <w:rPr>
          <w:lang w:eastAsia="es-VE"/>
        </w:rPr>
      </w:pPr>
      <w:r>
        <w:rPr>
          <w:lang w:eastAsia="es-VE"/>
        </w:rPr>
        <w:t xml:space="preserve">El estudio de factibilidad económica del Sistema </w:t>
      </w:r>
      <w:proofErr w:type="spellStart"/>
      <w:r>
        <w:t>eFacture</w:t>
      </w:r>
      <w:proofErr w:type="spellEnd"/>
      <w:r w:rsidRPr="732B36A6">
        <w:t xml:space="preserve"> </w:t>
      </w:r>
      <w:r>
        <w:rPr>
          <w:lang w:eastAsia="es-VE"/>
        </w:rPr>
        <w:t xml:space="preserve">se basó en un análisis de relación Costo-Beneficio lo cual se cuantificaron todos los recursos necesarios para el desarrollo, implementación y mantenimiento del sistema. </w:t>
      </w:r>
    </w:p>
    <w:p w14:paraId="5EC7EECA" w14:textId="549A38FD" w:rsidR="00AF6975" w:rsidRPr="00AF6975" w:rsidRDefault="00AF6975" w:rsidP="00AF6975">
      <w:r w:rsidRPr="00705309">
        <w:t xml:space="preserve">Dentro de </w:t>
      </w:r>
      <w:r>
        <w:t>la etapa de factibilidad de recursos</w:t>
      </w:r>
      <w:r w:rsidRPr="00705309">
        <w:t xml:space="preserve"> se logró identificar cuáles son los recursos esenciales para realizar el posible desarrollo del sistema informático, además de estimar los costos y beneficios que estos alcanzaran al desarrollar este </w:t>
      </w:r>
      <w:r>
        <w:t>sistema informático</w:t>
      </w:r>
      <w:r w:rsidRPr="00705309">
        <w:t>.</w:t>
      </w:r>
    </w:p>
    <w:p w14:paraId="7956EE60" w14:textId="5748EA5F" w:rsidR="00AF6975" w:rsidRDefault="00AF6975" w:rsidP="00AF6975">
      <w:r w:rsidRPr="00AC5977">
        <w:t xml:space="preserve">Para la proyección de ingresos </w:t>
      </w:r>
      <w:r>
        <w:t xml:space="preserve">se </w:t>
      </w:r>
      <w:r w:rsidR="002C30D5" w:rsidRPr="00AC5977">
        <w:t>consider</w:t>
      </w:r>
      <w:r w:rsidR="002C30D5">
        <w:t xml:space="preserve">ó una </w:t>
      </w:r>
      <w:r w:rsidRPr="00AC5977">
        <w:t xml:space="preserve">variable, las mismas que resultaron de haber realizado el estudio de mercado, esta </w:t>
      </w:r>
      <w:r>
        <w:t>es</w:t>
      </w:r>
      <w:r w:rsidRPr="00AC5977">
        <w:t xml:space="preserve">: </w:t>
      </w:r>
    </w:p>
    <w:p w14:paraId="75CAC6F5" w14:textId="39EA9BD5" w:rsidR="00CE2A0D" w:rsidRDefault="00AF6975" w:rsidP="00AF6975">
      <w:pPr>
        <w:pStyle w:val="ListParagraph"/>
        <w:numPr>
          <w:ilvl w:val="0"/>
          <w:numId w:val="17"/>
        </w:numPr>
      </w:pPr>
      <w:r>
        <w:t xml:space="preserve">Compra de </w:t>
      </w:r>
      <w:r w:rsidRPr="00AC5977">
        <w:t>Suscripci</w:t>
      </w:r>
      <w:r>
        <w:t>ones</w:t>
      </w:r>
      <w:r w:rsidRPr="00AC5977">
        <w:t xml:space="preserve">: </w:t>
      </w:r>
      <w:r>
        <w:t>El equipo de desarrollo</w:t>
      </w:r>
      <w:r w:rsidRPr="00DF5D33">
        <w:t xml:space="preserve"> conside</w:t>
      </w:r>
      <w:r>
        <w:t>ro</w:t>
      </w:r>
      <w:r w:rsidRPr="00AC5977">
        <w:t xml:space="preserve"> que se debe cobrar un valor de $</w:t>
      </w:r>
      <w:r>
        <w:t>10 para el plan básico, 15 para el plan estándar y 30 para el plan premium, estas suscripciones serán</w:t>
      </w:r>
      <w:r w:rsidRPr="00AC5977">
        <w:t xml:space="preserve"> mensuales a cada </w:t>
      </w:r>
      <w:r>
        <w:t>persona o negocio que se registre a nuestra aplicación</w:t>
      </w:r>
      <w:r w:rsidRPr="00AC5977">
        <w:t>; estimando que para el año</w:t>
      </w:r>
      <w:r w:rsidR="002C30D5">
        <w:t xml:space="preserve"> 2</w:t>
      </w:r>
      <w:r w:rsidRPr="00AC5977">
        <w:t xml:space="preserve"> la aplicación ya alcancé </w:t>
      </w:r>
      <w:r>
        <w:t>un gran</w:t>
      </w:r>
      <w:r w:rsidRPr="00AC5977">
        <w:t xml:space="preserve"> mercado y se encuentren</w:t>
      </w:r>
      <w:r>
        <w:t xml:space="preserve"> registrados al menos 1000</w:t>
      </w:r>
      <w:r w:rsidRPr="00AC5977">
        <w:t xml:space="preserve"> </w:t>
      </w:r>
      <w:r>
        <w:t>usuarios</w:t>
      </w:r>
      <w:r w:rsidRPr="00AC5977">
        <w:t xml:space="preserve">. </w:t>
      </w:r>
    </w:p>
    <w:p w14:paraId="6D8FF6D8" w14:textId="290288C2" w:rsidR="002C30D5" w:rsidRPr="002C30D5" w:rsidRDefault="002C30D5" w:rsidP="002C30D5">
      <w:pPr>
        <w:rPr>
          <w:b/>
          <w:bCs/>
        </w:rPr>
      </w:pPr>
      <w:r w:rsidRPr="002C30D5">
        <w:rPr>
          <w:b/>
          <w:bCs/>
        </w:rPr>
        <w:t xml:space="preserve">Proyección de ingresos </w:t>
      </w:r>
    </w:p>
    <w:tbl>
      <w:tblPr>
        <w:tblW w:w="8240" w:type="dxa"/>
        <w:jc w:val="center"/>
        <w:tblLook w:val="04A0" w:firstRow="1" w:lastRow="0" w:firstColumn="1" w:lastColumn="0" w:noHBand="0" w:noVBand="1"/>
      </w:tblPr>
      <w:tblGrid>
        <w:gridCol w:w="2480"/>
        <w:gridCol w:w="960"/>
        <w:gridCol w:w="1027"/>
        <w:gridCol w:w="1047"/>
        <w:gridCol w:w="960"/>
        <w:gridCol w:w="1027"/>
        <w:gridCol w:w="1047"/>
      </w:tblGrid>
      <w:tr w:rsidR="002C30D5" w:rsidRPr="002C30D5" w14:paraId="6CCC696E" w14:textId="77777777" w:rsidTr="00D84793">
        <w:trPr>
          <w:trHeight w:val="290"/>
          <w:jc w:val="center"/>
        </w:trPr>
        <w:tc>
          <w:tcPr>
            <w:tcW w:w="248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1DFD11FC"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tipo</w:t>
            </w:r>
            <w:proofErr w:type="spellEnd"/>
            <w:r w:rsidRPr="002C30D5">
              <w:rPr>
                <w:rFonts w:ascii="Aptos Narrow" w:eastAsia="Times New Roman" w:hAnsi="Aptos Narrow"/>
                <w:b/>
                <w:bCs/>
                <w:color w:val="000000"/>
                <w:sz w:val="22"/>
                <w:lang w:val="en-US"/>
              </w:rPr>
              <w:t xml:space="preserve"> </w:t>
            </w:r>
            <w:proofErr w:type="spellStart"/>
            <w:r w:rsidRPr="002C30D5">
              <w:rPr>
                <w:rFonts w:ascii="Aptos Narrow" w:eastAsia="Times New Roman" w:hAnsi="Aptos Narrow"/>
                <w:b/>
                <w:bCs/>
                <w:color w:val="000000"/>
                <w:sz w:val="22"/>
                <w:lang w:val="en-US"/>
              </w:rPr>
              <w:t>suscripción</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10A7A261"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Basico</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0A0D0EB3"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Estandar</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31F9A9FE"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r w:rsidRPr="002C30D5">
              <w:rPr>
                <w:rFonts w:ascii="Aptos Narrow" w:eastAsia="Times New Roman" w:hAnsi="Aptos Narrow"/>
                <w:b/>
                <w:bCs/>
                <w:color w:val="000000"/>
                <w:sz w:val="22"/>
                <w:lang w:val="en-US"/>
              </w:rPr>
              <w:t>Premium</w:t>
            </w:r>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51FB3B41"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Basico</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2E1D1F7B"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Estandar</w:t>
            </w:r>
            <w:proofErr w:type="spellEnd"/>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2E4D769E"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r w:rsidRPr="002C30D5">
              <w:rPr>
                <w:rFonts w:ascii="Aptos Narrow" w:eastAsia="Times New Roman" w:hAnsi="Aptos Narrow"/>
                <w:b/>
                <w:bCs/>
                <w:color w:val="000000"/>
                <w:sz w:val="22"/>
                <w:lang w:val="en-US"/>
              </w:rPr>
              <w:t>Premium</w:t>
            </w:r>
          </w:p>
        </w:tc>
      </w:tr>
      <w:tr w:rsidR="002C30D5" w:rsidRPr="002C30D5" w14:paraId="7DCD50D0"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78F59F96"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r w:rsidRPr="002C30D5">
              <w:rPr>
                <w:rFonts w:ascii="Aptos Narrow" w:eastAsia="Times New Roman" w:hAnsi="Aptos Narrow"/>
                <w:b/>
                <w:bCs/>
                <w:color w:val="000000"/>
                <w:sz w:val="22"/>
                <w:lang w:val="en-US"/>
              </w:rPr>
              <w:t>Año</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01F83CCD"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1</w:t>
            </w:r>
          </w:p>
        </w:tc>
        <w:tc>
          <w:tcPr>
            <w:tcW w:w="2880" w:type="dxa"/>
            <w:gridSpan w:val="3"/>
            <w:tcBorders>
              <w:top w:val="single" w:sz="4" w:space="0" w:color="auto"/>
              <w:left w:val="nil"/>
              <w:bottom w:val="single" w:sz="4" w:space="0" w:color="auto"/>
              <w:right w:val="single" w:sz="4" w:space="0" w:color="auto"/>
            </w:tcBorders>
            <w:shd w:val="clear" w:color="auto" w:fill="auto"/>
            <w:noWrap/>
            <w:vAlign w:val="bottom"/>
            <w:hideMark/>
          </w:tcPr>
          <w:p w14:paraId="2B4128F7"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2</w:t>
            </w:r>
          </w:p>
        </w:tc>
      </w:tr>
      <w:tr w:rsidR="002C30D5" w:rsidRPr="002C30D5" w14:paraId="708748BB"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48A23E89"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por</w:t>
            </w:r>
            <w:proofErr w:type="spellEnd"/>
            <w:r w:rsidRPr="002C30D5">
              <w:rPr>
                <w:rFonts w:ascii="Aptos Narrow" w:eastAsia="Times New Roman" w:hAnsi="Aptos Narrow"/>
                <w:b/>
                <w:bCs/>
                <w:color w:val="000000"/>
                <w:sz w:val="22"/>
                <w:lang w:val="en-US"/>
              </w:rPr>
              <w:t xml:space="preserve"> </w:t>
            </w:r>
            <w:proofErr w:type="spellStart"/>
            <w:r w:rsidRPr="002C30D5">
              <w:rPr>
                <w:rFonts w:ascii="Aptos Narrow" w:eastAsia="Times New Roman" w:hAnsi="Aptos Narrow"/>
                <w:b/>
                <w:bCs/>
                <w:color w:val="000000"/>
                <w:sz w:val="22"/>
                <w:lang w:val="en-US"/>
              </w:rPr>
              <w:t>suscripción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345FB18"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7EBE7BB7"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6C9D1DEE"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30</w:t>
            </w:r>
          </w:p>
        </w:tc>
        <w:tc>
          <w:tcPr>
            <w:tcW w:w="960" w:type="dxa"/>
            <w:tcBorders>
              <w:top w:val="nil"/>
              <w:left w:val="nil"/>
              <w:bottom w:val="single" w:sz="4" w:space="0" w:color="auto"/>
              <w:right w:val="single" w:sz="4" w:space="0" w:color="auto"/>
            </w:tcBorders>
            <w:shd w:val="clear" w:color="auto" w:fill="auto"/>
            <w:noWrap/>
            <w:vAlign w:val="bottom"/>
            <w:hideMark/>
          </w:tcPr>
          <w:p w14:paraId="62921670"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10</w:t>
            </w:r>
          </w:p>
        </w:tc>
        <w:tc>
          <w:tcPr>
            <w:tcW w:w="960" w:type="dxa"/>
            <w:tcBorders>
              <w:top w:val="nil"/>
              <w:left w:val="nil"/>
              <w:bottom w:val="single" w:sz="4" w:space="0" w:color="auto"/>
              <w:right w:val="single" w:sz="4" w:space="0" w:color="auto"/>
            </w:tcBorders>
            <w:shd w:val="clear" w:color="auto" w:fill="auto"/>
            <w:noWrap/>
            <w:vAlign w:val="bottom"/>
            <w:hideMark/>
          </w:tcPr>
          <w:p w14:paraId="1973C4F2"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25</w:t>
            </w:r>
          </w:p>
        </w:tc>
        <w:tc>
          <w:tcPr>
            <w:tcW w:w="960" w:type="dxa"/>
            <w:tcBorders>
              <w:top w:val="nil"/>
              <w:left w:val="nil"/>
              <w:bottom w:val="single" w:sz="4" w:space="0" w:color="auto"/>
              <w:right w:val="single" w:sz="4" w:space="0" w:color="auto"/>
            </w:tcBorders>
            <w:shd w:val="clear" w:color="auto" w:fill="auto"/>
            <w:noWrap/>
            <w:vAlign w:val="bottom"/>
            <w:hideMark/>
          </w:tcPr>
          <w:p w14:paraId="09572DDE" w14:textId="77777777" w:rsidR="002C30D5" w:rsidRPr="002C30D5" w:rsidRDefault="002C30D5" w:rsidP="002C30D5">
            <w:pPr>
              <w:spacing w:after="0" w:line="240" w:lineRule="auto"/>
              <w:jc w:val="center"/>
              <w:rPr>
                <w:rFonts w:ascii="Aptos Narrow" w:eastAsia="Times New Roman" w:hAnsi="Aptos Narrow"/>
                <w:color w:val="000000"/>
                <w:sz w:val="22"/>
                <w:lang w:val="en-US"/>
              </w:rPr>
            </w:pPr>
            <w:r w:rsidRPr="002C30D5">
              <w:rPr>
                <w:rFonts w:ascii="Aptos Narrow" w:eastAsia="Times New Roman" w:hAnsi="Aptos Narrow"/>
                <w:color w:val="000000"/>
                <w:sz w:val="22"/>
                <w:lang w:val="en-US"/>
              </w:rPr>
              <w:t>30</w:t>
            </w:r>
          </w:p>
        </w:tc>
      </w:tr>
      <w:tr w:rsidR="002C30D5" w:rsidRPr="002C30D5" w14:paraId="4E7E6F3D"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10FE18C9"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Clientes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7F098B64"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200</w:t>
            </w:r>
          </w:p>
        </w:tc>
        <w:tc>
          <w:tcPr>
            <w:tcW w:w="960" w:type="dxa"/>
            <w:tcBorders>
              <w:top w:val="nil"/>
              <w:left w:val="nil"/>
              <w:bottom w:val="single" w:sz="4" w:space="0" w:color="auto"/>
              <w:right w:val="single" w:sz="4" w:space="0" w:color="auto"/>
            </w:tcBorders>
            <w:shd w:val="clear" w:color="auto" w:fill="auto"/>
            <w:noWrap/>
            <w:vAlign w:val="bottom"/>
            <w:hideMark/>
          </w:tcPr>
          <w:p w14:paraId="2C357A42"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100</w:t>
            </w:r>
          </w:p>
        </w:tc>
        <w:tc>
          <w:tcPr>
            <w:tcW w:w="960" w:type="dxa"/>
            <w:tcBorders>
              <w:top w:val="nil"/>
              <w:left w:val="nil"/>
              <w:bottom w:val="single" w:sz="4" w:space="0" w:color="auto"/>
              <w:right w:val="single" w:sz="4" w:space="0" w:color="auto"/>
            </w:tcBorders>
            <w:shd w:val="clear" w:color="auto" w:fill="auto"/>
            <w:noWrap/>
            <w:vAlign w:val="bottom"/>
            <w:hideMark/>
          </w:tcPr>
          <w:p w14:paraId="1AA0046E"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50</w:t>
            </w:r>
          </w:p>
        </w:tc>
        <w:tc>
          <w:tcPr>
            <w:tcW w:w="960" w:type="dxa"/>
            <w:tcBorders>
              <w:top w:val="nil"/>
              <w:left w:val="nil"/>
              <w:bottom w:val="single" w:sz="4" w:space="0" w:color="auto"/>
              <w:right w:val="single" w:sz="4" w:space="0" w:color="auto"/>
            </w:tcBorders>
            <w:shd w:val="clear" w:color="auto" w:fill="auto"/>
            <w:noWrap/>
            <w:vAlign w:val="bottom"/>
            <w:hideMark/>
          </w:tcPr>
          <w:p w14:paraId="07D6AA42"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300</w:t>
            </w:r>
          </w:p>
        </w:tc>
        <w:tc>
          <w:tcPr>
            <w:tcW w:w="960" w:type="dxa"/>
            <w:tcBorders>
              <w:top w:val="nil"/>
              <w:left w:val="nil"/>
              <w:bottom w:val="single" w:sz="4" w:space="0" w:color="auto"/>
              <w:right w:val="single" w:sz="4" w:space="0" w:color="auto"/>
            </w:tcBorders>
            <w:shd w:val="clear" w:color="auto" w:fill="auto"/>
            <w:noWrap/>
            <w:vAlign w:val="bottom"/>
            <w:hideMark/>
          </w:tcPr>
          <w:p w14:paraId="514E6597"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200</w:t>
            </w:r>
          </w:p>
        </w:tc>
        <w:tc>
          <w:tcPr>
            <w:tcW w:w="960" w:type="dxa"/>
            <w:tcBorders>
              <w:top w:val="nil"/>
              <w:left w:val="nil"/>
              <w:bottom w:val="single" w:sz="4" w:space="0" w:color="auto"/>
              <w:right w:val="single" w:sz="4" w:space="0" w:color="auto"/>
            </w:tcBorders>
            <w:shd w:val="clear" w:color="auto" w:fill="auto"/>
            <w:noWrap/>
            <w:vAlign w:val="bottom"/>
            <w:hideMark/>
          </w:tcPr>
          <w:p w14:paraId="479C33DD"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150</w:t>
            </w:r>
          </w:p>
        </w:tc>
      </w:tr>
      <w:tr w:rsidR="002C30D5" w:rsidRPr="002C30D5" w14:paraId="64A964E5"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637E5BB6" w14:textId="77777777" w:rsidR="002C30D5" w:rsidRPr="002C30D5" w:rsidRDefault="002C30D5" w:rsidP="002C30D5">
            <w:pPr>
              <w:spacing w:after="0" w:line="240" w:lineRule="auto"/>
              <w:jc w:val="left"/>
              <w:rPr>
                <w:rFonts w:ascii="Aptos Narrow" w:eastAsia="Times New Roman" w:hAnsi="Aptos Narrow"/>
                <w:b/>
                <w:bCs/>
                <w:color w:val="000000"/>
                <w:sz w:val="22"/>
                <w:lang w:val="en-US"/>
              </w:rPr>
            </w:pPr>
            <w:proofErr w:type="spellStart"/>
            <w:r w:rsidRPr="002C30D5">
              <w:rPr>
                <w:rFonts w:ascii="Aptos Narrow" w:eastAsia="Times New Roman" w:hAnsi="Aptos Narrow"/>
                <w:b/>
                <w:bCs/>
                <w:color w:val="000000"/>
                <w:sz w:val="22"/>
                <w:lang w:val="en-US"/>
              </w:rPr>
              <w:t>Ingresos</w:t>
            </w:r>
            <w:proofErr w:type="spellEnd"/>
            <w:r w:rsidRPr="002C30D5">
              <w:rPr>
                <w:rFonts w:ascii="Aptos Narrow" w:eastAsia="Times New Roman" w:hAnsi="Aptos Narrow"/>
                <w:b/>
                <w:bCs/>
                <w:color w:val="000000"/>
                <w:sz w:val="22"/>
                <w:lang w:val="en-US"/>
              </w:rPr>
              <w:t xml:space="preserve"> </w:t>
            </w:r>
            <w:proofErr w:type="spellStart"/>
            <w:r w:rsidRPr="002C30D5">
              <w:rPr>
                <w:rFonts w:ascii="Aptos Narrow" w:eastAsia="Times New Roman" w:hAnsi="Aptos Narrow"/>
                <w:b/>
                <w:bCs/>
                <w:color w:val="000000"/>
                <w:sz w:val="22"/>
                <w:lang w:val="en-US"/>
              </w:rPr>
              <w:t>por</w:t>
            </w:r>
            <w:proofErr w:type="spellEnd"/>
            <w:r w:rsidRPr="002C30D5">
              <w:rPr>
                <w:rFonts w:ascii="Aptos Narrow" w:eastAsia="Times New Roman" w:hAnsi="Aptos Narrow"/>
                <w:b/>
                <w:bCs/>
                <w:color w:val="000000"/>
                <w:sz w:val="22"/>
                <w:lang w:val="en-US"/>
              </w:rPr>
              <w:t xml:space="preserve"> </w:t>
            </w:r>
            <w:proofErr w:type="spellStart"/>
            <w:r w:rsidRPr="002C30D5">
              <w:rPr>
                <w:rFonts w:ascii="Aptos Narrow" w:eastAsia="Times New Roman" w:hAnsi="Aptos Narrow"/>
                <w:b/>
                <w:bCs/>
                <w:color w:val="000000"/>
                <w:sz w:val="22"/>
                <w:lang w:val="en-US"/>
              </w:rPr>
              <w:t>suscripciones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01914C2F"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2000</w:t>
            </w:r>
          </w:p>
        </w:tc>
        <w:tc>
          <w:tcPr>
            <w:tcW w:w="960" w:type="dxa"/>
            <w:tcBorders>
              <w:top w:val="nil"/>
              <w:left w:val="nil"/>
              <w:bottom w:val="single" w:sz="4" w:space="0" w:color="auto"/>
              <w:right w:val="single" w:sz="4" w:space="0" w:color="auto"/>
            </w:tcBorders>
            <w:shd w:val="clear" w:color="auto" w:fill="auto"/>
            <w:noWrap/>
            <w:vAlign w:val="bottom"/>
            <w:hideMark/>
          </w:tcPr>
          <w:p w14:paraId="3E244C3D"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2500</w:t>
            </w:r>
          </w:p>
        </w:tc>
        <w:tc>
          <w:tcPr>
            <w:tcW w:w="960" w:type="dxa"/>
            <w:tcBorders>
              <w:top w:val="nil"/>
              <w:left w:val="nil"/>
              <w:bottom w:val="single" w:sz="4" w:space="0" w:color="auto"/>
              <w:right w:val="single" w:sz="4" w:space="0" w:color="auto"/>
            </w:tcBorders>
            <w:shd w:val="clear" w:color="auto" w:fill="auto"/>
            <w:noWrap/>
            <w:vAlign w:val="bottom"/>
            <w:hideMark/>
          </w:tcPr>
          <w:p w14:paraId="118D9D9A"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1500</w:t>
            </w:r>
          </w:p>
        </w:tc>
        <w:tc>
          <w:tcPr>
            <w:tcW w:w="960" w:type="dxa"/>
            <w:tcBorders>
              <w:top w:val="nil"/>
              <w:left w:val="nil"/>
              <w:bottom w:val="single" w:sz="4" w:space="0" w:color="auto"/>
              <w:right w:val="single" w:sz="4" w:space="0" w:color="auto"/>
            </w:tcBorders>
            <w:shd w:val="clear" w:color="auto" w:fill="auto"/>
            <w:noWrap/>
            <w:vAlign w:val="bottom"/>
            <w:hideMark/>
          </w:tcPr>
          <w:p w14:paraId="00E3C8EF"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3000</w:t>
            </w:r>
          </w:p>
        </w:tc>
        <w:tc>
          <w:tcPr>
            <w:tcW w:w="960" w:type="dxa"/>
            <w:tcBorders>
              <w:top w:val="nil"/>
              <w:left w:val="nil"/>
              <w:bottom w:val="single" w:sz="4" w:space="0" w:color="auto"/>
              <w:right w:val="single" w:sz="4" w:space="0" w:color="auto"/>
            </w:tcBorders>
            <w:shd w:val="clear" w:color="auto" w:fill="auto"/>
            <w:noWrap/>
            <w:vAlign w:val="bottom"/>
            <w:hideMark/>
          </w:tcPr>
          <w:p w14:paraId="3DA01DD7"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5000</w:t>
            </w:r>
          </w:p>
        </w:tc>
        <w:tc>
          <w:tcPr>
            <w:tcW w:w="960" w:type="dxa"/>
            <w:tcBorders>
              <w:top w:val="nil"/>
              <w:left w:val="nil"/>
              <w:bottom w:val="single" w:sz="4" w:space="0" w:color="auto"/>
              <w:right w:val="single" w:sz="4" w:space="0" w:color="auto"/>
            </w:tcBorders>
            <w:shd w:val="clear" w:color="auto" w:fill="auto"/>
            <w:noWrap/>
            <w:vAlign w:val="bottom"/>
            <w:hideMark/>
          </w:tcPr>
          <w:p w14:paraId="42A5909B"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4500</w:t>
            </w:r>
          </w:p>
        </w:tc>
      </w:tr>
      <w:tr w:rsidR="002C30D5" w:rsidRPr="002C30D5" w14:paraId="1807025F" w14:textId="77777777" w:rsidTr="00D84793">
        <w:trPr>
          <w:trHeight w:val="320"/>
          <w:jc w:val="center"/>
        </w:trPr>
        <w:tc>
          <w:tcPr>
            <w:tcW w:w="7280" w:type="dxa"/>
            <w:gridSpan w:val="6"/>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5190962F" w14:textId="77777777" w:rsidR="002C30D5" w:rsidRPr="002C30D5" w:rsidRDefault="002C30D5" w:rsidP="002C30D5">
            <w:pPr>
              <w:spacing w:after="0" w:line="240" w:lineRule="auto"/>
              <w:jc w:val="right"/>
              <w:rPr>
                <w:rFonts w:ascii="Aptos Narrow" w:eastAsia="Times New Roman" w:hAnsi="Aptos Narrow"/>
                <w:b/>
                <w:bCs/>
                <w:color w:val="000000"/>
                <w:szCs w:val="24"/>
                <w:lang w:val="en-US"/>
              </w:rPr>
            </w:pPr>
            <w:proofErr w:type="spellStart"/>
            <w:r w:rsidRPr="002C30D5">
              <w:rPr>
                <w:rFonts w:ascii="Aptos Narrow" w:eastAsia="Times New Roman" w:hAnsi="Aptos Narrow"/>
                <w:b/>
                <w:bCs/>
                <w:color w:val="000000"/>
                <w:szCs w:val="24"/>
                <w:lang w:val="en-US"/>
              </w:rPr>
              <w:t>Ingreso</w:t>
            </w:r>
            <w:proofErr w:type="spellEnd"/>
            <w:r w:rsidRPr="002C30D5">
              <w:rPr>
                <w:rFonts w:ascii="Aptos Narrow" w:eastAsia="Times New Roman" w:hAnsi="Aptos Narrow"/>
                <w:b/>
                <w:bCs/>
                <w:color w:val="000000"/>
                <w:szCs w:val="24"/>
                <w:lang w:val="en-US"/>
              </w:rPr>
              <w:t xml:space="preserve"> total</w:t>
            </w:r>
          </w:p>
        </w:tc>
        <w:tc>
          <w:tcPr>
            <w:tcW w:w="960" w:type="dxa"/>
            <w:tcBorders>
              <w:top w:val="nil"/>
              <w:left w:val="nil"/>
              <w:bottom w:val="single" w:sz="4" w:space="0" w:color="auto"/>
              <w:right w:val="single" w:sz="4" w:space="0" w:color="auto"/>
            </w:tcBorders>
            <w:shd w:val="clear" w:color="000000" w:fill="94DCF8"/>
            <w:noWrap/>
            <w:vAlign w:val="bottom"/>
            <w:hideMark/>
          </w:tcPr>
          <w:p w14:paraId="32DE5F9E" w14:textId="77777777" w:rsidR="002C30D5" w:rsidRPr="002C30D5" w:rsidRDefault="002C30D5" w:rsidP="002C30D5">
            <w:pPr>
              <w:spacing w:after="0" w:line="240" w:lineRule="auto"/>
              <w:jc w:val="right"/>
              <w:rPr>
                <w:rFonts w:ascii="Aptos Narrow" w:eastAsia="Times New Roman" w:hAnsi="Aptos Narrow"/>
                <w:color w:val="000000"/>
                <w:sz w:val="22"/>
                <w:lang w:val="en-US"/>
              </w:rPr>
            </w:pPr>
            <w:r w:rsidRPr="002C30D5">
              <w:rPr>
                <w:rFonts w:ascii="Aptos Narrow" w:eastAsia="Times New Roman" w:hAnsi="Aptos Narrow"/>
                <w:color w:val="000000"/>
                <w:sz w:val="22"/>
                <w:lang w:val="en-US"/>
              </w:rPr>
              <w:t>18500</w:t>
            </w:r>
          </w:p>
        </w:tc>
      </w:tr>
    </w:tbl>
    <w:p w14:paraId="0FD92D98" w14:textId="77777777" w:rsidR="00AF6975" w:rsidRDefault="00AF6975" w:rsidP="00AF6975"/>
    <w:p w14:paraId="08C8213B" w14:textId="77777777" w:rsidR="002C30D5" w:rsidRPr="002C30D5" w:rsidRDefault="002C30D5" w:rsidP="002C30D5">
      <w:pPr>
        <w:rPr>
          <w:b/>
          <w:bCs/>
        </w:rPr>
      </w:pPr>
      <w:r w:rsidRPr="002C30D5">
        <w:rPr>
          <w:b/>
          <w:bCs/>
        </w:rPr>
        <w:t>Detalle de gastos operacionales</w:t>
      </w:r>
    </w:p>
    <w:tbl>
      <w:tblPr>
        <w:tblW w:w="3440" w:type="dxa"/>
        <w:jc w:val="center"/>
        <w:tblLook w:val="04A0" w:firstRow="1" w:lastRow="0" w:firstColumn="1" w:lastColumn="0" w:noHBand="0" w:noVBand="1"/>
      </w:tblPr>
      <w:tblGrid>
        <w:gridCol w:w="2480"/>
        <w:gridCol w:w="960"/>
      </w:tblGrid>
      <w:tr w:rsidR="00A255DB" w:rsidRPr="00A255DB" w14:paraId="457D547B" w14:textId="77777777" w:rsidTr="00D84793">
        <w:trPr>
          <w:trHeight w:val="290"/>
          <w:jc w:val="center"/>
        </w:trPr>
        <w:tc>
          <w:tcPr>
            <w:tcW w:w="248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02406C9E" w14:textId="77777777" w:rsidR="00A255DB" w:rsidRPr="00A255DB" w:rsidRDefault="00A255DB" w:rsidP="00A255DB">
            <w:pPr>
              <w:spacing w:after="0" w:line="240" w:lineRule="auto"/>
              <w:jc w:val="left"/>
              <w:rPr>
                <w:rFonts w:ascii="Aptos Narrow" w:eastAsia="Times New Roman" w:hAnsi="Aptos Narrow"/>
                <w:color w:val="000000"/>
                <w:sz w:val="22"/>
                <w:lang w:val="en-US"/>
              </w:rPr>
            </w:pPr>
            <w:proofErr w:type="spellStart"/>
            <w:r w:rsidRPr="00A255DB">
              <w:rPr>
                <w:rFonts w:ascii="Aptos Narrow" w:eastAsia="Times New Roman" w:hAnsi="Aptos Narrow"/>
                <w:color w:val="000000"/>
                <w:sz w:val="22"/>
                <w:lang w:val="en-US"/>
              </w:rPr>
              <w:t>costos</w:t>
            </w:r>
            <w:proofErr w:type="spellEnd"/>
            <w:r w:rsidRPr="00A255DB">
              <w:rPr>
                <w:rFonts w:ascii="Aptos Narrow" w:eastAsia="Times New Roman" w:hAnsi="Aptos Narrow"/>
                <w:color w:val="000000"/>
                <w:sz w:val="22"/>
                <w:lang w:val="en-US"/>
              </w:rPr>
              <w:t xml:space="preserve"> </w:t>
            </w:r>
            <w:proofErr w:type="spellStart"/>
            <w:r w:rsidRPr="00A255DB">
              <w:rPr>
                <w:rFonts w:ascii="Aptos Narrow" w:eastAsia="Times New Roman" w:hAnsi="Aptos Narrow"/>
                <w:color w:val="000000"/>
                <w:sz w:val="22"/>
                <w:lang w:val="en-US"/>
              </w:rPr>
              <w:t>operativos</w:t>
            </w:r>
            <w:proofErr w:type="spellEnd"/>
          </w:p>
        </w:tc>
        <w:tc>
          <w:tcPr>
            <w:tcW w:w="960" w:type="dxa"/>
            <w:tcBorders>
              <w:top w:val="single" w:sz="4" w:space="0" w:color="auto"/>
              <w:left w:val="nil"/>
              <w:bottom w:val="single" w:sz="4" w:space="0" w:color="auto"/>
              <w:right w:val="single" w:sz="4" w:space="0" w:color="auto"/>
            </w:tcBorders>
            <w:shd w:val="clear" w:color="000000" w:fill="CAEDFB"/>
            <w:noWrap/>
            <w:vAlign w:val="bottom"/>
            <w:hideMark/>
          </w:tcPr>
          <w:p w14:paraId="7C9399B9" w14:textId="77777777" w:rsidR="00A255DB" w:rsidRPr="00A255DB" w:rsidRDefault="00A255DB" w:rsidP="00A255DB">
            <w:pPr>
              <w:spacing w:after="0" w:line="240" w:lineRule="auto"/>
              <w:jc w:val="left"/>
              <w:rPr>
                <w:rFonts w:ascii="Aptos Narrow" w:eastAsia="Times New Roman" w:hAnsi="Aptos Narrow"/>
                <w:color w:val="000000"/>
                <w:sz w:val="22"/>
                <w:lang w:val="en-US"/>
              </w:rPr>
            </w:pPr>
            <w:proofErr w:type="spellStart"/>
            <w:r w:rsidRPr="00A255DB">
              <w:rPr>
                <w:rFonts w:ascii="Aptos Narrow" w:eastAsia="Times New Roman" w:hAnsi="Aptos Narrow"/>
                <w:color w:val="000000"/>
                <w:sz w:val="22"/>
                <w:lang w:val="en-US"/>
              </w:rPr>
              <w:t>Anual</w:t>
            </w:r>
            <w:proofErr w:type="spellEnd"/>
          </w:p>
        </w:tc>
      </w:tr>
      <w:tr w:rsidR="00A255DB" w:rsidRPr="00A255DB" w14:paraId="5B49928C"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741ED06B" w14:textId="77777777" w:rsidR="00A255DB" w:rsidRPr="00A255DB" w:rsidRDefault="00A255DB" w:rsidP="00A255DB">
            <w:pPr>
              <w:spacing w:after="0" w:line="240" w:lineRule="auto"/>
              <w:jc w:val="left"/>
              <w:rPr>
                <w:rFonts w:ascii="Aptos Narrow" w:eastAsia="Times New Roman" w:hAnsi="Aptos Narrow"/>
                <w:color w:val="000000"/>
                <w:sz w:val="22"/>
                <w:lang w:val="en-US"/>
              </w:rPr>
            </w:pPr>
            <w:r w:rsidRPr="00A255DB">
              <w:rPr>
                <w:rFonts w:ascii="Aptos Narrow" w:eastAsia="Times New Roman" w:hAnsi="Aptos Narrow"/>
                <w:color w:val="000000"/>
                <w:sz w:val="22"/>
                <w:lang w:val="en-US"/>
              </w:rPr>
              <w:t>Publicidad</w:t>
            </w:r>
          </w:p>
        </w:tc>
        <w:tc>
          <w:tcPr>
            <w:tcW w:w="960" w:type="dxa"/>
            <w:tcBorders>
              <w:top w:val="nil"/>
              <w:left w:val="nil"/>
              <w:bottom w:val="single" w:sz="4" w:space="0" w:color="auto"/>
              <w:right w:val="single" w:sz="4" w:space="0" w:color="auto"/>
            </w:tcBorders>
            <w:shd w:val="clear" w:color="auto" w:fill="auto"/>
            <w:noWrap/>
            <w:vAlign w:val="bottom"/>
            <w:hideMark/>
          </w:tcPr>
          <w:p w14:paraId="5D2E7BA0" w14:textId="77777777" w:rsidR="00A255DB" w:rsidRPr="00A255DB" w:rsidRDefault="00A255DB" w:rsidP="00A255DB">
            <w:pPr>
              <w:spacing w:after="0" w:line="240" w:lineRule="auto"/>
              <w:jc w:val="right"/>
              <w:rPr>
                <w:rFonts w:ascii="Aptos Narrow" w:eastAsia="Times New Roman" w:hAnsi="Aptos Narrow"/>
                <w:color w:val="000000"/>
                <w:sz w:val="22"/>
                <w:lang w:val="en-US"/>
              </w:rPr>
            </w:pPr>
            <w:r w:rsidRPr="00A255DB">
              <w:rPr>
                <w:rFonts w:ascii="Aptos Narrow" w:eastAsia="Times New Roman" w:hAnsi="Aptos Narrow"/>
                <w:color w:val="000000"/>
                <w:sz w:val="22"/>
                <w:lang w:val="en-US"/>
              </w:rPr>
              <w:t>500</w:t>
            </w:r>
          </w:p>
        </w:tc>
      </w:tr>
      <w:tr w:rsidR="00A255DB" w:rsidRPr="00A255DB" w14:paraId="4083EC9A"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3087F481" w14:textId="77777777" w:rsidR="00A255DB" w:rsidRPr="00A255DB" w:rsidRDefault="00A255DB" w:rsidP="00A255DB">
            <w:pPr>
              <w:spacing w:after="0" w:line="240" w:lineRule="auto"/>
              <w:jc w:val="left"/>
              <w:rPr>
                <w:rFonts w:ascii="Aptos Narrow" w:eastAsia="Times New Roman" w:hAnsi="Aptos Narrow"/>
                <w:color w:val="000000"/>
                <w:sz w:val="22"/>
                <w:lang w:val="en-US"/>
              </w:rPr>
            </w:pPr>
            <w:proofErr w:type="spellStart"/>
            <w:r w:rsidRPr="00A255DB">
              <w:rPr>
                <w:rFonts w:ascii="Aptos Narrow" w:eastAsia="Times New Roman" w:hAnsi="Aptos Narrow"/>
                <w:color w:val="000000"/>
                <w:sz w:val="22"/>
                <w:lang w:val="en-US"/>
              </w:rPr>
              <w:t>costos</w:t>
            </w:r>
            <w:proofErr w:type="spellEnd"/>
            <w:r w:rsidRPr="00A255DB">
              <w:rPr>
                <w:rFonts w:ascii="Aptos Narrow" w:eastAsia="Times New Roman" w:hAnsi="Aptos Narrow"/>
                <w:color w:val="000000"/>
                <w:sz w:val="22"/>
                <w:lang w:val="en-US"/>
              </w:rPr>
              <w:t xml:space="preserve"> de </w:t>
            </w:r>
            <w:proofErr w:type="spellStart"/>
            <w:r w:rsidRPr="00A255DB">
              <w:rPr>
                <w:rFonts w:ascii="Aptos Narrow" w:eastAsia="Times New Roman" w:hAnsi="Aptos Narrow"/>
                <w:color w:val="000000"/>
                <w:sz w:val="22"/>
                <w:lang w:val="en-US"/>
              </w:rPr>
              <w:t>constitucion</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ABBC510" w14:textId="77777777" w:rsidR="00A255DB" w:rsidRPr="00A255DB" w:rsidRDefault="00A255DB" w:rsidP="00A255DB">
            <w:pPr>
              <w:spacing w:after="0" w:line="240" w:lineRule="auto"/>
              <w:jc w:val="right"/>
              <w:rPr>
                <w:rFonts w:ascii="Aptos Narrow" w:eastAsia="Times New Roman" w:hAnsi="Aptos Narrow"/>
                <w:color w:val="000000"/>
                <w:sz w:val="22"/>
                <w:lang w:val="en-US"/>
              </w:rPr>
            </w:pPr>
            <w:r w:rsidRPr="00A255DB">
              <w:rPr>
                <w:rFonts w:ascii="Aptos Narrow" w:eastAsia="Times New Roman" w:hAnsi="Aptos Narrow"/>
                <w:color w:val="000000"/>
                <w:sz w:val="22"/>
                <w:lang w:val="en-US"/>
              </w:rPr>
              <w:t>155</w:t>
            </w:r>
          </w:p>
        </w:tc>
      </w:tr>
      <w:tr w:rsidR="00A255DB" w:rsidRPr="00A255DB" w14:paraId="2F98A27F"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2018981B" w14:textId="77777777" w:rsidR="00A255DB" w:rsidRPr="00A255DB" w:rsidRDefault="00A255DB" w:rsidP="00A255DB">
            <w:pPr>
              <w:spacing w:after="0" w:line="240" w:lineRule="auto"/>
              <w:jc w:val="left"/>
              <w:rPr>
                <w:rFonts w:ascii="Aptos Narrow" w:eastAsia="Times New Roman" w:hAnsi="Aptos Narrow"/>
                <w:color w:val="000000"/>
                <w:sz w:val="22"/>
                <w:lang w:val="en-US"/>
              </w:rPr>
            </w:pPr>
            <w:r w:rsidRPr="00A255DB">
              <w:rPr>
                <w:rFonts w:ascii="Aptos Narrow" w:eastAsia="Times New Roman" w:hAnsi="Aptos Narrow"/>
                <w:color w:val="000000"/>
                <w:sz w:val="22"/>
                <w:lang w:val="en-US"/>
              </w:rPr>
              <w:lastRenderedPageBreak/>
              <w:t>CIF</w:t>
            </w:r>
          </w:p>
        </w:tc>
        <w:tc>
          <w:tcPr>
            <w:tcW w:w="960" w:type="dxa"/>
            <w:tcBorders>
              <w:top w:val="nil"/>
              <w:left w:val="nil"/>
              <w:bottom w:val="single" w:sz="4" w:space="0" w:color="auto"/>
              <w:right w:val="single" w:sz="4" w:space="0" w:color="auto"/>
            </w:tcBorders>
            <w:shd w:val="clear" w:color="auto" w:fill="auto"/>
            <w:noWrap/>
            <w:vAlign w:val="bottom"/>
            <w:hideMark/>
          </w:tcPr>
          <w:p w14:paraId="6A8FF436" w14:textId="77777777" w:rsidR="00A255DB" w:rsidRPr="00A255DB" w:rsidRDefault="00A255DB" w:rsidP="00A255DB">
            <w:pPr>
              <w:spacing w:after="0" w:line="240" w:lineRule="auto"/>
              <w:jc w:val="right"/>
              <w:rPr>
                <w:rFonts w:ascii="Aptos Narrow" w:eastAsia="Times New Roman" w:hAnsi="Aptos Narrow"/>
                <w:color w:val="000000"/>
                <w:sz w:val="22"/>
                <w:lang w:val="en-US"/>
              </w:rPr>
            </w:pPr>
            <w:r w:rsidRPr="00A255DB">
              <w:rPr>
                <w:rFonts w:ascii="Aptos Narrow" w:eastAsia="Times New Roman" w:hAnsi="Aptos Narrow"/>
                <w:color w:val="000000"/>
                <w:sz w:val="22"/>
                <w:lang w:val="en-US"/>
              </w:rPr>
              <w:t>420</w:t>
            </w:r>
          </w:p>
        </w:tc>
      </w:tr>
      <w:tr w:rsidR="00A255DB" w:rsidRPr="00A255DB" w14:paraId="6239122A"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0D9EA4AD" w14:textId="77777777" w:rsidR="00A255DB" w:rsidRPr="00A255DB" w:rsidRDefault="00A255DB" w:rsidP="00A255DB">
            <w:pPr>
              <w:spacing w:after="0" w:line="240" w:lineRule="auto"/>
              <w:jc w:val="left"/>
              <w:rPr>
                <w:rFonts w:ascii="Aptos Narrow" w:eastAsia="Times New Roman" w:hAnsi="Aptos Narrow"/>
                <w:color w:val="000000"/>
                <w:sz w:val="22"/>
                <w:lang w:val="en-US"/>
              </w:rPr>
            </w:pPr>
            <w:r w:rsidRPr="00A255DB">
              <w:rPr>
                <w:rFonts w:ascii="Aptos Narrow" w:eastAsia="Times New Roman" w:hAnsi="Aptos Narrow"/>
                <w:color w:val="000000"/>
                <w:sz w:val="22"/>
                <w:lang w:val="en-US"/>
              </w:rPr>
              <w:t xml:space="preserve">Mano de </w:t>
            </w:r>
            <w:proofErr w:type="spellStart"/>
            <w:r w:rsidRPr="00A255DB">
              <w:rPr>
                <w:rFonts w:ascii="Aptos Narrow" w:eastAsia="Times New Roman" w:hAnsi="Aptos Narrow"/>
                <w:color w:val="000000"/>
                <w:sz w:val="22"/>
                <w:lang w:val="en-US"/>
              </w:rPr>
              <w:t>obra</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1A203FB7" w14:textId="77777777" w:rsidR="00A255DB" w:rsidRPr="00A255DB" w:rsidRDefault="00A255DB" w:rsidP="00A255DB">
            <w:pPr>
              <w:spacing w:after="0" w:line="240" w:lineRule="auto"/>
              <w:jc w:val="right"/>
              <w:rPr>
                <w:rFonts w:ascii="Aptos Narrow" w:eastAsia="Times New Roman" w:hAnsi="Aptos Narrow"/>
                <w:color w:val="000000"/>
                <w:sz w:val="22"/>
                <w:lang w:val="en-US"/>
              </w:rPr>
            </w:pPr>
            <w:r w:rsidRPr="00A255DB">
              <w:rPr>
                <w:rFonts w:ascii="Aptos Narrow" w:eastAsia="Times New Roman" w:hAnsi="Aptos Narrow"/>
                <w:color w:val="000000"/>
                <w:sz w:val="22"/>
                <w:lang w:val="en-US"/>
              </w:rPr>
              <w:t>1000</w:t>
            </w:r>
          </w:p>
        </w:tc>
      </w:tr>
      <w:tr w:rsidR="00A255DB" w:rsidRPr="00A255DB" w14:paraId="550C4B8C"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427AC86C" w14:textId="77777777" w:rsidR="00A255DB" w:rsidRPr="00A255DB" w:rsidRDefault="00A255DB" w:rsidP="00A255DB">
            <w:pPr>
              <w:spacing w:after="0" w:line="240" w:lineRule="auto"/>
              <w:jc w:val="left"/>
              <w:rPr>
                <w:rFonts w:ascii="Aptos Narrow" w:eastAsia="Times New Roman" w:hAnsi="Aptos Narrow"/>
                <w:color w:val="000000"/>
                <w:sz w:val="22"/>
                <w:lang w:val="en-US"/>
              </w:rPr>
            </w:pPr>
            <w:r w:rsidRPr="00A255DB">
              <w:rPr>
                <w:rFonts w:ascii="Aptos Narrow" w:eastAsia="Times New Roman" w:hAnsi="Aptos Narrow"/>
                <w:color w:val="000000"/>
                <w:sz w:val="22"/>
                <w:lang w:val="en-US"/>
              </w:rPr>
              <w:t>Total</w:t>
            </w:r>
          </w:p>
        </w:tc>
        <w:tc>
          <w:tcPr>
            <w:tcW w:w="960" w:type="dxa"/>
            <w:tcBorders>
              <w:top w:val="nil"/>
              <w:left w:val="nil"/>
              <w:bottom w:val="single" w:sz="4" w:space="0" w:color="auto"/>
              <w:right w:val="single" w:sz="4" w:space="0" w:color="auto"/>
            </w:tcBorders>
            <w:shd w:val="clear" w:color="auto" w:fill="auto"/>
            <w:noWrap/>
            <w:vAlign w:val="bottom"/>
            <w:hideMark/>
          </w:tcPr>
          <w:p w14:paraId="7B67B80A" w14:textId="77777777" w:rsidR="00A255DB" w:rsidRPr="00A255DB" w:rsidRDefault="00A255DB" w:rsidP="00A255DB">
            <w:pPr>
              <w:spacing w:after="0" w:line="240" w:lineRule="auto"/>
              <w:jc w:val="right"/>
              <w:rPr>
                <w:rFonts w:ascii="Aptos Narrow" w:eastAsia="Times New Roman" w:hAnsi="Aptos Narrow"/>
                <w:b/>
                <w:bCs/>
                <w:color w:val="000000"/>
                <w:sz w:val="22"/>
                <w:lang w:val="en-US"/>
              </w:rPr>
            </w:pPr>
            <w:r w:rsidRPr="00A255DB">
              <w:rPr>
                <w:rFonts w:ascii="Aptos Narrow" w:eastAsia="Times New Roman" w:hAnsi="Aptos Narrow"/>
                <w:b/>
                <w:bCs/>
                <w:color w:val="000000"/>
                <w:sz w:val="22"/>
                <w:lang w:val="en-US"/>
              </w:rPr>
              <w:t>2075</w:t>
            </w:r>
          </w:p>
        </w:tc>
      </w:tr>
    </w:tbl>
    <w:p w14:paraId="283B5F6A" w14:textId="7A73419C" w:rsidR="002C30D5" w:rsidRDefault="002C30D5" w:rsidP="00AF6975"/>
    <w:p w14:paraId="2081276B" w14:textId="77777777" w:rsidR="00A255DB" w:rsidRPr="00A255DB" w:rsidRDefault="00A255DB" w:rsidP="00A255DB">
      <w:pPr>
        <w:rPr>
          <w:b/>
          <w:bCs/>
        </w:rPr>
      </w:pPr>
      <w:r w:rsidRPr="00A255DB">
        <w:rPr>
          <w:b/>
          <w:bCs/>
        </w:rPr>
        <w:t>Estado de resultados proyectado</w:t>
      </w:r>
    </w:p>
    <w:tbl>
      <w:tblPr>
        <w:tblW w:w="4400" w:type="dxa"/>
        <w:jc w:val="center"/>
        <w:tblLook w:val="04A0" w:firstRow="1" w:lastRow="0" w:firstColumn="1" w:lastColumn="0" w:noHBand="0" w:noVBand="1"/>
      </w:tblPr>
      <w:tblGrid>
        <w:gridCol w:w="2480"/>
        <w:gridCol w:w="960"/>
        <w:gridCol w:w="960"/>
      </w:tblGrid>
      <w:tr w:rsidR="00D84793" w:rsidRPr="00D84793" w14:paraId="40BED2E8" w14:textId="77777777" w:rsidTr="00D84793">
        <w:trPr>
          <w:trHeight w:val="290"/>
          <w:jc w:val="center"/>
        </w:trPr>
        <w:tc>
          <w:tcPr>
            <w:tcW w:w="2480" w:type="dxa"/>
            <w:tcBorders>
              <w:top w:val="single" w:sz="4" w:space="0" w:color="auto"/>
              <w:left w:val="single" w:sz="4" w:space="0" w:color="auto"/>
              <w:bottom w:val="single" w:sz="4" w:space="0" w:color="auto"/>
              <w:right w:val="single" w:sz="4" w:space="0" w:color="auto"/>
            </w:tcBorders>
            <w:shd w:val="clear" w:color="000000" w:fill="CAEDFB"/>
            <w:noWrap/>
            <w:vAlign w:val="bottom"/>
            <w:hideMark/>
          </w:tcPr>
          <w:p w14:paraId="38F46500" w14:textId="77777777" w:rsidR="00D84793" w:rsidRPr="00D84793" w:rsidRDefault="00D84793" w:rsidP="00D84793">
            <w:pPr>
              <w:spacing w:after="0" w:line="240" w:lineRule="auto"/>
              <w:jc w:val="left"/>
              <w:rPr>
                <w:rFonts w:ascii="Aptos Narrow" w:eastAsia="Times New Roman" w:hAnsi="Aptos Narrow"/>
                <w:b/>
                <w:bCs/>
                <w:color w:val="000000"/>
                <w:sz w:val="22"/>
                <w:lang w:val="en-US"/>
              </w:rPr>
            </w:pPr>
            <w:r w:rsidRPr="00D84793">
              <w:rPr>
                <w:rFonts w:ascii="Aptos Narrow" w:eastAsia="Times New Roman" w:hAnsi="Aptos Narrow"/>
                <w:b/>
                <w:bCs/>
                <w:color w:val="000000"/>
                <w:sz w:val="22"/>
                <w:lang w:val="en-US"/>
              </w:rPr>
              <w:t>Año</w:t>
            </w:r>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12D37364" w14:textId="77777777" w:rsidR="00D84793" w:rsidRPr="00D84793" w:rsidRDefault="00D84793" w:rsidP="00D84793">
            <w:pPr>
              <w:spacing w:after="0" w:line="240" w:lineRule="auto"/>
              <w:jc w:val="right"/>
              <w:rPr>
                <w:rFonts w:ascii="Aptos Narrow" w:eastAsia="Times New Roman" w:hAnsi="Aptos Narrow"/>
                <w:b/>
                <w:bCs/>
                <w:color w:val="000000"/>
                <w:sz w:val="22"/>
                <w:lang w:val="en-US"/>
              </w:rPr>
            </w:pPr>
            <w:r w:rsidRPr="00D84793">
              <w:rPr>
                <w:rFonts w:ascii="Aptos Narrow" w:eastAsia="Times New Roman" w:hAnsi="Aptos Narrow"/>
                <w:b/>
                <w:bCs/>
                <w:color w:val="000000"/>
                <w:sz w:val="22"/>
                <w:lang w:val="en-US"/>
              </w:rPr>
              <w:t>1</w:t>
            </w:r>
          </w:p>
        </w:tc>
        <w:tc>
          <w:tcPr>
            <w:tcW w:w="960" w:type="dxa"/>
            <w:tcBorders>
              <w:top w:val="single" w:sz="4" w:space="0" w:color="auto"/>
              <w:left w:val="nil"/>
              <w:bottom w:val="single" w:sz="4" w:space="0" w:color="auto"/>
              <w:right w:val="single" w:sz="4" w:space="0" w:color="auto"/>
            </w:tcBorders>
            <w:shd w:val="clear" w:color="000000" w:fill="94DCF8"/>
            <w:noWrap/>
            <w:vAlign w:val="bottom"/>
            <w:hideMark/>
          </w:tcPr>
          <w:p w14:paraId="54FE7441" w14:textId="77777777" w:rsidR="00D84793" w:rsidRPr="00D84793" w:rsidRDefault="00D84793" w:rsidP="00D84793">
            <w:pPr>
              <w:spacing w:after="0" w:line="240" w:lineRule="auto"/>
              <w:jc w:val="right"/>
              <w:rPr>
                <w:rFonts w:ascii="Aptos Narrow" w:eastAsia="Times New Roman" w:hAnsi="Aptos Narrow"/>
                <w:b/>
                <w:bCs/>
                <w:color w:val="000000"/>
                <w:sz w:val="22"/>
                <w:lang w:val="en-US"/>
              </w:rPr>
            </w:pPr>
            <w:r w:rsidRPr="00D84793">
              <w:rPr>
                <w:rFonts w:ascii="Aptos Narrow" w:eastAsia="Times New Roman" w:hAnsi="Aptos Narrow"/>
                <w:b/>
                <w:bCs/>
                <w:color w:val="000000"/>
                <w:sz w:val="22"/>
                <w:lang w:val="en-US"/>
              </w:rPr>
              <w:t>2</w:t>
            </w:r>
          </w:p>
        </w:tc>
      </w:tr>
      <w:tr w:rsidR="00D84793" w:rsidRPr="00D84793" w14:paraId="5CA416B6"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73ADDA55" w14:textId="77777777" w:rsidR="00D84793" w:rsidRPr="00D84793" w:rsidRDefault="00D84793" w:rsidP="00D84793">
            <w:pPr>
              <w:spacing w:after="0" w:line="240" w:lineRule="auto"/>
              <w:jc w:val="left"/>
              <w:rPr>
                <w:rFonts w:ascii="Aptos Narrow" w:eastAsia="Times New Roman" w:hAnsi="Aptos Narrow"/>
                <w:b/>
                <w:bCs/>
                <w:color w:val="000000"/>
                <w:sz w:val="22"/>
                <w:lang w:val="en-US"/>
              </w:rPr>
            </w:pPr>
            <w:proofErr w:type="spellStart"/>
            <w:r w:rsidRPr="00D84793">
              <w:rPr>
                <w:rFonts w:ascii="Aptos Narrow" w:eastAsia="Times New Roman" w:hAnsi="Aptos Narrow"/>
                <w:b/>
                <w:bCs/>
                <w:color w:val="000000"/>
                <w:sz w:val="22"/>
                <w:lang w:val="en-US"/>
              </w:rPr>
              <w:t>Ingresos</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por</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suscripciones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6F9DD6BA"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6000</w:t>
            </w:r>
          </w:p>
        </w:tc>
        <w:tc>
          <w:tcPr>
            <w:tcW w:w="960" w:type="dxa"/>
            <w:tcBorders>
              <w:top w:val="nil"/>
              <w:left w:val="nil"/>
              <w:bottom w:val="single" w:sz="4" w:space="0" w:color="auto"/>
              <w:right w:val="single" w:sz="4" w:space="0" w:color="auto"/>
            </w:tcBorders>
            <w:shd w:val="clear" w:color="auto" w:fill="auto"/>
            <w:noWrap/>
            <w:vAlign w:val="bottom"/>
            <w:hideMark/>
          </w:tcPr>
          <w:p w14:paraId="1543947C"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12500</w:t>
            </w:r>
          </w:p>
        </w:tc>
      </w:tr>
      <w:tr w:rsidR="00D84793" w:rsidRPr="00D84793" w14:paraId="2C7EDC48"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1E0830C4" w14:textId="77777777" w:rsidR="00D84793" w:rsidRPr="00D84793" w:rsidRDefault="00D84793" w:rsidP="00D84793">
            <w:pPr>
              <w:spacing w:after="0" w:line="240" w:lineRule="auto"/>
              <w:jc w:val="left"/>
              <w:rPr>
                <w:rFonts w:ascii="Aptos Narrow" w:eastAsia="Times New Roman" w:hAnsi="Aptos Narrow"/>
                <w:b/>
                <w:bCs/>
                <w:color w:val="000000"/>
                <w:sz w:val="22"/>
                <w:lang w:val="en-US"/>
              </w:rPr>
            </w:pPr>
            <w:proofErr w:type="spellStart"/>
            <w:r w:rsidRPr="00D84793">
              <w:rPr>
                <w:rFonts w:ascii="Aptos Narrow" w:eastAsia="Times New Roman" w:hAnsi="Aptos Narrow"/>
                <w:b/>
                <w:bCs/>
                <w:color w:val="000000"/>
                <w:sz w:val="22"/>
                <w:lang w:val="en-US"/>
              </w:rPr>
              <w:t>costos</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operativos</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3B439137"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2075</w:t>
            </w:r>
          </w:p>
        </w:tc>
        <w:tc>
          <w:tcPr>
            <w:tcW w:w="960" w:type="dxa"/>
            <w:tcBorders>
              <w:top w:val="nil"/>
              <w:left w:val="nil"/>
              <w:bottom w:val="single" w:sz="4" w:space="0" w:color="auto"/>
              <w:right w:val="single" w:sz="4" w:space="0" w:color="auto"/>
            </w:tcBorders>
            <w:shd w:val="clear" w:color="auto" w:fill="auto"/>
            <w:noWrap/>
            <w:vAlign w:val="bottom"/>
            <w:hideMark/>
          </w:tcPr>
          <w:p w14:paraId="2A26C5CC"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2075</w:t>
            </w:r>
          </w:p>
        </w:tc>
      </w:tr>
      <w:tr w:rsidR="00D84793" w:rsidRPr="00D84793" w14:paraId="21B7C934" w14:textId="77777777" w:rsidTr="00D84793">
        <w:trPr>
          <w:trHeight w:val="290"/>
          <w:jc w:val="center"/>
        </w:trPr>
        <w:tc>
          <w:tcPr>
            <w:tcW w:w="2480" w:type="dxa"/>
            <w:tcBorders>
              <w:top w:val="nil"/>
              <w:left w:val="single" w:sz="4" w:space="0" w:color="auto"/>
              <w:bottom w:val="single" w:sz="4" w:space="0" w:color="auto"/>
              <w:right w:val="single" w:sz="4" w:space="0" w:color="auto"/>
            </w:tcBorders>
            <w:shd w:val="clear" w:color="000000" w:fill="CAEDFB"/>
            <w:noWrap/>
            <w:vAlign w:val="bottom"/>
            <w:hideMark/>
          </w:tcPr>
          <w:p w14:paraId="19D58057" w14:textId="77777777" w:rsidR="00D84793" w:rsidRPr="00D84793" w:rsidRDefault="00D84793" w:rsidP="00D84793">
            <w:pPr>
              <w:spacing w:after="0" w:line="240" w:lineRule="auto"/>
              <w:jc w:val="left"/>
              <w:rPr>
                <w:rFonts w:ascii="Aptos Narrow" w:eastAsia="Times New Roman" w:hAnsi="Aptos Narrow"/>
                <w:b/>
                <w:bCs/>
                <w:color w:val="000000"/>
                <w:sz w:val="22"/>
                <w:lang w:val="en-US"/>
              </w:rPr>
            </w:pPr>
            <w:proofErr w:type="spellStart"/>
            <w:r w:rsidRPr="00D84793">
              <w:rPr>
                <w:rFonts w:ascii="Aptos Narrow" w:eastAsia="Times New Roman" w:hAnsi="Aptos Narrow"/>
                <w:b/>
                <w:bCs/>
                <w:color w:val="000000"/>
                <w:sz w:val="22"/>
                <w:lang w:val="en-US"/>
              </w:rPr>
              <w:t>ingreso</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anual</w:t>
            </w:r>
            <w:proofErr w:type="spellEnd"/>
          </w:p>
        </w:tc>
        <w:tc>
          <w:tcPr>
            <w:tcW w:w="960" w:type="dxa"/>
            <w:tcBorders>
              <w:top w:val="nil"/>
              <w:left w:val="nil"/>
              <w:bottom w:val="single" w:sz="4" w:space="0" w:color="auto"/>
              <w:right w:val="single" w:sz="4" w:space="0" w:color="auto"/>
            </w:tcBorders>
            <w:shd w:val="clear" w:color="auto" w:fill="auto"/>
            <w:noWrap/>
            <w:vAlign w:val="bottom"/>
            <w:hideMark/>
          </w:tcPr>
          <w:p w14:paraId="2EA93657"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3925</w:t>
            </w:r>
          </w:p>
        </w:tc>
        <w:tc>
          <w:tcPr>
            <w:tcW w:w="960" w:type="dxa"/>
            <w:tcBorders>
              <w:top w:val="nil"/>
              <w:left w:val="nil"/>
              <w:bottom w:val="single" w:sz="4" w:space="0" w:color="auto"/>
              <w:right w:val="single" w:sz="4" w:space="0" w:color="auto"/>
            </w:tcBorders>
            <w:shd w:val="clear" w:color="auto" w:fill="auto"/>
            <w:noWrap/>
            <w:vAlign w:val="bottom"/>
            <w:hideMark/>
          </w:tcPr>
          <w:p w14:paraId="2C966BF1" w14:textId="77777777" w:rsidR="00D84793" w:rsidRPr="00D84793" w:rsidRDefault="00D84793" w:rsidP="00D84793">
            <w:pPr>
              <w:spacing w:after="0" w:line="240" w:lineRule="auto"/>
              <w:jc w:val="right"/>
              <w:rPr>
                <w:rFonts w:ascii="Aptos Narrow" w:eastAsia="Times New Roman" w:hAnsi="Aptos Narrow"/>
                <w:color w:val="000000"/>
                <w:sz w:val="22"/>
                <w:lang w:val="en-US"/>
              </w:rPr>
            </w:pPr>
            <w:r w:rsidRPr="00D84793">
              <w:rPr>
                <w:rFonts w:ascii="Aptos Narrow" w:eastAsia="Times New Roman" w:hAnsi="Aptos Narrow"/>
                <w:color w:val="000000"/>
                <w:sz w:val="22"/>
                <w:lang w:val="en-US"/>
              </w:rPr>
              <w:t>10425</w:t>
            </w:r>
          </w:p>
        </w:tc>
      </w:tr>
      <w:tr w:rsidR="00D84793" w:rsidRPr="00D84793" w14:paraId="3E3767DE" w14:textId="77777777" w:rsidTr="00D84793">
        <w:trPr>
          <w:trHeight w:val="290"/>
          <w:jc w:val="center"/>
        </w:trPr>
        <w:tc>
          <w:tcPr>
            <w:tcW w:w="3440" w:type="dxa"/>
            <w:gridSpan w:val="2"/>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AEA2C3" w14:textId="77777777" w:rsidR="00D84793" w:rsidRPr="00D84793" w:rsidRDefault="00D84793" w:rsidP="00D84793">
            <w:pPr>
              <w:spacing w:after="0" w:line="240" w:lineRule="auto"/>
              <w:jc w:val="right"/>
              <w:rPr>
                <w:rFonts w:ascii="Aptos Narrow" w:eastAsia="Times New Roman" w:hAnsi="Aptos Narrow"/>
                <w:b/>
                <w:bCs/>
                <w:color w:val="000000"/>
                <w:sz w:val="22"/>
                <w:lang w:val="en-US"/>
              </w:rPr>
            </w:pPr>
            <w:proofErr w:type="spellStart"/>
            <w:r w:rsidRPr="00D84793">
              <w:rPr>
                <w:rFonts w:ascii="Aptos Narrow" w:eastAsia="Times New Roman" w:hAnsi="Aptos Narrow"/>
                <w:b/>
                <w:bCs/>
                <w:color w:val="000000"/>
                <w:sz w:val="22"/>
                <w:lang w:val="en-US"/>
              </w:rPr>
              <w:t>Ganancia</w:t>
            </w:r>
            <w:proofErr w:type="spellEnd"/>
            <w:r w:rsidRPr="00D84793">
              <w:rPr>
                <w:rFonts w:ascii="Aptos Narrow" w:eastAsia="Times New Roman" w:hAnsi="Aptos Narrow"/>
                <w:b/>
                <w:bCs/>
                <w:color w:val="000000"/>
                <w:sz w:val="22"/>
                <w:lang w:val="en-US"/>
              </w:rPr>
              <w:t xml:space="preserve"> </w:t>
            </w:r>
            <w:proofErr w:type="spellStart"/>
            <w:r w:rsidRPr="00D84793">
              <w:rPr>
                <w:rFonts w:ascii="Aptos Narrow" w:eastAsia="Times New Roman" w:hAnsi="Aptos Narrow"/>
                <w:b/>
                <w:bCs/>
                <w:color w:val="000000"/>
                <w:sz w:val="22"/>
                <w:lang w:val="en-US"/>
              </w:rPr>
              <w:t>en</w:t>
            </w:r>
            <w:proofErr w:type="spellEnd"/>
            <w:r w:rsidRPr="00D84793">
              <w:rPr>
                <w:rFonts w:ascii="Aptos Narrow" w:eastAsia="Times New Roman" w:hAnsi="Aptos Narrow"/>
                <w:b/>
                <w:bCs/>
                <w:color w:val="000000"/>
                <w:sz w:val="22"/>
                <w:lang w:val="en-US"/>
              </w:rPr>
              <w:t xml:space="preserve"> dos </w:t>
            </w:r>
            <w:proofErr w:type="spellStart"/>
            <w:r w:rsidRPr="00D84793">
              <w:rPr>
                <w:rFonts w:ascii="Aptos Narrow" w:eastAsia="Times New Roman" w:hAnsi="Aptos Narrow"/>
                <w:b/>
                <w:bCs/>
                <w:color w:val="000000"/>
                <w:sz w:val="22"/>
                <w:lang w:val="en-US"/>
              </w:rPr>
              <w:t>años</w:t>
            </w:r>
            <w:proofErr w:type="spellEnd"/>
          </w:p>
        </w:tc>
        <w:tc>
          <w:tcPr>
            <w:tcW w:w="960" w:type="dxa"/>
            <w:tcBorders>
              <w:top w:val="nil"/>
              <w:left w:val="nil"/>
              <w:bottom w:val="single" w:sz="4" w:space="0" w:color="auto"/>
              <w:right w:val="single" w:sz="4" w:space="0" w:color="auto"/>
            </w:tcBorders>
            <w:shd w:val="clear" w:color="000000" w:fill="94DCF8"/>
            <w:noWrap/>
            <w:vAlign w:val="bottom"/>
            <w:hideMark/>
          </w:tcPr>
          <w:p w14:paraId="20A6E8A3" w14:textId="77777777" w:rsidR="00D84793" w:rsidRPr="00D84793" w:rsidRDefault="00D84793" w:rsidP="00D84793">
            <w:pPr>
              <w:spacing w:after="0" w:line="240" w:lineRule="auto"/>
              <w:jc w:val="right"/>
              <w:rPr>
                <w:rFonts w:ascii="Aptos Narrow" w:eastAsia="Times New Roman" w:hAnsi="Aptos Narrow"/>
                <w:b/>
                <w:bCs/>
                <w:color w:val="000000"/>
                <w:sz w:val="22"/>
                <w:lang w:val="en-US"/>
              </w:rPr>
            </w:pPr>
            <w:r w:rsidRPr="00D84793">
              <w:rPr>
                <w:rFonts w:ascii="Aptos Narrow" w:eastAsia="Times New Roman" w:hAnsi="Aptos Narrow"/>
                <w:b/>
                <w:bCs/>
                <w:color w:val="000000"/>
                <w:sz w:val="22"/>
                <w:lang w:val="en-US"/>
              </w:rPr>
              <w:t>14350</w:t>
            </w:r>
          </w:p>
        </w:tc>
      </w:tr>
    </w:tbl>
    <w:p w14:paraId="66A59A8D" w14:textId="77777777" w:rsidR="00A255DB" w:rsidRPr="00AF6975" w:rsidRDefault="00A255DB" w:rsidP="00D84793">
      <w:pPr>
        <w:jc w:val="center"/>
      </w:pPr>
    </w:p>
    <w:p w14:paraId="65D88302" w14:textId="77777777" w:rsidR="00CE2A0D" w:rsidRPr="00A61755" w:rsidRDefault="00A61755" w:rsidP="00323B0A">
      <w:pPr>
        <w:pStyle w:val="Heading1"/>
        <w:rPr>
          <w:lang w:val="es-VE"/>
        </w:rPr>
      </w:pPr>
      <w:bookmarkStart w:id="28" w:name="_Toc447627822"/>
      <w:bookmarkStart w:id="29" w:name="_Toc181733955"/>
      <w:r>
        <w:rPr>
          <w:lang w:val="es-VE"/>
        </w:rPr>
        <w:t>Factibilidad legal</w:t>
      </w:r>
      <w:bookmarkEnd w:id="28"/>
      <w:bookmarkEnd w:id="29"/>
    </w:p>
    <w:p w14:paraId="20D8B5A9" w14:textId="10AB1BB4" w:rsidR="00AD479A" w:rsidRPr="00AD479A" w:rsidRDefault="00AD479A" w:rsidP="00AD479A">
      <w:pPr>
        <w:pStyle w:val="ListParagraph"/>
        <w:numPr>
          <w:ilvl w:val="0"/>
          <w:numId w:val="12"/>
        </w:numPr>
        <w:shd w:val="clear" w:color="auto" w:fill="FFFFFF"/>
        <w:spacing w:after="0"/>
        <w:rPr>
          <w:b/>
          <w:bCs/>
          <w:sz w:val="22"/>
        </w:rPr>
      </w:pPr>
      <w:r w:rsidRPr="00AD479A">
        <w:rPr>
          <w:b/>
          <w:bCs/>
          <w:sz w:val="22"/>
        </w:rPr>
        <w:t>Uso de software</w:t>
      </w:r>
    </w:p>
    <w:p w14:paraId="64DC7981" w14:textId="5B0D3EA9" w:rsidR="005458CA" w:rsidRDefault="00963433" w:rsidP="00AD479A">
      <w:pPr>
        <w:shd w:val="clear" w:color="auto" w:fill="FFFFFF"/>
        <w:spacing w:after="0"/>
        <w:ind w:left="708"/>
        <w:rPr>
          <w:color w:val="00B050"/>
          <w:sz w:val="22"/>
          <w:szCs w:val="24"/>
        </w:rPr>
      </w:pPr>
      <w:r w:rsidRPr="00963433">
        <w:rPr>
          <w:sz w:val="22"/>
        </w:rPr>
        <w:t xml:space="preserve">Al utilizar </w:t>
      </w:r>
      <w:proofErr w:type="gramStart"/>
      <w:r w:rsidRPr="00963433">
        <w:rPr>
          <w:sz w:val="22"/>
        </w:rPr>
        <w:t>las herramienta</w:t>
      </w:r>
      <w:proofErr w:type="gramEnd"/>
      <w:r w:rsidRPr="00963433">
        <w:rPr>
          <w:sz w:val="22"/>
        </w:rPr>
        <w:t xml:space="preserve"> de desarrollo gratuitas y de acceso libre al público, evitamos el riesgo de una auditoria de software el mismo, que podría conllevar a multas y pagos de licencias</w:t>
      </w:r>
      <w:r w:rsidR="00517ACA">
        <w:rPr>
          <w:sz w:val="22"/>
        </w:rPr>
        <w:t>.</w:t>
      </w:r>
    </w:p>
    <w:p w14:paraId="5E1DFBED" w14:textId="6B3D48BC" w:rsidR="005458CA" w:rsidRPr="00AD479A" w:rsidRDefault="005458CA" w:rsidP="00AD479A">
      <w:pPr>
        <w:pStyle w:val="ListParagraph"/>
        <w:numPr>
          <w:ilvl w:val="0"/>
          <w:numId w:val="11"/>
        </w:numPr>
        <w:shd w:val="clear" w:color="auto" w:fill="FFFFFF"/>
        <w:spacing w:after="0"/>
        <w:rPr>
          <w:b/>
          <w:bCs/>
          <w:sz w:val="22"/>
        </w:rPr>
      </w:pPr>
      <w:r w:rsidRPr="00AD479A">
        <w:rPr>
          <w:b/>
          <w:bCs/>
          <w:sz w:val="22"/>
        </w:rPr>
        <w:t>Conformidad con la Normativa del SRI</w:t>
      </w:r>
    </w:p>
    <w:p w14:paraId="7A78D35D" w14:textId="38511F78" w:rsidR="005458CA" w:rsidRDefault="005458CA" w:rsidP="00AD479A">
      <w:pPr>
        <w:shd w:val="clear" w:color="auto" w:fill="FFFFFF"/>
        <w:spacing w:after="0"/>
        <w:ind w:left="708"/>
        <w:rPr>
          <w:sz w:val="22"/>
        </w:rPr>
      </w:pPr>
      <w:r>
        <w:rPr>
          <w:sz w:val="22"/>
        </w:rPr>
        <w:t>En ningún momento se hará uso indebido de la interfaz del portal del SRI durante la extracción de los datos, ya que esto se realizar</w:t>
      </w:r>
      <w:r w:rsidR="00AD479A">
        <w:rPr>
          <w:sz w:val="22"/>
        </w:rPr>
        <w:t>á</w:t>
      </w:r>
      <w:r>
        <w:rPr>
          <w:sz w:val="22"/>
        </w:rPr>
        <w:t xml:space="preserve"> luego de que cada usuario se haya autenticado</w:t>
      </w:r>
    </w:p>
    <w:p w14:paraId="20F2B614" w14:textId="0BC24C9B" w:rsidR="00AD479A" w:rsidRPr="00AD479A" w:rsidRDefault="00AD479A" w:rsidP="00AD479A">
      <w:pPr>
        <w:pStyle w:val="ListParagraph"/>
        <w:numPr>
          <w:ilvl w:val="0"/>
          <w:numId w:val="11"/>
        </w:numPr>
        <w:shd w:val="clear" w:color="auto" w:fill="FFFFFF"/>
        <w:spacing w:after="0"/>
        <w:rPr>
          <w:b/>
          <w:bCs/>
          <w:sz w:val="22"/>
        </w:rPr>
      </w:pPr>
      <w:r w:rsidRPr="00AD479A">
        <w:rPr>
          <w:b/>
          <w:bCs/>
          <w:sz w:val="22"/>
        </w:rPr>
        <w:t>Cumplimiento de Protección de Datos</w:t>
      </w:r>
    </w:p>
    <w:p w14:paraId="6AB71E70" w14:textId="46BADD99" w:rsidR="00AD479A" w:rsidRPr="005458CA" w:rsidRDefault="00AD479A" w:rsidP="00AD479A">
      <w:pPr>
        <w:shd w:val="clear" w:color="auto" w:fill="FFFFFF"/>
        <w:spacing w:after="0"/>
        <w:ind w:left="708"/>
        <w:rPr>
          <w:sz w:val="22"/>
        </w:rPr>
      </w:pPr>
      <w:r>
        <w:rPr>
          <w:sz w:val="22"/>
        </w:rPr>
        <w:t>Los datos y comprobantes que se cargarán al sistema son bajo la autorización de cada usuario, cada uno es responsable de si los comprobantes son validos o no, aunque todos los comprobantes que el SRI tiene ya son validados</w:t>
      </w:r>
    </w:p>
    <w:p w14:paraId="0321C732" w14:textId="2949210D" w:rsidR="00A506A3" w:rsidRDefault="00A61755" w:rsidP="00390B26">
      <w:pPr>
        <w:pStyle w:val="Heading1"/>
        <w:rPr>
          <w:b w:val="0"/>
          <w:bCs w:val="0"/>
          <w:lang w:val="es-MX"/>
        </w:rPr>
      </w:pPr>
      <w:bookmarkStart w:id="30" w:name="_Toc447627823"/>
      <w:bookmarkStart w:id="31" w:name="_Toc181733956"/>
      <w:r>
        <w:rPr>
          <w:lang w:val="es-VE"/>
        </w:rPr>
        <w:t>Factibilidad de recursos</w:t>
      </w:r>
      <w:bookmarkEnd w:id="30"/>
      <w:bookmarkEnd w:id="31"/>
    </w:p>
    <w:p w14:paraId="0197B221" w14:textId="2DE69D00" w:rsidR="00C22250" w:rsidRPr="00B0651B" w:rsidRDefault="009303AC" w:rsidP="00E9160B">
      <w:pPr>
        <w:rPr>
          <w:b/>
          <w:bCs/>
          <w:lang w:val="es-MX"/>
        </w:rPr>
      </w:pPr>
      <w:r w:rsidRPr="00B0651B">
        <w:rPr>
          <w:b/>
          <w:bCs/>
          <w:lang w:val="es-MX"/>
        </w:rPr>
        <w:t>Recursos Humanos</w:t>
      </w:r>
    </w:p>
    <w:p w14:paraId="7840F505" w14:textId="3F8D2CDC" w:rsidR="00F01FB5" w:rsidRDefault="00686BC3" w:rsidP="00F01FB5">
      <w:pPr>
        <w:rPr>
          <w:lang w:val="es-MX"/>
        </w:rPr>
      </w:pPr>
      <w:r w:rsidRPr="00F01FB5">
        <w:rPr>
          <w:lang w:val="es-MX"/>
        </w:rPr>
        <w:t>Los recursos humanos requeridos para el desarrollo del sistema</w:t>
      </w:r>
      <w:r>
        <w:rPr>
          <w:lang w:val="es-MX"/>
        </w:rPr>
        <w:t xml:space="preserve"> incluyen</w:t>
      </w:r>
      <w:r w:rsidR="00390B26">
        <w:rPr>
          <w:lang w:val="es-MX"/>
        </w:rPr>
        <w:t xml:space="preserve"> un desarrollador full</w:t>
      </w:r>
      <w:r w:rsidR="00390B26" w:rsidRPr="00390B26">
        <w:rPr>
          <w:lang w:val="es-EC"/>
        </w:rPr>
        <w:t>-</w:t>
      </w:r>
      <w:proofErr w:type="spellStart"/>
      <w:r w:rsidR="00390B26" w:rsidRPr="00390B26">
        <w:rPr>
          <w:lang w:val="es-EC"/>
        </w:rPr>
        <w:t>s</w:t>
      </w:r>
      <w:r w:rsidR="00390B26">
        <w:rPr>
          <w:lang w:val="es-EC"/>
        </w:rPr>
        <w:t>tack</w:t>
      </w:r>
      <w:proofErr w:type="spellEnd"/>
      <w:r w:rsidR="00390B26">
        <w:rPr>
          <w:lang w:val="es-EC"/>
        </w:rPr>
        <w:t xml:space="preserve"> con dominio en varias áreas</w:t>
      </w:r>
      <w:r w:rsidR="00390B26">
        <w:rPr>
          <w:lang w:val="es-MX"/>
        </w:rPr>
        <w:t xml:space="preserve"> para </w:t>
      </w:r>
      <w:r w:rsidR="00F01FB5" w:rsidRPr="00F01FB5">
        <w:rPr>
          <w:lang w:val="es-MX"/>
        </w:rPr>
        <w:t>abordar los aspectos técnicos, funcionales y operativos del proyecto, desde el análisis de requerimientos hasta la codificación, pruebas</w:t>
      </w:r>
      <w:r w:rsidR="00390B26">
        <w:rPr>
          <w:lang w:val="es-MX"/>
        </w:rPr>
        <w:t>,</w:t>
      </w:r>
      <w:r w:rsidR="00415947">
        <w:rPr>
          <w:lang w:val="es-MX"/>
        </w:rPr>
        <w:t xml:space="preserve"> </w:t>
      </w:r>
      <w:r w:rsidR="00F01FB5" w:rsidRPr="00F01FB5">
        <w:rPr>
          <w:lang w:val="es-MX"/>
        </w:rPr>
        <w:t>implementación</w:t>
      </w:r>
      <w:r w:rsidR="00390B26">
        <w:rPr>
          <w:lang w:val="es-MX"/>
        </w:rPr>
        <w:t xml:space="preserve"> y puesta en marcha</w:t>
      </w:r>
      <w:r w:rsidR="00C25CFB">
        <w:rPr>
          <w:lang w:val="es-MX"/>
        </w:rPr>
        <w:t>.</w:t>
      </w:r>
    </w:p>
    <w:tbl>
      <w:tblPr>
        <w:tblStyle w:val="TableGridLight"/>
        <w:tblW w:w="0" w:type="auto"/>
        <w:jc w:val="center"/>
        <w:tblLook w:val="04A0" w:firstRow="1" w:lastRow="0" w:firstColumn="1" w:lastColumn="0" w:noHBand="0" w:noVBand="1"/>
      </w:tblPr>
      <w:tblGrid>
        <w:gridCol w:w="19"/>
        <w:gridCol w:w="3572"/>
        <w:gridCol w:w="1243"/>
        <w:gridCol w:w="1190"/>
        <w:gridCol w:w="1019"/>
        <w:gridCol w:w="35"/>
      </w:tblGrid>
      <w:tr w:rsidR="00686BC3" w14:paraId="0996289E" w14:textId="77777777" w:rsidTr="00686BC3">
        <w:trPr>
          <w:gridBefore w:val="1"/>
          <w:wBefore w:w="19" w:type="dxa"/>
          <w:jc w:val="center"/>
        </w:trPr>
        <w:tc>
          <w:tcPr>
            <w:tcW w:w="3572" w:type="dxa"/>
            <w:shd w:val="clear" w:color="auto" w:fill="4472C4" w:themeFill="accent1"/>
          </w:tcPr>
          <w:p w14:paraId="53303448" w14:textId="08D1E659" w:rsidR="00686BC3" w:rsidRPr="001D34C2" w:rsidRDefault="00686BC3" w:rsidP="00F01FB5">
            <w:pPr>
              <w:rPr>
                <w:b/>
                <w:bCs/>
                <w:color w:val="FFFFFF" w:themeColor="background1"/>
                <w:lang w:val="es-MX"/>
              </w:rPr>
            </w:pPr>
            <w:r w:rsidRPr="001D34C2">
              <w:rPr>
                <w:b/>
                <w:bCs/>
                <w:color w:val="FFFFFF" w:themeColor="background1"/>
                <w:lang w:val="es-MX"/>
              </w:rPr>
              <w:lastRenderedPageBreak/>
              <w:t>Cargo</w:t>
            </w:r>
          </w:p>
        </w:tc>
        <w:tc>
          <w:tcPr>
            <w:tcW w:w="1243" w:type="dxa"/>
            <w:shd w:val="clear" w:color="auto" w:fill="4472C4" w:themeFill="accent1"/>
          </w:tcPr>
          <w:p w14:paraId="7B528166" w14:textId="78A592B9" w:rsidR="00686BC3" w:rsidRPr="001D34C2" w:rsidRDefault="00686BC3" w:rsidP="00F01FB5">
            <w:pPr>
              <w:rPr>
                <w:b/>
                <w:bCs/>
                <w:color w:val="FFFFFF" w:themeColor="background1"/>
                <w:lang w:val="es-MX"/>
              </w:rPr>
            </w:pPr>
            <w:r w:rsidRPr="001D34C2">
              <w:rPr>
                <w:b/>
                <w:bCs/>
                <w:color w:val="FFFFFF" w:themeColor="background1"/>
                <w:lang w:val="es-MX"/>
              </w:rPr>
              <w:t>Cantidad</w:t>
            </w:r>
          </w:p>
        </w:tc>
        <w:tc>
          <w:tcPr>
            <w:tcW w:w="1190" w:type="dxa"/>
            <w:shd w:val="clear" w:color="auto" w:fill="4472C4" w:themeFill="accent1"/>
          </w:tcPr>
          <w:p w14:paraId="221530DD" w14:textId="73AC4350" w:rsidR="00686BC3" w:rsidRPr="001D34C2" w:rsidRDefault="00686BC3" w:rsidP="00F01FB5">
            <w:pPr>
              <w:rPr>
                <w:b/>
                <w:bCs/>
                <w:color w:val="FFFFFF" w:themeColor="background1"/>
                <w:lang w:val="es-MX"/>
              </w:rPr>
            </w:pPr>
            <w:r w:rsidRPr="001D34C2">
              <w:rPr>
                <w:b/>
                <w:bCs/>
                <w:color w:val="FFFFFF" w:themeColor="background1"/>
                <w:lang w:val="es-MX"/>
              </w:rPr>
              <w:t>Salario mensual ($)</w:t>
            </w:r>
          </w:p>
        </w:tc>
        <w:tc>
          <w:tcPr>
            <w:tcW w:w="1054" w:type="dxa"/>
            <w:gridSpan w:val="2"/>
            <w:shd w:val="clear" w:color="auto" w:fill="4472C4" w:themeFill="accent1"/>
          </w:tcPr>
          <w:p w14:paraId="2200497B" w14:textId="3B4E6078" w:rsidR="00686BC3" w:rsidRPr="001D34C2" w:rsidRDefault="00686BC3" w:rsidP="00F01FB5">
            <w:pPr>
              <w:rPr>
                <w:b/>
                <w:bCs/>
                <w:color w:val="FFFFFF" w:themeColor="background1"/>
                <w:lang w:val="es-MX"/>
              </w:rPr>
            </w:pPr>
            <w:r w:rsidRPr="001D34C2">
              <w:rPr>
                <w:b/>
                <w:bCs/>
                <w:color w:val="FFFFFF" w:themeColor="background1"/>
                <w:lang w:val="es-MX"/>
              </w:rPr>
              <w:t>Total</w:t>
            </w:r>
          </w:p>
        </w:tc>
      </w:tr>
      <w:tr w:rsidR="00686BC3" w14:paraId="67606757" w14:textId="77777777" w:rsidTr="00686BC3">
        <w:trPr>
          <w:gridAfter w:val="1"/>
          <w:wAfter w:w="35" w:type="dxa"/>
          <w:jc w:val="center"/>
        </w:trPr>
        <w:tc>
          <w:tcPr>
            <w:tcW w:w="3591" w:type="dxa"/>
            <w:gridSpan w:val="2"/>
          </w:tcPr>
          <w:p w14:paraId="58DEF16D" w14:textId="1F555A96" w:rsidR="00686BC3" w:rsidRDefault="00686BC3" w:rsidP="00F01FB5">
            <w:pPr>
              <w:rPr>
                <w:lang w:val="es-MX"/>
              </w:rPr>
            </w:pPr>
            <w:r>
              <w:rPr>
                <w:lang w:val="es-MX"/>
              </w:rPr>
              <w:t>Programador Full-</w:t>
            </w:r>
            <w:proofErr w:type="spellStart"/>
            <w:r>
              <w:rPr>
                <w:lang w:val="es-MX"/>
              </w:rPr>
              <w:t>Stack</w:t>
            </w:r>
            <w:proofErr w:type="spellEnd"/>
          </w:p>
        </w:tc>
        <w:tc>
          <w:tcPr>
            <w:tcW w:w="1243" w:type="dxa"/>
          </w:tcPr>
          <w:p w14:paraId="7BE0BC49" w14:textId="6856AA72" w:rsidR="00686BC3" w:rsidRDefault="00686BC3" w:rsidP="00F01FB5">
            <w:pPr>
              <w:rPr>
                <w:lang w:val="es-MX"/>
              </w:rPr>
            </w:pPr>
            <w:r>
              <w:rPr>
                <w:lang w:val="es-MX"/>
              </w:rPr>
              <w:t>4</w:t>
            </w:r>
          </w:p>
        </w:tc>
        <w:tc>
          <w:tcPr>
            <w:tcW w:w="1190" w:type="dxa"/>
          </w:tcPr>
          <w:p w14:paraId="6F6A5D07" w14:textId="2BDFF1DB" w:rsidR="00686BC3" w:rsidRDefault="00686BC3" w:rsidP="00F01FB5">
            <w:pPr>
              <w:rPr>
                <w:lang w:val="es-MX"/>
              </w:rPr>
            </w:pPr>
            <w:r>
              <w:rPr>
                <w:lang w:val="es-MX"/>
              </w:rPr>
              <w:t>2000</w:t>
            </w:r>
          </w:p>
        </w:tc>
        <w:tc>
          <w:tcPr>
            <w:tcW w:w="1019" w:type="dxa"/>
          </w:tcPr>
          <w:p w14:paraId="5E7FC975" w14:textId="46A1F48C" w:rsidR="00686BC3" w:rsidRDefault="00686BC3" w:rsidP="00F01FB5">
            <w:pPr>
              <w:rPr>
                <w:lang w:val="es-MX"/>
              </w:rPr>
            </w:pPr>
            <w:r>
              <w:rPr>
                <w:lang w:val="es-MX"/>
              </w:rPr>
              <w:t>8000</w:t>
            </w:r>
          </w:p>
        </w:tc>
      </w:tr>
      <w:tr w:rsidR="00686BC3" w14:paraId="0C4FC910" w14:textId="77777777" w:rsidTr="00686BC3">
        <w:trPr>
          <w:gridAfter w:val="1"/>
          <w:wAfter w:w="35" w:type="dxa"/>
          <w:jc w:val="center"/>
        </w:trPr>
        <w:tc>
          <w:tcPr>
            <w:tcW w:w="3591" w:type="dxa"/>
            <w:gridSpan w:val="2"/>
          </w:tcPr>
          <w:p w14:paraId="4795BA30" w14:textId="77777777" w:rsidR="00686BC3" w:rsidRDefault="00686BC3" w:rsidP="00F01FB5">
            <w:pPr>
              <w:rPr>
                <w:lang w:val="es-MX"/>
              </w:rPr>
            </w:pPr>
          </w:p>
        </w:tc>
        <w:tc>
          <w:tcPr>
            <w:tcW w:w="1243" w:type="dxa"/>
          </w:tcPr>
          <w:p w14:paraId="56149CFA" w14:textId="77777777" w:rsidR="00686BC3" w:rsidRDefault="00686BC3" w:rsidP="00F01FB5">
            <w:pPr>
              <w:rPr>
                <w:lang w:val="es-MX"/>
              </w:rPr>
            </w:pPr>
          </w:p>
        </w:tc>
        <w:tc>
          <w:tcPr>
            <w:tcW w:w="1190" w:type="dxa"/>
          </w:tcPr>
          <w:p w14:paraId="2600CD0F" w14:textId="4210AA61" w:rsidR="00686BC3" w:rsidRDefault="00686BC3" w:rsidP="00F01FB5">
            <w:pPr>
              <w:rPr>
                <w:lang w:val="es-MX"/>
              </w:rPr>
            </w:pPr>
            <w:r>
              <w:rPr>
                <w:lang w:val="es-MX"/>
              </w:rPr>
              <w:t>Total</w:t>
            </w:r>
          </w:p>
        </w:tc>
        <w:tc>
          <w:tcPr>
            <w:tcW w:w="1019" w:type="dxa"/>
          </w:tcPr>
          <w:p w14:paraId="07C78541" w14:textId="7DCD2238" w:rsidR="00686BC3" w:rsidRDefault="00686BC3" w:rsidP="00F01FB5">
            <w:pPr>
              <w:rPr>
                <w:lang w:val="es-MX"/>
              </w:rPr>
            </w:pPr>
            <w:r>
              <w:rPr>
                <w:lang w:val="es-MX"/>
              </w:rPr>
              <w:t>8000</w:t>
            </w:r>
          </w:p>
        </w:tc>
      </w:tr>
    </w:tbl>
    <w:p w14:paraId="4C0A7894" w14:textId="77777777" w:rsidR="00B0651B" w:rsidRDefault="00B0651B" w:rsidP="00F01FB5">
      <w:pPr>
        <w:rPr>
          <w:lang w:val="es-MX"/>
        </w:rPr>
      </w:pPr>
    </w:p>
    <w:p w14:paraId="1C6ED395" w14:textId="6F04C237" w:rsidR="009303AC" w:rsidRPr="001E3C35" w:rsidRDefault="009303AC" w:rsidP="00F01FB5">
      <w:pPr>
        <w:rPr>
          <w:b/>
          <w:bCs/>
          <w:lang w:val="es-MX"/>
        </w:rPr>
      </w:pPr>
      <w:r w:rsidRPr="001E3C35">
        <w:rPr>
          <w:b/>
          <w:bCs/>
          <w:lang w:val="es-MX"/>
        </w:rPr>
        <w:t>Recursos</w:t>
      </w:r>
      <w:r w:rsidR="0083614B" w:rsidRPr="001E3C35">
        <w:rPr>
          <w:b/>
          <w:bCs/>
          <w:lang w:val="es-MX"/>
        </w:rPr>
        <w:t xml:space="preserve"> </w:t>
      </w:r>
      <w:r w:rsidR="004852B4" w:rsidRPr="001E3C35">
        <w:rPr>
          <w:b/>
          <w:bCs/>
          <w:lang w:val="es-MX"/>
        </w:rPr>
        <w:t>de infraestructura</w:t>
      </w:r>
    </w:p>
    <w:p w14:paraId="62986400" w14:textId="1978EE76" w:rsidR="00D159D4" w:rsidRDefault="00D159D4" w:rsidP="00D159D4">
      <w:pPr>
        <w:rPr>
          <w:lang w:val="es-MX"/>
        </w:rPr>
      </w:pPr>
      <w:r w:rsidRPr="00D159D4">
        <w:rPr>
          <w:lang w:val="es-MX"/>
        </w:rPr>
        <w:t>La infraestructura requerida</w:t>
      </w:r>
      <w:r w:rsidR="00686BC3">
        <w:rPr>
          <w:lang w:val="es-MX"/>
        </w:rPr>
        <w:t xml:space="preserve"> durante y luego del despliegue</w:t>
      </w:r>
      <w:r w:rsidRPr="00D159D4">
        <w:rPr>
          <w:lang w:val="es-MX"/>
        </w:rPr>
        <w:t xml:space="preserve"> comprende centros de datos o servidores en la nube para alojar la aplicación, bases de datos</w:t>
      </w:r>
      <w:r w:rsidR="00686BC3">
        <w:rPr>
          <w:lang w:val="es-MX"/>
        </w:rPr>
        <w:t>.</w:t>
      </w:r>
    </w:p>
    <w:tbl>
      <w:tblPr>
        <w:tblStyle w:val="TableGrid"/>
        <w:tblW w:w="0" w:type="auto"/>
        <w:jc w:val="center"/>
        <w:tblLook w:val="04A0" w:firstRow="1" w:lastRow="0" w:firstColumn="1" w:lastColumn="0" w:noHBand="0" w:noVBand="1"/>
      </w:tblPr>
      <w:tblGrid>
        <w:gridCol w:w="2017"/>
        <w:gridCol w:w="1765"/>
        <w:gridCol w:w="1766"/>
        <w:gridCol w:w="1766"/>
        <w:gridCol w:w="38"/>
      </w:tblGrid>
      <w:tr w:rsidR="0070549D" w14:paraId="62488B2A" w14:textId="77777777" w:rsidTr="00686BC3">
        <w:trPr>
          <w:jc w:val="center"/>
        </w:trPr>
        <w:tc>
          <w:tcPr>
            <w:tcW w:w="2017" w:type="dxa"/>
            <w:shd w:val="clear" w:color="auto" w:fill="4472C4" w:themeFill="accent1"/>
          </w:tcPr>
          <w:p w14:paraId="7C870EB7" w14:textId="11318B9A" w:rsidR="0070549D" w:rsidRPr="001D34C2" w:rsidRDefault="0070549D" w:rsidP="00D159D4">
            <w:pPr>
              <w:rPr>
                <w:b/>
                <w:bCs/>
                <w:color w:val="FFFFFF" w:themeColor="background1"/>
                <w:lang w:val="es-MX"/>
              </w:rPr>
            </w:pPr>
            <w:r w:rsidRPr="001D34C2">
              <w:rPr>
                <w:b/>
                <w:bCs/>
                <w:color w:val="FFFFFF" w:themeColor="background1"/>
                <w:lang w:val="es-MX"/>
              </w:rPr>
              <w:t xml:space="preserve">Infraestructura  </w:t>
            </w:r>
          </w:p>
        </w:tc>
        <w:tc>
          <w:tcPr>
            <w:tcW w:w="1765" w:type="dxa"/>
            <w:shd w:val="clear" w:color="auto" w:fill="4472C4" w:themeFill="accent1"/>
          </w:tcPr>
          <w:p w14:paraId="644C714C" w14:textId="638411ED" w:rsidR="0070549D" w:rsidRPr="001D34C2" w:rsidRDefault="0070549D" w:rsidP="00D159D4">
            <w:pPr>
              <w:rPr>
                <w:b/>
                <w:bCs/>
                <w:color w:val="FFFFFF" w:themeColor="background1"/>
                <w:lang w:val="es-MX"/>
              </w:rPr>
            </w:pPr>
            <w:r w:rsidRPr="001D34C2">
              <w:rPr>
                <w:b/>
                <w:bCs/>
                <w:color w:val="FFFFFF" w:themeColor="background1"/>
                <w:lang w:val="es-MX"/>
              </w:rPr>
              <w:t>Cantidad</w:t>
            </w:r>
          </w:p>
        </w:tc>
        <w:tc>
          <w:tcPr>
            <w:tcW w:w="1766" w:type="dxa"/>
            <w:shd w:val="clear" w:color="auto" w:fill="4472C4" w:themeFill="accent1"/>
          </w:tcPr>
          <w:p w14:paraId="63A36353" w14:textId="39137C75" w:rsidR="0070549D" w:rsidRPr="001D34C2" w:rsidRDefault="0070549D" w:rsidP="00D159D4">
            <w:pPr>
              <w:rPr>
                <w:b/>
                <w:bCs/>
                <w:color w:val="FFFFFF" w:themeColor="background1"/>
                <w:lang w:val="es-MX"/>
              </w:rPr>
            </w:pPr>
            <w:r w:rsidRPr="001D34C2">
              <w:rPr>
                <w:b/>
                <w:bCs/>
                <w:color w:val="FFFFFF" w:themeColor="background1"/>
                <w:lang w:val="es-MX"/>
              </w:rPr>
              <w:t>Costo</w:t>
            </w:r>
            <w:r w:rsidR="00B64FF6" w:rsidRPr="001D34C2">
              <w:rPr>
                <w:b/>
                <w:bCs/>
                <w:color w:val="FFFFFF" w:themeColor="background1"/>
                <w:lang w:val="es-MX"/>
              </w:rPr>
              <w:t xml:space="preserve"> </w:t>
            </w:r>
            <w:r w:rsidR="00D66400" w:rsidRPr="001D34C2">
              <w:rPr>
                <w:b/>
                <w:bCs/>
                <w:color w:val="FFFFFF" w:themeColor="background1"/>
                <w:lang w:val="es-MX"/>
              </w:rPr>
              <w:t>($)</w:t>
            </w:r>
          </w:p>
        </w:tc>
        <w:tc>
          <w:tcPr>
            <w:tcW w:w="1804" w:type="dxa"/>
            <w:gridSpan w:val="2"/>
            <w:shd w:val="clear" w:color="auto" w:fill="4472C4" w:themeFill="accent1"/>
          </w:tcPr>
          <w:p w14:paraId="0E264484" w14:textId="4A9B929C" w:rsidR="0070549D" w:rsidRPr="001D34C2" w:rsidRDefault="0070549D" w:rsidP="00D159D4">
            <w:pPr>
              <w:rPr>
                <w:b/>
                <w:bCs/>
                <w:color w:val="FFFFFF" w:themeColor="background1"/>
                <w:lang w:val="es-MX"/>
              </w:rPr>
            </w:pPr>
            <w:r w:rsidRPr="001D34C2">
              <w:rPr>
                <w:b/>
                <w:bCs/>
                <w:color w:val="FFFFFF" w:themeColor="background1"/>
                <w:lang w:val="es-MX"/>
              </w:rPr>
              <w:t>Total</w:t>
            </w:r>
          </w:p>
        </w:tc>
      </w:tr>
      <w:tr w:rsidR="0070549D" w14:paraId="6E4C24A9" w14:textId="77777777" w:rsidTr="0049468D">
        <w:trPr>
          <w:gridAfter w:val="1"/>
          <w:wAfter w:w="38" w:type="dxa"/>
          <w:jc w:val="center"/>
        </w:trPr>
        <w:tc>
          <w:tcPr>
            <w:tcW w:w="2017" w:type="dxa"/>
          </w:tcPr>
          <w:p w14:paraId="140FAA18" w14:textId="32A7BC69" w:rsidR="0070549D" w:rsidRDefault="0070549D" w:rsidP="009E4AD2">
            <w:pPr>
              <w:rPr>
                <w:lang w:val="es-MX"/>
              </w:rPr>
            </w:pPr>
            <w:r>
              <w:rPr>
                <w:lang w:val="es-MX"/>
              </w:rPr>
              <w:t>Centro de datos</w:t>
            </w:r>
            <w:r w:rsidR="009E4AD2">
              <w:rPr>
                <w:lang w:val="es-MX"/>
              </w:rPr>
              <w:t>/</w:t>
            </w:r>
            <w:r>
              <w:rPr>
                <w:lang w:val="es-MX"/>
              </w:rPr>
              <w:t>Servidores</w:t>
            </w:r>
          </w:p>
        </w:tc>
        <w:tc>
          <w:tcPr>
            <w:tcW w:w="1765" w:type="dxa"/>
          </w:tcPr>
          <w:p w14:paraId="37FD1A69" w14:textId="67F3C954" w:rsidR="0070549D" w:rsidRDefault="009E4AD2" w:rsidP="00D159D4">
            <w:pPr>
              <w:rPr>
                <w:lang w:val="es-MX"/>
              </w:rPr>
            </w:pPr>
            <w:r>
              <w:rPr>
                <w:lang w:val="es-MX"/>
              </w:rPr>
              <w:t>1</w:t>
            </w:r>
          </w:p>
        </w:tc>
        <w:tc>
          <w:tcPr>
            <w:tcW w:w="1766" w:type="dxa"/>
          </w:tcPr>
          <w:p w14:paraId="03EAF0C3" w14:textId="0F670D95" w:rsidR="0070549D" w:rsidRDefault="00686BC3" w:rsidP="00D159D4">
            <w:pPr>
              <w:rPr>
                <w:lang w:val="es-MX"/>
              </w:rPr>
            </w:pPr>
            <w:r>
              <w:rPr>
                <w:lang w:val="es-MX"/>
              </w:rPr>
              <w:t>100</w:t>
            </w:r>
          </w:p>
        </w:tc>
        <w:tc>
          <w:tcPr>
            <w:tcW w:w="1766" w:type="dxa"/>
          </w:tcPr>
          <w:p w14:paraId="6723084F" w14:textId="157F7548" w:rsidR="0070549D" w:rsidRDefault="00686BC3" w:rsidP="00D159D4">
            <w:pPr>
              <w:rPr>
                <w:lang w:val="es-MX"/>
              </w:rPr>
            </w:pPr>
            <w:r>
              <w:rPr>
                <w:lang w:val="es-MX"/>
              </w:rPr>
              <w:t>100</w:t>
            </w:r>
          </w:p>
        </w:tc>
      </w:tr>
      <w:tr w:rsidR="00A6574A" w14:paraId="7A1197A4" w14:textId="77777777" w:rsidTr="0049468D">
        <w:trPr>
          <w:gridAfter w:val="1"/>
          <w:wAfter w:w="38" w:type="dxa"/>
          <w:jc w:val="center"/>
        </w:trPr>
        <w:tc>
          <w:tcPr>
            <w:tcW w:w="2017" w:type="dxa"/>
          </w:tcPr>
          <w:p w14:paraId="73E001C7" w14:textId="74D0E7D4" w:rsidR="00A6574A" w:rsidRPr="00A6574A" w:rsidRDefault="00A6574A" w:rsidP="009E4AD2">
            <w:pPr>
              <w:rPr>
                <w:lang w:val="es-MX"/>
              </w:rPr>
            </w:pPr>
            <w:r w:rsidRPr="00A6574A">
              <w:rPr>
                <w:lang w:val="es-MX"/>
              </w:rPr>
              <w:t>Certificado SSL</w:t>
            </w:r>
          </w:p>
        </w:tc>
        <w:tc>
          <w:tcPr>
            <w:tcW w:w="1765" w:type="dxa"/>
          </w:tcPr>
          <w:p w14:paraId="73B11A4A" w14:textId="1BFE2421" w:rsidR="00A6574A" w:rsidRPr="00A6574A" w:rsidRDefault="00A6574A" w:rsidP="00D159D4">
            <w:pPr>
              <w:rPr>
                <w:lang w:val="es-MX"/>
              </w:rPr>
            </w:pPr>
            <w:r>
              <w:rPr>
                <w:lang w:val="es-MX"/>
              </w:rPr>
              <w:t>1</w:t>
            </w:r>
          </w:p>
        </w:tc>
        <w:tc>
          <w:tcPr>
            <w:tcW w:w="1766" w:type="dxa"/>
          </w:tcPr>
          <w:p w14:paraId="6C4A7168" w14:textId="0696D6BC" w:rsidR="00A6574A" w:rsidRPr="00A6574A" w:rsidRDefault="00A6574A" w:rsidP="00D159D4">
            <w:pPr>
              <w:rPr>
                <w:lang w:val="es-MX"/>
              </w:rPr>
            </w:pPr>
            <w:r>
              <w:rPr>
                <w:lang w:val="es-MX"/>
              </w:rPr>
              <w:t>50</w:t>
            </w:r>
          </w:p>
        </w:tc>
        <w:tc>
          <w:tcPr>
            <w:tcW w:w="1766" w:type="dxa"/>
          </w:tcPr>
          <w:p w14:paraId="7EED8B9A" w14:textId="5C3D9862" w:rsidR="00A6574A" w:rsidRPr="00A6574A" w:rsidRDefault="00A6574A" w:rsidP="00D159D4">
            <w:pPr>
              <w:rPr>
                <w:lang w:val="es-MX"/>
              </w:rPr>
            </w:pPr>
            <w:r>
              <w:rPr>
                <w:lang w:val="es-MX"/>
              </w:rPr>
              <w:t>50</w:t>
            </w:r>
          </w:p>
        </w:tc>
      </w:tr>
      <w:tr w:rsidR="00A6574A" w14:paraId="6D4F9FE0" w14:textId="77777777" w:rsidTr="0049468D">
        <w:trPr>
          <w:gridAfter w:val="1"/>
          <w:wAfter w:w="38" w:type="dxa"/>
          <w:jc w:val="center"/>
        </w:trPr>
        <w:tc>
          <w:tcPr>
            <w:tcW w:w="2017" w:type="dxa"/>
          </w:tcPr>
          <w:p w14:paraId="70DCC1D5" w14:textId="20D47A9E" w:rsidR="00A6574A" w:rsidRPr="00A6574A" w:rsidRDefault="00A6574A" w:rsidP="009E4AD2">
            <w:pPr>
              <w:rPr>
                <w:lang w:val="es-MX"/>
              </w:rPr>
            </w:pPr>
            <w:r w:rsidRPr="00A6574A">
              <w:rPr>
                <w:lang w:val="es-EC"/>
              </w:rPr>
              <w:t>Licencias y otros</w:t>
            </w:r>
          </w:p>
        </w:tc>
        <w:tc>
          <w:tcPr>
            <w:tcW w:w="1765" w:type="dxa"/>
          </w:tcPr>
          <w:p w14:paraId="60050D9A" w14:textId="1270B114" w:rsidR="00A6574A" w:rsidRDefault="00A6574A" w:rsidP="00D159D4">
            <w:pPr>
              <w:rPr>
                <w:lang w:val="es-MX"/>
              </w:rPr>
            </w:pPr>
            <w:r>
              <w:rPr>
                <w:lang w:val="es-MX"/>
              </w:rPr>
              <w:t>1</w:t>
            </w:r>
          </w:p>
        </w:tc>
        <w:tc>
          <w:tcPr>
            <w:tcW w:w="1766" w:type="dxa"/>
          </w:tcPr>
          <w:p w14:paraId="3CE7A549" w14:textId="5DB7DFA0" w:rsidR="00A6574A" w:rsidRDefault="00A6574A" w:rsidP="00D159D4">
            <w:pPr>
              <w:rPr>
                <w:lang w:val="es-MX"/>
              </w:rPr>
            </w:pPr>
            <w:r>
              <w:rPr>
                <w:lang w:val="es-MX"/>
              </w:rPr>
              <w:t>100</w:t>
            </w:r>
          </w:p>
        </w:tc>
        <w:tc>
          <w:tcPr>
            <w:tcW w:w="1766" w:type="dxa"/>
          </w:tcPr>
          <w:p w14:paraId="1DBCC148" w14:textId="1986E67A" w:rsidR="00A6574A" w:rsidRDefault="00A6574A" w:rsidP="00D159D4">
            <w:pPr>
              <w:rPr>
                <w:lang w:val="es-MX"/>
              </w:rPr>
            </w:pPr>
            <w:r>
              <w:rPr>
                <w:lang w:val="es-MX"/>
              </w:rPr>
              <w:t>100</w:t>
            </w:r>
          </w:p>
        </w:tc>
      </w:tr>
      <w:tr w:rsidR="009C6DA4" w14:paraId="759F6AC1" w14:textId="77777777" w:rsidTr="0049468D">
        <w:trPr>
          <w:gridAfter w:val="1"/>
          <w:wAfter w:w="38" w:type="dxa"/>
          <w:jc w:val="center"/>
        </w:trPr>
        <w:tc>
          <w:tcPr>
            <w:tcW w:w="2017" w:type="dxa"/>
          </w:tcPr>
          <w:p w14:paraId="16368B0D" w14:textId="77777777" w:rsidR="009C6DA4" w:rsidRDefault="009C6DA4" w:rsidP="00D159D4">
            <w:pPr>
              <w:rPr>
                <w:lang w:val="es-MX"/>
              </w:rPr>
            </w:pPr>
          </w:p>
        </w:tc>
        <w:tc>
          <w:tcPr>
            <w:tcW w:w="1765" w:type="dxa"/>
          </w:tcPr>
          <w:p w14:paraId="45812426" w14:textId="77777777" w:rsidR="009C6DA4" w:rsidRDefault="009C6DA4" w:rsidP="00D159D4">
            <w:pPr>
              <w:rPr>
                <w:lang w:val="es-MX"/>
              </w:rPr>
            </w:pPr>
          </w:p>
        </w:tc>
        <w:tc>
          <w:tcPr>
            <w:tcW w:w="1766" w:type="dxa"/>
          </w:tcPr>
          <w:p w14:paraId="0654A903" w14:textId="6121094F" w:rsidR="009C6DA4" w:rsidRDefault="009C6DA4" w:rsidP="00D159D4">
            <w:pPr>
              <w:rPr>
                <w:lang w:val="es-MX"/>
              </w:rPr>
            </w:pPr>
            <w:r>
              <w:rPr>
                <w:lang w:val="es-MX"/>
              </w:rPr>
              <w:t>Total</w:t>
            </w:r>
          </w:p>
        </w:tc>
        <w:tc>
          <w:tcPr>
            <w:tcW w:w="1766" w:type="dxa"/>
          </w:tcPr>
          <w:p w14:paraId="78E49E72" w14:textId="34407BA8" w:rsidR="009C6DA4" w:rsidRDefault="00A6574A" w:rsidP="00D159D4">
            <w:pPr>
              <w:rPr>
                <w:lang w:val="es-MX"/>
              </w:rPr>
            </w:pPr>
            <w:r>
              <w:rPr>
                <w:lang w:val="es-MX"/>
              </w:rPr>
              <w:t>250</w:t>
            </w:r>
          </w:p>
        </w:tc>
      </w:tr>
    </w:tbl>
    <w:p w14:paraId="785ABF4C" w14:textId="262D2F33" w:rsidR="005B4145" w:rsidRDefault="005B4145" w:rsidP="00D159D4">
      <w:pPr>
        <w:rPr>
          <w:lang w:val="es-MX"/>
        </w:rPr>
      </w:pPr>
    </w:p>
    <w:p w14:paraId="0255AFE9" w14:textId="795243E5" w:rsidR="005B4145" w:rsidRPr="0059677C" w:rsidRDefault="005B4145" w:rsidP="00E9160B">
      <w:pPr>
        <w:rPr>
          <w:b/>
          <w:bCs/>
          <w:lang w:val="es-MX"/>
        </w:rPr>
      </w:pPr>
      <w:r w:rsidRPr="0059677C">
        <w:rPr>
          <w:b/>
          <w:bCs/>
          <w:lang w:val="es-MX"/>
        </w:rPr>
        <w:t>Recursos materiales</w:t>
      </w:r>
    </w:p>
    <w:p w14:paraId="601FFE0D" w14:textId="3EFBCBB9" w:rsidR="006E461F" w:rsidRDefault="003D1133" w:rsidP="003D1133">
      <w:pPr>
        <w:rPr>
          <w:lang w:val="es-MX"/>
        </w:rPr>
      </w:pPr>
      <w:r w:rsidRPr="003D1133">
        <w:rPr>
          <w:lang w:val="es-MX"/>
        </w:rPr>
        <w:t>Los recursos materiales requeridos incluyen equipos de cómputo como computadoras de escritorio, laptops para el equipo de desarrollo y pruebas, mobiliario de oficina adecuado como escritorios, sillas ergonómicas, dispositivos de almacenamiento externo, materiales de capacitación como manuales impresos, así como lectores de códigos, escáneres y otros dispositivos físicos para la validación de boletos digitales en el terminal de autobuses.</w:t>
      </w:r>
    </w:p>
    <w:p w14:paraId="383C005B" w14:textId="28D4B8F2" w:rsidR="00AE3339" w:rsidRPr="00926EFC" w:rsidRDefault="00AE3339" w:rsidP="003D1133">
      <w:pPr>
        <w:rPr>
          <w:b/>
          <w:bCs/>
          <w:lang w:val="es-MX"/>
        </w:rPr>
      </w:pPr>
      <w:r w:rsidRPr="00926EFC">
        <w:rPr>
          <w:b/>
          <w:bCs/>
          <w:lang w:val="es-MX"/>
        </w:rPr>
        <w:t>Recursos materiales tecnológicos</w:t>
      </w:r>
    </w:p>
    <w:tbl>
      <w:tblPr>
        <w:tblStyle w:val="TableGrid"/>
        <w:tblW w:w="0" w:type="auto"/>
        <w:tblLook w:val="04A0" w:firstRow="1" w:lastRow="0" w:firstColumn="1" w:lastColumn="0" w:noHBand="0" w:noVBand="1"/>
      </w:tblPr>
      <w:tblGrid>
        <w:gridCol w:w="2632"/>
        <w:gridCol w:w="2064"/>
        <w:gridCol w:w="2041"/>
        <w:gridCol w:w="2053"/>
        <w:gridCol w:w="38"/>
      </w:tblGrid>
      <w:tr w:rsidR="00D71F2C" w14:paraId="3A41DCEB" w14:textId="77777777" w:rsidTr="001511EC">
        <w:tc>
          <w:tcPr>
            <w:tcW w:w="2632" w:type="dxa"/>
            <w:shd w:val="clear" w:color="auto" w:fill="4472C4" w:themeFill="accent1"/>
          </w:tcPr>
          <w:p w14:paraId="1D4A7C0A" w14:textId="2B0B9B8C" w:rsidR="00D71F2C" w:rsidRPr="001511EC" w:rsidRDefault="00D71F2C" w:rsidP="003D1133">
            <w:pPr>
              <w:rPr>
                <w:b/>
                <w:bCs/>
                <w:color w:val="FFFFFF" w:themeColor="background1"/>
                <w:lang w:val="es-MX"/>
              </w:rPr>
            </w:pPr>
            <w:r w:rsidRPr="001511EC">
              <w:rPr>
                <w:b/>
                <w:bCs/>
                <w:color w:val="FFFFFF" w:themeColor="background1"/>
                <w:lang w:val="es-MX"/>
              </w:rPr>
              <w:t xml:space="preserve">Artículos </w:t>
            </w:r>
          </w:p>
        </w:tc>
        <w:tc>
          <w:tcPr>
            <w:tcW w:w="2076" w:type="dxa"/>
            <w:shd w:val="clear" w:color="auto" w:fill="4472C4" w:themeFill="accent1"/>
          </w:tcPr>
          <w:p w14:paraId="4D855ECD" w14:textId="6AC21E7F" w:rsidR="00D71F2C" w:rsidRPr="001511EC" w:rsidRDefault="00D71F2C" w:rsidP="003D1133">
            <w:pPr>
              <w:rPr>
                <w:b/>
                <w:bCs/>
                <w:color w:val="FFFFFF" w:themeColor="background1"/>
                <w:lang w:val="es-MX"/>
              </w:rPr>
            </w:pPr>
            <w:r w:rsidRPr="001511EC">
              <w:rPr>
                <w:b/>
                <w:bCs/>
                <w:color w:val="FFFFFF" w:themeColor="background1"/>
                <w:lang w:val="es-MX"/>
              </w:rPr>
              <w:t>Cantidad</w:t>
            </w:r>
          </w:p>
        </w:tc>
        <w:tc>
          <w:tcPr>
            <w:tcW w:w="2054" w:type="dxa"/>
            <w:shd w:val="clear" w:color="auto" w:fill="4472C4" w:themeFill="accent1"/>
          </w:tcPr>
          <w:p w14:paraId="1092D024" w14:textId="02B79B64" w:rsidR="00D71F2C" w:rsidRPr="001511EC" w:rsidRDefault="00D71F2C" w:rsidP="00C5690A">
            <w:pPr>
              <w:rPr>
                <w:b/>
                <w:bCs/>
                <w:color w:val="FFFFFF" w:themeColor="background1"/>
                <w:lang w:val="es-MX"/>
              </w:rPr>
            </w:pPr>
            <w:r w:rsidRPr="001511EC">
              <w:rPr>
                <w:b/>
                <w:bCs/>
                <w:color w:val="FFFFFF" w:themeColor="background1"/>
                <w:lang w:val="es-MX"/>
              </w:rPr>
              <w:t>Precio unitario ($)</w:t>
            </w:r>
          </w:p>
        </w:tc>
        <w:tc>
          <w:tcPr>
            <w:tcW w:w="2066" w:type="dxa"/>
            <w:gridSpan w:val="2"/>
            <w:shd w:val="clear" w:color="auto" w:fill="4472C4" w:themeFill="accent1"/>
          </w:tcPr>
          <w:p w14:paraId="6B47BD9B" w14:textId="61F1C4F0" w:rsidR="00D71F2C" w:rsidRPr="001511EC" w:rsidRDefault="00FC1098" w:rsidP="003D1133">
            <w:pPr>
              <w:rPr>
                <w:b/>
                <w:bCs/>
                <w:color w:val="FFFFFF" w:themeColor="background1"/>
                <w:lang w:val="es-MX"/>
              </w:rPr>
            </w:pPr>
            <w:r w:rsidRPr="001511EC">
              <w:rPr>
                <w:b/>
                <w:bCs/>
                <w:color w:val="FFFFFF" w:themeColor="background1"/>
                <w:lang w:val="es-MX"/>
              </w:rPr>
              <w:t>Subtotal ($)</w:t>
            </w:r>
          </w:p>
        </w:tc>
      </w:tr>
      <w:tr w:rsidR="00D71F2C" w14:paraId="38F3A0E3" w14:textId="77777777" w:rsidTr="001511EC">
        <w:trPr>
          <w:gridAfter w:val="1"/>
          <w:wAfter w:w="38" w:type="dxa"/>
        </w:trPr>
        <w:tc>
          <w:tcPr>
            <w:tcW w:w="2632" w:type="dxa"/>
          </w:tcPr>
          <w:p w14:paraId="0BC4F5B9" w14:textId="696FA6E9" w:rsidR="00D71F2C" w:rsidRDefault="00FC1098" w:rsidP="003D1133">
            <w:pPr>
              <w:rPr>
                <w:lang w:val="es-MX"/>
              </w:rPr>
            </w:pPr>
            <w:r>
              <w:rPr>
                <w:lang w:val="es-MX"/>
              </w:rPr>
              <w:t>Computadoras/laptops</w:t>
            </w:r>
          </w:p>
        </w:tc>
        <w:tc>
          <w:tcPr>
            <w:tcW w:w="2076" w:type="dxa"/>
          </w:tcPr>
          <w:p w14:paraId="1E135F39" w14:textId="24C4F17C" w:rsidR="00D71F2C" w:rsidRDefault="00A6574A" w:rsidP="003D1133">
            <w:pPr>
              <w:rPr>
                <w:lang w:val="es-MX"/>
              </w:rPr>
            </w:pPr>
            <w:r>
              <w:rPr>
                <w:lang w:val="es-MX"/>
              </w:rPr>
              <w:t>1</w:t>
            </w:r>
          </w:p>
        </w:tc>
        <w:tc>
          <w:tcPr>
            <w:tcW w:w="2054" w:type="dxa"/>
          </w:tcPr>
          <w:p w14:paraId="6838DD34" w14:textId="4333D737" w:rsidR="00D71F2C" w:rsidRDefault="00A6574A" w:rsidP="003D1133">
            <w:pPr>
              <w:rPr>
                <w:lang w:val="es-MX"/>
              </w:rPr>
            </w:pPr>
            <w:r>
              <w:rPr>
                <w:lang w:val="es-MX"/>
              </w:rPr>
              <w:t>8</w:t>
            </w:r>
            <w:r w:rsidR="00B65A0C">
              <w:rPr>
                <w:lang w:val="es-MX"/>
              </w:rPr>
              <w:t>00</w:t>
            </w:r>
          </w:p>
        </w:tc>
        <w:tc>
          <w:tcPr>
            <w:tcW w:w="2066" w:type="dxa"/>
          </w:tcPr>
          <w:p w14:paraId="688B0960" w14:textId="02D734AF" w:rsidR="00D71F2C" w:rsidRDefault="00A6574A" w:rsidP="003D1133">
            <w:pPr>
              <w:rPr>
                <w:lang w:val="es-MX"/>
              </w:rPr>
            </w:pPr>
            <w:r>
              <w:rPr>
                <w:lang w:val="es-MX"/>
              </w:rPr>
              <w:t>800</w:t>
            </w:r>
          </w:p>
        </w:tc>
      </w:tr>
      <w:tr w:rsidR="00A6574A" w14:paraId="6CBCF1D5" w14:textId="77777777" w:rsidTr="001511EC">
        <w:trPr>
          <w:gridAfter w:val="1"/>
          <w:wAfter w:w="38" w:type="dxa"/>
        </w:trPr>
        <w:tc>
          <w:tcPr>
            <w:tcW w:w="2632" w:type="dxa"/>
          </w:tcPr>
          <w:p w14:paraId="49DFB41C" w14:textId="1DD6CE00" w:rsidR="00A6574A" w:rsidRDefault="00A6574A" w:rsidP="003D1133">
            <w:pPr>
              <w:rPr>
                <w:lang w:val="es-MX"/>
              </w:rPr>
            </w:pPr>
            <w:r>
              <w:rPr>
                <w:lang w:val="es-MX"/>
              </w:rPr>
              <w:lastRenderedPageBreak/>
              <w:t xml:space="preserve">Smartphone </w:t>
            </w:r>
          </w:p>
        </w:tc>
        <w:tc>
          <w:tcPr>
            <w:tcW w:w="2076" w:type="dxa"/>
          </w:tcPr>
          <w:p w14:paraId="260D6F57" w14:textId="54A99CBB" w:rsidR="00A6574A" w:rsidRDefault="00A6574A" w:rsidP="003D1133">
            <w:pPr>
              <w:rPr>
                <w:lang w:val="es-MX"/>
              </w:rPr>
            </w:pPr>
            <w:r>
              <w:rPr>
                <w:lang w:val="es-MX"/>
              </w:rPr>
              <w:t>1</w:t>
            </w:r>
          </w:p>
        </w:tc>
        <w:tc>
          <w:tcPr>
            <w:tcW w:w="2054" w:type="dxa"/>
          </w:tcPr>
          <w:p w14:paraId="6C7515EC" w14:textId="3B48ADD3" w:rsidR="00A6574A" w:rsidRDefault="004A3F04" w:rsidP="003D1133">
            <w:pPr>
              <w:rPr>
                <w:lang w:val="es-MX"/>
              </w:rPr>
            </w:pPr>
            <w:r>
              <w:rPr>
                <w:lang w:val="es-MX"/>
              </w:rPr>
              <w:t>280</w:t>
            </w:r>
          </w:p>
        </w:tc>
        <w:tc>
          <w:tcPr>
            <w:tcW w:w="2066" w:type="dxa"/>
          </w:tcPr>
          <w:p w14:paraId="62D6FD36" w14:textId="0900F67C" w:rsidR="00A6574A" w:rsidRDefault="004A3F04" w:rsidP="003D1133">
            <w:pPr>
              <w:rPr>
                <w:lang w:val="es-MX"/>
              </w:rPr>
            </w:pPr>
            <w:r>
              <w:rPr>
                <w:lang w:val="es-MX"/>
              </w:rPr>
              <w:t>280</w:t>
            </w:r>
          </w:p>
        </w:tc>
      </w:tr>
      <w:tr w:rsidR="0035290C" w14:paraId="1627D3C8" w14:textId="77777777" w:rsidTr="001511EC">
        <w:trPr>
          <w:gridAfter w:val="1"/>
          <w:wAfter w:w="38" w:type="dxa"/>
        </w:trPr>
        <w:tc>
          <w:tcPr>
            <w:tcW w:w="2632" w:type="dxa"/>
          </w:tcPr>
          <w:p w14:paraId="28A3513A" w14:textId="6F72C245" w:rsidR="0035290C" w:rsidRDefault="0035290C" w:rsidP="003D1133">
            <w:pPr>
              <w:rPr>
                <w:lang w:val="es-MX"/>
              </w:rPr>
            </w:pPr>
            <w:r>
              <w:rPr>
                <w:lang w:val="es-MX"/>
              </w:rPr>
              <w:t>Internet</w:t>
            </w:r>
          </w:p>
        </w:tc>
        <w:tc>
          <w:tcPr>
            <w:tcW w:w="2076" w:type="dxa"/>
          </w:tcPr>
          <w:p w14:paraId="1C6FDD89" w14:textId="2093C20F" w:rsidR="0035290C" w:rsidRDefault="0035290C" w:rsidP="003D1133">
            <w:pPr>
              <w:rPr>
                <w:lang w:val="es-MX"/>
              </w:rPr>
            </w:pPr>
            <w:r>
              <w:rPr>
                <w:lang w:val="es-MX"/>
              </w:rPr>
              <w:t>4</w:t>
            </w:r>
          </w:p>
        </w:tc>
        <w:tc>
          <w:tcPr>
            <w:tcW w:w="2054" w:type="dxa"/>
          </w:tcPr>
          <w:p w14:paraId="0A92A4D8" w14:textId="1508D53F" w:rsidR="0035290C" w:rsidRDefault="0035290C" w:rsidP="003D1133">
            <w:pPr>
              <w:rPr>
                <w:lang w:val="es-MX"/>
              </w:rPr>
            </w:pPr>
            <w:r>
              <w:rPr>
                <w:lang w:val="es-MX"/>
              </w:rPr>
              <w:t>10</w:t>
            </w:r>
          </w:p>
        </w:tc>
        <w:tc>
          <w:tcPr>
            <w:tcW w:w="2066" w:type="dxa"/>
          </w:tcPr>
          <w:p w14:paraId="36CA9E4D" w14:textId="33CA2320" w:rsidR="0035290C" w:rsidRDefault="0035290C" w:rsidP="003D1133">
            <w:pPr>
              <w:rPr>
                <w:lang w:val="es-MX"/>
              </w:rPr>
            </w:pPr>
            <w:r>
              <w:rPr>
                <w:lang w:val="es-MX"/>
              </w:rPr>
              <w:t>40</w:t>
            </w:r>
          </w:p>
        </w:tc>
      </w:tr>
      <w:tr w:rsidR="00D71F2C" w14:paraId="021DDF8C" w14:textId="77777777" w:rsidTr="001511EC">
        <w:trPr>
          <w:gridAfter w:val="1"/>
          <w:wAfter w:w="38" w:type="dxa"/>
        </w:trPr>
        <w:tc>
          <w:tcPr>
            <w:tcW w:w="2632" w:type="dxa"/>
          </w:tcPr>
          <w:p w14:paraId="30D8C1BC" w14:textId="5654572B" w:rsidR="00D71F2C" w:rsidRDefault="00C94FAC" w:rsidP="003D1133">
            <w:pPr>
              <w:rPr>
                <w:lang w:val="es-MX"/>
              </w:rPr>
            </w:pPr>
            <w:r>
              <w:rPr>
                <w:lang w:val="es-MX"/>
              </w:rPr>
              <w:t>Disp. Almacenamiento</w:t>
            </w:r>
          </w:p>
        </w:tc>
        <w:tc>
          <w:tcPr>
            <w:tcW w:w="2076" w:type="dxa"/>
          </w:tcPr>
          <w:p w14:paraId="068D0432" w14:textId="37AD1B62" w:rsidR="00D71F2C" w:rsidRDefault="00A6574A" w:rsidP="003D1133">
            <w:pPr>
              <w:rPr>
                <w:lang w:val="es-MX"/>
              </w:rPr>
            </w:pPr>
            <w:r>
              <w:rPr>
                <w:lang w:val="es-MX"/>
              </w:rPr>
              <w:t>1</w:t>
            </w:r>
          </w:p>
        </w:tc>
        <w:tc>
          <w:tcPr>
            <w:tcW w:w="2054" w:type="dxa"/>
          </w:tcPr>
          <w:p w14:paraId="6AE69CCC" w14:textId="6130731A" w:rsidR="00D71F2C" w:rsidRDefault="00A6574A" w:rsidP="003D1133">
            <w:pPr>
              <w:rPr>
                <w:lang w:val="es-MX"/>
              </w:rPr>
            </w:pPr>
            <w:r>
              <w:rPr>
                <w:lang w:val="es-MX"/>
              </w:rPr>
              <w:t>20</w:t>
            </w:r>
          </w:p>
        </w:tc>
        <w:tc>
          <w:tcPr>
            <w:tcW w:w="2066" w:type="dxa"/>
          </w:tcPr>
          <w:p w14:paraId="2C1A2583" w14:textId="3A2F17F1" w:rsidR="00D71F2C" w:rsidRDefault="00A6574A" w:rsidP="003D1133">
            <w:pPr>
              <w:rPr>
                <w:lang w:val="es-MX"/>
              </w:rPr>
            </w:pPr>
            <w:r>
              <w:rPr>
                <w:lang w:val="es-MX"/>
              </w:rPr>
              <w:t>20</w:t>
            </w:r>
          </w:p>
        </w:tc>
      </w:tr>
      <w:tr w:rsidR="00D53474" w14:paraId="06BE41AE" w14:textId="77777777" w:rsidTr="001511EC">
        <w:trPr>
          <w:gridAfter w:val="1"/>
          <w:wAfter w:w="38" w:type="dxa"/>
        </w:trPr>
        <w:tc>
          <w:tcPr>
            <w:tcW w:w="2632" w:type="dxa"/>
          </w:tcPr>
          <w:p w14:paraId="1281D7DA" w14:textId="7C8B16C6" w:rsidR="00D53474" w:rsidRDefault="00A6574A" w:rsidP="003D1133">
            <w:pPr>
              <w:rPr>
                <w:lang w:val="es-MX"/>
              </w:rPr>
            </w:pPr>
            <w:r>
              <w:rPr>
                <w:lang w:val="es-MX"/>
              </w:rPr>
              <w:t>Impresora</w:t>
            </w:r>
          </w:p>
        </w:tc>
        <w:tc>
          <w:tcPr>
            <w:tcW w:w="2076" w:type="dxa"/>
          </w:tcPr>
          <w:p w14:paraId="1A42879C" w14:textId="2F0E88CF" w:rsidR="00D53474" w:rsidRDefault="00A6574A" w:rsidP="003D1133">
            <w:pPr>
              <w:rPr>
                <w:lang w:val="es-MX"/>
              </w:rPr>
            </w:pPr>
            <w:r>
              <w:rPr>
                <w:lang w:val="es-MX"/>
              </w:rPr>
              <w:t>1</w:t>
            </w:r>
          </w:p>
        </w:tc>
        <w:tc>
          <w:tcPr>
            <w:tcW w:w="2054" w:type="dxa"/>
          </w:tcPr>
          <w:p w14:paraId="0559351B" w14:textId="561690D2" w:rsidR="00D53474" w:rsidRDefault="00A6574A" w:rsidP="003D1133">
            <w:pPr>
              <w:rPr>
                <w:lang w:val="es-MX"/>
              </w:rPr>
            </w:pPr>
            <w:r>
              <w:rPr>
                <w:lang w:val="es-MX"/>
              </w:rPr>
              <w:t>300</w:t>
            </w:r>
          </w:p>
        </w:tc>
        <w:tc>
          <w:tcPr>
            <w:tcW w:w="2066" w:type="dxa"/>
          </w:tcPr>
          <w:p w14:paraId="4A570095" w14:textId="4EDDD875" w:rsidR="00D53474" w:rsidRDefault="00A6574A" w:rsidP="003D1133">
            <w:pPr>
              <w:rPr>
                <w:lang w:val="es-MX"/>
              </w:rPr>
            </w:pPr>
            <w:r>
              <w:rPr>
                <w:lang w:val="es-MX"/>
              </w:rPr>
              <w:t>300</w:t>
            </w:r>
          </w:p>
        </w:tc>
      </w:tr>
      <w:tr w:rsidR="004C6FC9" w14:paraId="3D72BBF7" w14:textId="77777777" w:rsidTr="001511EC">
        <w:trPr>
          <w:gridAfter w:val="1"/>
          <w:wAfter w:w="38" w:type="dxa"/>
        </w:trPr>
        <w:tc>
          <w:tcPr>
            <w:tcW w:w="2632" w:type="dxa"/>
          </w:tcPr>
          <w:p w14:paraId="3D2C810D" w14:textId="77777777" w:rsidR="004C6FC9" w:rsidRDefault="004C6FC9" w:rsidP="003D1133">
            <w:pPr>
              <w:rPr>
                <w:lang w:val="es-MX"/>
              </w:rPr>
            </w:pPr>
          </w:p>
        </w:tc>
        <w:tc>
          <w:tcPr>
            <w:tcW w:w="2076" w:type="dxa"/>
          </w:tcPr>
          <w:p w14:paraId="6F5F9807" w14:textId="77777777" w:rsidR="004C6FC9" w:rsidRDefault="004C6FC9" w:rsidP="003D1133">
            <w:pPr>
              <w:rPr>
                <w:lang w:val="es-MX"/>
              </w:rPr>
            </w:pPr>
          </w:p>
        </w:tc>
        <w:tc>
          <w:tcPr>
            <w:tcW w:w="2054" w:type="dxa"/>
          </w:tcPr>
          <w:p w14:paraId="4158293F" w14:textId="14848E0E" w:rsidR="004C6FC9" w:rsidRDefault="004C6FC9" w:rsidP="003D1133">
            <w:pPr>
              <w:rPr>
                <w:lang w:val="es-MX"/>
              </w:rPr>
            </w:pPr>
            <w:r>
              <w:rPr>
                <w:lang w:val="es-MX"/>
              </w:rPr>
              <w:t>T</w:t>
            </w:r>
            <w:r w:rsidR="001F4571">
              <w:rPr>
                <w:lang w:val="es-MX"/>
              </w:rPr>
              <w:t>otal</w:t>
            </w:r>
          </w:p>
        </w:tc>
        <w:tc>
          <w:tcPr>
            <w:tcW w:w="2066" w:type="dxa"/>
          </w:tcPr>
          <w:p w14:paraId="6E333485" w14:textId="0FAF28A2" w:rsidR="004C6FC9" w:rsidRDefault="00A6574A" w:rsidP="003D1133">
            <w:pPr>
              <w:rPr>
                <w:lang w:val="es-MX"/>
              </w:rPr>
            </w:pPr>
            <w:r>
              <w:rPr>
                <w:lang w:val="es-MX"/>
              </w:rPr>
              <w:t>1</w:t>
            </w:r>
            <w:r w:rsidR="004A3F04">
              <w:rPr>
                <w:lang w:val="es-MX"/>
              </w:rPr>
              <w:t>4</w:t>
            </w:r>
            <w:r w:rsidR="0035290C">
              <w:rPr>
                <w:lang w:val="es-MX"/>
              </w:rPr>
              <w:t>4</w:t>
            </w:r>
            <w:r w:rsidR="004A3F04">
              <w:rPr>
                <w:lang w:val="es-MX"/>
              </w:rPr>
              <w:t>0</w:t>
            </w:r>
          </w:p>
        </w:tc>
      </w:tr>
    </w:tbl>
    <w:p w14:paraId="5480D988" w14:textId="76931B0D" w:rsidR="002415C4" w:rsidRDefault="00915CA1" w:rsidP="003D1133">
      <w:pPr>
        <w:rPr>
          <w:lang w:val="es-MX"/>
        </w:rPr>
      </w:pPr>
      <w:r>
        <w:rPr>
          <w:lang w:val="es-MX"/>
        </w:rPr>
        <w:t xml:space="preserve"> </w:t>
      </w:r>
      <w:r>
        <w:rPr>
          <w:lang w:val="es-MX"/>
        </w:rPr>
        <w:tab/>
      </w:r>
    </w:p>
    <w:p w14:paraId="1036C2E2" w14:textId="05F20A79" w:rsidR="00D71F2C" w:rsidRDefault="00915CA1" w:rsidP="004A3F04">
      <w:pPr>
        <w:rPr>
          <w:b/>
          <w:bCs/>
          <w:lang w:val="es-MX"/>
        </w:rPr>
      </w:pPr>
      <w:r>
        <w:rPr>
          <w:b/>
          <w:bCs/>
          <w:lang w:val="es-MX"/>
        </w:rPr>
        <w:t xml:space="preserve">Recursos materiales </w:t>
      </w:r>
      <w:r w:rsidR="00C411FC">
        <w:rPr>
          <w:b/>
          <w:bCs/>
          <w:lang w:val="es-MX"/>
        </w:rPr>
        <w:t>varios</w:t>
      </w:r>
    </w:p>
    <w:tbl>
      <w:tblPr>
        <w:tblStyle w:val="TableGrid"/>
        <w:tblW w:w="0" w:type="auto"/>
        <w:tblLook w:val="04A0" w:firstRow="1" w:lastRow="0" w:firstColumn="1" w:lastColumn="0" w:noHBand="0" w:noVBand="1"/>
      </w:tblPr>
      <w:tblGrid>
        <w:gridCol w:w="2199"/>
        <w:gridCol w:w="2198"/>
        <w:gridCol w:w="2196"/>
        <w:gridCol w:w="2197"/>
        <w:gridCol w:w="38"/>
      </w:tblGrid>
      <w:tr w:rsidR="001D34C2" w14:paraId="0D3ADF58" w14:textId="77777777" w:rsidTr="001511EC">
        <w:tc>
          <w:tcPr>
            <w:tcW w:w="2207" w:type="dxa"/>
            <w:shd w:val="clear" w:color="auto" w:fill="4472C4" w:themeFill="accent1"/>
          </w:tcPr>
          <w:p w14:paraId="5A179BE4" w14:textId="0002D908" w:rsidR="001D34C2" w:rsidRPr="001511EC" w:rsidRDefault="001D34C2" w:rsidP="00C411FC">
            <w:pPr>
              <w:rPr>
                <w:b/>
                <w:bCs/>
                <w:color w:val="FFFFFF" w:themeColor="background1"/>
                <w:lang w:val="es-MX"/>
              </w:rPr>
            </w:pPr>
            <w:r w:rsidRPr="001511EC">
              <w:rPr>
                <w:b/>
                <w:bCs/>
                <w:color w:val="FFFFFF" w:themeColor="background1"/>
                <w:lang w:val="es-MX"/>
              </w:rPr>
              <w:t>Artículos</w:t>
            </w:r>
          </w:p>
        </w:tc>
        <w:tc>
          <w:tcPr>
            <w:tcW w:w="2207" w:type="dxa"/>
            <w:shd w:val="clear" w:color="auto" w:fill="4472C4" w:themeFill="accent1"/>
          </w:tcPr>
          <w:p w14:paraId="56C46ECA" w14:textId="3D9CF66B" w:rsidR="001D34C2" w:rsidRPr="001511EC" w:rsidRDefault="001D34C2" w:rsidP="00C411FC">
            <w:pPr>
              <w:rPr>
                <w:b/>
                <w:bCs/>
                <w:color w:val="FFFFFF" w:themeColor="background1"/>
                <w:lang w:val="es-MX"/>
              </w:rPr>
            </w:pPr>
            <w:r w:rsidRPr="001511EC">
              <w:rPr>
                <w:b/>
                <w:bCs/>
                <w:color w:val="FFFFFF" w:themeColor="background1"/>
                <w:lang w:val="es-MX"/>
              </w:rPr>
              <w:t>Cant</w:t>
            </w:r>
            <w:r w:rsidR="00D76403" w:rsidRPr="001511EC">
              <w:rPr>
                <w:b/>
                <w:bCs/>
                <w:color w:val="FFFFFF" w:themeColor="background1"/>
                <w:lang w:val="es-MX"/>
              </w:rPr>
              <w:t>idad</w:t>
            </w:r>
          </w:p>
        </w:tc>
        <w:tc>
          <w:tcPr>
            <w:tcW w:w="2207" w:type="dxa"/>
            <w:shd w:val="clear" w:color="auto" w:fill="4472C4" w:themeFill="accent1"/>
          </w:tcPr>
          <w:p w14:paraId="48DB29FA" w14:textId="6DD116A0" w:rsidR="001D34C2" w:rsidRPr="001511EC" w:rsidRDefault="00D76403" w:rsidP="00D76403">
            <w:pPr>
              <w:rPr>
                <w:b/>
                <w:bCs/>
                <w:color w:val="FFFFFF" w:themeColor="background1"/>
                <w:lang w:val="es-MX"/>
              </w:rPr>
            </w:pPr>
            <w:r w:rsidRPr="001511EC">
              <w:rPr>
                <w:b/>
                <w:bCs/>
                <w:color w:val="FFFFFF" w:themeColor="background1"/>
                <w:lang w:val="es-MX"/>
              </w:rPr>
              <w:t>Precio unitario ($)</w:t>
            </w:r>
          </w:p>
        </w:tc>
        <w:tc>
          <w:tcPr>
            <w:tcW w:w="2207" w:type="dxa"/>
            <w:gridSpan w:val="2"/>
            <w:shd w:val="clear" w:color="auto" w:fill="4472C4" w:themeFill="accent1"/>
          </w:tcPr>
          <w:p w14:paraId="1AE6398F" w14:textId="17F99B13" w:rsidR="001D34C2" w:rsidRPr="001511EC" w:rsidRDefault="00D76403" w:rsidP="00C411FC">
            <w:pPr>
              <w:rPr>
                <w:b/>
                <w:bCs/>
                <w:color w:val="FFFFFF" w:themeColor="background1"/>
                <w:lang w:val="es-MX"/>
              </w:rPr>
            </w:pPr>
            <w:r w:rsidRPr="001511EC">
              <w:rPr>
                <w:b/>
                <w:bCs/>
                <w:color w:val="FFFFFF" w:themeColor="background1"/>
                <w:lang w:val="es-MX"/>
              </w:rPr>
              <w:t>Subtotal ($)</w:t>
            </w:r>
          </w:p>
        </w:tc>
      </w:tr>
      <w:tr w:rsidR="001D34C2" w14:paraId="64EB9DEE" w14:textId="77777777" w:rsidTr="001D34C2">
        <w:trPr>
          <w:gridAfter w:val="1"/>
          <w:wAfter w:w="38" w:type="dxa"/>
        </w:trPr>
        <w:tc>
          <w:tcPr>
            <w:tcW w:w="2207" w:type="dxa"/>
          </w:tcPr>
          <w:p w14:paraId="2696F5E2" w14:textId="7B98C767" w:rsidR="001D34C2" w:rsidRPr="00787A66" w:rsidRDefault="00D76403" w:rsidP="00C411FC">
            <w:pPr>
              <w:rPr>
                <w:lang w:val="es-MX"/>
              </w:rPr>
            </w:pPr>
            <w:r w:rsidRPr="00787A66">
              <w:rPr>
                <w:lang w:val="es-MX"/>
              </w:rPr>
              <w:t>Escritorios</w:t>
            </w:r>
          </w:p>
        </w:tc>
        <w:tc>
          <w:tcPr>
            <w:tcW w:w="2207" w:type="dxa"/>
          </w:tcPr>
          <w:p w14:paraId="08639A73" w14:textId="6C92E3A9" w:rsidR="001D34C2" w:rsidRPr="00787A66" w:rsidRDefault="00A6574A" w:rsidP="00C411FC">
            <w:pPr>
              <w:rPr>
                <w:lang w:val="es-MX"/>
              </w:rPr>
            </w:pPr>
            <w:r>
              <w:rPr>
                <w:lang w:val="es-MX"/>
              </w:rPr>
              <w:t>2</w:t>
            </w:r>
          </w:p>
        </w:tc>
        <w:tc>
          <w:tcPr>
            <w:tcW w:w="2207" w:type="dxa"/>
          </w:tcPr>
          <w:p w14:paraId="7028DBDB" w14:textId="32EEC821" w:rsidR="001D34C2" w:rsidRPr="00787A66" w:rsidRDefault="00787A66" w:rsidP="00C411FC">
            <w:pPr>
              <w:rPr>
                <w:lang w:val="es-MX"/>
              </w:rPr>
            </w:pPr>
            <w:r>
              <w:rPr>
                <w:lang w:val="es-MX"/>
              </w:rPr>
              <w:t>10</w:t>
            </w:r>
            <w:r w:rsidR="00A6574A">
              <w:rPr>
                <w:lang w:val="es-MX"/>
              </w:rPr>
              <w:t>0</w:t>
            </w:r>
          </w:p>
        </w:tc>
        <w:tc>
          <w:tcPr>
            <w:tcW w:w="2207" w:type="dxa"/>
          </w:tcPr>
          <w:p w14:paraId="6A875598" w14:textId="60CC5016" w:rsidR="001D34C2" w:rsidRPr="00787A66" w:rsidRDefault="00A6574A" w:rsidP="00C411FC">
            <w:pPr>
              <w:rPr>
                <w:lang w:val="es-MX"/>
              </w:rPr>
            </w:pPr>
            <w:r>
              <w:rPr>
                <w:lang w:val="es-MX"/>
              </w:rPr>
              <w:t>200</w:t>
            </w:r>
          </w:p>
        </w:tc>
      </w:tr>
      <w:tr w:rsidR="001D34C2" w14:paraId="28B19A2A" w14:textId="77777777" w:rsidTr="001D34C2">
        <w:trPr>
          <w:gridAfter w:val="1"/>
          <w:wAfter w:w="38" w:type="dxa"/>
        </w:trPr>
        <w:tc>
          <w:tcPr>
            <w:tcW w:w="2207" w:type="dxa"/>
          </w:tcPr>
          <w:p w14:paraId="3E169B03" w14:textId="593F2DC4" w:rsidR="001D34C2" w:rsidRPr="00787A66" w:rsidRDefault="00894484" w:rsidP="00C411FC">
            <w:pPr>
              <w:rPr>
                <w:lang w:val="es-MX"/>
              </w:rPr>
            </w:pPr>
            <w:r w:rsidRPr="00787A66">
              <w:rPr>
                <w:lang w:val="es-MX"/>
              </w:rPr>
              <w:t>Sillas</w:t>
            </w:r>
          </w:p>
        </w:tc>
        <w:tc>
          <w:tcPr>
            <w:tcW w:w="2207" w:type="dxa"/>
          </w:tcPr>
          <w:p w14:paraId="04459CFB" w14:textId="5D001E2E" w:rsidR="001D34C2" w:rsidRPr="00787A66" w:rsidRDefault="00A6574A" w:rsidP="00C411FC">
            <w:pPr>
              <w:rPr>
                <w:lang w:val="es-MX"/>
              </w:rPr>
            </w:pPr>
            <w:r>
              <w:rPr>
                <w:lang w:val="es-MX"/>
              </w:rPr>
              <w:t>2</w:t>
            </w:r>
          </w:p>
        </w:tc>
        <w:tc>
          <w:tcPr>
            <w:tcW w:w="2207" w:type="dxa"/>
          </w:tcPr>
          <w:p w14:paraId="7DA40952" w14:textId="3659637B" w:rsidR="001D34C2" w:rsidRPr="00787A66" w:rsidRDefault="00A6574A" w:rsidP="00C411FC">
            <w:pPr>
              <w:rPr>
                <w:lang w:val="es-MX"/>
              </w:rPr>
            </w:pPr>
            <w:r>
              <w:rPr>
                <w:lang w:val="es-MX"/>
              </w:rPr>
              <w:t>5</w:t>
            </w:r>
          </w:p>
        </w:tc>
        <w:tc>
          <w:tcPr>
            <w:tcW w:w="2207" w:type="dxa"/>
          </w:tcPr>
          <w:p w14:paraId="19067B37" w14:textId="4F09A34B" w:rsidR="001D34C2" w:rsidRPr="00787A66" w:rsidRDefault="00A6574A" w:rsidP="00C411FC">
            <w:pPr>
              <w:rPr>
                <w:lang w:val="es-MX"/>
              </w:rPr>
            </w:pPr>
            <w:r>
              <w:rPr>
                <w:lang w:val="es-MX"/>
              </w:rPr>
              <w:t>10</w:t>
            </w:r>
          </w:p>
        </w:tc>
      </w:tr>
      <w:tr w:rsidR="003A73BC" w14:paraId="4A255563" w14:textId="77777777" w:rsidTr="001D34C2">
        <w:trPr>
          <w:gridAfter w:val="1"/>
          <w:wAfter w:w="38" w:type="dxa"/>
        </w:trPr>
        <w:tc>
          <w:tcPr>
            <w:tcW w:w="2207" w:type="dxa"/>
          </w:tcPr>
          <w:p w14:paraId="50DE39EF" w14:textId="12396C07" w:rsidR="003A73BC" w:rsidRPr="00787A66" w:rsidRDefault="003A73BC" w:rsidP="00C411FC">
            <w:pPr>
              <w:rPr>
                <w:lang w:val="es-MX"/>
              </w:rPr>
            </w:pPr>
            <w:r>
              <w:rPr>
                <w:lang w:val="es-MX"/>
              </w:rPr>
              <w:t>Materiales impresos</w:t>
            </w:r>
            <w:r w:rsidR="004D330C">
              <w:rPr>
                <w:lang w:val="es-MX"/>
              </w:rPr>
              <w:t xml:space="preserve"> y otros</w:t>
            </w:r>
          </w:p>
        </w:tc>
        <w:tc>
          <w:tcPr>
            <w:tcW w:w="2207" w:type="dxa"/>
          </w:tcPr>
          <w:p w14:paraId="7861582B" w14:textId="670055F5" w:rsidR="003A73BC" w:rsidRDefault="003A73BC" w:rsidP="00C411FC">
            <w:pPr>
              <w:rPr>
                <w:lang w:val="es-MX"/>
              </w:rPr>
            </w:pPr>
            <w:r>
              <w:rPr>
                <w:lang w:val="es-MX"/>
              </w:rPr>
              <w:t>--</w:t>
            </w:r>
          </w:p>
        </w:tc>
        <w:tc>
          <w:tcPr>
            <w:tcW w:w="2207" w:type="dxa"/>
          </w:tcPr>
          <w:p w14:paraId="49805B5D" w14:textId="181A9A03" w:rsidR="003A73BC" w:rsidRDefault="003A73BC" w:rsidP="00C411FC">
            <w:pPr>
              <w:rPr>
                <w:lang w:val="es-MX"/>
              </w:rPr>
            </w:pPr>
            <w:r>
              <w:rPr>
                <w:lang w:val="es-MX"/>
              </w:rPr>
              <w:t>--</w:t>
            </w:r>
          </w:p>
        </w:tc>
        <w:tc>
          <w:tcPr>
            <w:tcW w:w="2207" w:type="dxa"/>
          </w:tcPr>
          <w:p w14:paraId="5C3DCE6F" w14:textId="0F19ECC3" w:rsidR="003A73BC" w:rsidRDefault="00EE4C31" w:rsidP="00C411FC">
            <w:pPr>
              <w:rPr>
                <w:lang w:val="es-MX"/>
              </w:rPr>
            </w:pPr>
            <w:r>
              <w:rPr>
                <w:lang w:val="es-MX"/>
              </w:rPr>
              <w:t>100</w:t>
            </w:r>
          </w:p>
        </w:tc>
      </w:tr>
      <w:tr w:rsidR="00EE4C31" w14:paraId="6FD5BCCE" w14:textId="77777777" w:rsidTr="001D34C2">
        <w:trPr>
          <w:gridAfter w:val="1"/>
          <w:wAfter w:w="38" w:type="dxa"/>
        </w:trPr>
        <w:tc>
          <w:tcPr>
            <w:tcW w:w="2207" w:type="dxa"/>
          </w:tcPr>
          <w:p w14:paraId="585B280A" w14:textId="77777777" w:rsidR="00EE4C31" w:rsidRDefault="00EE4C31" w:rsidP="00C411FC">
            <w:pPr>
              <w:rPr>
                <w:lang w:val="es-MX"/>
              </w:rPr>
            </w:pPr>
          </w:p>
        </w:tc>
        <w:tc>
          <w:tcPr>
            <w:tcW w:w="2207" w:type="dxa"/>
          </w:tcPr>
          <w:p w14:paraId="3C1BE811" w14:textId="77777777" w:rsidR="00EE4C31" w:rsidRDefault="00EE4C31" w:rsidP="00C411FC">
            <w:pPr>
              <w:rPr>
                <w:lang w:val="es-MX"/>
              </w:rPr>
            </w:pPr>
          </w:p>
        </w:tc>
        <w:tc>
          <w:tcPr>
            <w:tcW w:w="2207" w:type="dxa"/>
          </w:tcPr>
          <w:p w14:paraId="15A2A540" w14:textId="1D6461D4" w:rsidR="00EE4C31" w:rsidRDefault="00EE4C31" w:rsidP="00C411FC">
            <w:pPr>
              <w:rPr>
                <w:lang w:val="es-MX"/>
              </w:rPr>
            </w:pPr>
            <w:r>
              <w:rPr>
                <w:lang w:val="es-MX"/>
              </w:rPr>
              <w:t>Total</w:t>
            </w:r>
          </w:p>
        </w:tc>
        <w:tc>
          <w:tcPr>
            <w:tcW w:w="2207" w:type="dxa"/>
          </w:tcPr>
          <w:p w14:paraId="1BAA5042" w14:textId="624C2FDB" w:rsidR="00EE4C31" w:rsidRDefault="00A6574A" w:rsidP="00C411FC">
            <w:pPr>
              <w:rPr>
                <w:lang w:val="es-MX"/>
              </w:rPr>
            </w:pPr>
            <w:r>
              <w:rPr>
                <w:lang w:val="es-MX"/>
              </w:rPr>
              <w:t>310</w:t>
            </w:r>
          </w:p>
        </w:tc>
      </w:tr>
    </w:tbl>
    <w:p w14:paraId="70513F0E" w14:textId="77777777" w:rsidR="00C411FC" w:rsidRPr="00915CA1" w:rsidRDefault="00C411FC" w:rsidP="00C411FC">
      <w:pPr>
        <w:rPr>
          <w:b/>
          <w:bCs/>
          <w:lang w:val="es-MX"/>
        </w:rPr>
      </w:pPr>
    </w:p>
    <w:p w14:paraId="55B33694" w14:textId="3CC52A7E" w:rsidR="00CE2A0D" w:rsidRPr="005C309E" w:rsidRDefault="005C309E" w:rsidP="005C309E">
      <w:pPr>
        <w:rPr>
          <w:b/>
          <w:bCs/>
          <w:lang w:val="en-US"/>
        </w:rPr>
      </w:pPr>
      <w:r w:rsidRPr="005C309E">
        <w:rPr>
          <w:b/>
          <w:bCs/>
          <w:lang w:val="en-US"/>
        </w:rPr>
        <w:t>Costo del Proyecto</w:t>
      </w:r>
    </w:p>
    <w:p w14:paraId="46C1D2C7" w14:textId="6FA17A56" w:rsidR="005C309E" w:rsidRPr="00FD78C3" w:rsidRDefault="005C309E" w:rsidP="005C309E">
      <w:pPr>
        <w:rPr>
          <w:lang w:val="en-US"/>
        </w:rPr>
      </w:pPr>
      <w:r>
        <w:rPr>
          <w:lang w:val="en-US"/>
        </w:rPr>
        <w:t>$10000 USD</w:t>
      </w:r>
    </w:p>
    <w:p w14:paraId="3907D386" w14:textId="78913B79" w:rsidR="00CE2A0D" w:rsidRPr="00A61755" w:rsidRDefault="00A61755" w:rsidP="00CE2A0D">
      <w:pPr>
        <w:pStyle w:val="Heading1"/>
        <w:rPr>
          <w:lang w:val="es-VE"/>
        </w:rPr>
      </w:pPr>
      <w:bookmarkStart w:id="32" w:name="_Toc447627824"/>
      <w:bookmarkStart w:id="33" w:name="_Toc181733957"/>
      <w:r>
        <w:rPr>
          <w:lang w:val="es-VE"/>
        </w:rPr>
        <w:t xml:space="preserve">Factibilidad de </w:t>
      </w:r>
      <w:bookmarkEnd w:id="32"/>
      <w:r>
        <w:rPr>
          <w:lang w:val="es-VE"/>
        </w:rPr>
        <w:t>mercado</w:t>
      </w:r>
      <w:bookmarkEnd w:id="33"/>
    </w:p>
    <w:p w14:paraId="66AF684D" w14:textId="2ADE59C4" w:rsidR="006C1059" w:rsidRPr="006C1059" w:rsidRDefault="006C1059" w:rsidP="00C136D4">
      <w:pPr>
        <w:shd w:val="clear" w:color="auto" w:fill="FFFFFF"/>
        <w:spacing w:after="0"/>
        <w:rPr>
          <w:b/>
          <w:bCs/>
          <w:color w:val="000000" w:themeColor="text1"/>
          <w:szCs w:val="24"/>
        </w:rPr>
      </w:pPr>
      <w:r w:rsidRPr="006C1059">
        <w:rPr>
          <w:b/>
          <w:bCs/>
          <w:color w:val="000000" w:themeColor="text1"/>
          <w:szCs w:val="24"/>
        </w:rPr>
        <w:t>Competencia</w:t>
      </w:r>
    </w:p>
    <w:p w14:paraId="2DAE0694" w14:textId="46676682" w:rsidR="00CD16E1" w:rsidRDefault="00970FCE" w:rsidP="00CD16E1">
      <w:pPr>
        <w:shd w:val="clear" w:color="auto" w:fill="FFFFFF"/>
        <w:spacing w:after="0"/>
        <w:rPr>
          <w:color w:val="000000" w:themeColor="text1"/>
          <w:szCs w:val="24"/>
        </w:rPr>
      </w:pPr>
      <w:r>
        <w:rPr>
          <w:color w:val="000000" w:themeColor="text1"/>
          <w:szCs w:val="24"/>
        </w:rPr>
        <w:t>Hasta la presente fecha no se encuentra una plataforma con características similares a la propuesta en este proyecto, por lo que se ve que es una buena alternativa la implementación de esta aplicación como servicio.</w:t>
      </w:r>
    </w:p>
    <w:p w14:paraId="7CD4B338" w14:textId="77777777" w:rsidR="00970FCE" w:rsidRDefault="00970FCE" w:rsidP="00CD16E1">
      <w:pPr>
        <w:shd w:val="clear" w:color="auto" w:fill="FFFFFF"/>
        <w:spacing w:after="0"/>
        <w:rPr>
          <w:color w:val="000000" w:themeColor="text1"/>
          <w:szCs w:val="24"/>
        </w:rPr>
      </w:pPr>
    </w:p>
    <w:p w14:paraId="598A78A6" w14:textId="77777777" w:rsidR="006C2899" w:rsidRDefault="006C2899" w:rsidP="006C2899">
      <w:pPr>
        <w:shd w:val="clear" w:color="auto" w:fill="FFFFFF"/>
        <w:spacing w:after="0"/>
        <w:rPr>
          <w:b/>
          <w:bCs/>
          <w:color w:val="000000" w:themeColor="text1"/>
          <w:szCs w:val="24"/>
        </w:rPr>
      </w:pPr>
      <w:r w:rsidRPr="00A3305C">
        <w:rPr>
          <w:b/>
          <w:bCs/>
          <w:color w:val="000000" w:themeColor="text1"/>
          <w:szCs w:val="24"/>
        </w:rPr>
        <w:t>Distribución del producto/servicio</w:t>
      </w:r>
    </w:p>
    <w:p w14:paraId="3043676D" w14:textId="0842FD45" w:rsidR="006C2899" w:rsidRDefault="006C2899" w:rsidP="006C2899">
      <w:pPr>
        <w:shd w:val="clear" w:color="auto" w:fill="FFFFFF"/>
        <w:spacing w:after="0"/>
        <w:rPr>
          <w:color w:val="000000" w:themeColor="text1"/>
          <w:szCs w:val="24"/>
        </w:rPr>
      </w:pPr>
      <w:r w:rsidRPr="00B72566">
        <w:rPr>
          <w:color w:val="000000" w:themeColor="text1"/>
          <w:szCs w:val="24"/>
        </w:rPr>
        <w:t>La plataforma estará disponible</w:t>
      </w:r>
      <w:r>
        <w:rPr>
          <w:color w:val="000000" w:themeColor="text1"/>
          <w:szCs w:val="24"/>
        </w:rPr>
        <w:t xml:space="preserve"> </w:t>
      </w:r>
      <w:r w:rsidRPr="00B72566">
        <w:rPr>
          <w:color w:val="000000" w:themeColor="text1"/>
          <w:szCs w:val="24"/>
        </w:rPr>
        <w:t>en versión web</w:t>
      </w:r>
      <w:r>
        <w:rPr>
          <w:color w:val="000000" w:themeColor="text1"/>
          <w:szCs w:val="24"/>
        </w:rPr>
        <w:t xml:space="preserve">, </w:t>
      </w:r>
      <w:r w:rsidRPr="00B72566">
        <w:rPr>
          <w:color w:val="000000" w:themeColor="text1"/>
          <w:szCs w:val="24"/>
        </w:rPr>
        <w:t>permitiendo a los usuarios acceder desde cualquier dispositivo con conexión a internet.</w:t>
      </w:r>
    </w:p>
    <w:p w14:paraId="24E38263" w14:textId="77777777" w:rsidR="006C2899" w:rsidRDefault="006C2899" w:rsidP="006C2899">
      <w:pPr>
        <w:shd w:val="clear" w:color="auto" w:fill="FFFFFF"/>
        <w:spacing w:after="0"/>
        <w:rPr>
          <w:color w:val="000000" w:themeColor="text1"/>
          <w:szCs w:val="24"/>
        </w:rPr>
      </w:pPr>
    </w:p>
    <w:p w14:paraId="51B14DC8" w14:textId="7D9EDC4A" w:rsidR="00573666" w:rsidRDefault="006C2899" w:rsidP="006C2899">
      <w:pPr>
        <w:shd w:val="clear" w:color="auto" w:fill="FFFFFF"/>
        <w:spacing w:after="0"/>
        <w:rPr>
          <w:b/>
          <w:bCs/>
          <w:color w:val="000000" w:themeColor="text1"/>
          <w:szCs w:val="24"/>
        </w:rPr>
      </w:pPr>
      <w:r>
        <w:rPr>
          <w:b/>
          <w:bCs/>
          <w:color w:val="000000" w:themeColor="text1"/>
          <w:szCs w:val="24"/>
        </w:rPr>
        <w:t>Razones de elección frente a la competencia</w:t>
      </w:r>
    </w:p>
    <w:p w14:paraId="48B185EB" w14:textId="3438466A" w:rsidR="00970FCE" w:rsidRDefault="00DC324F" w:rsidP="00C136D4">
      <w:pPr>
        <w:shd w:val="clear" w:color="auto" w:fill="FFFFFF"/>
        <w:spacing w:after="0"/>
        <w:rPr>
          <w:color w:val="000000" w:themeColor="text1"/>
          <w:szCs w:val="24"/>
        </w:rPr>
      </w:pPr>
      <w:r w:rsidRPr="00DC324F">
        <w:rPr>
          <w:color w:val="000000" w:themeColor="text1"/>
          <w:szCs w:val="24"/>
        </w:rPr>
        <w:lastRenderedPageBreak/>
        <w:t xml:space="preserve">El vacío de mercado identificado es ahora la principal oportunidad para satisfacer las necesidades de los usuarios que buscan una forma rápida y segura </w:t>
      </w:r>
      <w:r w:rsidR="00970FCE">
        <w:rPr>
          <w:color w:val="000000" w:themeColor="text1"/>
          <w:szCs w:val="24"/>
        </w:rPr>
        <w:t>de realizar sus declaraciones y deducciones de impuestos. Además</w:t>
      </w:r>
      <w:r w:rsidR="00636B9E">
        <w:rPr>
          <w:color w:val="000000" w:themeColor="text1"/>
          <w:szCs w:val="24"/>
        </w:rPr>
        <w:t>,</w:t>
      </w:r>
      <w:r w:rsidR="00970FCE">
        <w:rPr>
          <w:color w:val="000000" w:themeColor="text1"/>
          <w:szCs w:val="24"/>
        </w:rPr>
        <w:t xml:space="preserve"> este sistema será capaz de cargar directamente los comprobantes electrónicos del portar del SRI sin la necesidad de subirlos manualmente de uno en uno. </w:t>
      </w:r>
    </w:p>
    <w:p w14:paraId="28ABCC69" w14:textId="77777777" w:rsidR="00441F32" w:rsidRDefault="00441F32" w:rsidP="00C136D4">
      <w:pPr>
        <w:shd w:val="clear" w:color="auto" w:fill="FFFFFF"/>
        <w:spacing w:after="0"/>
        <w:rPr>
          <w:color w:val="000000" w:themeColor="text1"/>
          <w:szCs w:val="24"/>
        </w:rPr>
      </w:pPr>
    </w:p>
    <w:p w14:paraId="12AE6A36" w14:textId="59934D00" w:rsidR="009D1D33" w:rsidRPr="009D1D33" w:rsidRDefault="009D1D33" w:rsidP="00C136D4">
      <w:pPr>
        <w:shd w:val="clear" w:color="auto" w:fill="FFFFFF"/>
        <w:spacing w:after="0"/>
        <w:rPr>
          <w:b/>
          <w:bCs/>
          <w:color w:val="000000" w:themeColor="text1"/>
          <w:szCs w:val="24"/>
        </w:rPr>
      </w:pPr>
      <w:r w:rsidRPr="009D1D33">
        <w:rPr>
          <w:b/>
          <w:bCs/>
          <w:color w:val="000000" w:themeColor="text1"/>
          <w:szCs w:val="24"/>
        </w:rPr>
        <w:t>Estrategia de mercadeo</w:t>
      </w:r>
    </w:p>
    <w:p w14:paraId="0C46EB27" w14:textId="77777777" w:rsidR="009D1D33" w:rsidRDefault="009D1D33" w:rsidP="00C136D4">
      <w:pPr>
        <w:shd w:val="clear" w:color="auto" w:fill="FFFFFF"/>
        <w:spacing w:after="0"/>
        <w:rPr>
          <w:color w:val="000000" w:themeColor="text1"/>
          <w:szCs w:val="24"/>
        </w:rPr>
      </w:pPr>
    </w:p>
    <w:tbl>
      <w:tblPr>
        <w:tblStyle w:val="TableGrid"/>
        <w:tblW w:w="0" w:type="auto"/>
        <w:tblLook w:val="04A0" w:firstRow="1" w:lastRow="0" w:firstColumn="1" w:lastColumn="0" w:noHBand="0" w:noVBand="1"/>
      </w:tblPr>
      <w:tblGrid>
        <w:gridCol w:w="2195"/>
        <w:gridCol w:w="6633"/>
      </w:tblGrid>
      <w:tr w:rsidR="005F2D2D" w:rsidRPr="00B308B7" w14:paraId="510709A0" w14:textId="77777777" w:rsidTr="00B308B7">
        <w:tc>
          <w:tcPr>
            <w:tcW w:w="0" w:type="auto"/>
            <w:shd w:val="clear" w:color="auto" w:fill="4472C4" w:themeFill="accent1"/>
            <w:hideMark/>
          </w:tcPr>
          <w:p w14:paraId="62CF7C78" w14:textId="77777777" w:rsidR="00441F32" w:rsidRPr="00441F32" w:rsidRDefault="00441F32" w:rsidP="00441F32">
            <w:pPr>
              <w:spacing w:after="0" w:line="240" w:lineRule="auto"/>
              <w:jc w:val="center"/>
              <w:rPr>
                <w:rFonts w:ascii="Roboto" w:eastAsia="Times New Roman" w:hAnsi="Roboto"/>
                <w:b/>
                <w:bCs/>
                <w:color w:val="FFFFFF" w:themeColor="background1"/>
                <w:spacing w:val="-4"/>
                <w:szCs w:val="24"/>
                <w:lang w:val="es-EC" w:eastAsia="es-EC"/>
              </w:rPr>
            </w:pPr>
            <w:r w:rsidRPr="00441F32">
              <w:rPr>
                <w:rFonts w:ascii="Roboto" w:eastAsia="Times New Roman" w:hAnsi="Roboto"/>
                <w:b/>
                <w:bCs/>
                <w:color w:val="FFFFFF" w:themeColor="background1"/>
                <w:spacing w:val="-4"/>
                <w:szCs w:val="24"/>
                <w:lang w:val="es-EC" w:eastAsia="es-EC"/>
              </w:rPr>
              <w:t>Aspecto</w:t>
            </w:r>
          </w:p>
        </w:tc>
        <w:tc>
          <w:tcPr>
            <w:tcW w:w="0" w:type="auto"/>
            <w:shd w:val="clear" w:color="auto" w:fill="4472C4" w:themeFill="accent1"/>
            <w:hideMark/>
          </w:tcPr>
          <w:p w14:paraId="4CE6E5B4" w14:textId="77777777" w:rsidR="00441F32" w:rsidRPr="00441F32" w:rsidRDefault="00441F32" w:rsidP="00441F32">
            <w:pPr>
              <w:spacing w:after="0" w:line="240" w:lineRule="auto"/>
              <w:jc w:val="center"/>
              <w:rPr>
                <w:rFonts w:ascii="Roboto" w:eastAsia="Times New Roman" w:hAnsi="Roboto"/>
                <w:b/>
                <w:bCs/>
                <w:color w:val="FFFFFF" w:themeColor="background1"/>
                <w:spacing w:val="-4"/>
                <w:szCs w:val="24"/>
                <w:lang w:val="es-EC" w:eastAsia="es-EC"/>
              </w:rPr>
            </w:pPr>
            <w:r w:rsidRPr="00441F32">
              <w:rPr>
                <w:rFonts w:ascii="Roboto" w:eastAsia="Times New Roman" w:hAnsi="Roboto"/>
                <w:b/>
                <w:bCs/>
                <w:color w:val="FFFFFF" w:themeColor="background1"/>
                <w:spacing w:val="-4"/>
                <w:szCs w:val="24"/>
                <w:lang w:val="es-EC" w:eastAsia="es-EC"/>
              </w:rPr>
              <w:t>Descripción</w:t>
            </w:r>
          </w:p>
        </w:tc>
      </w:tr>
      <w:tr w:rsidR="005F2D2D" w:rsidRPr="00441F32" w14:paraId="14B5F75B" w14:textId="77777777" w:rsidTr="00441F32">
        <w:tc>
          <w:tcPr>
            <w:tcW w:w="0" w:type="auto"/>
            <w:hideMark/>
          </w:tcPr>
          <w:p w14:paraId="160913CC" w14:textId="77777777"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Diferenciación</w:t>
            </w:r>
          </w:p>
        </w:tc>
        <w:tc>
          <w:tcPr>
            <w:tcW w:w="0" w:type="auto"/>
            <w:hideMark/>
          </w:tcPr>
          <w:p w14:paraId="75493653" w14:textId="7677FE74" w:rsidR="00441F32" w:rsidRPr="00441F32" w:rsidRDefault="005F2D2D"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La aplicación que se pretende realizar hasta la fecha donde se ha revisado no cuenta con competencia por lo que nos permitirá un mejor acceso al publico al presentar una herramienta novedosa.</w:t>
            </w:r>
          </w:p>
        </w:tc>
      </w:tr>
      <w:tr w:rsidR="005F2D2D" w:rsidRPr="00441F32" w14:paraId="1D6F6D21" w14:textId="77777777" w:rsidTr="00441F32">
        <w:tc>
          <w:tcPr>
            <w:tcW w:w="0" w:type="auto"/>
            <w:hideMark/>
          </w:tcPr>
          <w:p w14:paraId="23DF126F" w14:textId="77777777"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Organizaciones de mercadeo</w:t>
            </w:r>
          </w:p>
        </w:tc>
        <w:tc>
          <w:tcPr>
            <w:tcW w:w="0" w:type="auto"/>
            <w:hideMark/>
          </w:tcPr>
          <w:p w14:paraId="230BB0C6" w14:textId="19483D82" w:rsidR="009D1D33"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Campañas publicitarias en línea (redes sociales, motores de búsqueda)</w:t>
            </w:r>
          </w:p>
          <w:p w14:paraId="3FD304E4" w14:textId="11A8E988"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Marketing de contenidos</w:t>
            </w:r>
          </w:p>
        </w:tc>
      </w:tr>
      <w:tr w:rsidR="005F2D2D" w:rsidRPr="00441F32" w14:paraId="7CA8EFB6" w14:textId="77777777" w:rsidTr="00441F32">
        <w:tc>
          <w:tcPr>
            <w:tcW w:w="0" w:type="auto"/>
            <w:hideMark/>
          </w:tcPr>
          <w:p w14:paraId="56BA5DB5" w14:textId="77777777"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Mercado objetivo</w:t>
            </w:r>
          </w:p>
        </w:tc>
        <w:tc>
          <w:tcPr>
            <w:tcW w:w="0" w:type="auto"/>
            <w:hideMark/>
          </w:tcPr>
          <w:p w14:paraId="46A9D6F9" w14:textId="37B0FE9A" w:rsidR="00441F32" w:rsidRPr="00441F32" w:rsidRDefault="005F2D2D"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Empleados que necesiten realizar declaraciones y deducciones de impuestos.</w:t>
            </w:r>
          </w:p>
        </w:tc>
      </w:tr>
      <w:tr w:rsidR="005F2D2D" w:rsidRPr="00441F32" w14:paraId="081F091C" w14:textId="77777777" w:rsidTr="00441F32">
        <w:tc>
          <w:tcPr>
            <w:tcW w:w="0" w:type="auto"/>
            <w:hideMark/>
          </w:tcPr>
          <w:p w14:paraId="7801107A" w14:textId="77777777"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 xml:space="preserve">Grupos </w:t>
            </w:r>
            <w:proofErr w:type="gramStart"/>
            <w:r w:rsidRPr="00441F32">
              <w:rPr>
                <w:rFonts w:ascii="Roboto" w:eastAsia="Times New Roman" w:hAnsi="Roboto"/>
                <w:color w:val="000000" w:themeColor="text1"/>
                <w:spacing w:val="-4"/>
                <w:szCs w:val="24"/>
                <w:lang w:val="es-EC" w:eastAsia="es-EC"/>
              </w:rPr>
              <w:t>objetivo prioritarios</w:t>
            </w:r>
            <w:proofErr w:type="gramEnd"/>
          </w:p>
        </w:tc>
        <w:tc>
          <w:tcPr>
            <w:tcW w:w="0" w:type="auto"/>
            <w:hideMark/>
          </w:tcPr>
          <w:p w14:paraId="5BE1FFCB" w14:textId="71ABD084" w:rsidR="00441F32" w:rsidRPr="00441F32" w:rsidRDefault="005F2D2D"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 xml:space="preserve">Contadores y negocios que requieran automatizar el proceso de </w:t>
            </w:r>
            <w:r w:rsidR="00656ACD">
              <w:rPr>
                <w:rFonts w:ascii="Roboto" w:eastAsia="Times New Roman" w:hAnsi="Roboto"/>
                <w:color w:val="000000" w:themeColor="text1"/>
                <w:spacing w:val="-4"/>
                <w:szCs w:val="24"/>
                <w:lang w:val="es-EC" w:eastAsia="es-EC"/>
              </w:rPr>
              <w:t>elaboración de declaraciones y deducciones de impuestos.</w:t>
            </w:r>
          </w:p>
        </w:tc>
      </w:tr>
      <w:tr w:rsidR="005F2D2D" w:rsidRPr="00441F32" w14:paraId="777EEE87" w14:textId="77777777" w:rsidTr="00441F32">
        <w:tc>
          <w:tcPr>
            <w:tcW w:w="0" w:type="auto"/>
            <w:hideMark/>
          </w:tcPr>
          <w:p w14:paraId="29AD1C0A" w14:textId="77777777" w:rsidR="00441F32" w:rsidRP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Canales de distribución</w:t>
            </w:r>
          </w:p>
        </w:tc>
        <w:tc>
          <w:tcPr>
            <w:tcW w:w="0" w:type="auto"/>
            <w:hideMark/>
          </w:tcPr>
          <w:p w14:paraId="35977874" w14:textId="77777777" w:rsidR="00441F32" w:rsidRDefault="00441F32" w:rsidP="00441F32">
            <w:pPr>
              <w:spacing w:after="0" w:line="240" w:lineRule="auto"/>
              <w:rPr>
                <w:rFonts w:ascii="Roboto" w:eastAsia="Times New Roman" w:hAnsi="Roboto"/>
                <w:color w:val="000000" w:themeColor="text1"/>
                <w:spacing w:val="-4"/>
                <w:szCs w:val="24"/>
                <w:lang w:val="es-EC" w:eastAsia="es-EC"/>
              </w:rPr>
            </w:pPr>
            <w:r w:rsidRPr="00441F32">
              <w:rPr>
                <w:rFonts w:ascii="Roboto" w:eastAsia="Times New Roman" w:hAnsi="Roboto"/>
                <w:color w:val="000000" w:themeColor="text1"/>
                <w:spacing w:val="-4"/>
                <w:szCs w:val="24"/>
                <w:lang w:val="es-EC" w:eastAsia="es-EC"/>
              </w:rPr>
              <w:t>Plataforma web</w:t>
            </w:r>
          </w:p>
          <w:p w14:paraId="44EC3DF9" w14:textId="77777777" w:rsidR="002A3755" w:rsidRDefault="002A3755"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Redes sociales</w:t>
            </w:r>
          </w:p>
          <w:p w14:paraId="71196D31" w14:textId="0DCA19AA" w:rsidR="002A3755" w:rsidRPr="00441F32" w:rsidRDefault="002A3755" w:rsidP="00441F32">
            <w:pPr>
              <w:spacing w:after="0" w:line="240" w:lineRule="auto"/>
              <w:rPr>
                <w:rFonts w:ascii="Roboto" w:eastAsia="Times New Roman" w:hAnsi="Roboto"/>
                <w:color w:val="000000" w:themeColor="text1"/>
                <w:spacing w:val="-4"/>
                <w:szCs w:val="24"/>
                <w:lang w:val="es-EC" w:eastAsia="es-EC"/>
              </w:rPr>
            </w:pPr>
            <w:r>
              <w:rPr>
                <w:rFonts w:ascii="Roboto" w:eastAsia="Times New Roman" w:hAnsi="Roboto"/>
                <w:color w:val="000000" w:themeColor="text1"/>
                <w:spacing w:val="-4"/>
                <w:szCs w:val="24"/>
                <w:lang w:val="es-EC" w:eastAsia="es-EC"/>
              </w:rPr>
              <w:t xml:space="preserve">Motores de </w:t>
            </w:r>
            <w:r w:rsidR="004D330C">
              <w:rPr>
                <w:rFonts w:ascii="Roboto" w:eastAsia="Times New Roman" w:hAnsi="Roboto"/>
                <w:color w:val="000000" w:themeColor="text1"/>
                <w:spacing w:val="-4"/>
                <w:szCs w:val="24"/>
                <w:lang w:val="es-EC" w:eastAsia="es-EC"/>
              </w:rPr>
              <w:t>búsqueda</w:t>
            </w:r>
          </w:p>
        </w:tc>
      </w:tr>
    </w:tbl>
    <w:p w14:paraId="5EB89DE8" w14:textId="77777777" w:rsidR="00CE2A0D" w:rsidRPr="008C6667" w:rsidRDefault="00CE2A0D" w:rsidP="00CE2A0D">
      <w:pPr>
        <w:shd w:val="clear" w:color="auto" w:fill="FFFFFF"/>
        <w:spacing w:after="0"/>
        <w:rPr>
          <w:color w:val="00B050"/>
          <w:szCs w:val="24"/>
        </w:rPr>
      </w:pPr>
    </w:p>
    <w:p w14:paraId="4CF6201A" w14:textId="77777777" w:rsidR="00650C32" w:rsidRDefault="00650C32" w:rsidP="00650C32">
      <w:pPr>
        <w:pStyle w:val="Heading1"/>
        <w:rPr>
          <w:lang w:val="es-VE"/>
        </w:rPr>
      </w:pPr>
      <w:bookmarkStart w:id="34" w:name="_Toc447627825"/>
      <w:bookmarkStart w:id="35" w:name="_Toc181733958"/>
      <w:r>
        <w:rPr>
          <w:lang w:val="es-VE"/>
        </w:rPr>
        <w:t>Factibilidad operacional</w:t>
      </w:r>
      <w:bookmarkEnd w:id="34"/>
      <w:bookmarkEnd w:id="35"/>
    </w:p>
    <w:p w14:paraId="11C6E97F" w14:textId="61AC3F47" w:rsidR="00E30B17" w:rsidRDefault="009A0460" w:rsidP="006150F5">
      <w:pPr>
        <w:shd w:val="clear" w:color="auto" w:fill="FFFFFF"/>
        <w:spacing w:after="0"/>
        <w:rPr>
          <w:szCs w:val="24"/>
        </w:rPr>
      </w:pPr>
      <w:r w:rsidRPr="009A0460">
        <w:rPr>
          <w:szCs w:val="24"/>
        </w:rPr>
        <w:t xml:space="preserve">Para evaluar su viabilidad operativa se identificaron varios aspectos clave que es necesario tener en cuenta. En particular, estos aspectos se describen con más detalle: </w:t>
      </w:r>
    </w:p>
    <w:p w14:paraId="4917C207" w14:textId="77777777" w:rsidR="009A0460" w:rsidRDefault="009A0460" w:rsidP="006150F5">
      <w:pPr>
        <w:shd w:val="clear" w:color="auto" w:fill="FFFFFF"/>
        <w:spacing w:after="0"/>
        <w:rPr>
          <w:szCs w:val="24"/>
        </w:rPr>
      </w:pPr>
    </w:p>
    <w:p w14:paraId="445D5BB3" w14:textId="3118973B" w:rsidR="006D4F99" w:rsidRPr="006D4F99" w:rsidRDefault="006D4F99" w:rsidP="006D4F99">
      <w:pPr>
        <w:pStyle w:val="ListParagraph"/>
        <w:numPr>
          <w:ilvl w:val="0"/>
          <w:numId w:val="11"/>
        </w:numPr>
        <w:shd w:val="clear" w:color="auto" w:fill="FFFFFF"/>
        <w:spacing w:after="0"/>
        <w:rPr>
          <w:szCs w:val="24"/>
          <w:lang w:val="en-US"/>
        </w:rPr>
      </w:pPr>
      <w:proofErr w:type="spellStart"/>
      <w:r w:rsidRPr="006D4F99">
        <w:rPr>
          <w:b/>
          <w:bCs/>
          <w:szCs w:val="24"/>
          <w:lang w:val="en-US"/>
        </w:rPr>
        <w:t>Factibilidad</w:t>
      </w:r>
      <w:proofErr w:type="spellEnd"/>
      <w:r w:rsidRPr="006D4F99">
        <w:rPr>
          <w:b/>
          <w:bCs/>
          <w:szCs w:val="24"/>
          <w:lang w:val="en-US"/>
        </w:rPr>
        <w:t xml:space="preserve"> del Usuario</w:t>
      </w:r>
      <w:r w:rsidRPr="006D4F99">
        <w:rPr>
          <w:szCs w:val="24"/>
          <w:lang w:val="en-US"/>
        </w:rPr>
        <w:t>:</w:t>
      </w:r>
    </w:p>
    <w:p w14:paraId="4C93A95C" w14:textId="6F5D1D33" w:rsidR="006D4F99" w:rsidRPr="006D4F99" w:rsidRDefault="006D4F99" w:rsidP="006D4F99">
      <w:pPr>
        <w:numPr>
          <w:ilvl w:val="1"/>
          <w:numId w:val="11"/>
        </w:numPr>
        <w:shd w:val="clear" w:color="auto" w:fill="FFFFFF"/>
        <w:spacing w:after="0"/>
        <w:rPr>
          <w:szCs w:val="24"/>
          <w:lang w:val="es-EC"/>
        </w:rPr>
      </w:pPr>
      <w:r w:rsidRPr="006D4F99">
        <w:rPr>
          <w:szCs w:val="24"/>
          <w:lang w:val="es-EC"/>
        </w:rPr>
        <w:t xml:space="preserve">El sistema será diseñado para ser intuitivo, con una interfaz amigable que permita a </w:t>
      </w:r>
      <w:r>
        <w:rPr>
          <w:szCs w:val="24"/>
          <w:lang w:val="es-EC"/>
        </w:rPr>
        <w:t>los usuarios</w:t>
      </w:r>
      <w:r w:rsidRPr="006D4F99">
        <w:rPr>
          <w:szCs w:val="24"/>
          <w:lang w:val="es-EC"/>
        </w:rPr>
        <w:t xml:space="preserve"> extraer</w:t>
      </w:r>
      <w:r>
        <w:rPr>
          <w:szCs w:val="24"/>
          <w:lang w:val="es-EC"/>
        </w:rPr>
        <w:t xml:space="preserve"> los comprobantes electrónicos del portal del SRI</w:t>
      </w:r>
      <w:r w:rsidRPr="006D4F99">
        <w:rPr>
          <w:szCs w:val="24"/>
          <w:lang w:val="es-EC"/>
        </w:rPr>
        <w:t xml:space="preserve"> sin conocimientos técnicos avanzados.</w:t>
      </w:r>
    </w:p>
    <w:p w14:paraId="1AC6D829" w14:textId="77777777" w:rsidR="006D4F99" w:rsidRDefault="006D4F99" w:rsidP="006D4F99">
      <w:pPr>
        <w:pStyle w:val="ListParagraph"/>
        <w:numPr>
          <w:ilvl w:val="0"/>
          <w:numId w:val="11"/>
        </w:numPr>
        <w:shd w:val="clear" w:color="auto" w:fill="FFFFFF"/>
        <w:spacing w:after="0"/>
        <w:rPr>
          <w:szCs w:val="24"/>
          <w:lang w:val="en-US"/>
        </w:rPr>
      </w:pPr>
      <w:r w:rsidRPr="006D4F99">
        <w:rPr>
          <w:b/>
          <w:bCs/>
          <w:szCs w:val="24"/>
          <w:lang w:val="en-US"/>
        </w:rPr>
        <w:t xml:space="preserve">Impacto </w:t>
      </w:r>
      <w:proofErr w:type="spellStart"/>
      <w:r w:rsidRPr="006D4F99">
        <w:rPr>
          <w:b/>
          <w:bCs/>
          <w:szCs w:val="24"/>
          <w:lang w:val="en-US"/>
        </w:rPr>
        <w:t>en</w:t>
      </w:r>
      <w:proofErr w:type="spellEnd"/>
      <w:r w:rsidRPr="006D4F99">
        <w:rPr>
          <w:b/>
          <w:bCs/>
          <w:szCs w:val="24"/>
          <w:lang w:val="en-US"/>
        </w:rPr>
        <w:t xml:space="preserve"> la Organización</w:t>
      </w:r>
      <w:r w:rsidRPr="006D4F99">
        <w:rPr>
          <w:szCs w:val="24"/>
          <w:lang w:val="en-US"/>
        </w:rPr>
        <w:t>:</w:t>
      </w:r>
    </w:p>
    <w:p w14:paraId="2237C930" w14:textId="0473586C" w:rsidR="006D4F99" w:rsidRPr="006D4F99" w:rsidRDefault="006D4F99" w:rsidP="006D4F99">
      <w:pPr>
        <w:pStyle w:val="ListParagraph"/>
        <w:numPr>
          <w:ilvl w:val="1"/>
          <w:numId w:val="11"/>
        </w:numPr>
        <w:shd w:val="clear" w:color="auto" w:fill="FFFFFF"/>
        <w:spacing w:after="0"/>
        <w:rPr>
          <w:szCs w:val="24"/>
          <w:lang w:val="es-EC"/>
        </w:rPr>
      </w:pPr>
      <w:r w:rsidRPr="006D4F99">
        <w:rPr>
          <w:szCs w:val="24"/>
          <w:lang w:val="es-EC"/>
        </w:rPr>
        <w:t>Para una</w:t>
      </w:r>
      <w:r>
        <w:rPr>
          <w:szCs w:val="24"/>
          <w:lang w:val="es-EC"/>
        </w:rPr>
        <w:t xml:space="preserve"> usuario o empresa</w:t>
      </w:r>
      <w:r w:rsidRPr="006D4F99">
        <w:rPr>
          <w:szCs w:val="24"/>
          <w:lang w:val="es-EC"/>
        </w:rPr>
        <w:t>, el sistema permitirá automatizar el procesamiento de información y optimizar el tiempo destinado a la declaración</w:t>
      </w:r>
      <w:r>
        <w:rPr>
          <w:szCs w:val="24"/>
          <w:lang w:val="es-EC"/>
        </w:rPr>
        <w:t xml:space="preserve"> y deducción</w:t>
      </w:r>
      <w:r w:rsidRPr="006D4F99">
        <w:rPr>
          <w:szCs w:val="24"/>
          <w:lang w:val="es-EC"/>
        </w:rPr>
        <w:t xml:space="preserve"> de impuestos</w:t>
      </w:r>
      <w:r>
        <w:rPr>
          <w:szCs w:val="24"/>
          <w:lang w:val="es-EC"/>
        </w:rPr>
        <w:t xml:space="preserve">, pudiendo exportar estos </w:t>
      </w:r>
      <w:r>
        <w:rPr>
          <w:szCs w:val="24"/>
          <w:lang w:val="es-EC"/>
        </w:rPr>
        <w:lastRenderedPageBreak/>
        <w:t>documentos en el formato requerido para ser cargado en el portal del SRI</w:t>
      </w:r>
      <w:r w:rsidRPr="006D4F99">
        <w:rPr>
          <w:szCs w:val="24"/>
          <w:lang w:val="es-EC"/>
        </w:rPr>
        <w:t>.</w:t>
      </w:r>
    </w:p>
    <w:p w14:paraId="60EDCC55" w14:textId="4D887B2A" w:rsidR="00650C32" w:rsidRPr="00F6578E" w:rsidRDefault="00650C32" w:rsidP="00F6578E">
      <w:pPr>
        <w:shd w:val="clear" w:color="auto" w:fill="FFFFFF"/>
        <w:spacing w:after="0"/>
        <w:rPr>
          <w:szCs w:val="24"/>
        </w:rPr>
      </w:pPr>
    </w:p>
    <w:p w14:paraId="781A2F83" w14:textId="77777777" w:rsidR="00CE2A0D" w:rsidRDefault="0087307C" w:rsidP="00CE2A0D">
      <w:pPr>
        <w:pStyle w:val="Heading1"/>
        <w:rPr>
          <w:lang w:val="es-VE"/>
        </w:rPr>
      </w:pPr>
      <w:bookmarkStart w:id="36" w:name="_Toc447627826"/>
      <w:bookmarkStart w:id="37" w:name="_Toc181733959"/>
      <w:r>
        <w:rPr>
          <w:lang w:val="es-VE"/>
        </w:rPr>
        <w:t xml:space="preserve">Factibilidad </w:t>
      </w:r>
      <w:r w:rsidR="000134BD">
        <w:rPr>
          <w:lang w:val="es-VE"/>
        </w:rPr>
        <w:t>de tiempo</w:t>
      </w:r>
      <w:bookmarkEnd w:id="36"/>
      <w:bookmarkEnd w:id="37"/>
    </w:p>
    <w:p w14:paraId="5F53328B" w14:textId="414DFA29" w:rsidR="007D41C4" w:rsidRDefault="007D41C4" w:rsidP="007D41C4">
      <w:pPr>
        <w:shd w:val="clear" w:color="auto" w:fill="FFFFFF" w:themeFill="background1"/>
        <w:spacing w:after="0"/>
      </w:pPr>
      <w:r w:rsidRPr="732B36A6">
        <w:t xml:space="preserve">El éxito de cualquier proyecto depende en gran medida de una evaluación rigurosa de su factibilidad temporal. En el caso de </w:t>
      </w:r>
      <w:r>
        <w:t>este proyecto</w:t>
      </w:r>
      <w:r w:rsidRPr="732B36A6">
        <w:t>, es esencial considerar varios aspectos relacionados con el tiempo antes de proceder con la implementación.</w:t>
      </w:r>
    </w:p>
    <w:p w14:paraId="22129C83" w14:textId="77777777" w:rsidR="007D41C4" w:rsidRDefault="007D41C4" w:rsidP="007D41C4">
      <w:pPr>
        <w:shd w:val="clear" w:color="auto" w:fill="FFFFFF" w:themeFill="background1"/>
        <w:spacing w:after="0"/>
      </w:pPr>
    </w:p>
    <w:p w14:paraId="7E973035" w14:textId="290018C5" w:rsidR="001E7ADF" w:rsidRPr="001E7ADF" w:rsidRDefault="001E7ADF" w:rsidP="001E7ADF">
      <w:pPr>
        <w:numPr>
          <w:ilvl w:val="0"/>
          <w:numId w:val="16"/>
        </w:numPr>
        <w:rPr>
          <w:lang w:val="en-US"/>
        </w:rPr>
      </w:pPr>
      <w:proofErr w:type="spellStart"/>
      <w:r w:rsidRPr="001E7ADF">
        <w:rPr>
          <w:b/>
          <w:bCs/>
          <w:lang w:val="en-US"/>
        </w:rPr>
        <w:t>Cronograma</w:t>
      </w:r>
      <w:proofErr w:type="spellEnd"/>
      <w:r>
        <w:rPr>
          <w:b/>
          <w:bCs/>
          <w:lang w:val="en-US"/>
        </w:rPr>
        <w:t xml:space="preserve"> </w:t>
      </w:r>
      <w:proofErr w:type="spellStart"/>
      <w:r>
        <w:rPr>
          <w:b/>
          <w:bCs/>
          <w:lang w:val="en-US"/>
        </w:rPr>
        <w:t>tentativo</w:t>
      </w:r>
      <w:proofErr w:type="spellEnd"/>
      <w:r w:rsidRPr="001E7ADF">
        <w:rPr>
          <w:lang w:val="en-US"/>
        </w:rPr>
        <w:t>:</w:t>
      </w:r>
    </w:p>
    <w:p w14:paraId="09215E17" w14:textId="77777777" w:rsidR="001E7ADF" w:rsidRDefault="001E7ADF" w:rsidP="001E7ADF">
      <w:pPr>
        <w:numPr>
          <w:ilvl w:val="1"/>
          <w:numId w:val="16"/>
        </w:numPr>
        <w:rPr>
          <w:lang w:val="es-EC"/>
        </w:rPr>
      </w:pPr>
      <w:r w:rsidRPr="001E7ADF">
        <w:rPr>
          <w:b/>
          <w:bCs/>
          <w:lang w:val="es-EC"/>
        </w:rPr>
        <w:t>Etapa de Análisis y Planificación</w:t>
      </w:r>
      <w:r w:rsidRPr="001E7ADF">
        <w:rPr>
          <w:lang w:val="es-EC"/>
        </w:rPr>
        <w:t>: 2 semanas</w:t>
      </w:r>
    </w:p>
    <w:p w14:paraId="2474BEC2" w14:textId="11AF0548" w:rsidR="00436335" w:rsidRPr="001E7ADF" w:rsidRDefault="00436335" w:rsidP="001E7ADF">
      <w:pPr>
        <w:numPr>
          <w:ilvl w:val="1"/>
          <w:numId w:val="16"/>
        </w:numPr>
        <w:rPr>
          <w:lang w:val="es-EC"/>
        </w:rPr>
      </w:pPr>
      <w:r>
        <w:rPr>
          <w:b/>
          <w:bCs/>
          <w:lang w:val="es-EC"/>
        </w:rPr>
        <w:t>Diseño</w:t>
      </w:r>
      <w:r w:rsidRPr="00436335">
        <w:rPr>
          <w:lang w:val="es-EC"/>
        </w:rPr>
        <w:t>:</w:t>
      </w:r>
      <w:r>
        <w:rPr>
          <w:lang w:val="es-EC"/>
        </w:rPr>
        <w:t xml:space="preserve"> 3</w:t>
      </w:r>
    </w:p>
    <w:p w14:paraId="60233D25" w14:textId="4F935EB4" w:rsidR="001E7ADF" w:rsidRPr="001E7ADF" w:rsidRDefault="001E7ADF" w:rsidP="001E7ADF">
      <w:pPr>
        <w:numPr>
          <w:ilvl w:val="1"/>
          <w:numId w:val="16"/>
        </w:numPr>
        <w:rPr>
          <w:lang w:val="es-EC"/>
        </w:rPr>
      </w:pPr>
      <w:r w:rsidRPr="001E7ADF">
        <w:rPr>
          <w:b/>
          <w:bCs/>
          <w:lang w:val="es-EC"/>
        </w:rPr>
        <w:t>Desarrollo</w:t>
      </w:r>
      <w:r w:rsidRPr="001E7ADF">
        <w:rPr>
          <w:lang w:val="es-EC"/>
        </w:rPr>
        <w:t xml:space="preserve">: </w:t>
      </w:r>
      <w:r w:rsidR="007D41C4">
        <w:rPr>
          <w:lang w:val="es-EC"/>
        </w:rPr>
        <w:t>8</w:t>
      </w:r>
      <w:r w:rsidRPr="001E7ADF">
        <w:rPr>
          <w:lang w:val="es-EC"/>
        </w:rPr>
        <w:t xml:space="preserve"> semanas</w:t>
      </w:r>
    </w:p>
    <w:p w14:paraId="2F89458B" w14:textId="3BA65264" w:rsidR="001E7ADF" w:rsidRPr="001E7ADF" w:rsidRDefault="001E7ADF" w:rsidP="001E7ADF">
      <w:pPr>
        <w:numPr>
          <w:ilvl w:val="1"/>
          <w:numId w:val="16"/>
        </w:numPr>
        <w:rPr>
          <w:lang w:val="es-EC"/>
        </w:rPr>
      </w:pPr>
      <w:r w:rsidRPr="001E7ADF">
        <w:rPr>
          <w:b/>
          <w:bCs/>
          <w:lang w:val="es-EC"/>
        </w:rPr>
        <w:t>Pruebas y Ajustes Finales</w:t>
      </w:r>
      <w:r w:rsidRPr="001E7ADF">
        <w:rPr>
          <w:lang w:val="es-EC"/>
        </w:rPr>
        <w:t xml:space="preserve">: </w:t>
      </w:r>
      <w:r w:rsidR="00436335" w:rsidRPr="00436335">
        <w:rPr>
          <w:lang w:val="es-EC"/>
        </w:rPr>
        <w:t>1</w:t>
      </w:r>
      <w:r w:rsidRPr="001E7ADF">
        <w:rPr>
          <w:lang w:val="es-EC"/>
        </w:rPr>
        <w:t xml:space="preserve"> semanas</w:t>
      </w:r>
    </w:p>
    <w:p w14:paraId="403DB705" w14:textId="1856C2CB" w:rsidR="001E7ADF" w:rsidRDefault="001E7ADF" w:rsidP="001E7ADF">
      <w:pPr>
        <w:numPr>
          <w:ilvl w:val="1"/>
          <w:numId w:val="16"/>
        </w:numPr>
        <w:rPr>
          <w:lang w:val="es-EC"/>
        </w:rPr>
      </w:pPr>
      <w:r w:rsidRPr="001E7ADF">
        <w:rPr>
          <w:b/>
          <w:bCs/>
          <w:lang w:val="es-EC"/>
        </w:rPr>
        <w:t>Despliegu</w:t>
      </w:r>
      <w:r w:rsidR="00436335">
        <w:rPr>
          <w:b/>
          <w:bCs/>
          <w:lang w:val="es-EC"/>
        </w:rPr>
        <w:t>e</w:t>
      </w:r>
      <w:r w:rsidRPr="001E7ADF">
        <w:rPr>
          <w:lang w:val="es-EC"/>
        </w:rPr>
        <w:t xml:space="preserve">: </w:t>
      </w:r>
      <w:r w:rsidR="00436335">
        <w:rPr>
          <w:lang w:val="es-EC"/>
        </w:rPr>
        <w:t>1</w:t>
      </w:r>
      <w:r w:rsidRPr="001E7ADF">
        <w:rPr>
          <w:lang w:val="es-EC"/>
        </w:rPr>
        <w:t xml:space="preserve"> semana</w:t>
      </w:r>
    </w:p>
    <w:p w14:paraId="41AB21CB" w14:textId="396CA731" w:rsidR="00436335" w:rsidRPr="001E7ADF" w:rsidRDefault="00436335" w:rsidP="001E7ADF">
      <w:pPr>
        <w:numPr>
          <w:ilvl w:val="1"/>
          <w:numId w:val="16"/>
        </w:numPr>
        <w:rPr>
          <w:lang w:val="es-EC"/>
        </w:rPr>
      </w:pPr>
      <w:r>
        <w:rPr>
          <w:b/>
          <w:bCs/>
          <w:lang w:val="es-EC"/>
        </w:rPr>
        <w:t xml:space="preserve">Correcciones y ajustes: </w:t>
      </w:r>
      <w:r>
        <w:rPr>
          <w:lang w:val="es-EC"/>
        </w:rPr>
        <w:t>1 semana</w:t>
      </w:r>
    </w:p>
    <w:p w14:paraId="1AA30646" w14:textId="77777777" w:rsidR="001E7ADF" w:rsidRPr="001E7ADF" w:rsidRDefault="001E7ADF" w:rsidP="001E7ADF">
      <w:pPr>
        <w:numPr>
          <w:ilvl w:val="1"/>
          <w:numId w:val="16"/>
        </w:numPr>
        <w:rPr>
          <w:lang w:val="en-US"/>
        </w:rPr>
      </w:pPr>
      <w:r w:rsidRPr="001E7ADF">
        <w:rPr>
          <w:b/>
          <w:bCs/>
          <w:lang w:val="en-US"/>
        </w:rPr>
        <w:t xml:space="preserve">Tiempo Total </w:t>
      </w:r>
      <w:proofErr w:type="spellStart"/>
      <w:r w:rsidRPr="001E7ADF">
        <w:rPr>
          <w:b/>
          <w:bCs/>
          <w:lang w:val="en-US"/>
        </w:rPr>
        <w:t>Estimado</w:t>
      </w:r>
      <w:proofErr w:type="spellEnd"/>
      <w:r w:rsidRPr="001E7ADF">
        <w:rPr>
          <w:lang w:val="en-US"/>
        </w:rPr>
        <w:t>: 4 meses</w:t>
      </w:r>
    </w:p>
    <w:p w14:paraId="7B345B88" w14:textId="77777777" w:rsidR="001E7ADF" w:rsidRPr="001E7ADF" w:rsidRDefault="001E7ADF" w:rsidP="001E7ADF">
      <w:pPr>
        <w:numPr>
          <w:ilvl w:val="0"/>
          <w:numId w:val="16"/>
        </w:numPr>
        <w:rPr>
          <w:lang w:val="en-US"/>
        </w:rPr>
      </w:pPr>
      <w:proofErr w:type="spellStart"/>
      <w:r w:rsidRPr="001E7ADF">
        <w:rPr>
          <w:b/>
          <w:bCs/>
          <w:lang w:val="en-US"/>
        </w:rPr>
        <w:t>Dependencias</w:t>
      </w:r>
      <w:proofErr w:type="spellEnd"/>
      <w:r w:rsidRPr="001E7ADF">
        <w:rPr>
          <w:lang w:val="en-US"/>
        </w:rPr>
        <w:t>:</w:t>
      </w:r>
    </w:p>
    <w:p w14:paraId="7385E851" w14:textId="2998BFA2" w:rsidR="732B36A6" w:rsidRPr="007D41C4" w:rsidRDefault="001E7ADF" w:rsidP="007D41C4">
      <w:pPr>
        <w:numPr>
          <w:ilvl w:val="1"/>
          <w:numId w:val="16"/>
        </w:numPr>
        <w:rPr>
          <w:lang w:val="es-EC"/>
        </w:rPr>
      </w:pPr>
      <w:r w:rsidRPr="001E7ADF">
        <w:rPr>
          <w:lang w:val="es-EC"/>
        </w:rPr>
        <w:t>Acceso estable al portal del SRI</w:t>
      </w:r>
      <w:r>
        <w:rPr>
          <w:lang w:val="es-EC"/>
        </w:rPr>
        <w:t>, en caso de que el portal deje de funcionar o entre en mantenimiento nuestro sistema no podrá descargar los comprobantes electrónicos interrumpiendo el servicio.</w:t>
      </w:r>
    </w:p>
    <w:p w14:paraId="15055ECE" w14:textId="38F22D40" w:rsidR="39BF8930" w:rsidRDefault="39BF8930" w:rsidP="00B55C5E">
      <w:pPr>
        <w:pStyle w:val="ListParagraph"/>
        <w:numPr>
          <w:ilvl w:val="0"/>
          <w:numId w:val="8"/>
        </w:numPr>
        <w:shd w:val="clear" w:color="auto" w:fill="FFFFFF" w:themeFill="background1"/>
        <w:spacing w:after="0"/>
        <w:rPr>
          <w:szCs w:val="24"/>
        </w:rPr>
      </w:pPr>
      <w:r w:rsidRPr="732B36A6">
        <w:rPr>
          <w:b/>
          <w:bCs/>
        </w:rPr>
        <w:t>Tiempo disponible para la construcción del nuevo sistema o proyecto:</w:t>
      </w:r>
      <w:r w:rsidRPr="732B36A6">
        <w:t xml:space="preserve"> </w:t>
      </w:r>
    </w:p>
    <w:p w14:paraId="3E64CB9C" w14:textId="3B8E03DB" w:rsidR="39BF8930" w:rsidRDefault="39BF8930" w:rsidP="732B36A6">
      <w:pPr>
        <w:shd w:val="clear" w:color="auto" w:fill="FFFFFF" w:themeFill="background1"/>
        <w:spacing w:after="0"/>
        <w:ind w:left="708"/>
        <w:rPr>
          <w:szCs w:val="24"/>
        </w:rPr>
      </w:pPr>
      <w:r w:rsidRPr="732B36A6">
        <w:t xml:space="preserve">Disponemos de un total de </w:t>
      </w:r>
      <w:r w:rsidR="007D41C4">
        <w:t>4</w:t>
      </w:r>
      <w:r w:rsidRPr="732B36A6">
        <w:t xml:space="preserve"> meses para la construcción, comenzando desde la fecha de aprobación del proyecto. Esta ventana de tiempo nos brinda la oportunidad de realizar un desarrollo exhaustivo sin comprometer la calidad del producto final.</w:t>
      </w:r>
    </w:p>
    <w:p w14:paraId="717591CE" w14:textId="1F5494D4" w:rsidR="39BF8930" w:rsidRDefault="00171E87" w:rsidP="00B55C5E">
      <w:pPr>
        <w:pStyle w:val="ListParagraph"/>
        <w:numPr>
          <w:ilvl w:val="0"/>
          <w:numId w:val="8"/>
        </w:numPr>
        <w:shd w:val="clear" w:color="auto" w:fill="FFFFFF" w:themeFill="background1"/>
        <w:spacing w:after="0"/>
      </w:pPr>
      <w:r w:rsidRPr="732B36A6">
        <w:rPr>
          <w:b/>
          <w:bCs/>
        </w:rPr>
        <w:t>Cuando</w:t>
      </w:r>
      <w:r w:rsidR="39BF8930" w:rsidRPr="732B36A6">
        <w:rPr>
          <w:b/>
          <w:bCs/>
        </w:rPr>
        <w:t xml:space="preserve"> puede construirse:</w:t>
      </w:r>
      <w:r w:rsidR="39BF8930" w:rsidRPr="732B36A6">
        <w:t xml:space="preserve"> </w:t>
      </w:r>
    </w:p>
    <w:p w14:paraId="53E4905C" w14:textId="2E33E981" w:rsidR="39BF8930" w:rsidRPr="00171E87" w:rsidRDefault="007D41C4" w:rsidP="732B36A6">
      <w:pPr>
        <w:shd w:val="clear" w:color="auto" w:fill="FFFFFF" w:themeFill="background1"/>
        <w:spacing w:after="0"/>
        <w:ind w:left="708"/>
        <w:rPr>
          <w:szCs w:val="24"/>
          <w:lang w:val="es-EC"/>
        </w:rPr>
      </w:pPr>
      <w:r>
        <w:t xml:space="preserve">Dado que </w:t>
      </w:r>
      <w:r w:rsidR="00171E87">
        <w:t>a la fecha no existe una aplicación con características similares a la que se propone por lo que es el momento correcto para empezar a construir el sistema.</w:t>
      </w:r>
    </w:p>
    <w:p w14:paraId="44379DA0" w14:textId="135C6E88" w:rsidR="39BF8930" w:rsidRDefault="39BF8930" w:rsidP="00B55C5E">
      <w:pPr>
        <w:pStyle w:val="ListParagraph"/>
        <w:numPr>
          <w:ilvl w:val="0"/>
          <w:numId w:val="8"/>
        </w:numPr>
        <w:shd w:val="clear" w:color="auto" w:fill="FFFFFF" w:themeFill="background1"/>
        <w:spacing w:after="0"/>
        <w:rPr>
          <w:szCs w:val="24"/>
        </w:rPr>
      </w:pPr>
      <w:r w:rsidRPr="732B36A6">
        <w:rPr>
          <w:b/>
          <w:bCs/>
        </w:rPr>
        <w:t xml:space="preserve">Afectaciones a las operaciones normales: </w:t>
      </w:r>
    </w:p>
    <w:p w14:paraId="29DE7B52" w14:textId="756EEEE0" w:rsidR="00171E87" w:rsidRDefault="443947DD" w:rsidP="732B36A6">
      <w:pPr>
        <w:shd w:val="clear" w:color="auto" w:fill="FFFFFF" w:themeFill="background1"/>
        <w:spacing w:after="0"/>
        <w:ind w:left="708"/>
      </w:pPr>
      <w:r>
        <w:lastRenderedPageBreak/>
        <w:t xml:space="preserve">Dado que es un aplicativo de apoyo más de cambio a la forma en la que se realiza el proceso </w:t>
      </w:r>
      <w:r w:rsidR="00171E87">
        <w:t xml:space="preserve">tradicional de como se realizar las declaraciones y deducciones de impuestos mediante archivos de Excel ingresando datos manualmente es posible que algunas personas no se adapten o no les agrade cambiar lo que ya hacían bien. Para ello se </w:t>
      </w:r>
      <w:r w:rsidR="00A26954">
        <w:t>implementarán</w:t>
      </w:r>
      <w:r w:rsidR="00171E87">
        <w:t xml:space="preserve"> secciones de ayuda para que </w:t>
      </w:r>
      <w:r w:rsidR="00A26954">
        <w:t>el usuario pueda ver que el proceso es sencillo.</w:t>
      </w:r>
    </w:p>
    <w:p w14:paraId="1785E8FF" w14:textId="392D3E18" w:rsidR="00A26954" w:rsidRPr="00A046FB" w:rsidRDefault="39BF8930" w:rsidP="00A26954">
      <w:pPr>
        <w:pStyle w:val="ListParagraph"/>
        <w:numPr>
          <w:ilvl w:val="0"/>
          <w:numId w:val="8"/>
        </w:numPr>
        <w:shd w:val="clear" w:color="auto" w:fill="FFFFFF" w:themeFill="background1"/>
        <w:spacing w:after="0"/>
        <w:rPr>
          <w:szCs w:val="24"/>
        </w:rPr>
      </w:pPr>
      <w:r w:rsidRPr="732B36A6">
        <w:rPr>
          <w:b/>
          <w:bCs/>
        </w:rPr>
        <w:t xml:space="preserve">Afectaciones y dependencias con otros proyectos internos o externos: </w:t>
      </w:r>
    </w:p>
    <w:p w14:paraId="3ACCD03C" w14:textId="2EC1A110" w:rsidR="555AC3E5" w:rsidRDefault="555AC3E5" w:rsidP="732B36A6">
      <w:pPr>
        <w:shd w:val="clear" w:color="auto" w:fill="FFFFFF" w:themeFill="background1"/>
        <w:spacing w:after="0"/>
        <w:ind w:left="708"/>
        <w:rPr>
          <w:szCs w:val="24"/>
        </w:rPr>
      </w:pPr>
      <w:r w:rsidRPr="732B36A6">
        <w:t xml:space="preserve">Se identificó </w:t>
      </w:r>
      <w:r w:rsidR="39BF8930" w:rsidRPr="732B36A6">
        <w:t>una dependencia clave con el equipo de desarrollo de la</w:t>
      </w:r>
      <w:r w:rsidR="3748AF38" w:rsidRPr="732B36A6">
        <w:t>s</w:t>
      </w:r>
      <w:r w:rsidR="39BF8930" w:rsidRPr="732B36A6">
        <w:t xml:space="preserve"> plataforma</w:t>
      </w:r>
      <w:r w:rsidR="76CB784E" w:rsidRPr="732B36A6">
        <w:t>s</w:t>
      </w:r>
      <w:r w:rsidR="39BF8930" w:rsidRPr="732B36A6">
        <w:t xml:space="preserve"> de pago en línea, cuyo trabajo es fundamental para la funcionalidad.</w:t>
      </w:r>
    </w:p>
    <w:p w14:paraId="50EFA5CC" w14:textId="4FC4E76D" w:rsidR="39BF8930" w:rsidRDefault="39BF8930" w:rsidP="00B55C5E">
      <w:pPr>
        <w:pStyle w:val="ListParagraph"/>
        <w:numPr>
          <w:ilvl w:val="0"/>
          <w:numId w:val="8"/>
        </w:numPr>
        <w:shd w:val="clear" w:color="auto" w:fill="FFFFFF" w:themeFill="background1"/>
        <w:spacing w:after="0"/>
        <w:rPr>
          <w:szCs w:val="24"/>
        </w:rPr>
      </w:pPr>
      <w:r w:rsidRPr="732B36A6">
        <w:rPr>
          <w:b/>
          <w:bCs/>
        </w:rPr>
        <w:t xml:space="preserve">Tiempo de </w:t>
      </w:r>
      <w:proofErr w:type="spellStart"/>
      <w:r w:rsidRPr="732B36A6">
        <w:rPr>
          <w:b/>
          <w:bCs/>
        </w:rPr>
        <w:t>payback</w:t>
      </w:r>
      <w:proofErr w:type="spellEnd"/>
      <w:r w:rsidRPr="732B36A6">
        <w:rPr>
          <w:b/>
          <w:bCs/>
        </w:rPr>
        <w:t>:</w:t>
      </w:r>
      <w:r w:rsidRPr="732B36A6">
        <w:t xml:space="preserve"> </w:t>
      </w:r>
    </w:p>
    <w:p w14:paraId="456E03CC" w14:textId="17BD372E" w:rsidR="00FF4589" w:rsidRDefault="39BF8930" w:rsidP="00F56346">
      <w:pPr>
        <w:shd w:val="clear" w:color="auto" w:fill="FFFFFF" w:themeFill="background1"/>
        <w:spacing w:after="0"/>
        <w:ind w:left="708"/>
      </w:pPr>
      <w:r w:rsidRPr="732B36A6">
        <w:t xml:space="preserve">Según nuestras proyecciones financieras, estimamos que el tiempo de </w:t>
      </w:r>
      <w:proofErr w:type="spellStart"/>
      <w:r w:rsidRPr="732B36A6">
        <w:t>payback</w:t>
      </w:r>
      <w:proofErr w:type="spellEnd"/>
      <w:r w:rsidRPr="732B36A6">
        <w:t xml:space="preserve"> para </w:t>
      </w:r>
      <w:r w:rsidR="00A046FB">
        <w:t>esta aplicación</w:t>
      </w:r>
      <w:r w:rsidRPr="732B36A6">
        <w:t xml:space="preserve"> será de aproximadamente </w:t>
      </w:r>
      <w:r w:rsidR="00A046FB">
        <w:t>12</w:t>
      </w:r>
      <w:r w:rsidRPr="732B36A6">
        <w:t xml:space="preserve"> meses después de completado el proyecto. Esta estimación tiene en cuenta los costos de desarrollo, implementación y operación, así como los ingresos esperados derivados de las ventas de </w:t>
      </w:r>
      <w:r w:rsidR="00A046FB">
        <w:t>suscripciones a la plataforma</w:t>
      </w:r>
      <w:r w:rsidRPr="732B36A6">
        <w:t>.</w:t>
      </w:r>
      <w:bookmarkStart w:id="38" w:name="_Toc447627827"/>
    </w:p>
    <w:p w14:paraId="728ECE03" w14:textId="77777777" w:rsidR="00F56346" w:rsidRDefault="00F56346" w:rsidP="00F56346">
      <w:pPr>
        <w:shd w:val="clear" w:color="auto" w:fill="FFFFFF" w:themeFill="background1"/>
        <w:spacing w:after="0"/>
        <w:ind w:left="708"/>
      </w:pPr>
    </w:p>
    <w:p w14:paraId="12528A39" w14:textId="77777777" w:rsidR="00CA009B" w:rsidRPr="0087307C" w:rsidRDefault="0087307C" w:rsidP="00CA009B">
      <w:pPr>
        <w:pStyle w:val="Heading1"/>
        <w:rPr>
          <w:lang w:val="es-VE"/>
        </w:rPr>
      </w:pPr>
      <w:bookmarkStart w:id="39" w:name="_Toc181733960"/>
      <w:r>
        <w:rPr>
          <w:lang w:val="es-VE"/>
        </w:rPr>
        <w:t>Recomendaciones y aprobación</w:t>
      </w:r>
      <w:bookmarkEnd w:id="38"/>
      <w:bookmarkEnd w:id="39"/>
    </w:p>
    <w:p w14:paraId="3C8EC45C" w14:textId="1B2F4662" w:rsidR="00CA009B" w:rsidRDefault="6BB89009" w:rsidP="732B36A6">
      <w:pPr>
        <w:shd w:val="clear" w:color="auto" w:fill="FFFFFF" w:themeFill="background1"/>
        <w:spacing w:after="0"/>
      </w:pPr>
      <w:r w:rsidRPr="732B36A6">
        <w:t xml:space="preserve">Tras un análisis exhaustivo de todos los aspectos relacionados con el proyecto </w:t>
      </w:r>
      <w:r w:rsidR="00C93341">
        <w:t>IMPULSO</w:t>
      </w:r>
      <w:r w:rsidRPr="732B36A6">
        <w:t xml:space="preserve"> y el desarrollo de </w:t>
      </w:r>
      <w:proofErr w:type="spellStart"/>
      <w:r w:rsidR="00C93341">
        <w:t>eFacture</w:t>
      </w:r>
      <w:proofErr w:type="spellEnd"/>
      <w:r w:rsidRPr="732B36A6">
        <w:t xml:space="preserve">, se presenta a continuación una evaluación sobre la </w:t>
      </w:r>
      <w:proofErr w:type="spellStart"/>
      <w:r w:rsidRPr="732B36A6">
        <w:t>recomendabilidad</w:t>
      </w:r>
      <w:proofErr w:type="spellEnd"/>
      <w:r w:rsidRPr="732B36A6">
        <w:t xml:space="preserve"> de su ejecución, así como los pros y contras asociados y la justificación de la probabilidad de éxito de la iniciativa.</w:t>
      </w:r>
    </w:p>
    <w:p w14:paraId="6C75C9A7" w14:textId="7C438569" w:rsidR="732B36A6" w:rsidRDefault="732B36A6" w:rsidP="732B36A6">
      <w:pPr>
        <w:shd w:val="clear" w:color="auto" w:fill="FFFFFF" w:themeFill="background1"/>
        <w:spacing w:after="0"/>
      </w:pPr>
    </w:p>
    <w:p w14:paraId="0ABBD9A8" w14:textId="1926977B" w:rsidR="0C0396A9" w:rsidRDefault="0C0396A9" w:rsidP="732B36A6">
      <w:pPr>
        <w:shd w:val="clear" w:color="auto" w:fill="FFFFFF" w:themeFill="background1"/>
        <w:spacing w:after="0"/>
        <w:rPr>
          <w:b/>
          <w:bCs/>
        </w:rPr>
      </w:pPr>
      <w:r w:rsidRPr="732B36A6">
        <w:rPr>
          <w:b/>
          <w:bCs/>
        </w:rPr>
        <w:t>Recomendación de Ejecución:</w:t>
      </w:r>
    </w:p>
    <w:p w14:paraId="79B020F1" w14:textId="43CF4735" w:rsidR="0C0396A9" w:rsidRDefault="0C0396A9" w:rsidP="732B36A6">
      <w:pPr>
        <w:shd w:val="clear" w:color="auto" w:fill="FFFFFF" w:themeFill="background1"/>
        <w:spacing w:after="0"/>
      </w:pPr>
      <w:r w:rsidRPr="732B36A6">
        <w:t xml:space="preserve"> </w:t>
      </w:r>
    </w:p>
    <w:p w14:paraId="3B608616" w14:textId="1081F2A3" w:rsidR="0C0396A9" w:rsidRDefault="0C0396A9" w:rsidP="732B36A6">
      <w:pPr>
        <w:shd w:val="clear" w:color="auto" w:fill="FFFFFF" w:themeFill="background1"/>
        <w:spacing w:after="0"/>
      </w:pPr>
      <w:r w:rsidRPr="732B36A6">
        <w:t xml:space="preserve">Basándonos en los hallazgos obtenidos durante el proceso de evaluación, es altamente recomendable proceder con la ejecución del proyecto </w:t>
      </w:r>
      <w:r w:rsidR="00C93341">
        <w:t>IMPULSO</w:t>
      </w:r>
      <w:r w:rsidR="00C93341" w:rsidRPr="732B36A6">
        <w:t xml:space="preserve"> </w:t>
      </w:r>
      <w:r w:rsidRPr="732B36A6">
        <w:t xml:space="preserve">y su producto </w:t>
      </w:r>
      <w:proofErr w:type="spellStart"/>
      <w:r w:rsidR="00C93341">
        <w:t>eFacture</w:t>
      </w:r>
      <w:proofErr w:type="spellEnd"/>
      <w:r w:rsidRPr="732B36A6">
        <w:t xml:space="preserve">. Esta iniciativa presenta numerosos beneficios que abordan las necesidades identificadas </w:t>
      </w:r>
      <w:r w:rsidR="00C93341">
        <w:t>al momento de realizar los cálculos de impuestos.</w:t>
      </w:r>
    </w:p>
    <w:p w14:paraId="699267C1" w14:textId="0DE546B7" w:rsidR="732B36A6" w:rsidRDefault="732B36A6" w:rsidP="732B36A6">
      <w:pPr>
        <w:shd w:val="clear" w:color="auto" w:fill="FFFFFF" w:themeFill="background1"/>
        <w:spacing w:after="0"/>
      </w:pPr>
    </w:p>
    <w:p w14:paraId="2025B48F" w14:textId="2EFE3624" w:rsidR="0C0396A9" w:rsidRDefault="0C0396A9" w:rsidP="732B36A6">
      <w:pPr>
        <w:shd w:val="clear" w:color="auto" w:fill="FFFFFF" w:themeFill="background1"/>
        <w:spacing w:after="0"/>
        <w:rPr>
          <w:b/>
          <w:bCs/>
        </w:rPr>
      </w:pPr>
      <w:r w:rsidRPr="732B36A6">
        <w:rPr>
          <w:b/>
          <w:bCs/>
        </w:rPr>
        <w:t>Pros de la Ejecución:</w:t>
      </w:r>
    </w:p>
    <w:p w14:paraId="3D8CAD3A" w14:textId="30AC6F5A" w:rsidR="0C0396A9" w:rsidRDefault="0C0396A9" w:rsidP="732B36A6">
      <w:pPr>
        <w:shd w:val="clear" w:color="auto" w:fill="FFFFFF" w:themeFill="background1"/>
        <w:spacing w:after="0"/>
      </w:pPr>
      <w:r w:rsidRPr="732B36A6">
        <w:t xml:space="preserve"> </w:t>
      </w:r>
    </w:p>
    <w:p w14:paraId="6CEFC729" w14:textId="0538C5F1" w:rsidR="00C93341" w:rsidRPr="00C93341" w:rsidRDefault="0C0396A9" w:rsidP="00B55C5E">
      <w:pPr>
        <w:pStyle w:val="ListParagraph"/>
        <w:numPr>
          <w:ilvl w:val="0"/>
          <w:numId w:val="7"/>
        </w:numPr>
        <w:shd w:val="clear" w:color="auto" w:fill="FFFFFF" w:themeFill="background1"/>
        <w:spacing w:after="0"/>
        <w:rPr>
          <w:szCs w:val="24"/>
        </w:rPr>
      </w:pPr>
      <w:r w:rsidRPr="732B36A6">
        <w:t xml:space="preserve">Mejora de la Experiencia del Cliente: </w:t>
      </w:r>
      <w:proofErr w:type="spellStart"/>
      <w:r w:rsidR="00C93341">
        <w:t>eFacture</w:t>
      </w:r>
      <w:proofErr w:type="spellEnd"/>
      <w:r w:rsidR="00C93341" w:rsidRPr="732B36A6">
        <w:t xml:space="preserve"> </w:t>
      </w:r>
      <w:r w:rsidRPr="732B36A6">
        <w:t xml:space="preserve">ofrecerá una solución innovadora que permitirá a los usuarios </w:t>
      </w:r>
      <w:r w:rsidR="00C93341">
        <w:t>realizar cálculos</w:t>
      </w:r>
      <w:r w:rsidR="00B83C1F">
        <w:t xml:space="preserve"> automatizados sin la necesidad de usar la forma tradicional en el cual</w:t>
      </w:r>
      <w:r w:rsidR="00C93341">
        <w:t xml:space="preserve"> mediante hojas de Excel donde los datos se </w:t>
      </w:r>
      <w:r w:rsidR="00B83C1F">
        <w:t xml:space="preserve">colocan manualmente, en este proceso puede se puede </w:t>
      </w:r>
      <w:r w:rsidR="00B83C1F">
        <w:lastRenderedPageBreak/>
        <w:t>llegar a cometer errores de digitación de valores realizando cálculos no válidos.</w:t>
      </w:r>
    </w:p>
    <w:p w14:paraId="1ECCC3F5" w14:textId="7C8DD815" w:rsidR="0C0396A9" w:rsidRDefault="0C0396A9" w:rsidP="00B55C5E">
      <w:pPr>
        <w:pStyle w:val="ListParagraph"/>
        <w:numPr>
          <w:ilvl w:val="0"/>
          <w:numId w:val="7"/>
        </w:numPr>
        <w:shd w:val="clear" w:color="auto" w:fill="FFFFFF" w:themeFill="background1"/>
        <w:spacing w:after="0"/>
        <w:rPr>
          <w:szCs w:val="24"/>
        </w:rPr>
      </w:pPr>
      <w:r w:rsidRPr="732B36A6">
        <w:t xml:space="preserve">Optimización Operativa: La implementación de </w:t>
      </w:r>
      <w:proofErr w:type="spellStart"/>
      <w:r w:rsidR="00B83C1F">
        <w:t>eFacture</w:t>
      </w:r>
      <w:proofErr w:type="spellEnd"/>
      <w:r w:rsidR="00B83C1F" w:rsidRPr="732B36A6">
        <w:t xml:space="preserve"> </w:t>
      </w:r>
      <w:r w:rsidRPr="732B36A6">
        <w:t xml:space="preserve">permitirá a las </w:t>
      </w:r>
      <w:r w:rsidR="00B83C1F">
        <w:t>personas, empleados, emprendedores y empresarios</w:t>
      </w:r>
      <w:r w:rsidRPr="732B36A6">
        <w:t xml:space="preserve"> mejorar la eficiencia de sus operaciones al reducir los tiempos de espera y optimizar el proceso de</w:t>
      </w:r>
      <w:r w:rsidR="00B83C1F">
        <w:t xml:space="preserve"> elaboración de los documentos correspondientes para la declaración y deducción de impuestos</w:t>
      </w:r>
      <w:r w:rsidRPr="732B36A6">
        <w:t>. Esto resultará en una mayor productividad y reducción</w:t>
      </w:r>
      <w:r w:rsidR="00B83C1F">
        <w:t xml:space="preserve"> del tiempo</w:t>
      </w:r>
      <w:r w:rsidRPr="732B36A6">
        <w:t>.</w:t>
      </w:r>
    </w:p>
    <w:p w14:paraId="7508C3B0" w14:textId="59A7E2D0" w:rsidR="0C0396A9" w:rsidRDefault="0C0396A9" w:rsidP="00B55C5E">
      <w:pPr>
        <w:pStyle w:val="ListParagraph"/>
        <w:numPr>
          <w:ilvl w:val="0"/>
          <w:numId w:val="7"/>
        </w:numPr>
        <w:shd w:val="clear" w:color="auto" w:fill="FFFFFF" w:themeFill="background1"/>
        <w:spacing w:after="0"/>
        <w:rPr>
          <w:szCs w:val="24"/>
        </w:rPr>
      </w:pPr>
      <w:r w:rsidRPr="732B36A6">
        <w:t xml:space="preserve">Potencial de Ingresos Adicionales: La plataforma ofrece </w:t>
      </w:r>
      <w:r w:rsidR="00B83C1F">
        <w:t xml:space="preserve">una única fuente de ingresos que es mediante la venta de suscripciones al servicio que se ofrecerá al final del desarrollo del sistema, las </w:t>
      </w:r>
      <w:proofErr w:type="spellStart"/>
      <w:r w:rsidR="00B83C1F">
        <w:t>siscripciones</w:t>
      </w:r>
      <w:proofErr w:type="spellEnd"/>
      <w:r w:rsidR="00B83C1F">
        <w:t xml:space="preserve"> tendrán diferentes categorías, entre estas están</w:t>
      </w:r>
      <w:r w:rsidR="00B83C1F" w:rsidRPr="00B83C1F">
        <w:rPr>
          <w:lang w:val="es-EC"/>
        </w:rPr>
        <w:t xml:space="preserve">: </w:t>
      </w:r>
      <w:r w:rsidR="00B83C1F">
        <w:t xml:space="preserve"> Básica, Estándar y Premium</w:t>
      </w:r>
      <w:r w:rsidRPr="732B36A6">
        <w:t>.</w:t>
      </w:r>
    </w:p>
    <w:p w14:paraId="1DBEAF3D" w14:textId="2586B63B" w:rsidR="732B36A6" w:rsidRDefault="732B36A6" w:rsidP="732B36A6">
      <w:pPr>
        <w:shd w:val="clear" w:color="auto" w:fill="FFFFFF" w:themeFill="background1"/>
        <w:spacing w:after="0"/>
        <w:rPr>
          <w:szCs w:val="24"/>
        </w:rPr>
      </w:pPr>
    </w:p>
    <w:p w14:paraId="6687278E" w14:textId="11A17FEA" w:rsidR="0C0396A9" w:rsidRDefault="0C0396A9" w:rsidP="732B36A6">
      <w:pPr>
        <w:shd w:val="clear" w:color="auto" w:fill="FFFFFF" w:themeFill="background1"/>
        <w:spacing w:after="0"/>
        <w:rPr>
          <w:b/>
          <w:bCs/>
          <w:szCs w:val="24"/>
        </w:rPr>
      </w:pPr>
      <w:r w:rsidRPr="732B36A6">
        <w:rPr>
          <w:b/>
          <w:bCs/>
          <w:szCs w:val="24"/>
        </w:rPr>
        <w:t>Contras de la Ejecución:</w:t>
      </w:r>
    </w:p>
    <w:p w14:paraId="10B8AD65" w14:textId="275F802F" w:rsidR="0C0396A9" w:rsidRDefault="0C0396A9" w:rsidP="732B36A6">
      <w:pPr>
        <w:shd w:val="clear" w:color="auto" w:fill="FFFFFF" w:themeFill="background1"/>
        <w:spacing w:after="0"/>
      </w:pPr>
      <w:r w:rsidRPr="732B36A6">
        <w:rPr>
          <w:szCs w:val="24"/>
        </w:rPr>
        <w:t xml:space="preserve"> </w:t>
      </w:r>
    </w:p>
    <w:p w14:paraId="0F41DD6B" w14:textId="7762E582" w:rsidR="0C0396A9" w:rsidRDefault="0C0396A9" w:rsidP="00B55C5E">
      <w:pPr>
        <w:pStyle w:val="ListParagraph"/>
        <w:numPr>
          <w:ilvl w:val="0"/>
          <w:numId w:val="6"/>
        </w:numPr>
        <w:shd w:val="clear" w:color="auto" w:fill="FFFFFF" w:themeFill="background1"/>
        <w:spacing w:after="0"/>
        <w:rPr>
          <w:szCs w:val="24"/>
        </w:rPr>
      </w:pPr>
      <w:r w:rsidRPr="732B36A6">
        <w:rPr>
          <w:szCs w:val="24"/>
        </w:rPr>
        <w:t xml:space="preserve">Posibles Obstáculos Técnicos: La implementación de una plataforma tecnológica como </w:t>
      </w:r>
      <w:proofErr w:type="spellStart"/>
      <w:r w:rsidR="00B83C1F">
        <w:t>eFacture</w:t>
      </w:r>
      <w:proofErr w:type="spellEnd"/>
      <w:r w:rsidR="00B83C1F" w:rsidRPr="732B36A6">
        <w:t xml:space="preserve"> </w:t>
      </w:r>
      <w:r w:rsidRPr="732B36A6">
        <w:rPr>
          <w:szCs w:val="24"/>
        </w:rPr>
        <w:t>puede enfrentar desafíos técnicos, como integración con sistemas existentes, seguridad de datos y escalabilidad. Es crucial abordar estos desafíos de manera proactiva para garantizar el éxito del proyecto.</w:t>
      </w:r>
    </w:p>
    <w:p w14:paraId="2A17E8E0" w14:textId="071A21BB" w:rsidR="0C0396A9" w:rsidRDefault="0C0396A9" w:rsidP="00B55C5E">
      <w:pPr>
        <w:pStyle w:val="ListParagraph"/>
        <w:numPr>
          <w:ilvl w:val="0"/>
          <w:numId w:val="6"/>
        </w:numPr>
        <w:shd w:val="clear" w:color="auto" w:fill="FFFFFF" w:themeFill="background1"/>
        <w:spacing w:after="0"/>
        <w:rPr>
          <w:szCs w:val="24"/>
        </w:rPr>
      </w:pPr>
      <w:r w:rsidRPr="732B36A6">
        <w:rPr>
          <w:szCs w:val="24"/>
        </w:rPr>
        <w:t xml:space="preserve">Resistencia al Cambio: La introducción de un nuevo sistema </w:t>
      </w:r>
      <w:r w:rsidR="00B83C1F">
        <w:rPr>
          <w:szCs w:val="24"/>
        </w:rPr>
        <w:t xml:space="preserve">con características similares puede llegar a </w:t>
      </w:r>
      <w:r w:rsidR="00877685">
        <w:rPr>
          <w:szCs w:val="24"/>
        </w:rPr>
        <w:t xml:space="preserve">que los clientes prefieran la nueva opción si ofrece mejor beneficio. </w:t>
      </w:r>
      <w:r w:rsidR="00D30FF8">
        <w:rPr>
          <w:szCs w:val="24"/>
        </w:rPr>
        <w:t>Además,</w:t>
      </w:r>
      <w:r w:rsidR="00877685">
        <w:rPr>
          <w:szCs w:val="24"/>
        </w:rPr>
        <w:t xml:space="preserve"> </w:t>
      </w:r>
      <w:r w:rsidRPr="732B36A6">
        <w:rPr>
          <w:szCs w:val="24"/>
        </w:rPr>
        <w:t>los usuarios acostumbrados a métodos tradicionales</w:t>
      </w:r>
      <w:r w:rsidR="00877685">
        <w:rPr>
          <w:szCs w:val="24"/>
        </w:rPr>
        <w:t xml:space="preserve"> pueden ignorar </w:t>
      </w:r>
      <w:r w:rsidR="00B925B8">
        <w:rPr>
          <w:szCs w:val="24"/>
        </w:rPr>
        <w:t>al producto</w:t>
      </w:r>
      <w:r w:rsidR="00877685">
        <w:rPr>
          <w:szCs w:val="24"/>
        </w:rPr>
        <w:t xml:space="preserve"> aun sabiendo que puede ahorrar tiempo.</w:t>
      </w:r>
    </w:p>
    <w:p w14:paraId="15D750B4" w14:textId="53CA24DA" w:rsidR="732B36A6" w:rsidRDefault="732B36A6" w:rsidP="732B36A6">
      <w:pPr>
        <w:shd w:val="clear" w:color="auto" w:fill="FFFFFF" w:themeFill="background1"/>
        <w:spacing w:after="0"/>
        <w:rPr>
          <w:szCs w:val="24"/>
        </w:rPr>
      </w:pPr>
    </w:p>
    <w:p w14:paraId="22CAA7DA" w14:textId="7B6D37AE" w:rsidR="0C0396A9" w:rsidRDefault="0C0396A9" w:rsidP="732B36A6">
      <w:pPr>
        <w:shd w:val="clear" w:color="auto" w:fill="FFFFFF" w:themeFill="background1"/>
        <w:spacing w:after="0"/>
        <w:rPr>
          <w:b/>
          <w:bCs/>
          <w:szCs w:val="24"/>
        </w:rPr>
      </w:pPr>
      <w:r w:rsidRPr="732B36A6">
        <w:rPr>
          <w:b/>
          <w:bCs/>
          <w:szCs w:val="24"/>
        </w:rPr>
        <w:t>Justificación de la Probabilidad de Éxito:</w:t>
      </w:r>
    </w:p>
    <w:p w14:paraId="2463600F" w14:textId="38D0755C" w:rsidR="0C0396A9" w:rsidRDefault="0C0396A9" w:rsidP="732B36A6">
      <w:pPr>
        <w:shd w:val="clear" w:color="auto" w:fill="FFFFFF" w:themeFill="background1"/>
        <w:spacing w:after="0"/>
      </w:pPr>
      <w:r w:rsidRPr="732B36A6">
        <w:rPr>
          <w:szCs w:val="24"/>
        </w:rPr>
        <w:t xml:space="preserve"> </w:t>
      </w:r>
    </w:p>
    <w:p w14:paraId="657A9706" w14:textId="21F87316" w:rsidR="0C0396A9" w:rsidRDefault="0C0396A9" w:rsidP="732B36A6">
      <w:pPr>
        <w:shd w:val="clear" w:color="auto" w:fill="FFFFFF" w:themeFill="background1"/>
        <w:spacing w:after="0"/>
        <w:rPr>
          <w:szCs w:val="24"/>
        </w:rPr>
      </w:pPr>
      <w:r w:rsidRPr="732B36A6">
        <w:rPr>
          <w:szCs w:val="24"/>
        </w:rPr>
        <w:t xml:space="preserve">La probabilidad de éxito de la iniciativa se sustenta en varios factores clave, incluyendo la identificación clara de necesidades del mercado, el respaldo de los interesados iniciales, y la disponibilidad de recursos técnicos y financieros para la implementación del proyecto. Además, la falta de competencia directa en el mercado y la demanda creciente de soluciones tecnológicas innovadoras respaldan la viabilidad y el potencial de éxito de </w:t>
      </w:r>
      <w:proofErr w:type="spellStart"/>
      <w:r w:rsidR="00D30FF8">
        <w:t>eFacture</w:t>
      </w:r>
      <w:proofErr w:type="spellEnd"/>
      <w:r w:rsidRPr="732B36A6">
        <w:rPr>
          <w:szCs w:val="24"/>
        </w:rPr>
        <w:t>.</w:t>
      </w:r>
    </w:p>
    <w:p w14:paraId="194B3910" w14:textId="0B9B163A" w:rsidR="0C0396A9" w:rsidRDefault="0C0396A9" w:rsidP="732B36A6">
      <w:pPr>
        <w:shd w:val="clear" w:color="auto" w:fill="FFFFFF" w:themeFill="background1"/>
        <w:spacing w:after="0"/>
      </w:pPr>
      <w:r w:rsidRPr="732B36A6">
        <w:rPr>
          <w:szCs w:val="24"/>
        </w:rPr>
        <w:t xml:space="preserve"> </w:t>
      </w:r>
    </w:p>
    <w:p w14:paraId="79796693" w14:textId="2832A6B3" w:rsidR="00CA009B" w:rsidRPr="0099153E" w:rsidRDefault="0C0396A9" w:rsidP="008B54B0">
      <w:pPr>
        <w:shd w:val="clear" w:color="auto" w:fill="FFFFFF" w:themeFill="background1"/>
        <w:spacing w:after="0"/>
      </w:pPr>
      <w:r w:rsidRPr="732B36A6">
        <w:rPr>
          <w:szCs w:val="24"/>
        </w:rPr>
        <w:t xml:space="preserve">En conclusión, la ejecución del proyecto </w:t>
      </w:r>
      <w:r w:rsidR="00B925B8">
        <w:t>IMPULSO</w:t>
      </w:r>
      <w:r w:rsidR="00B925B8" w:rsidRPr="732B36A6">
        <w:t xml:space="preserve"> </w:t>
      </w:r>
      <w:r w:rsidRPr="732B36A6">
        <w:rPr>
          <w:szCs w:val="24"/>
        </w:rPr>
        <w:t xml:space="preserve">y el desarrollo de </w:t>
      </w:r>
      <w:proofErr w:type="spellStart"/>
      <w:r w:rsidR="00B925B8">
        <w:t>eFacture</w:t>
      </w:r>
      <w:proofErr w:type="spellEnd"/>
      <w:r w:rsidR="00B925B8" w:rsidRPr="732B36A6">
        <w:t xml:space="preserve"> </w:t>
      </w:r>
      <w:r w:rsidRPr="732B36A6">
        <w:rPr>
          <w:szCs w:val="24"/>
        </w:rPr>
        <w:t xml:space="preserve">se considera altamente recomendable debido a los beneficios significativos que ofrece para los usuarios, las empresas de transporte y la comunidad en general. Si se abordan adecuadamente los desafíos y se implementan estrategias efectivas de </w:t>
      </w:r>
      <w:r w:rsidRPr="732B36A6">
        <w:rPr>
          <w:szCs w:val="24"/>
        </w:rPr>
        <w:lastRenderedPageBreak/>
        <w:t>gestión del cambio, existe una alta probabilidad de que la iniciativa tenga éxito y genere un impacto positivo a largo plazo.</w:t>
      </w:r>
    </w:p>
    <w:sectPr w:rsidR="00CA009B" w:rsidRPr="0099153E" w:rsidSect="00B31CA8">
      <w:headerReference w:type="default" r:id="rId11"/>
      <w:footerReference w:type="default" r:id="rId12"/>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023A79" w14:textId="77777777" w:rsidR="006633B6" w:rsidRDefault="006633B6" w:rsidP="00061A87">
      <w:pPr>
        <w:spacing w:after="0" w:line="240" w:lineRule="auto"/>
      </w:pPr>
      <w:r>
        <w:separator/>
      </w:r>
    </w:p>
  </w:endnote>
  <w:endnote w:type="continuationSeparator" w:id="0">
    <w:p w14:paraId="2C326B78" w14:textId="77777777" w:rsidR="006633B6" w:rsidRDefault="006633B6" w:rsidP="00061A87">
      <w:pPr>
        <w:spacing w:after="0" w:line="240" w:lineRule="auto"/>
      </w:pPr>
      <w:r>
        <w:continuationSeparator/>
      </w:r>
    </w:p>
  </w:endnote>
  <w:endnote w:type="continuationNotice" w:id="1">
    <w:p w14:paraId="492DC763" w14:textId="77777777" w:rsidR="006633B6" w:rsidRDefault="006633B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B3F785" w14:textId="77777777" w:rsidR="008B54B0" w:rsidRDefault="008B54B0" w:rsidP="008B54B0">
    <w:pPr>
      <w:pStyle w:val="Footer"/>
      <w:tabs>
        <w:tab w:val="left" w:pos="3617"/>
      </w:tabs>
      <w:spacing w:after="0"/>
      <w:jc w:val="center"/>
      <w:rPr>
        <w:rFonts w:eastAsia="Times New Roman" w:cs="Arial"/>
        <w:color w:val="000000"/>
        <w:sz w:val="20"/>
        <w:szCs w:val="20"/>
        <w:lang w:val="en-US" w:eastAsia="es-VE"/>
      </w:rPr>
    </w:pPr>
    <w:r>
      <w:rPr>
        <w:rFonts w:eastAsia="Times New Roman" w:cs="Arial"/>
        <w:color w:val="000000"/>
        <w:sz w:val="20"/>
        <w:szCs w:val="20"/>
        <w:lang w:eastAsia="es-VE"/>
      </w:rPr>
      <w:t>IMPULSO</w:t>
    </w:r>
    <w:r>
      <w:rPr>
        <w:rFonts w:eastAsia="Times New Roman" w:cs="Arial"/>
        <w:color w:val="000000"/>
        <w:sz w:val="20"/>
        <w:szCs w:val="20"/>
        <w:lang w:val="en-US" w:eastAsia="es-VE"/>
      </w:rPr>
      <w:t>(</w:t>
    </w:r>
    <w:hyperlink r:id="rId1" w:history="1">
      <w:r w:rsidRPr="00A31C2F">
        <w:rPr>
          <w:rStyle w:val="Hyperlink"/>
          <w:rFonts w:eastAsia="Times New Roman" w:cs="Arial"/>
          <w:sz w:val="20"/>
          <w:szCs w:val="20"/>
          <w:lang w:val="en-US" w:eastAsia="es-VE"/>
        </w:rPr>
        <w:t>www.smartware.com</w:t>
      </w:r>
    </w:hyperlink>
    <w:r>
      <w:rPr>
        <w:rFonts w:eastAsia="Times New Roman" w:cs="Arial"/>
        <w:color w:val="000000"/>
        <w:sz w:val="20"/>
        <w:szCs w:val="20"/>
        <w:lang w:val="en-US" w:eastAsia="es-VE"/>
      </w:rPr>
      <w:t>)</w:t>
    </w:r>
  </w:p>
  <w:p w14:paraId="65CAB41F" w14:textId="6A2B74C4" w:rsidR="002D4F14" w:rsidRPr="00C11E7C" w:rsidRDefault="008B54B0" w:rsidP="008B54B0">
    <w:pPr>
      <w:pStyle w:val="Footer"/>
      <w:tabs>
        <w:tab w:val="left" w:pos="3617"/>
      </w:tabs>
      <w:spacing w:after="0"/>
      <w:jc w:val="center"/>
      <w:rPr>
        <w:sz w:val="20"/>
        <w:szCs w:val="20"/>
        <w:lang w:val="es-VE"/>
      </w:rPr>
    </w:pPr>
    <w:r>
      <w:rPr>
        <w:rFonts w:eastAsia="Times New Roman" w:cs="Arial"/>
        <w:color w:val="000000"/>
        <w:sz w:val="20"/>
        <w:szCs w:val="20"/>
        <w:lang w:val="en-US" w:eastAsia="es-VE"/>
      </w:rPr>
      <w:tab/>
    </w:r>
    <w:r>
      <w:rPr>
        <w:rFonts w:eastAsia="Times New Roman" w:cs="Arial"/>
        <w:color w:val="000000"/>
        <w:sz w:val="20"/>
        <w:szCs w:val="20"/>
        <w:lang w:val="en-US" w:eastAsia="es-VE"/>
      </w:rPr>
      <w:tab/>
    </w:r>
    <w:r>
      <w:rPr>
        <w:rFonts w:eastAsia="Times New Roman" w:cs="Arial"/>
        <w:color w:val="000000"/>
        <w:sz w:val="20"/>
        <w:szCs w:val="20"/>
        <w:lang w:val="en-US" w:eastAsia="es-VE"/>
      </w:rPr>
      <w:tab/>
    </w:r>
    <w:r w:rsidR="00C11E7C">
      <w:rPr>
        <w:sz w:val="20"/>
        <w:szCs w:val="20"/>
        <w:lang w:val="es-VE"/>
      </w:rPr>
      <w:t xml:space="preserve">Página </w:t>
    </w:r>
    <w:r w:rsidR="00C11E7C" w:rsidRPr="00C11E7C">
      <w:rPr>
        <w:sz w:val="20"/>
        <w:szCs w:val="20"/>
        <w:lang w:val="es-VE"/>
      </w:rPr>
      <w:fldChar w:fldCharType="begin"/>
    </w:r>
    <w:r w:rsidR="00C11E7C" w:rsidRPr="00C11E7C">
      <w:rPr>
        <w:sz w:val="20"/>
        <w:szCs w:val="20"/>
        <w:lang w:val="es-VE"/>
      </w:rPr>
      <w:instrText xml:space="preserve"> PAGE   \* MERGEFORMAT </w:instrText>
    </w:r>
    <w:r w:rsidR="00C11E7C" w:rsidRPr="00C11E7C">
      <w:rPr>
        <w:sz w:val="20"/>
        <w:szCs w:val="20"/>
        <w:lang w:val="es-VE"/>
      </w:rPr>
      <w:fldChar w:fldCharType="separate"/>
    </w:r>
    <w:r w:rsidR="00323B0A">
      <w:rPr>
        <w:noProof/>
        <w:sz w:val="20"/>
        <w:szCs w:val="20"/>
        <w:lang w:val="es-VE"/>
      </w:rPr>
      <w:t>15</w:t>
    </w:r>
    <w:r w:rsidR="00C11E7C"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9CA567" w14:textId="77777777" w:rsidR="006633B6" w:rsidRDefault="006633B6" w:rsidP="00061A87">
      <w:pPr>
        <w:spacing w:after="0" w:line="240" w:lineRule="auto"/>
      </w:pPr>
      <w:r>
        <w:separator/>
      </w:r>
    </w:p>
  </w:footnote>
  <w:footnote w:type="continuationSeparator" w:id="0">
    <w:p w14:paraId="47EE821B" w14:textId="77777777" w:rsidR="006633B6" w:rsidRDefault="006633B6" w:rsidP="00061A87">
      <w:pPr>
        <w:spacing w:after="0" w:line="240" w:lineRule="auto"/>
      </w:pPr>
      <w:r>
        <w:continuationSeparator/>
      </w:r>
    </w:p>
  </w:footnote>
  <w:footnote w:type="continuationNotice" w:id="1">
    <w:p w14:paraId="7DE4533C" w14:textId="77777777" w:rsidR="006633B6" w:rsidRDefault="006633B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F6372" w14:textId="2D13DC44" w:rsidR="00F7632A" w:rsidRPr="00F7632A" w:rsidRDefault="008B54B0" w:rsidP="00F7632A">
    <w:pPr>
      <w:tabs>
        <w:tab w:val="center" w:pos="4680"/>
        <w:tab w:val="right" w:pos="9360"/>
      </w:tabs>
      <w:spacing w:after="0" w:line="240" w:lineRule="auto"/>
      <w:jc w:val="left"/>
      <w:rPr>
        <w:rFonts w:ascii="Calibri" w:hAnsi="Calibri" w:cs="Arial"/>
        <w:b/>
        <w:color w:val="0D0D0D"/>
        <w:sz w:val="28"/>
        <w:szCs w:val="28"/>
        <w:lang w:val="es"/>
      </w:rPr>
    </w:pPr>
    <w:r>
      <w:rPr>
        <w:rFonts w:ascii="Calibri" w:hAnsi="Calibri" w:cs="Arial"/>
        <w:b/>
        <w:color w:val="0D0D0D"/>
        <w:sz w:val="28"/>
        <w:szCs w:val="28"/>
        <w:lang w:val="es"/>
      </w:rPr>
      <w:t>Al día con mis obligaciones</w:t>
    </w:r>
  </w:p>
  <w:p w14:paraId="20E7C71A" w14:textId="5D414FB3" w:rsidR="002D5AFF" w:rsidRPr="00F7632A" w:rsidRDefault="004E28EC" w:rsidP="00F7632A">
    <w:pPr>
      <w:pStyle w:val="Header"/>
      <w:spacing w:after="0"/>
      <w:jc w:val="right"/>
      <w:rPr>
        <w:b/>
        <w:color w:val="0D0D0D" w:themeColor="text1" w:themeTint="F2"/>
        <w:sz w:val="28"/>
        <w:szCs w:val="28"/>
        <w:lang w:val="es-EC"/>
      </w:rPr>
    </w:pPr>
    <w:r w:rsidRPr="0070590D">
      <w:rPr>
        <w:b/>
        <w:i/>
        <w:noProof/>
        <w:color w:val="365F91"/>
        <w:szCs w:val="24"/>
      </w:rPr>
      <mc:AlternateContent>
        <mc:Choice Requires="wps">
          <w:drawing>
            <wp:anchor distT="0" distB="0" distL="114300" distR="114300" simplePos="0" relativeHeight="251658240" behindDoc="0" locked="0" layoutInCell="1" allowOverlap="1" wp14:anchorId="5710157F" wp14:editId="07777777">
              <wp:simplePos x="0" y="0"/>
              <wp:positionH relativeFrom="column">
                <wp:posOffset>-66675</wp:posOffset>
              </wp:positionH>
              <wp:positionV relativeFrom="paragraph">
                <wp:posOffset>204470</wp:posOffset>
              </wp:positionV>
              <wp:extent cx="5722620" cy="162560"/>
              <wp:effectExtent l="19050" t="23495" r="40005" b="52070"/>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E5F0A8" id="Rectangle 2" o:spid="_x0000_s1026" style="position:absolute;margin-left:-5.25pt;margin-top:16.1pt;width:450.6pt;height:12.8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fillcolor="#4f81bd" strokecolor="#f2f2f2" strokeweight="3pt">
              <v:shadow on="t" color="#243f60" opacity=".5" offset="1pt"/>
            </v:rect>
          </w:pict>
        </mc:Fallback>
      </mc:AlternateContent>
    </w:r>
    <w:r w:rsidR="00DD6963">
      <w:rPr>
        <w:rFonts w:cs="Arial"/>
        <w:b/>
        <w:i/>
        <w:color w:val="365F91"/>
        <w:sz w:val="24"/>
        <w:szCs w:val="24"/>
        <w:lang w:val="es"/>
      </w:rPr>
      <w:t>www.smartware.com</w:t>
    </w:r>
    <w:r w:rsidR="00EE766D">
      <w:rPr>
        <w:rFonts w:cs="Arial"/>
        <w:b/>
        <w:i/>
        <w:color w:val="365F91"/>
        <w:sz w:val="24"/>
        <w:szCs w:val="24"/>
        <w:lang w:val="es"/>
      </w:rPr>
      <w:t xml:space="preserve"> </w:t>
    </w:r>
  </w:p>
  <w:p w14:paraId="47297C67" w14:textId="77777777" w:rsidR="002D5AFF" w:rsidRPr="0070590D" w:rsidRDefault="002D5AFF" w:rsidP="0070590D">
    <w:pPr>
      <w:pStyle w:val="Header"/>
      <w:spacing w:after="0"/>
      <w:jc w:val="right"/>
      <w:rPr>
        <w:b/>
        <w:i/>
        <w:color w:val="365F91"/>
        <w:szCs w:val="24"/>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56D89"/>
    <w:multiLevelType w:val="hybridMultilevel"/>
    <w:tmpl w:val="E742709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07D0691F"/>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39CAF"/>
    <w:multiLevelType w:val="hybridMultilevel"/>
    <w:tmpl w:val="38521304"/>
    <w:lvl w:ilvl="0" w:tplc="E8B872E4">
      <w:start w:val="1"/>
      <w:numFmt w:val="decimal"/>
      <w:lvlText w:val="%1."/>
      <w:lvlJc w:val="left"/>
      <w:pPr>
        <w:ind w:left="720" w:hanging="360"/>
      </w:pPr>
    </w:lvl>
    <w:lvl w:ilvl="1" w:tplc="1AFCAF70">
      <w:start w:val="1"/>
      <w:numFmt w:val="lowerLetter"/>
      <w:lvlText w:val="%2."/>
      <w:lvlJc w:val="left"/>
      <w:pPr>
        <w:ind w:left="1440" w:hanging="360"/>
      </w:pPr>
    </w:lvl>
    <w:lvl w:ilvl="2" w:tplc="D03893B2">
      <w:start w:val="1"/>
      <w:numFmt w:val="lowerRoman"/>
      <w:lvlText w:val="%3."/>
      <w:lvlJc w:val="right"/>
      <w:pPr>
        <w:ind w:left="2160" w:hanging="180"/>
      </w:pPr>
    </w:lvl>
    <w:lvl w:ilvl="3" w:tplc="C1F0CAD4">
      <w:start w:val="1"/>
      <w:numFmt w:val="decimal"/>
      <w:lvlText w:val="%4."/>
      <w:lvlJc w:val="left"/>
      <w:pPr>
        <w:ind w:left="2880" w:hanging="360"/>
      </w:pPr>
    </w:lvl>
    <w:lvl w:ilvl="4" w:tplc="A6DCDE10">
      <w:start w:val="1"/>
      <w:numFmt w:val="lowerLetter"/>
      <w:lvlText w:val="%5."/>
      <w:lvlJc w:val="left"/>
      <w:pPr>
        <w:ind w:left="3600" w:hanging="360"/>
      </w:pPr>
    </w:lvl>
    <w:lvl w:ilvl="5" w:tplc="8DAC96E2">
      <w:start w:val="1"/>
      <w:numFmt w:val="lowerRoman"/>
      <w:lvlText w:val="%6."/>
      <w:lvlJc w:val="right"/>
      <w:pPr>
        <w:ind w:left="4320" w:hanging="180"/>
      </w:pPr>
    </w:lvl>
    <w:lvl w:ilvl="6" w:tplc="014615CC">
      <w:start w:val="1"/>
      <w:numFmt w:val="decimal"/>
      <w:lvlText w:val="%7."/>
      <w:lvlJc w:val="left"/>
      <w:pPr>
        <w:ind w:left="5040" w:hanging="360"/>
      </w:pPr>
    </w:lvl>
    <w:lvl w:ilvl="7" w:tplc="74405498">
      <w:start w:val="1"/>
      <w:numFmt w:val="lowerLetter"/>
      <w:lvlText w:val="%8."/>
      <w:lvlJc w:val="left"/>
      <w:pPr>
        <w:ind w:left="5760" w:hanging="360"/>
      </w:pPr>
    </w:lvl>
    <w:lvl w:ilvl="8" w:tplc="A54A7B30">
      <w:start w:val="1"/>
      <w:numFmt w:val="lowerRoman"/>
      <w:lvlText w:val="%9."/>
      <w:lvlJc w:val="right"/>
      <w:pPr>
        <w:ind w:left="6480" w:hanging="180"/>
      </w:pPr>
    </w:lvl>
  </w:abstractNum>
  <w:abstractNum w:abstractNumId="3" w15:restartNumberingAfterBreak="0">
    <w:nsid w:val="18675BD2"/>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D9A8ED"/>
    <w:multiLevelType w:val="hybridMultilevel"/>
    <w:tmpl w:val="AF08724E"/>
    <w:lvl w:ilvl="0" w:tplc="9FAAB0F4">
      <w:start w:val="1"/>
      <w:numFmt w:val="bullet"/>
      <w:lvlText w:val=""/>
      <w:lvlJc w:val="left"/>
      <w:pPr>
        <w:ind w:left="720" w:hanging="360"/>
      </w:pPr>
      <w:rPr>
        <w:rFonts w:ascii="Symbol" w:hAnsi="Symbol" w:hint="default"/>
      </w:rPr>
    </w:lvl>
    <w:lvl w:ilvl="1" w:tplc="2B8AAB7A">
      <w:start w:val="1"/>
      <w:numFmt w:val="bullet"/>
      <w:lvlText w:val="o"/>
      <w:lvlJc w:val="left"/>
      <w:pPr>
        <w:ind w:left="1440" w:hanging="360"/>
      </w:pPr>
      <w:rPr>
        <w:rFonts w:ascii="Courier New" w:hAnsi="Courier New" w:hint="default"/>
      </w:rPr>
    </w:lvl>
    <w:lvl w:ilvl="2" w:tplc="0CDA8A56">
      <w:start w:val="1"/>
      <w:numFmt w:val="bullet"/>
      <w:lvlText w:val=""/>
      <w:lvlJc w:val="left"/>
      <w:pPr>
        <w:ind w:left="2160" w:hanging="360"/>
      </w:pPr>
      <w:rPr>
        <w:rFonts w:ascii="Wingdings" w:hAnsi="Wingdings" w:hint="default"/>
      </w:rPr>
    </w:lvl>
    <w:lvl w:ilvl="3" w:tplc="924E32EE">
      <w:start w:val="1"/>
      <w:numFmt w:val="bullet"/>
      <w:lvlText w:val=""/>
      <w:lvlJc w:val="left"/>
      <w:pPr>
        <w:ind w:left="2880" w:hanging="360"/>
      </w:pPr>
      <w:rPr>
        <w:rFonts w:ascii="Symbol" w:hAnsi="Symbol" w:hint="default"/>
      </w:rPr>
    </w:lvl>
    <w:lvl w:ilvl="4" w:tplc="5288B1E0">
      <w:start w:val="1"/>
      <w:numFmt w:val="bullet"/>
      <w:lvlText w:val="o"/>
      <w:lvlJc w:val="left"/>
      <w:pPr>
        <w:ind w:left="3600" w:hanging="360"/>
      </w:pPr>
      <w:rPr>
        <w:rFonts w:ascii="Courier New" w:hAnsi="Courier New" w:hint="default"/>
      </w:rPr>
    </w:lvl>
    <w:lvl w:ilvl="5" w:tplc="8C3A2B22">
      <w:start w:val="1"/>
      <w:numFmt w:val="bullet"/>
      <w:lvlText w:val=""/>
      <w:lvlJc w:val="left"/>
      <w:pPr>
        <w:ind w:left="4320" w:hanging="360"/>
      </w:pPr>
      <w:rPr>
        <w:rFonts w:ascii="Wingdings" w:hAnsi="Wingdings" w:hint="default"/>
      </w:rPr>
    </w:lvl>
    <w:lvl w:ilvl="6" w:tplc="1AF200B6">
      <w:start w:val="1"/>
      <w:numFmt w:val="bullet"/>
      <w:lvlText w:val=""/>
      <w:lvlJc w:val="left"/>
      <w:pPr>
        <w:ind w:left="5040" w:hanging="360"/>
      </w:pPr>
      <w:rPr>
        <w:rFonts w:ascii="Symbol" w:hAnsi="Symbol" w:hint="default"/>
      </w:rPr>
    </w:lvl>
    <w:lvl w:ilvl="7" w:tplc="B9B4C99A">
      <w:start w:val="1"/>
      <w:numFmt w:val="bullet"/>
      <w:lvlText w:val="o"/>
      <w:lvlJc w:val="left"/>
      <w:pPr>
        <w:ind w:left="5760" w:hanging="360"/>
      </w:pPr>
      <w:rPr>
        <w:rFonts w:ascii="Courier New" w:hAnsi="Courier New" w:hint="default"/>
      </w:rPr>
    </w:lvl>
    <w:lvl w:ilvl="8" w:tplc="CC1A8622">
      <w:start w:val="1"/>
      <w:numFmt w:val="bullet"/>
      <w:lvlText w:val=""/>
      <w:lvlJc w:val="left"/>
      <w:pPr>
        <w:ind w:left="6480" w:hanging="360"/>
      </w:pPr>
      <w:rPr>
        <w:rFonts w:ascii="Wingdings" w:hAnsi="Wingdings" w:hint="default"/>
      </w:rPr>
    </w:lvl>
  </w:abstractNum>
  <w:abstractNum w:abstractNumId="5" w15:restartNumberingAfterBreak="0">
    <w:nsid w:val="1F1B0C7D"/>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083A8"/>
    <w:multiLevelType w:val="hybridMultilevel"/>
    <w:tmpl w:val="6CAED5F6"/>
    <w:lvl w:ilvl="0" w:tplc="D46CDCC2">
      <w:start w:val="1"/>
      <w:numFmt w:val="bullet"/>
      <w:lvlText w:val=""/>
      <w:lvlJc w:val="left"/>
      <w:pPr>
        <w:ind w:left="720" w:hanging="360"/>
      </w:pPr>
      <w:rPr>
        <w:rFonts w:ascii="Symbol" w:hAnsi="Symbol" w:hint="default"/>
      </w:rPr>
    </w:lvl>
    <w:lvl w:ilvl="1" w:tplc="A52636F0">
      <w:start w:val="1"/>
      <w:numFmt w:val="bullet"/>
      <w:lvlText w:val="o"/>
      <w:lvlJc w:val="left"/>
      <w:pPr>
        <w:ind w:left="1440" w:hanging="360"/>
      </w:pPr>
      <w:rPr>
        <w:rFonts w:ascii="Courier New" w:hAnsi="Courier New" w:hint="default"/>
      </w:rPr>
    </w:lvl>
    <w:lvl w:ilvl="2" w:tplc="DEF88034">
      <w:start w:val="1"/>
      <w:numFmt w:val="bullet"/>
      <w:lvlText w:val=""/>
      <w:lvlJc w:val="left"/>
      <w:pPr>
        <w:ind w:left="2160" w:hanging="360"/>
      </w:pPr>
      <w:rPr>
        <w:rFonts w:ascii="Wingdings" w:hAnsi="Wingdings" w:hint="default"/>
      </w:rPr>
    </w:lvl>
    <w:lvl w:ilvl="3" w:tplc="DDE4EF50">
      <w:start w:val="1"/>
      <w:numFmt w:val="bullet"/>
      <w:lvlText w:val=""/>
      <w:lvlJc w:val="left"/>
      <w:pPr>
        <w:ind w:left="2880" w:hanging="360"/>
      </w:pPr>
      <w:rPr>
        <w:rFonts w:ascii="Symbol" w:hAnsi="Symbol" w:hint="default"/>
      </w:rPr>
    </w:lvl>
    <w:lvl w:ilvl="4" w:tplc="523E813E">
      <w:start w:val="1"/>
      <w:numFmt w:val="bullet"/>
      <w:lvlText w:val="o"/>
      <w:lvlJc w:val="left"/>
      <w:pPr>
        <w:ind w:left="3600" w:hanging="360"/>
      </w:pPr>
      <w:rPr>
        <w:rFonts w:ascii="Courier New" w:hAnsi="Courier New" w:hint="default"/>
      </w:rPr>
    </w:lvl>
    <w:lvl w:ilvl="5" w:tplc="B53C51A0">
      <w:start w:val="1"/>
      <w:numFmt w:val="bullet"/>
      <w:lvlText w:val=""/>
      <w:lvlJc w:val="left"/>
      <w:pPr>
        <w:ind w:left="4320" w:hanging="360"/>
      </w:pPr>
      <w:rPr>
        <w:rFonts w:ascii="Wingdings" w:hAnsi="Wingdings" w:hint="default"/>
      </w:rPr>
    </w:lvl>
    <w:lvl w:ilvl="6" w:tplc="DDB27E2A">
      <w:start w:val="1"/>
      <w:numFmt w:val="bullet"/>
      <w:lvlText w:val=""/>
      <w:lvlJc w:val="left"/>
      <w:pPr>
        <w:ind w:left="5040" w:hanging="360"/>
      </w:pPr>
      <w:rPr>
        <w:rFonts w:ascii="Symbol" w:hAnsi="Symbol" w:hint="default"/>
      </w:rPr>
    </w:lvl>
    <w:lvl w:ilvl="7" w:tplc="A504082E">
      <w:start w:val="1"/>
      <w:numFmt w:val="bullet"/>
      <w:lvlText w:val="o"/>
      <w:lvlJc w:val="left"/>
      <w:pPr>
        <w:ind w:left="5760" w:hanging="360"/>
      </w:pPr>
      <w:rPr>
        <w:rFonts w:ascii="Courier New" w:hAnsi="Courier New" w:hint="default"/>
      </w:rPr>
    </w:lvl>
    <w:lvl w:ilvl="8" w:tplc="3DDCA28A">
      <w:start w:val="1"/>
      <w:numFmt w:val="bullet"/>
      <w:lvlText w:val=""/>
      <w:lvlJc w:val="left"/>
      <w:pPr>
        <w:ind w:left="6480" w:hanging="360"/>
      </w:pPr>
      <w:rPr>
        <w:rFonts w:ascii="Wingdings" w:hAnsi="Wingdings" w:hint="default"/>
      </w:rPr>
    </w:lvl>
  </w:abstractNum>
  <w:abstractNum w:abstractNumId="7" w15:restartNumberingAfterBreak="0">
    <w:nsid w:val="2B477299"/>
    <w:multiLevelType w:val="hybridMultilevel"/>
    <w:tmpl w:val="FFFFFFFF"/>
    <w:lvl w:ilvl="0" w:tplc="92DC6BA2">
      <w:start w:val="1"/>
      <w:numFmt w:val="decimal"/>
      <w:lvlText w:val="%1."/>
      <w:lvlJc w:val="left"/>
      <w:pPr>
        <w:ind w:left="360" w:hanging="360"/>
      </w:pPr>
    </w:lvl>
    <w:lvl w:ilvl="1" w:tplc="B6D2374E">
      <w:start w:val="1"/>
      <w:numFmt w:val="lowerLetter"/>
      <w:lvlText w:val="%2."/>
      <w:lvlJc w:val="left"/>
      <w:pPr>
        <w:ind w:left="1080" w:hanging="360"/>
      </w:pPr>
    </w:lvl>
    <w:lvl w:ilvl="2" w:tplc="0A30526E">
      <w:start w:val="1"/>
      <w:numFmt w:val="lowerRoman"/>
      <w:lvlText w:val="%3."/>
      <w:lvlJc w:val="right"/>
      <w:pPr>
        <w:ind w:left="1800" w:hanging="180"/>
      </w:pPr>
    </w:lvl>
    <w:lvl w:ilvl="3" w:tplc="E04AFF34">
      <w:start w:val="1"/>
      <w:numFmt w:val="decimal"/>
      <w:lvlText w:val="%4."/>
      <w:lvlJc w:val="left"/>
      <w:pPr>
        <w:ind w:left="2520" w:hanging="360"/>
      </w:pPr>
    </w:lvl>
    <w:lvl w:ilvl="4" w:tplc="317A9C66">
      <w:start w:val="1"/>
      <w:numFmt w:val="lowerLetter"/>
      <w:lvlText w:val="%5."/>
      <w:lvlJc w:val="left"/>
      <w:pPr>
        <w:ind w:left="3240" w:hanging="360"/>
      </w:pPr>
    </w:lvl>
    <w:lvl w:ilvl="5" w:tplc="9F7A9254">
      <w:start w:val="1"/>
      <w:numFmt w:val="lowerRoman"/>
      <w:lvlText w:val="%6."/>
      <w:lvlJc w:val="right"/>
      <w:pPr>
        <w:ind w:left="3960" w:hanging="180"/>
      </w:pPr>
    </w:lvl>
    <w:lvl w:ilvl="6" w:tplc="28F83CCC">
      <w:start w:val="1"/>
      <w:numFmt w:val="decimal"/>
      <w:lvlText w:val="%7."/>
      <w:lvlJc w:val="left"/>
      <w:pPr>
        <w:ind w:left="4680" w:hanging="360"/>
      </w:pPr>
    </w:lvl>
    <w:lvl w:ilvl="7" w:tplc="B0706F40">
      <w:start w:val="1"/>
      <w:numFmt w:val="lowerLetter"/>
      <w:lvlText w:val="%8."/>
      <w:lvlJc w:val="left"/>
      <w:pPr>
        <w:ind w:left="5400" w:hanging="360"/>
      </w:pPr>
    </w:lvl>
    <w:lvl w:ilvl="8" w:tplc="5FCA4320">
      <w:start w:val="1"/>
      <w:numFmt w:val="lowerRoman"/>
      <w:lvlText w:val="%9."/>
      <w:lvlJc w:val="right"/>
      <w:pPr>
        <w:ind w:left="6120" w:hanging="180"/>
      </w:pPr>
    </w:lvl>
  </w:abstractNum>
  <w:abstractNum w:abstractNumId="8" w15:restartNumberingAfterBreak="0">
    <w:nsid w:val="31427D39"/>
    <w:multiLevelType w:val="multilevel"/>
    <w:tmpl w:val="706A2D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73315E"/>
    <w:multiLevelType w:val="hybridMultilevel"/>
    <w:tmpl w:val="64E4E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17751C"/>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A95A68"/>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D56F92"/>
    <w:multiLevelType w:val="hybridMultilevel"/>
    <w:tmpl w:val="FFFFFFFF"/>
    <w:lvl w:ilvl="0" w:tplc="BDFE308E">
      <w:start w:val="1"/>
      <w:numFmt w:val="bullet"/>
      <w:lvlText w:val=""/>
      <w:lvlJc w:val="left"/>
      <w:pPr>
        <w:ind w:left="720" w:hanging="360"/>
      </w:pPr>
      <w:rPr>
        <w:rFonts w:ascii="Wingdings" w:hAnsi="Wingdings" w:hint="default"/>
      </w:rPr>
    </w:lvl>
    <w:lvl w:ilvl="1" w:tplc="39B8C4CA">
      <w:start w:val="1"/>
      <w:numFmt w:val="bullet"/>
      <w:lvlText w:val="o"/>
      <w:lvlJc w:val="left"/>
      <w:pPr>
        <w:ind w:left="1440" w:hanging="360"/>
      </w:pPr>
      <w:rPr>
        <w:rFonts w:ascii="Courier New" w:hAnsi="Courier New" w:hint="default"/>
      </w:rPr>
    </w:lvl>
    <w:lvl w:ilvl="2" w:tplc="0FF815B2">
      <w:start w:val="1"/>
      <w:numFmt w:val="bullet"/>
      <w:lvlText w:val=""/>
      <w:lvlJc w:val="left"/>
      <w:pPr>
        <w:ind w:left="2160" w:hanging="360"/>
      </w:pPr>
      <w:rPr>
        <w:rFonts w:ascii="Wingdings" w:hAnsi="Wingdings" w:hint="default"/>
      </w:rPr>
    </w:lvl>
    <w:lvl w:ilvl="3" w:tplc="A644E7C8">
      <w:start w:val="1"/>
      <w:numFmt w:val="bullet"/>
      <w:lvlText w:val=""/>
      <w:lvlJc w:val="left"/>
      <w:pPr>
        <w:ind w:left="2880" w:hanging="360"/>
      </w:pPr>
      <w:rPr>
        <w:rFonts w:ascii="Symbol" w:hAnsi="Symbol" w:hint="default"/>
      </w:rPr>
    </w:lvl>
    <w:lvl w:ilvl="4" w:tplc="942CDE00">
      <w:start w:val="1"/>
      <w:numFmt w:val="bullet"/>
      <w:lvlText w:val="o"/>
      <w:lvlJc w:val="left"/>
      <w:pPr>
        <w:ind w:left="3600" w:hanging="360"/>
      </w:pPr>
      <w:rPr>
        <w:rFonts w:ascii="Courier New" w:hAnsi="Courier New" w:hint="default"/>
      </w:rPr>
    </w:lvl>
    <w:lvl w:ilvl="5" w:tplc="350C9908">
      <w:start w:val="1"/>
      <w:numFmt w:val="bullet"/>
      <w:lvlText w:val=""/>
      <w:lvlJc w:val="left"/>
      <w:pPr>
        <w:ind w:left="4320" w:hanging="360"/>
      </w:pPr>
      <w:rPr>
        <w:rFonts w:ascii="Wingdings" w:hAnsi="Wingdings" w:hint="default"/>
      </w:rPr>
    </w:lvl>
    <w:lvl w:ilvl="6" w:tplc="3FB0CA3E">
      <w:start w:val="1"/>
      <w:numFmt w:val="bullet"/>
      <w:lvlText w:val=""/>
      <w:lvlJc w:val="left"/>
      <w:pPr>
        <w:ind w:left="5040" w:hanging="360"/>
      </w:pPr>
      <w:rPr>
        <w:rFonts w:ascii="Symbol" w:hAnsi="Symbol" w:hint="default"/>
      </w:rPr>
    </w:lvl>
    <w:lvl w:ilvl="7" w:tplc="6674FE9C">
      <w:start w:val="1"/>
      <w:numFmt w:val="bullet"/>
      <w:lvlText w:val="o"/>
      <w:lvlJc w:val="left"/>
      <w:pPr>
        <w:ind w:left="5760" w:hanging="360"/>
      </w:pPr>
      <w:rPr>
        <w:rFonts w:ascii="Courier New" w:hAnsi="Courier New" w:hint="default"/>
      </w:rPr>
    </w:lvl>
    <w:lvl w:ilvl="8" w:tplc="40E2978A">
      <w:start w:val="1"/>
      <w:numFmt w:val="bullet"/>
      <w:lvlText w:val=""/>
      <w:lvlJc w:val="left"/>
      <w:pPr>
        <w:ind w:left="6480" w:hanging="360"/>
      </w:pPr>
      <w:rPr>
        <w:rFonts w:ascii="Wingdings" w:hAnsi="Wingdings" w:hint="default"/>
      </w:rPr>
    </w:lvl>
  </w:abstractNum>
  <w:abstractNum w:abstractNumId="13" w15:restartNumberingAfterBreak="0">
    <w:nsid w:val="5F4CB91D"/>
    <w:multiLevelType w:val="hybridMultilevel"/>
    <w:tmpl w:val="FFFFFFFF"/>
    <w:lvl w:ilvl="0" w:tplc="767ABFE4">
      <w:start w:val="1"/>
      <w:numFmt w:val="bullet"/>
      <w:lvlText w:val=""/>
      <w:lvlJc w:val="left"/>
      <w:pPr>
        <w:ind w:left="720" w:hanging="360"/>
      </w:pPr>
      <w:rPr>
        <w:rFonts w:ascii="Wingdings" w:hAnsi="Wingdings" w:hint="default"/>
      </w:rPr>
    </w:lvl>
    <w:lvl w:ilvl="1" w:tplc="44DAC294">
      <w:start w:val="1"/>
      <w:numFmt w:val="bullet"/>
      <w:lvlText w:val="o"/>
      <w:lvlJc w:val="left"/>
      <w:pPr>
        <w:ind w:left="1440" w:hanging="360"/>
      </w:pPr>
      <w:rPr>
        <w:rFonts w:ascii="Courier New" w:hAnsi="Courier New" w:hint="default"/>
      </w:rPr>
    </w:lvl>
    <w:lvl w:ilvl="2" w:tplc="31D409BA">
      <w:start w:val="1"/>
      <w:numFmt w:val="bullet"/>
      <w:lvlText w:val=""/>
      <w:lvlJc w:val="left"/>
      <w:pPr>
        <w:ind w:left="2160" w:hanging="360"/>
      </w:pPr>
      <w:rPr>
        <w:rFonts w:ascii="Wingdings" w:hAnsi="Wingdings" w:hint="default"/>
      </w:rPr>
    </w:lvl>
    <w:lvl w:ilvl="3" w:tplc="8048AEE8">
      <w:start w:val="1"/>
      <w:numFmt w:val="bullet"/>
      <w:lvlText w:val=""/>
      <w:lvlJc w:val="left"/>
      <w:pPr>
        <w:ind w:left="2880" w:hanging="360"/>
      </w:pPr>
      <w:rPr>
        <w:rFonts w:ascii="Symbol" w:hAnsi="Symbol" w:hint="default"/>
      </w:rPr>
    </w:lvl>
    <w:lvl w:ilvl="4" w:tplc="7CDCAB20">
      <w:start w:val="1"/>
      <w:numFmt w:val="bullet"/>
      <w:lvlText w:val="o"/>
      <w:lvlJc w:val="left"/>
      <w:pPr>
        <w:ind w:left="3600" w:hanging="360"/>
      </w:pPr>
      <w:rPr>
        <w:rFonts w:ascii="Courier New" w:hAnsi="Courier New" w:hint="default"/>
      </w:rPr>
    </w:lvl>
    <w:lvl w:ilvl="5" w:tplc="8E12D84E">
      <w:start w:val="1"/>
      <w:numFmt w:val="bullet"/>
      <w:lvlText w:val=""/>
      <w:lvlJc w:val="left"/>
      <w:pPr>
        <w:ind w:left="4320" w:hanging="360"/>
      </w:pPr>
      <w:rPr>
        <w:rFonts w:ascii="Wingdings" w:hAnsi="Wingdings" w:hint="default"/>
      </w:rPr>
    </w:lvl>
    <w:lvl w:ilvl="6" w:tplc="CCEE3FFE">
      <w:start w:val="1"/>
      <w:numFmt w:val="bullet"/>
      <w:lvlText w:val=""/>
      <w:lvlJc w:val="left"/>
      <w:pPr>
        <w:ind w:left="5040" w:hanging="360"/>
      </w:pPr>
      <w:rPr>
        <w:rFonts w:ascii="Symbol" w:hAnsi="Symbol" w:hint="default"/>
      </w:rPr>
    </w:lvl>
    <w:lvl w:ilvl="7" w:tplc="73BA0C98">
      <w:start w:val="1"/>
      <w:numFmt w:val="bullet"/>
      <w:lvlText w:val="o"/>
      <w:lvlJc w:val="left"/>
      <w:pPr>
        <w:ind w:left="5760" w:hanging="360"/>
      </w:pPr>
      <w:rPr>
        <w:rFonts w:ascii="Courier New" w:hAnsi="Courier New" w:hint="default"/>
      </w:rPr>
    </w:lvl>
    <w:lvl w:ilvl="8" w:tplc="884C3F24">
      <w:start w:val="1"/>
      <w:numFmt w:val="bullet"/>
      <w:lvlText w:val=""/>
      <w:lvlJc w:val="left"/>
      <w:pPr>
        <w:ind w:left="6480" w:hanging="360"/>
      </w:pPr>
      <w:rPr>
        <w:rFonts w:ascii="Wingdings" w:hAnsi="Wingdings" w:hint="default"/>
      </w:rPr>
    </w:lvl>
  </w:abstractNum>
  <w:abstractNum w:abstractNumId="14" w15:restartNumberingAfterBreak="0">
    <w:nsid w:val="67601D2A"/>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4D4044"/>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8F6195"/>
    <w:multiLevelType w:val="multilevel"/>
    <w:tmpl w:val="FF38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6072996">
    <w:abstractNumId w:val="0"/>
  </w:num>
  <w:num w:numId="2" w16cid:durableId="1165054864">
    <w:abstractNumId w:val="9"/>
  </w:num>
  <w:num w:numId="3" w16cid:durableId="748691635">
    <w:abstractNumId w:val="4"/>
  </w:num>
  <w:num w:numId="4" w16cid:durableId="1293707793">
    <w:abstractNumId w:val="6"/>
  </w:num>
  <w:num w:numId="5" w16cid:durableId="890191405">
    <w:abstractNumId w:val="2"/>
  </w:num>
  <w:num w:numId="6" w16cid:durableId="1394084508">
    <w:abstractNumId w:val="12"/>
  </w:num>
  <w:num w:numId="7" w16cid:durableId="489755863">
    <w:abstractNumId w:val="13"/>
  </w:num>
  <w:num w:numId="8" w16cid:durableId="1975912379">
    <w:abstractNumId w:val="7"/>
  </w:num>
  <w:num w:numId="9" w16cid:durableId="1078668495">
    <w:abstractNumId w:val="8"/>
  </w:num>
  <w:num w:numId="10" w16cid:durableId="1912079684">
    <w:abstractNumId w:val="10"/>
  </w:num>
  <w:num w:numId="11" w16cid:durableId="1018770529">
    <w:abstractNumId w:val="3"/>
  </w:num>
  <w:num w:numId="12" w16cid:durableId="1405909092">
    <w:abstractNumId w:val="14"/>
  </w:num>
  <w:num w:numId="13" w16cid:durableId="1623655876">
    <w:abstractNumId w:val="16"/>
  </w:num>
  <w:num w:numId="14" w16cid:durableId="243419029">
    <w:abstractNumId w:val="11"/>
  </w:num>
  <w:num w:numId="15" w16cid:durableId="526261430">
    <w:abstractNumId w:val="15"/>
  </w:num>
  <w:num w:numId="16" w16cid:durableId="984548633">
    <w:abstractNumId w:val="5"/>
  </w:num>
  <w:num w:numId="17" w16cid:durableId="1281494443">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025D2"/>
    <w:rsid w:val="00006280"/>
    <w:rsid w:val="00007CF4"/>
    <w:rsid w:val="00010282"/>
    <w:rsid w:val="00010A4C"/>
    <w:rsid w:val="00011FEA"/>
    <w:rsid w:val="000134BD"/>
    <w:rsid w:val="00014020"/>
    <w:rsid w:val="00015C1F"/>
    <w:rsid w:val="00015FC3"/>
    <w:rsid w:val="000161E4"/>
    <w:rsid w:val="00017D16"/>
    <w:rsid w:val="000235E9"/>
    <w:rsid w:val="00023DD4"/>
    <w:rsid w:val="00025F29"/>
    <w:rsid w:val="00025F57"/>
    <w:rsid w:val="00032BDA"/>
    <w:rsid w:val="00032DA7"/>
    <w:rsid w:val="000338D0"/>
    <w:rsid w:val="00033C47"/>
    <w:rsid w:val="00033FF9"/>
    <w:rsid w:val="00035BA2"/>
    <w:rsid w:val="00036084"/>
    <w:rsid w:val="00036C66"/>
    <w:rsid w:val="0004226A"/>
    <w:rsid w:val="00043749"/>
    <w:rsid w:val="00044524"/>
    <w:rsid w:val="00046658"/>
    <w:rsid w:val="00050A73"/>
    <w:rsid w:val="00051A95"/>
    <w:rsid w:val="000520F0"/>
    <w:rsid w:val="00057294"/>
    <w:rsid w:val="00057447"/>
    <w:rsid w:val="00060BF9"/>
    <w:rsid w:val="00061A87"/>
    <w:rsid w:val="00061E31"/>
    <w:rsid w:val="00062EEF"/>
    <w:rsid w:val="000647CB"/>
    <w:rsid w:val="0006704C"/>
    <w:rsid w:val="000679F5"/>
    <w:rsid w:val="000702BB"/>
    <w:rsid w:val="00070936"/>
    <w:rsid w:val="00071C76"/>
    <w:rsid w:val="00071F0A"/>
    <w:rsid w:val="000741FA"/>
    <w:rsid w:val="00075389"/>
    <w:rsid w:val="00076CA6"/>
    <w:rsid w:val="00076DF1"/>
    <w:rsid w:val="000773FF"/>
    <w:rsid w:val="00082907"/>
    <w:rsid w:val="0008296A"/>
    <w:rsid w:val="0008379A"/>
    <w:rsid w:val="000903A2"/>
    <w:rsid w:val="00091933"/>
    <w:rsid w:val="00091DAC"/>
    <w:rsid w:val="00093A04"/>
    <w:rsid w:val="00094E6C"/>
    <w:rsid w:val="00095717"/>
    <w:rsid w:val="000959A2"/>
    <w:rsid w:val="00095E6A"/>
    <w:rsid w:val="0009777E"/>
    <w:rsid w:val="000A0967"/>
    <w:rsid w:val="000A23C9"/>
    <w:rsid w:val="000A3834"/>
    <w:rsid w:val="000A5072"/>
    <w:rsid w:val="000A5408"/>
    <w:rsid w:val="000A5E8A"/>
    <w:rsid w:val="000A7908"/>
    <w:rsid w:val="000A79BD"/>
    <w:rsid w:val="000B190D"/>
    <w:rsid w:val="000B26D6"/>
    <w:rsid w:val="000B277F"/>
    <w:rsid w:val="000B4EB8"/>
    <w:rsid w:val="000B501F"/>
    <w:rsid w:val="000B6000"/>
    <w:rsid w:val="000B64A1"/>
    <w:rsid w:val="000C0506"/>
    <w:rsid w:val="000C08FB"/>
    <w:rsid w:val="000C3CC6"/>
    <w:rsid w:val="000C5A13"/>
    <w:rsid w:val="000C652E"/>
    <w:rsid w:val="000C7809"/>
    <w:rsid w:val="000C7CBB"/>
    <w:rsid w:val="000D01CD"/>
    <w:rsid w:val="000D3AF8"/>
    <w:rsid w:val="000D68EB"/>
    <w:rsid w:val="000E13A7"/>
    <w:rsid w:val="000E3F50"/>
    <w:rsid w:val="000E506E"/>
    <w:rsid w:val="000E63EB"/>
    <w:rsid w:val="000F2190"/>
    <w:rsid w:val="00100D80"/>
    <w:rsid w:val="00105959"/>
    <w:rsid w:val="00110EC3"/>
    <w:rsid w:val="0011175D"/>
    <w:rsid w:val="00112A9D"/>
    <w:rsid w:val="00113A97"/>
    <w:rsid w:val="00115CE5"/>
    <w:rsid w:val="0011636F"/>
    <w:rsid w:val="001212D0"/>
    <w:rsid w:val="0012166A"/>
    <w:rsid w:val="00123609"/>
    <w:rsid w:val="00123D03"/>
    <w:rsid w:val="00124886"/>
    <w:rsid w:val="00125A93"/>
    <w:rsid w:val="00125E10"/>
    <w:rsid w:val="001277CE"/>
    <w:rsid w:val="001310D5"/>
    <w:rsid w:val="0013111B"/>
    <w:rsid w:val="00132469"/>
    <w:rsid w:val="001336C6"/>
    <w:rsid w:val="00135B93"/>
    <w:rsid w:val="00136094"/>
    <w:rsid w:val="00137112"/>
    <w:rsid w:val="001401C0"/>
    <w:rsid w:val="00140454"/>
    <w:rsid w:val="00141FFA"/>
    <w:rsid w:val="00144D3A"/>
    <w:rsid w:val="00146B35"/>
    <w:rsid w:val="00146DEA"/>
    <w:rsid w:val="0014771E"/>
    <w:rsid w:val="00147D2B"/>
    <w:rsid w:val="001510E6"/>
    <w:rsid w:val="001511EC"/>
    <w:rsid w:val="00156D65"/>
    <w:rsid w:val="0016049A"/>
    <w:rsid w:val="00160C8C"/>
    <w:rsid w:val="00160DBE"/>
    <w:rsid w:val="0016138F"/>
    <w:rsid w:val="001628C6"/>
    <w:rsid w:val="0016331B"/>
    <w:rsid w:val="00165212"/>
    <w:rsid w:val="00171E87"/>
    <w:rsid w:val="00174E9C"/>
    <w:rsid w:val="00175B16"/>
    <w:rsid w:val="00176415"/>
    <w:rsid w:val="00176567"/>
    <w:rsid w:val="00176DBB"/>
    <w:rsid w:val="0017741B"/>
    <w:rsid w:val="00177EB9"/>
    <w:rsid w:val="00180D1C"/>
    <w:rsid w:val="00184BAA"/>
    <w:rsid w:val="001852E4"/>
    <w:rsid w:val="001857E7"/>
    <w:rsid w:val="00186012"/>
    <w:rsid w:val="00187402"/>
    <w:rsid w:val="001876A7"/>
    <w:rsid w:val="0019128F"/>
    <w:rsid w:val="001912B9"/>
    <w:rsid w:val="001917A4"/>
    <w:rsid w:val="001961DB"/>
    <w:rsid w:val="001A2147"/>
    <w:rsid w:val="001A2194"/>
    <w:rsid w:val="001A221C"/>
    <w:rsid w:val="001A4F51"/>
    <w:rsid w:val="001A5AF7"/>
    <w:rsid w:val="001A6C95"/>
    <w:rsid w:val="001B0958"/>
    <w:rsid w:val="001B36A8"/>
    <w:rsid w:val="001B46C2"/>
    <w:rsid w:val="001B5391"/>
    <w:rsid w:val="001B77EF"/>
    <w:rsid w:val="001C11EA"/>
    <w:rsid w:val="001C3EAB"/>
    <w:rsid w:val="001C3F64"/>
    <w:rsid w:val="001C4D26"/>
    <w:rsid w:val="001C53C6"/>
    <w:rsid w:val="001C6066"/>
    <w:rsid w:val="001D02DD"/>
    <w:rsid w:val="001D07F0"/>
    <w:rsid w:val="001D0D3B"/>
    <w:rsid w:val="001D156C"/>
    <w:rsid w:val="001D1AD3"/>
    <w:rsid w:val="001D34C2"/>
    <w:rsid w:val="001D487D"/>
    <w:rsid w:val="001D4C1E"/>
    <w:rsid w:val="001E0577"/>
    <w:rsid w:val="001E2474"/>
    <w:rsid w:val="001E2725"/>
    <w:rsid w:val="001E3C35"/>
    <w:rsid w:val="001E43F2"/>
    <w:rsid w:val="001E5AA0"/>
    <w:rsid w:val="001E7882"/>
    <w:rsid w:val="001E7ADF"/>
    <w:rsid w:val="001F057F"/>
    <w:rsid w:val="001F3877"/>
    <w:rsid w:val="001F4571"/>
    <w:rsid w:val="001F524D"/>
    <w:rsid w:val="001F75B2"/>
    <w:rsid w:val="00203E9B"/>
    <w:rsid w:val="002075A8"/>
    <w:rsid w:val="002135E1"/>
    <w:rsid w:val="0021650F"/>
    <w:rsid w:val="00220FD1"/>
    <w:rsid w:val="00221BEA"/>
    <w:rsid w:val="00222304"/>
    <w:rsid w:val="00222522"/>
    <w:rsid w:val="00222816"/>
    <w:rsid w:val="00222971"/>
    <w:rsid w:val="00223EB3"/>
    <w:rsid w:val="00224E2C"/>
    <w:rsid w:val="00225936"/>
    <w:rsid w:val="00226848"/>
    <w:rsid w:val="00230607"/>
    <w:rsid w:val="00232D4B"/>
    <w:rsid w:val="0023306D"/>
    <w:rsid w:val="00234E76"/>
    <w:rsid w:val="00236D06"/>
    <w:rsid w:val="002415C4"/>
    <w:rsid w:val="0024199D"/>
    <w:rsid w:val="00242900"/>
    <w:rsid w:val="0024312B"/>
    <w:rsid w:val="00245426"/>
    <w:rsid w:val="00250789"/>
    <w:rsid w:val="00251B7E"/>
    <w:rsid w:val="002524DD"/>
    <w:rsid w:val="00252540"/>
    <w:rsid w:val="00254826"/>
    <w:rsid w:val="00255300"/>
    <w:rsid w:val="002569B6"/>
    <w:rsid w:val="0026344D"/>
    <w:rsid w:val="0026400F"/>
    <w:rsid w:val="002646CB"/>
    <w:rsid w:val="00265B63"/>
    <w:rsid w:val="00266C17"/>
    <w:rsid w:val="00270450"/>
    <w:rsid w:val="00270F72"/>
    <w:rsid w:val="00271411"/>
    <w:rsid w:val="00272444"/>
    <w:rsid w:val="002756C3"/>
    <w:rsid w:val="00282395"/>
    <w:rsid w:val="002826A1"/>
    <w:rsid w:val="00283A85"/>
    <w:rsid w:val="00283D9A"/>
    <w:rsid w:val="00284AEC"/>
    <w:rsid w:val="00287C6E"/>
    <w:rsid w:val="00287DBC"/>
    <w:rsid w:val="00290C21"/>
    <w:rsid w:val="0029267E"/>
    <w:rsid w:val="00293617"/>
    <w:rsid w:val="002942A3"/>
    <w:rsid w:val="00294B00"/>
    <w:rsid w:val="00294C4F"/>
    <w:rsid w:val="002961AF"/>
    <w:rsid w:val="00297C45"/>
    <w:rsid w:val="002A0E15"/>
    <w:rsid w:val="002A119E"/>
    <w:rsid w:val="002A1948"/>
    <w:rsid w:val="002A3697"/>
    <w:rsid w:val="002A3755"/>
    <w:rsid w:val="002A3DEE"/>
    <w:rsid w:val="002A4059"/>
    <w:rsid w:val="002A622A"/>
    <w:rsid w:val="002A666A"/>
    <w:rsid w:val="002B0081"/>
    <w:rsid w:val="002B2700"/>
    <w:rsid w:val="002B2C53"/>
    <w:rsid w:val="002B42C1"/>
    <w:rsid w:val="002B446B"/>
    <w:rsid w:val="002B4F90"/>
    <w:rsid w:val="002B5850"/>
    <w:rsid w:val="002B78D1"/>
    <w:rsid w:val="002C0766"/>
    <w:rsid w:val="002C07B5"/>
    <w:rsid w:val="002C0A49"/>
    <w:rsid w:val="002C2B41"/>
    <w:rsid w:val="002C30D5"/>
    <w:rsid w:val="002C40CE"/>
    <w:rsid w:val="002C6A61"/>
    <w:rsid w:val="002D1C71"/>
    <w:rsid w:val="002D2235"/>
    <w:rsid w:val="002D342C"/>
    <w:rsid w:val="002D3A35"/>
    <w:rsid w:val="002D4F14"/>
    <w:rsid w:val="002D57E5"/>
    <w:rsid w:val="002D5AFF"/>
    <w:rsid w:val="002D63F4"/>
    <w:rsid w:val="002E08DA"/>
    <w:rsid w:val="002E0E5D"/>
    <w:rsid w:val="002E107A"/>
    <w:rsid w:val="002E157C"/>
    <w:rsid w:val="002E3800"/>
    <w:rsid w:val="002E39D2"/>
    <w:rsid w:val="002F0B9D"/>
    <w:rsid w:val="002F1AFE"/>
    <w:rsid w:val="002F249A"/>
    <w:rsid w:val="002F34E0"/>
    <w:rsid w:val="002F4CB3"/>
    <w:rsid w:val="002F7039"/>
    <w:rsid w:val="00300365"/>
    <w:rsid w:val="003011F4"/>
    <w:rsid w:val="003019DD"/>
    <w:rsid w:val="003040CD"/>
    <w:rsid w:val="00304BD5"/>
    <w:rsid w:val="00305D8E"/>
    <w:rsid w:val="0030767E"/>
    <w:rsid w:val="0030F0C5"/>
    <w:rsid w:val="0031001A"/>
    <w:rsid w:val="003168A3"/>
    <w:rsid w:val="00322577"/>
    <w:rsid w:val="00322765"/>
    <w:rsid w:val="003229ED"/>
    <w:rsid w:val="003234DF"/>
    <w:rsid w:val="00323B0A"/>
    <w:rsid w:val="003258F1"/>
    <w:rsid w:val="003273A6"/>
    <w:rsid w:val="003311A3"/>
    <w:rsid w:val="0033511C"/>
    <w:rsid w:val="003365FD"/>
    <w:rsid w:val="003369A7"/>
    <w:rsid w:val="003403DB"/>
    <w:rsid w:val="0034041E"/>
    <w:rsid w:val="00341187"/>
    <w:rsid w:val="00341408"/>
    <w:rsid w:val="00341613"/>
    <w:rsid w:val="003450DA"/>
    <w:rsid w:val="003455F2"/>
    <w:rsid w:val="003462F8"/>
    <w:rsid w:val="003469E5"/>
    <w:rsid w:val="00346B3F"/>
    <w:rsid w:val="00350ACB"/>
    <w:rsid w:val="0035290C"/>
    <w:rsid w:val="003534A4"/>
    <w:rsid w:val="00353F56"/>
    <w:rsid w:val="00354E86"/>
    <w:rsid w:val="003565AD"/>
    <w:rsid w:val="00356C3C"/>
    <w:rsid w:val="00357E07"/>
    <w:rsid w:val="0036181E"/>
    <w:rsid w:val="0036593F"/>
    <w:rsid w:val="00365B85"/>
    <w:rsid w:val="00366C5C"/>
    <w:rsid w:val="00371C6F"/>
    <w:rsid w:val="00371F17"/>
    <w:rsid w:val="00373770"/>
    <w:rsid w:val="003762E3"/>
    <w:rsid w:val="00376CAA"/>
    <w:rsid w:val="00377C96"/>
    <w:rsid w:val="0038048D"/>
    <w:rsid w:val="00382927"/>
    <w:rsid w:val="00383732"/>
    <w:rsid w:val="00385189"/>
    <w:rsid w:val="00386462"/>
    <w:rsid w:val="0038690E"/>
    <w:rsid w:val="00386D04"/>
    <w:rsid w:val="00390266"/>
    <w:rsid w:val="00390318"/>
    <w:rsid w:val="00390B26"/>
    <w:rsid w:val="0039219F"/>
    <w:rsid w:val="003935F3"/>
    <w:rsid w:val="0039543E"/>
    <w:rsid w:val="003A1337"/>
    <w:rsid w:val="003A3276"/>
    <w:rsid w:val="003A58EF"/>
    <w:rsid w:val="003A5CDB"/>
    <w:rsid w:val="003A73BC"/>
    <w:rsid w:val="003A7AF8"/>
    <w:rsid w:val="003B1026"/>
    <w:rsid w:val="003B1F0E"/>
    <w:rsid w:val="003B1F2F"/>
    <w:rsid w:val="003B2E5F"/>
    <w:rsid w:val="003B3964"/>
    <w:rsid w:val="003B4809"/>
    <w:rsid w:val="003B69C4"/>
    <w:rsid w:val="003C044D"/>
    <w:rsid w:val="003C24EF"/>
    <w:rsid w:val="003C4C67"/>
    <w:rsid w:val="003C62A1"/>
    <w:rsid w:val="003C62E4"/>
    <w:rsid w:val="003C7B62"/>
    <w:rsid w:val="003D0CDC"/>
    <w:rsid w:val="003D1133"/>
    <w:rsid w:val="003D1B47"/>
    <w:rsid w:val="003D53AE"/>
    <w:rsid w:val="003D63BD"/>
    <w:rsid w:val="003D7377"/>
    <w:rsid w:val="003D7613"/>
    <w:rsid w:val="003E557A"/>
    <w:rsid w:val="003F08A0"/>
    <w:rsid w:val="003F1413"/>
    <w:rsid w:val="003F2710"/>
    <w:rsid w:val="003F2739"/>
    <w:rsid w:val="003F31E6"/>
    <w:rsid w:val="003F4E36"/>
    <w:rsid w:val="003F5C05"/>
    <w:rsid w:val="003F6BD9"/>
    <w:rsid w:val="003F6F6F"/>
    <w:rsid w:val="003F76D0"/>
    <w:rsid w:val="004003E5"/>
    <w:rsid w:val="00400F35"/>
    <w:rsid w:val="004011B1"/>
    <w:rsid w:val="00401418"/>
    <w:rsid w:val="00402CF9"/>
    <w:rsid w:val="00403714"/>
    <w:rsid w:val="0040466D"/>
    <w:rsid w:val="0040476E"/>
    <w:rsid w:val="00406EC7"/>
    <w:rsid w:val="00411214"/>
    <w:rsid w:val="00413567"/>
    <w:rsid w:val="00413A01"/>
    <w:rsid w:val="00413AA1"/>
    <w:rsid w:val="004143CF"/>
    <w:rsid w:val="00415947"/>
    <w:rsid w:val="00416E6F"/>
    <w:rsid w:val="0041785B"/>
    <w:rsid w:val="00417AE6"/>
    <w:rsid w:val="004260D4"/>
    <w:rsid w:val="00426140"/>
    <w:rsid w:val="00426440"/>
    <w:rsid w:val="00426ED9"/>
    <w:rsid w:val="00430161"/>
    <w:rsid w:val="0043069E"/>
    <w:rsid w:val="00430A80"/>
    <w:rsid w:val="00431086"/>
    <w:rsid w:val="00431B45"/>
    <w:rsid w:val="004343E1"/>
    <w:rsid w:val="004344B9"/>
    <w:rsid w:val="00436235"/>
    <w:rsid w:val="00436335"/>
    <w:rsid w:val="00436C15"/>
    <w:rsid w:val="00437BC7"/>
    <w:rsid w:val="00441F32"/>
    <w:rsid w:val="00443804"/>
    <w:rsid w:val="00444641"/>
    <w:rsid w:val="004461F7"/>
    <w:rsid w:val="0044674E"/>
    <w:rsid w:val="00446F17"/>
    <w:rsid w:val="00451359"/>
    <w:rsid w:val="0045337A"/>
    <w:rsid w:val="00453D2A"/>
    <w:rsid w:val="00454121"/>
    <w:rsid w:val="004557F2"/>
    <w:rsid w:val="004567C5"/>
    <w:rsid w:val="004574E7"/>
    <w:rsid w:val="00461993"/>
    <w:rsid w:val="00461AB8"/>
    <w:rsid w:val="004651C0"/>
    <w:rsid w:val="0047032B"/>
    <w:rsid w:val="00470874"/>
    <w:rsid w:val="00473C90"/>
    <w:rsid w:val="004753F7"/>
    <w:rsid w:val="0048145E"/>
    <w:rsid w:val="00481C3D"/>
    <w:rsid w:val="00483287"/>
    <w:rsid w:val="004852B4"/>
    <w:rsid w:val="0048679B"/>
    <w:rsid w:val="00491C4D"/>
    <w:rsid w:val="00491DCF"/>
    <w:rsid w:val="00491F91"/>
    <w:rsid w:val="00493024"/>
    <w:rsid w:val="0049468D"/>
    <w:rsid w:val="00495161"/>
    <w:rsid w:val="00495607"/>
    <w:rsid w:val="00495DC3"/>
    <w:rsid w:val="004A0C91"/>
    <w:rsid w:val="004A39FB"/>
    <w:rsid w:val="004A3F04"/>
    <w:rsid w:val="004A6385"/>
    <w:rsid w:val="004A67C2"/>
    <w:rsid w:val="004A7027"/>
    <w:rsid w:val="004A71EF"/>
    <w:rsid w:val="004A7310"/>
    <w:rsid w:val="004A7A4C"/>
    <w:rsid w:val="004B0B54"/>
    <w:rsid w:val="004B2876"/>
    <w:rsid w:val="004B52DA"/>
    <w:rsid w:val="004B73DE"/>
    <w:rsid w:val="004C2AE7"/>
    <w:rsid w:val="004C6FC9"/>
    <w:rsid w:val="004C7A76"/>
    <w:rsid w:val="004C7F56"/>
    <w:rsid w:val="004D103F"/>
    <w:rsid w:val="004D330C"/>
    <w:rsid w:val="004D4DE4"/>
    <w:rsid w:val="004E219E"/>
    <w:rsid w:val="004E28EC"/>
    <w:rsid w:val="004E3226"/>
    <w:rsid w:val="004E3444"/>
    <w:rsid w:val="004E3583"/>
    <w:rsid w:val="004E5035"/>
    <w:rsid w:val="004E793C"/>
    <w:rsid w:val="004F1C9B"/>
    <w:rsid w:val="004F1E9B"/>
    <w:rsid w:val="004F25AD"/>
    <w:rsid w:val="004F418C"/>
    <w:rsid w:val="004F6186"/>
    <w:rsid w:val="004F762B"/>
    <w:rsid w:val="005052EA"/>
    <w:rsid w:val="0050530A"/>
    <w:rsid w:val="005076BB"/>
    <w:rsid w:val="005077C8"/>
    <w:rsid w:val="00510052"/>
    <w:rsid w:val="00510C8B"/>
    <w:rsid w:val="00511F69"/>
    <w:rsid w:val="00512DA3"/>
    <w:rsid w:val="005151D9"/>
    <w:rsid w:val="005154DA"/>
    <w:rsid w:val="00517ACA"/>
    <w:rsid w:val="0052005F"/>
    <w:rsid w:val="005206A6"/>
    <w:rsid w:val="00522B03"/>
    <w:rsid w:val="00522EC0"/>
    <w:rsid w:val="005246B1"/>
    <w:rsid w:val="0052483F"/>
    <w:rsid w:val="00525356"/>
    <w:rsid w:val="0053124D"/>
    <w:rsid w:val="005312D4"/>
    <w:rsid w:val="00531D18"/>
    <w:rsid w:val="00535D3D"/>
    <w:rsid w:val="0053635E"/>
    <w:rsid w:val="00540718"/>
    <w:rsid w:val="005423F2"/>
    <w:rsid w:val="00543AE0"/>
    <w:rsid w:val="0054496D"/>
    <w:rsid w:val="005458CA"/>
    <w:rsid w:val="00545BB4"/>
    <w:rsid w:val="00545DC1"/>
    <w:rsid w:val="00546381"/>
    <w:rsid w:val="0054656D"/>
    <w:rsid w:val="00553BDE"/>
    <w:rsid w:val="005549E3"/>
    <w:rsid w:val="00554E5F"/>
    <w:rsid w:val="005574CF"/>
    <w:rsid w:val="00557863"/>
    <w:rsid w:val="005606F8"/>
    <w:rsid w:val="005620A7"/>
    <w:rsid w:val="00562D58"/>
    <w:rsid w:val="00562EEE"/>
    <w:rsid w:val="005631EB"/>
    <w:rsid w:val="0056528C"/>
    <w:rsid w:val="00565637"/>
    <w:rsid w:val="00566441"/>
    <w:rsid w:val="005670A0"/>
    <w:rsid w:val="00570B19"/>
    <w:rsid w:val="00570B54"/>
    <w:rsid w:val="0057225C"/>
    <w:rsid w:val="005723E8"/>
    <w:rsid w:val="00573666"/>
    <w:rsid w:val="00575B81"/>
    <w:rsid w:val="00575FF0"/>
    <w:rsid w:val="005777B7"/>
    <w:rsid w:val="00580B70"/>
    <w:rsid w:val="00581232"/>
    <w:rsid w:val="00585BCA"/>
    <w:rsid w:val="0058785B"/>
    <w:rsid w:val="0059078B"/>
    <w:rsid w:val="005958FA"/>
    <w:rsid w:val="005964FB"/>
    <w:rsid w:val="0059677C"/>
    <w:rsid w:val="00597C17"/>
    <w:rsid w:val="005A155E"/>
    <w:rsid w:val="005A175B"/>
    <w:rsid w:val="005A5CA6"/>
    <w:rsid w:val="005A5CE8"/>
    <w:rsid w:val="005A5DE9"/>
    <w:rsid w:val="005A6BC5"/>
    <w:rsid w:val="005A71BE"/>
    <w:rsid w:val="005B0008"/>
    <w:rsid w:val="005B058F"/>
    <w:rsid w:val="005B4145"/>
    <w:rsid w:val="005B4A20"/>
    <w:rsid w:val="005B5687"/>
    <w:rsid w:val="005C0B23"/>
    <w:rsid w:val="005C10A1"/>
    <w:rsid w:val="005C28AE"/>
    <w:rsid w:val="005C309E"/>
    <w:rsid w:val="005C3F45"/>
    <w:rsid w:val="005C4868"/>
    <w:rsid w:val="005D064F"/>
    <w:rsid w:val="005D0877"/>
    <w:rsid w:val="005D1DCE"/>
    <w:rsid w:val="005D6391"/>
    <w:rsid w:val="005D77F2"/>
    <w:rsid w:val="005E0709"/>
    <w:rsid w:val="005E4904"/>
    <w:rsid w:val="005E511E"/>
    <w:rsid w:val="005F0EE5"/>
    <w:rsid w:val="005F1443"/>
    <w:rsid w:val="005F25E2"/>
    <w:rsid w:val="005F2D2D"/>
    <w:rsid w:val="005F2D64"/>
    <w:rsid w:val="005F4974"/>
    <w:rsid w:val="005F4DD8"/>
    <w:rsid w:val="005F68DB"/>
    <w:rsid w:val="0060118A"/>
    <w:rsid w:val="00604208"/>
    <w:rsid w:val="006048A2"/>
    <w:rsid w:val="0060493C"/>
    <w:rsid w:val="006056C0"/>
    <w:rsid w:val="0060668A"/>
    <w:rsid w:val="006075E9"/>
    <w:rsid w:val="006116A1"/>
    <w:rsid w:val="0061184C"/>
    <w:rsid w:val="00611F11"/>
    <w:rsid w:val="00612740"/>
    <w:rsid w:val="006150F5"/>
    <w:rsid w:val="00615487"/>
    <w:rsid w:val="006166B6"/>
    <w:rsid w:val="00616D45"/>
    <w:rsid w:val="00617867"/>
    <w:rsid w:val="00620649"/>
    <w:rsid w:val="00620BB3"/>
    <w:rsid w:val="00620C4F"/>
    <w:rsid w:val="006211CA"/>
    <w:rsid w:val="0062324D"/>
    <w:rsid w:val="0063049D"/>
    <w:rsid w:val="006307B6"/>
    <w:rsid w:val="0063170F"/>
    <w:rsid w:val="00634D1F"/>
    <w:rsid w:val="00636B9E"/>
    <w:rsid w:val="00640E1C"/>
    <w:rsid w:val="006414F8"/>
    <w:rsid w:val="0064225D"/>
    <w:rsid w:val="00642B54"/>
    <w:rsid w:val="00643847"/>
    <w:rsid w:val="0064583A"/>
    <w:rsid w:val="00650B9B"/>
    <w:rsid w:val="00650C32"/>
    <w:rsid w:val="00653C2A"/>
    <w:rsid w:val="00653E0B"/>
    <w:rsid w:val="00654873"/>
    <w:rsid w:val="00656ACD"/>
    <w:rsid w:val="0066075E"/>
    <w:rsid w:val="006633B6"/>
    <w:rsid w:val="00664693"/>
    <w:rsid w:val="006700BD"/>
    <w:rsid w:val="00671050"/>
    <w:rsid w:val="006717C5"/>
    <w:rsid w:val="00671817"/>
    <w:rsid w:val="00673671"/>
    <w:rsid w:val="006738FC"/>
    <w:rsid w:val="006757C2"/>
    <w:rsid w:val="00675C55"/>
    <w:rsid w:val="0067762E"/>
    <w:rsid w:val="00680FE8"/>
    <w:rsid w:val="006850B8"/>
    <w:rsid w:val="00685F53"/>
    <w:rsid w:val="00686BC3"/>
    <w:rsid w:val="00687A9D"/>
    <w:rsid w:val="00692D6B"/>
    <w:rsid w:val="00694BD0"/>
    <w:rsid w:val="00694C56"/>
    <w:rsid w:val="006A0EEF"/>
    <w:rsid w:val="006A3F2E"/>
    <w:rsid w:val="006A46D8"/>
    <w:rsid w:val="006A6CE9"/>
    <w:rsid w:val="006B0351"/>
    <w:rsid w:val="006B095B"/>
    <w:rsid w:val="006B0F5C"/>
    <w:rsid w:val="006B3831"/>
    <w:rsid w:val="006B50BC"/>
    <w:rsid w:val="006B5A81"/>
    <w:rsid w:val="006B5E5F"/>
    <w:rsid w:val="006B60F5"/>
    <w:rsid w:val="006B7F3D"/>
    <w:rsid w:val="006C0450"/>
    <w:rsid w:val="006C0630"/>
    <w:rsid w:val="006C0644"/>
    <w:rsid w:val="006C1059"/>
    <w:rsid w:val="006C1DA5"/>
    <w:rsid w:val="006C2899"/>
    <w:rsid w:val="006C38D4"/>
    <w:rsid w:val="006C41BE"/>
    <w:rsid w:val="006C4754"/>
    <w:rsid w:val="006C63C6"/>
    <w:rsid w:val="006C69E9"/>
    <w:rsid w:val="006D0F1E"/>
    <w:rsid w:val="006D248B"/>
    <w:rsid w:val="006D28C7"/>
    <w:rsid w:val="006D28D9"/>
    <w:rsid w:val="006D2D5C"/>
    <w:rsid w:val="006D4A8E"/>
    <w:rsid w:val="006D4F99"/>
    <w:rsid w:val="006E1B67"/>
    <w:rsid w:val="006E1CE3"/>
    <w:rsid w:val="006E3804"/>
    <w:rsid w:val="006E386A"/>
    <w:rsid w:val="006E461F"/>
    <w:rsid w:val="006E74DF"/>
    <w:rsid w:val="006E7949"/>
    <w:rsid w:val="006F2393"/>
    <w:rsid w:val="006F5C64"/>
    <w:rsid w:val="006F7A1F"/>
    <w:rsid w:val="006F7BCD"/>
    <w:rsid w:val="007009A1"/>
    <w:rsid w:val="00700BDC"/>
    <w:rsid w:val="007038E5"/>
    <w:rsid w:val="00703CBC"/>
    <w:rsid w:val="007048A6"/>
    <w:rsid w:val="00705309"/>
    <w:rsid w:val="0070549D"/>
    <w:rsid w:val="0070590D"/>
    <w:rsid w:val="007061C8"/>
    <w:rsid w:val="00706FE7"/>
    <w:rsid w:val="007078E3"/>
    <w:rsid w:val="007112D5"/>
    <w:rsid w:val="00712550"/>
    <w:rsid w:val="0071295F"/>
    <w:rsid w:val="007169D7"/>
    <w:rsid w:val="007206AD"/>
    <w:rsid w:val="0072091E"/>
    <w:rsid w:val="00721A05"/>
    <w:rsid w:val="007231C3"/>
    <w:rsid w:val="00723384"/>
    <w:rsid w:val="00724760"/>
    <w:rsid w:val="00725B07"/>
    <w:rsid w:val="00726784"/>
    <w:rsid w:val="00730AE2"/>
    <w:rsid w:val="00730D8F"/>
    <w:rsid w:val="00732440"/>
    <w:rsid w:val="007348F1"/>
    <w:rsid w:val="00735CB1"/>
    <w:rsid w:val="00742588"/>
    <w:rsid w:val="00742D74"/>
    <w:rsid w:val="00743826"/>
    <w:rsid w:val="007441F8"/>
    <w:rsid w:val="00745035"/>
    <w:rsid w:val="007474C8"/>
    <w:rsid w:val="00747BA0"/>
    <w:rsid w:val="00750224"/>
    <w:rsid w:val="0075234F"/>
    <w:rsid w:val="00754FAA"/>
    <w:rsid w:val="00755D4C"/>
    <w:rsid w:val="007560F0"/>
    <w:rsid w:val="0075642A"/>
    <w:rsid w:val="00757221"/>
    <w:rsid w:val="00757294"/>
    <w:rsid w:val="00757D4E"/>
    <w:rsid w:val="007618DF"/>
    <w:rsid w:val="007619BB"/>
    <w:rsid w:val="00762F58"/>
    <w:rsid w:val="00767100"/>
    <w:rsid w:val="007675CF"/>
    <w:rsid w:val="00775D52"/>
    <w:rsid w:val="00777514"/>
    <w:rsid w:val="0077792C"/>
    <w:rsid w:val="00781737"/>
    <w:rsid w:val="007826B3"/>
    <w:rsid w:val="00783E8B"/>
    <w:rsid w:val="007842A5"/>
    <w:rsid w:val="00786EB5"/>
    <w:rsid w:val="007877A8"/>
    <w:rsid w:val="00787A66"/>
    <w:rsid w:val="00790A91"/>
    <w:rsid w:val="00790ED2"/>
    <w:rsid w:val="0079179A"/>
    <w:rsid w:val="007919B2"/>
    <w:rsid w:val="00795089"/>
    <w:rsid w:val="007965D9"/>
    <w:rsid w:val="007978AF"/>
    <w:rsid w:val="0079797D"/>
    <w:rsid w:val="007979FB"/>
    <w:rsid w:val="007A21E2"/>
    <w:rsid w:val="007A2E95"/>
    <w:rsid w:val="007A35D4"/>
    <w:rsid w:val="007A49C0"/>
    <w:rsid w:val="007A7F82"/>
    <w:rsid w:val="007B12D1"/>
    <w:rsid w:val="007B2393"/>
    <w:rsid w:val="007B2BFA"/>
    <w:rsid w:val="007B64C0"/>
    <w:rsid w:val="007B7FFD"/>
    <w:rsid w:val="007C2D96"/>
    <w:rsid w:val="007C3AB4"/>
    <w:rsid w:val="007C453A"/>
    <w:rsid w:val="007C5ABD"/>
    <w:rsid w:val="007C60C9"/>
    <w:rsid w:val="007D06E1"/>
    <w:rsid w:val="007D1B90"/>
    <w:rsid w:val="007D1F91"/>
    <w:rsid w:val="007D3A26"/>
    <w:rsid w:val="007D41C4"/>
    <w:rsid w:val="007D5297"/>
    <w:rsid w:val="007D71E3"/>
    <w:rsid w:val="007DB782"/>
    <w:rsid w:val="007E3636"/>
    <w:rsid w:val="007E3957"/>
    <w:rsid w:val="007E713E"/>
    <w:rsid w:val="007F03D0"/>
    <w:rsid w:val="007F0AFE"/>
    <w:rsid w:val="007F1E2F"/>
    <w:rsid w:val="007F2C2A"/>
    <w:rsid w:val="007F30B0"/>
    <w:rsid w:val="007F6B4A"/>
    <w:rsid w:val="007F6C57"/>
    <w:rsid w:val="00802AA5"/>
    <w:rsid w:val="00802E0A"/>
    <w:rsid w:val="0080330C"/>
    <w:rsid w:val="008034C3"/>
    <w:rsid w:val="008035D5"/>
    <w:rsid w:val="0080567D"/>
    <w:rsid w:val="008059C4"/>
    <w:rsid w:val="0080626A"/>
    <w:rsid w:val="0080643E"/>
    <w:rsid w:val="00806507"/>
    <w:rsid w:val="00807CB0"/>
    <w:rsid w:val="008105B1"/>
    <w:rsid w:val="0081070C"/>
    <w:rsid w:val="00810B62"/>
    <w:rsid w:val="00810E5E"/>
    <w:rsid w:val="00817F94"/>
    <w:rsid w:val="00820B79"/>
    <w:rsid w:val="00821398"/>
    <w:rsid w:val="0082318E"/>
    <w:rsid w:val="008241DE"/>
    <w:rsid w:val="00826704"/>
    <w:rsid w:val="0082791C"/>
    <w:rsid w:val="00830A46"/>
    <w:rsid w:val="00830F79"/>
    <w:rsid w:val="00831E5F"/>
    <w:rsid w:val="008336E9"/>
    <w:rsid w:val="0083614B"/>
    <w:rsid w:val="00837214"/>
    <w:rsid w:val="008403F0"/>
    <w:rsid w:val="008406B8"/>
    <w:rsid w:val="008419BE"/>
    <w:rsid w:val="008427C6"/>
    <w:rsid w:val="008436DF"/>
    <w:rsid w:val="00843A10"/>
    <w:rsid w:val="00843E0D"/>
    <w:rsid w:val="00846341"/>
    <w:rsid w:val="00846932"/>
    <w:rsid w:val="00847319"/>
    <w:rsid w:val="00847D5F"/>
    <w:rsid w:val="00847DB4"/>
    <w:rsid w:val="008534BF"/>
    <w:rsid w:val="00856F05"/>
    <w:rsid w:val="00860A53"/>
    <w:rsid w:val="008611B3"/>
    <w:rsid w:val="0086174C"/>
    <w:rsid w:val="00862E40"/>
    <w:rsid w:val="0086460A"/>
    <w:rsid w:val="0086692B"/>
    <w:rsid w:val="0087307C"/>
    <w:rsid w:val="00873598"/>
    <w:rsid w:val="00873627"/>
    <w:rsid w:val="008736A1"/>
    <w:rsid w:val="00874ABA"/>
    <w:rsid w:val="00877685"/>
    <w:rsid w:val="00877C35"/>
    <w:rsid w:val="008804AF"/>
    <w:rsid w:val="00882B77"/>
    <w:rsid w:val="008832AF"/>
    <w:rsid w:val="00884485"/>
    <w:rsid w:val="0088466F"/>
    <w:rsid w:val="008846D9"/>
    <w:rsid w:val="00885442"/>
    <w:rsid w:val="0089309F"/>
    <w:rsid w:val="00893EC8"/>
    <w:rsid w:val="00894484"/>
    <w:rsid w:val="008A1C14"/>
    <w:rsid w:val="008B01A7"/>
    <w:rsid w:val="008B39B2"/>
    <w:rsid w:val="008B4FFA"/>
    <w:rsid w:val="008B54B0"/>
    <w:rsid w:val="008B6799"/>
    <w:rsid w:val="008C0213"/>
    <w:rsid w:val="008C0A48"/>
    <w:rsid w:val="008C0ECA"/>
    <w:rsid w:val="008C2AC5"/>
    <w:rsid w:val="008C2D5F"/>
    <w:rsid w:val="008C57BA"/>
    <w:rsid w:val="008C6058"/>
    <w:rsid w:val="008C6667"/>
    <w:rsid w:val="008D03BF"/>
    <w:rsid w:val="008D0C20"/>
    <w:rsid w:val="008D5073"/>
    <w:rsid w:val="008D6DC4"/>
    <w:rsid w:val="008E15E0"/>
    <w:rsid w:val="008E5351"/>
    <w:rsid w:val="008E5865"/>
    <w:rsid w:val="008E6F98"/>
    <w:rsid w:val="008F1D9F"/>
    <w:rsid w:val="008F218C"/>
    <w:rsid w:val="008F472E"/>
    <w:rsid w:val="008F6565"/>
    <w:rsid w:val="008F6D34"/>
    <w:rsid w:val="008F734E"/>
    <w:rsid w:val="00904B6F"/>
    <w:rsid w:val="0090549E"/>
    <w:rsid w:val="009067AE"/>
    <w:rsid w:val="00907FB8"/>
    <w:rsid w:val="009142ED"/>
    <w:rsid w:val="0091449B"/>
    <w:rsid w:val="00915CA1"/>
    <w:rsid w:val="00921A9C"/>
    <w:rsid w:val="00923E04"/>
    <w:rsid w:val="00926EFC"/>
    <w:rsid w:val="00927C26"/>
    <w:rsid w:val="00927E38"/>
    <w:rsid w:val="009303AC"/>
    <w:rsid w:val="00930DAB"/>
    <w:rsid w:val="00931787"/>
    <w:rsid w:val="00931971"/>
    <w:rsid w:val="00932EAE"/>
    <w:rsid w:val="00934081"/>
    <w:rsid w:val="009347D8"/>
    <w:rsid w:val="00935417"/>
    <w:rsid w:val="0093573F"/>
    <w:rsid w:val="009360B0"/>
    <w:rsid w:val="00936A1F"/>
    <w:rsid w:val="00936E60"/>
    <w:rsid w:val="00937260"/>
    <w:rsid w:val="00942DCE"/>
    <w:rsid w:val="009442D1"/>
    <w:rsid w:val="0094610C"/>
    <w:rsid w:val="00946395"/>
    <w:rsid w:val="009471AB"/>
    <w:rsid w:val="0095036D"/>
    <w:rsid w:val="0095107A"/>
    <w:rsid w:val="00951F27"/>
    <w:rsid w:val="00951FAF"/>
    <w:rsid w:val="0095289F"/>
    <w:rsid w:val="00953393"/>
    <w:rsid w:val="00954B9B"/>
    <w:rsid w:val="00954C99"/>
    <w:rsid w:val="009551D4"/>
    <w:rsid w:val="0095741A"/>
    <w:rsid w:val="0096180A"/>
    <w:rsid w:val="00961BDE"/>
    <w:rsid w:val="00961C63"/>
    <w:rsid w:val="00962A8E"/>
    <w:rsid w:val="00962E8E"/>
    <w:rsid w:val="00963402"/>
    <w:rsid w:val="00963433"/>
    <w:rsid w:val="00964D19"/>
    <w:rsid w:val="0096607B"/>
    <w:rsid w:val="0097051C"/>
    <w:rsid w:val="00970FCE"/>
    <w:rsid w:val="009737FB"/>
    <w:rsid w:val="009738E7"/>
    <w:rsid w:val="00973C3B"/>
    <w:rsid w:val="00973FD9"/>
    <w:rsid w:val="00976901"/>
    <w:rsid w:val="00976A19"/>
    <w:rsid w:val="00977026"/>
    <w:rsid w:val="009800B8"/>
    <w:rsid w:val="0098017C"/>
    <w:rsid w:val="00981C0E"/>
    <w:rsid w:val="00982432"/>
    <w:rsid w:val="009827B3"/>
    <w:rsid w:val="00984139"/>
    <w:rsid w:val="0098447B"/>
    <w:rsid w:val="00987AD6"/>
    <w:rsid w:val="00990514"/>
    <w:rsid w:val="00990EA8"/>
    <w:rsid w:val="0099153E"/>
    <w:rsid w:val="00992E52"/>
    <w:rsid w:val="00994EC9"/>
    <w:rsid w:val="00997F69"/>
    <w:rsid w:val="009A0460"/>
    <w:rsid w:val="009A234E"/>
    <w:rsid w:val="009A3643"/>
    <w:rsid w:val="009A3A75"/>
    <w:rsid w:val="009A42EE"/>
    <w:rsid w:val="009A451C"/>
    <w:rsid w:val="009A4800"/>
    <w:rsid w:val="009A5855"/>
    <w:rsid w:val="009B072D"/>
    <w:rsid w:val="009B1A20"/>
    <w:rsid w:val="009B2241"/>
    <w:rsid w:val="009B26FF"/>
    <w:rsid w:val="009B468E"/>
    <w:rsid w:val="009C1F2E"/>
    <w:rsid w:val="009C52FB"/>
    <w:rsid w:val="009C53F2"/>
    <w:rsid w:val="009C6DA4"/>
    <w:rsid w:val="009C7879"/>
    <w:rsid w:val="009D1D33"/>
    <w:rsid w:val="009D3245"/>
    <w:rsid w:val="009D3A6A"/>
    <w:rsid w:val="009D4B5D"/>
    <w:rsid w:val="009D787D"/>
    <w:rsid w:val="009E3757"/>
    <w:rsid w:val="009E3DCA"/>
    <w:rsid w:val="009E4A44"/>
    <w:rsid w:val="009E4AD2"/>
    <w:rsid w:val="009E7D3E"/>
    <w:rsid w:val="009F196C"/>
    <w:rsid w:val="009F1C09"/>
    <w:rsid w:val="00A01F53"/>
    <w:rsid w:val="00A02B3D"/>
    <w:rsid w:val="00A046AA"/>
    <w:rsid w:val="00A046FB"/>
    <w:rsid w:val="00A051F9"/>
    <w:rsid w:val="00A052A5"/>
    <w:rsid w:val="00A05C44"/>
    <w:rsid w:val="00A14276"/>
    <w:rsid w:val="00A15CB6"/>
    <w:rsid w:val="00A15CBD"/>
    <w:rsid w:val="00A1665A"/>
    <w:rsid w:val="00A17F93"/>
    <w:rsid w:val="00A21DA6"/>
    <w:rsid w:val="00A21FE3"/>
    <w:rsid w:val="00A253F9"/>
    <w:rsid w:val="00A255DB"/>
    <w:rsid w:val="00A26814"/>
    <w:rsid w:val="00A26954"/>
    <w:rsid w:val="00A3023E"/>
    <w:rsid w:val="00A326E7"/>
    <w:rsid w:val="00A3305C"/>
    <w:rsid w:val="00A36835"/>
    <w:rsid w:val="00A44DEE"/>
    <w:rsid w:val="00A44E61"/>
    <w:rsid w:val="00A46E43"/>
    <w:rsid w:val="00A506A3"/>
    <w:rsid w:val="00A53CBB"/>
    <w:rsid w:val="00A5677D"/>
    <w:rsid w:val="00A57EC8"/>
    <w:rsid w:val="00A61755"/>
    <w:rsid w:val="00A63F23"/>
    <w:rsid w:val="00A64455"/>
    <w:rsid w:val="00A65055"/>
    <w:rsid w:val="00A6574A"/>
    <w:rsid w:val="00A65B34"/>
    <w:rsid w:val="00A661D5"/>
    <w:rsid w:val="00A6644E"/>
    <w:rsid w:val="00A671C9"/>
    <w:rsid w:val="00A72A4F"/>
    <w:rsid w:val="00A73849"/>
    <w:rsid w:val="00A73B43"/>
    <w:rsid w:val="00A74070"/>
    <w:rsid w:val="00A76CC6"/>
    <w:rsid w:val="00A77491"/>
    <w:rsid w:val="00A8154E"/>
    <w:rsid w:val="00A8272B"/>
    <w:rsid w:val="00A83FF8"/>
    <w:rsid w:val="00A841AA"/>
    <w:rsid w:val="00A859BF"/>
    <w:rsid w:val="00A86491"/>
    <w:rsid w:val="00A8770A"/>
    <w:rsid w:val="00A91532"/>
    <w:rsid w:val="00A92B92"/>
    <w:rsid w:val="00A92C61"/>
    <w:rsid w:val="00A93CC1"/>
    <w:rsid w:val="00A945E6"/>
    <w:rsid w:val="00A9576E"/>
    <w:rsid w:val="00A976DA"/>
    <w:rsid w:val="00AA24D4"/>
    <w:rsid w:val="00AA540F"/>
    <w:rsid w:val="00AA7D57"/>
    <w:rsid w:val="00AB1BB4"/>
    <w:rsid w:val="00AB3DC8"/>
    <w:rsid w:val="00AB4757"/>
    <w:rsid w:val="00AB5AC0"/>
    <w:rsid w:val="00AC0708"/>
    <w:rsid w:val="00AC3500"/>
    <w:rsid w:val="00AC3E3D"/>
    <w:rsid w:val="00AC5977"/>
    <w:rsid w:val="00AC65AD"/>
    <w:rsid w:val="00AC709B"/>
    <w:rsid w:val="00AD1943"/>
    <w:rsid w:val="00AD1BEE"/>
    <w:rsid w:val="00AD1E2A"/>
    <w:rsid w:val="00AD479A"/>
    <w:rsid w:val="00AD6B78"/>
    <w:rsid w:val="00AE0198"/>
    <w:rsid w:val="00AE3339"/>
    <w:rsid w:val="00AE40D6"/>
    <w:rsid w:val="00AE5886"/>
    <w:rsid w:val="00AE7C8D"/>
    <w:rsid w:val="00AE7E67"/>
    <w:rsid w:val="00AF12F9"/>
    <w:rsid w:val="00AF17B7"/>
    <w:rsid w:val="00AF1987"/>
    <w:rsid w:val="00AF1CAE"/>
    <w:rsid w:val="00AF3FDF"/>
    <w:rsid w:val="00AF5463"/>
    <w:rsid w:val="00AF5A8A"/>
    <w:rsid w:val="00AF6041"/>
    <w:rsid w:val="00AF6975"/>
    <w:rsid w:val="00AF6A41"/>
    <w:rsid w:val="00AF6A6C"/>
    <w:rsid w:val="00B006EB"/>
    <w:rsid w:val="00B015A0"/>
    <w:rsid w:val="00B01E42"/>
    <w:rsid w:val="00B02F8B"/>
    <w:rsid w:val="00B03015"/>
    <w:rsid w:val="00B03C8E"/>
    <w:rsid w:val="00B04469"/>
    <w:rsid w:val="00B05F36"/>
    <w:rsid w:val="00B0651B"/>
    <w:rsid w:val="00B06CE3"/>
    <w:rsid w:val="00B07041"/>
    <w:rsid w:val="00B10603"/>
    <w:rsid w:val="00B1308C"/>
    <w:rsid w:val="00B13223"/>
    <w:rsid w:val="00B14ECE"/>
    <w:rsid w:val="00B158F9"/>
    <w:rsid w:val="00B17C86"/>
    <w:rsid w:val="00B17DF9"/>
    <w:rsid w:val="00B24337"/>
    <w:rsid w:val="00B24B36"/>
    <w:rsid w:val="00B2660D"/>
    <w:rsid w:val="00B30361"/>
    <w:rsid w:val="00B308B7"/>
    <w:rsid w:val="00B31CA8"/>
    <w:rsid w:val="00B31DA9"/>
    <w:rsid w:val="00B32403"/>
    <w:rsid w:val="00B32F6C"/>
    <w:rsid w:val="00B33524"/>
    <w:rsid w:val="00B35AA7"/>
    <w:rsid w:val="00B362F5"/>
    <w:rsid w:val="00B363D0"/>
    <w:rsid w:val="00B370AA"/>
    <w:rsid w:val="00B416FB"/>
    <w:rsid w:val="00B429FF"/>
    <w:rsid w:val="00B432DE"/>
    <w:rsid w:val="00B454D6"/>
    <w:rsid w:val="00B47654"/>
    <w:rsid w:val="00B512EE"/>
    <w:rsid w:val="00B523C1"/>
    <w:rsid w:val="00B537DF"/>
    <w:rsid w:val="00B54657"/>
    <w:rsid w:val="00B54E99"/>
    <w:rsid w:val="00B55C5E"/>
    <w:rsid w:val="00B55DBA"/>
    <w:rsid w:val="00B61DF3"/>
    <w:rsid w:val="00B6320F"/>
    <w:rsid w:val="00B6337E"/>
    <w:rsid w:val="00B63A4C"/>
    <w:rsid w:val="00B64FF6"/>
    <w:rsid w:val="00B65A0C"/>
    <w:rsid w:val="00B65A26"/>
    <w:rsid w:val="00B65FE1"/>
    <w:rsid w:val="00B715CB"/>
    <w:rsid w:val="00B71D4E"/>
    <w:rsid w:val="00B72566"/>
    <w:rsid w:val="00B75417"/>
    <w:rsid w:val="00B75B28"/>
    <w:rsid w:val="00B77167"/>
    <w:rsid w:val="00B7722C"/>
    <w:rsid w:val="00B77706"/>
    <w:rsid w:val="00B778A7"/>
    <w:rsid w:val="00B8060E"/>
    <w:rsid w:val="00B80DFB"/>
    <w:rsid w:val="00B81AE1"/>
    <w:rsid w:val="00B83BE4"/>
    <w:rsid w:val="00B83C1F"/>
    <w:rsid w:val="00B85108"/>
    <w:rsid w:val="00B874EA"/>
    <w:rsid w:val="00B87739"/>
    <w:rsid w:val="00B9005A"/>
    <w:rsid w:val="00B91D64"/>
    <w:rsid w:val="00B925B8"/>
    <w:rsid w:val="00B92F8A"/>
    <w:rsid w:val="00B938C5"/>
    <w:rsid w:val="00B94149"/>
    <w:rsid w:val="00B9618C"/>
    <w:rsid w:val="00B977E8"/>
    <w:rsid w:val="00B97A58"/>
    <w:rsid w:val="00B97E3D"/>
    <w:rsid w:val="00B97EF4"/>
    <w:rsid w:val="00BA1609"/>
    <w:rsid w:val="00BA2883"/>
    <w:rsid w:val="00BA3985"/>
    <w:rsid w:val="00BA434D"/>
    <w:rsid w:val="00BA5874"/>
    <w:rsid w:val="00BA5DD2"/>
    <w:rsid w:val="00BA6E14"/>
    <w:rsid w:val="00BA6FC6"/>
    <w:rsid w:val="00BB034E"/>
    <w:rsid w:val="00BB154E"/>
    <w:rsid w:val="00BB27F2"/>
    <w:rsid w:val="00BB40A3"/>
    <w:rsid w:val="00BB465D"/>
    <w:rsid w:val="00BC0EA5"/>
    <w:rsid w:val="00BC313C"/>
    <w:rsid w:val="00BC35BB"/>
    <w:rsid w:val="00BC51D1"/>
    <w:rsid w:val="00BC634E"/>
    <w:rsid w:val="00BC67AA"/>
    <w:rsid w:val="00BD1C66"/>
    <w:rsid w:val="00BD1F6B"/>
    <w:rsid w:val="00BD581E"/>
    <w:rsid w:val="00BE66FF"/>
    <w:rsid w:val="00BE6DFE"/>
    <w:rsid w:val="00BE7468"/>
    <w:rsid w:val="00BF15A3"/>
    <w:rsid w:val="00BF1A66"/>
    <w:rsid w:val="00BF233F"/>
    <w:rsid w:val="00BF2526"/>
    <w:rsid w:val="00BF48C3"/>
    <w:rsid w:val="00BF77C1"/>
    <w:rsid w:val="00C00620"/>
    <w:rsid w:val="00C03909"/>
    <w:rsid w:val="00C03B30"/>
    <w:rsid w:val="00C03C37"/>
    <w:rsid w:val="00C05C05"/>
    <w:rsid w:val="00C06FAE"/>
    <w:rsid w:val="00C11E7C"/>
    <w:rsid w:val="00C128A2"/>
    <w:rsid w:val="00C136D4"/>
    <w:rsid w:val="00C150A1"/>
    <w:rsid w:val="00C17D1F"/>
    <w:rsid w:val="00C17F0A"/>
    <w:rsid w:val="00C21777"/>
    <w:rsid w:val="00C22250"/>
    <w:rsid w:val="00C22B49"/>
    <w:rsid w:val="00C22D44"/>
    <w:rsid w:val="00C22DE4"/>
    <w:rsid w:val="00C24DE2"/>
    <w:rsid w:val="00C25CFB"/>
    <w:rsid w:val="00C3056E"/>
    <w:rsid w:val="00C3380A"/>
    <w:rsid w:val="00C34441"/>
    <w:rsid w:val="00C346CA"/>
    <w:rsid w:val="00C36102"/>
    <w:rsid w:val="00C411FC"/>
    <w:rsid w:val="00C43192"/>
    <w:rsid w:val="00C45330"/>
    <w:rsid w:val="00C45A9E"/>
    <w:rsid w:val="00C46FF8"/>
    <w:rsid w:val="00C500B7"/>
    <w:rsid w:val="00C506DC"/>
    <w:rsid w:val="00C51FA1"/>
    <w:rsid w:val="00C53416"/>
    <w:rsid w:val="00C54A54"/>
    <w:rsid w:val="00C5690A"/>
    <w:rsid w:val="00C56FC7"/>
    <w:rsid w:val="00C6231C"/>
    <w:rsid w:val="00C632F2"/>
    <w:rsid w:val="00C64E24"/>
    <w:rsid w:val="00C65B53"/>
    <w:rsid w:val="00C65FAF"/>
    <w:rsid w:val="00C661D5"/>
    <w:rsid w:val="00C66255"/>
    <w:rsid w:val="00C662D6"/>
    <w:rsid w:val="00C66488"/>
    <w:rsid w:val="00C70161"/>
    <w:rsid w:val="00C71A18"/>
    <w:rsid w:val="00C72485"/>
    <w:rsid w:val="00C72AC1"/>
    <w:rsid w:val="00C75EC7"/>
    <w:rsid w:val="00C76757"/>
    <w:rsid w:val="00C81180"/>
    <w:rsid w:val="00C845F4"/>
    <w:rsid w:val="00C879C1"/>
    <w:rsid w:val="00C9185A"/>
    <w:rsid w:val="00C91DC0"/>
    <w:rsid w:val="00C93341"/>
    <w:rsid w:val="00C93ABB"/>
    <w:rsid w:val="00C93BC6"/>
    <w:rsid w:val="00C93CAF"/>
    <w:rsid w:val="00C94FAC"/>
    <w:rsid w:val="00C95DA3"/>
    <w:rsid w:val="00C97259"/>
    <w:rsid w:val="00C976B8"/>
    <w:rsid w:val="00CA009B"/>
    <w:rsid w:val="00CA1A88"/>
    <w:rsid w:val="00CA271E"/>
    <w:rsid w:val="00CA4344"/>
    <w:rsid w:val="00CA453C"/>
    <w:rsid w:val="00CB1407"/>
    <w:rsid w:val="00CB14D7"/>
    <w:rsid w:val="00CB3689"/>
    <w:rsid w:val="00CB3BD5"/>
    <w:rsid w:val="00CB3FA5"/>
    <w:rsid w:val="00CB4703"/>
    <w:rsid w:val="00CB4ACE"/>
    <w:rsid w:val="00CB6EF1"/>
    <w:rsid w:val="00CC008D"/>
    <w:rsid w:val="00CC16DE"/>
    <w:rsid w:val="00CC4C27"/>
    <w:rsid w:val="00CC552D"/>
    <w:rsid w:val="00CC5850"/>
    <w:rsid w:val="00CC668E"/>
    <w:rsid w:val="00CC6CA3"/>
    <w:rsid w:val="00CD16E1"/>
    <w:rsid w:val="00CD1AF6"/>
    <w:rsid w:val="00CD2A7F"/>
    <w:rsid w:val="00CD4128"/>
    <w:rsid w:val="00CD49EF"/>
    <w:rsid w:val="00CD6EBC"/>
    <w:rsid w:val="00CE18A8"/>
    <w:rsid w:val="00CE2402"/>
    <w:rsid w:val="00CE2A0D"/>
    <w:rsid w:val="00CE323C"/>
    <w:rsid w:val="00CE5356"/>
    <w:rsid w:val="00CE557F"/>
    <w:rsid w:val="00CE5E15"/>
    <w:rsid w:val="00CE663D"/>
    <w:rsid w:val="00CF007E"/>
    <w:rsid w:val="00CF0885"/>
    <w:rsid w:val="00CF0ADF"/>
    <w:rsid w:val="00CF1564"/>
    <w:rsid w:val="00CF3A68"/>
    <w:rsid w:val="00CF40C3"/>
    <w:rsid w:val="00CF53E5"/>
    <w:rsid w:val="00CF5FF9"/>
    <w:rsid w:val="00CF62E8"/>
    <w:rsid w:val="00D004F0"/>
    <w:rsid w:val="00D00AB1"/>
    <w:rsid w:val="00D020B3"/>
    <w:rsid w:val="00D02913"/>
    <w:rsid w:val="00D0421F"/>
    <w:rsid w:val="00D05AF4"/>
    <w:rsid w:val="00D05CA2"/>
    <w:rsid w:val="00D066D4"/>
    <w:rsid w:val="00D06DEB"/>
    <w:rsid w:val="00D070A0"/>
    <w:rsid w:val="00D07A0D"/>
    <w:rsid w:val="00D1030C"/>
    <w:rsid w:val="00D1110E"/>
    <w:rsid w:val="00D11CC5"/>
    <w:rsid w:val="00D12F58"/>
    <w:rsid w:val="00D1404C"/>
    <w:rsid w:val="00D15325"/>
    <w:rsid w:val="00D159D4"/>
    <w:rsid w:val="00D16F8D"/>
    <w:rsid w:val="00D20E4E"/>
    <w:rsid w:val="00D21242"/>
    <w:rsid w:val="00D21503"/>
    <w:rsid w:val="00D237EB"/>
    <w:rsid w:val="00D256E1"/>
    <w:rsid w:val="00D259D8"/>
    <w:rsid w:val="00D26AA9"/>
    <w:rsid w:val="00D27D45"/>
    <w:rsid w:val="00D27F6C"/>
    <w:rsid w:val="00D3063F"/>
    <w:rsid w:val="00D30FF8"/>
    <w:rsid w:val="00D32913"/>
    <w:rsid w:val="00D330A5"/>
    <w:rsid w:val="00D33A73"/>
    <w:rsid w:val="00D33BDF"/>
    <w:rsid w:val="00D33C38"/>
    <w:rsid w:val="00D345B5"/>
    <w:rsid w:val="00D35301"/>
    <w:rsid w:val="00D36421"/>
    <w:rsid w:val="00D37A48"/>
    <w:rsid w:val="00D43D37"/>
    <w:rsid w:val="00D44786"/>
    <w:rsid w:val="00D45493"/>
    <w:rsid w:val="00D456DC"/>
    <w:rsid w:val="00D4625C"/>
    <w:rsid w:val="00D47121"/>
    <w:rsid w:val="00D47356"/>
    <w:rsid w:val="00D502EC"/>
    <w:rsid w:val="00D53474"/>
    <w:rsid w:val="00D53CC6"/>
    <w:rsid w:val="00D55E64"/>
    <w:rsid w:val="00D56108"/>
    <w:rsid w:val="00D56E3E"/>
    <w:rsid w:val="00D62ADC"/>
    <w:rsid w:val="00D63212"/>
    <w:rsid w:val="00D63C68"/>
    <w:rsid w:val="00D64DB8"/>
    <w:rsid w:val="00D66400"/>
    <w:rsid w:val="00D668B4"/>
    <w:rsid w:val="00D70617"/>
    <w:rsid w:val="00D71F2C"/>
    <w:rsid w:val="00D752BD"/>
    <w:rsid w:val="00D753C1"/>
    <w:rsid w:val="00D76403"/>
    <w:rsid w:val="00D77828"/>
    <w:rsid w:val="00D8138C"/>
    <w:rsid w:val="00D83A45"/>
    <w:rsid w:val="00D84793"/>
    <w:rsid w:val="00D847BC"/>
    <w:rsid w:val="00D84B52"/>
    <w:rsid w:val="00D87A13"/>
    <w:rsid w:val="00D90BA8"/>
    <w:rsid w:val="00D918E5"/>
    <w:rsid w:val="00D93714"/>
    <w:rsid w:val="00D93987"/>
    <w:rsid w:val="00DA3AE3"/>
    <w:rsid w:val="00DA65C7"/>
    <w:rsid w:val="00DA6F4F"/>
    <w:rsid w:val="00DA740C"/>
    <w:rsid w:val="00DB0423"/>
    <w:rsid w:val="00DB0A82"/>
    <w:rsid w:val="00DB0FCC"/>
    <w:rsid w:val="00DB12D9"/>
    <w:rsid w:val="00DB1FF1"/>
    <w:rsid w:val="00DB2989"/>
    <w:rsid w:val="00DB4157"/>
    <w:rsid w:val="00DB5044"/>
    <w:rsid w:val="00DB551B"/>
    <w:rsid w:val="00DC1E1A"/>
    <w:rsid w:val="00DC2501"/>
    <w:rsid w:val="00DC324F"/>
    <w:rsid w:val="00DC47DD"/>
    <w:rsid w:val="00DC542B"/>
    <w:rsid w:val="00DC7C12"/>
    <w:rsid w:val="00DD10F8"/>
    <w:rsid w:val="00DD1743"/>
    <w:rsid w:val="00DD17DC"/>
    <w:rsid w:val="00DD5E65"/>
    <w:rsid w:val="00DD6963"/>
    <w:rsid w:val="00DD6D5F"/>
    <w:rsid w:val="00DE587C"/>
    <w:rsid w:val="00DE5F14"/>
    <w:rsid w:val="00DE79C4"/>
    <w:rsid w:val="00DE7D6C"/>
    <w:rsid w:val="00DF0941"/>
    <w:rsid w:val="00DF2A0F"/>
    <w:rsid w:val="00DF3EEE"/>
    <w:rsid w:val="00DF4738"/>
    <w:rsid w:val="00DF4AA2"/>
    <w:rsid w:val="00DF5086"/>
    <w:rsid w:val="00DF5D33"/>
    <w:rsid w:val="00E009D5"/>
    <w:rsid w:val="00E02278"/>
    <w:rsid w:val="00E045F2"/>
    <w:rsid w:val="00E04819"/>
    <w:rsid w:val="00E079EE"/>
    <w:rsid w:val="00E07A81"/>
    <w:rsid w:val="00E1083C"/>
    <w:rsid w:val="00E10CBF"/>
    <w:rsid w:val="00E11B63"/>
    <w:rsid w:val="00E127D2"/>
    <w:rsid w:val="00E1350A"/>
    <w:rsid w:val="00E13F88"/>
    <w:rsid w:val="00E15F76"/>
    <w:rsid w:val="00E207C2"/>
    <w:rsid w:val="00E2204A"/>
    <w:rsid w:val="00E23011"/>
    <w:rsid w:val="00E23B88"/>
    <w:rsid w:val="00E2413B"/>
    <w:rsid w:val="00E24BC7"/>
    <w:rsid w:val="00E266C0"/>
    <w:rsid w:val="00E2678C"/>
    <w:rsid w:val="00E30B17"/>
    <w:rsid w:val="00E31FE7"/>
    <w:rsid w:val="00E3240E"/>
    <w:rsid w:val="00E336D3"/>
    <w:rsid w:val="00E3624D"/>
    <w:rsid w:val="00E362AF"/>
    <w:rsid w:val="00E40590"/>
    <w:rsid w:val="00E40E7C"/>
    <w:rsid w:val="00E40F95"/>
    <w:rsid w:val="00E423F8"/>
    <w:rsid w:val="00E4293F"/>
    <w:rsid w:val="00E435A7"/>
    <w:rsid w:val="00E437AF"/>
    <w:rsid w:val="00E45981"/>
    <w:rsid w:val="00E46CD4"/>
    <w:rsid w:val="00E47036"/>
    <w:rsid w:val="00E47997"/>
    <w:rsid w:val="00E50800"/>
    <w:rsid w:val="00E511CD"/>
    <w:rsid w:val="00E53BEB"/>
    <w:rsid w:val="00E546F5"/>
    <w:rsid w:val="00E54AB5"/>
    <w:rsid w:val="00E5519B"/>
    <w:rsid w:val="00E5686C"/>
    <w:rsid w:val="00E602B1"/>
    <w:rsid w:val="00E604E7"/>
    <w:rsid w:val="00E63E3D"/>
    <w:rsid w:val="00E63E78"/>
    <w:rsid w:val="00E6503C"/>
    <w:rsid w:val="00E65EBF"/>
    <w:rsid w:val="00E662DC"/>
    <w:rsid w:val="00E67796"/>
    <w:rsid w:val="00E7360A"/>
    <w:rsid w:val="00E77318"/>
    <w:rsid w:val="00E81256"/>
    <w:rsid w:val="00E81362"/>
    <w:rsid w:val="00E81F86"/>
    <w:rsid w:val="00E82F7F"/>
    <w:rsid w:val="00E84BE4"/>
    <w:rsid w:val="00E8583F"/>
    <w:rsid w:val="00E868BC"/>
    <w:rsid w:val="00E87C80"/>
    <w:rsid w:val="00E87DEC"/>
    <w:rsid w:val="00E90A91"/>
    <w:rsid w:val="00E9160B"/>
    <w:rsid w:val="00E927E7"/>
    <w:rsid w:val="00E92903"/>
    <w:rsid w:val="00E92B7E"/>
    <w:rsid w:val="00E93AC1"/>
    <w:rsid w:val="00E965AB"/>
    <w:rsid w:val="00EA0988"/>
    <w:rsid w:val="00EA2084"/>
    <w:rsid w:val="00EA353B"/>
    <w:rsid w:val="00EA3E46"/>
    <w:rsid w:val="00EA5115"/>
    <w:rsid w:val="00EA6996"/>
    <w:rsid w:val="00EA6E82"/>
    <w:rsid w:val="00EB00BD"/>
    <w:rsid w:val="00EB199B"/>
    <w:rsid w:val="00EB5354"/>
    <w:rsid w:val="00EB57F8"/>
    <w:rsid w:val="00EB5AD0"/>
    <w:rsid w:val="00EB5DD7"/>
    <w:rsid w:val="00EB6367"/>
    <w:rsid w:val="00EB6794"/>
    <w:rsid w:val="00EB7C38"/>
    <w:rsid w:val="00EC30A8"/>
    <w:rsid w:val="00EC5A4E"/>
    <w:rsid w:val="00EC6D2B"/>
    <w:rsid w:val="00ED0499"/>
    <w:rsid w:val="00ED1259"/>
    <w:rsid w:val="00ED1CDC"/>
    <w:rsid w:val="00ED2378"/>
    <w:rsid w:val="00ED53D9"/>
    <w:rsid w:val="00ED579E"/>
    <w:rsid w:val="00ED6349"/>
    <w:rsid w:val="00ED6BB6"/>
    <w:rsid w:val="00ED7114"/>
    <w:rsid w:val="00ED7EBC"/>
    <w:rsid w:val="00EE00C1"/>
    <w:rsid w:val="00EE0288"/>
    <w:rsid w:val="00EE266D"/>
    <w:rsid w:val="00EE4581"/>
    <w:rsid w:val="00EE4C31"/>
    <w:rsid w:val="00EE610A"/>
    <w:rsid w:val="00EE64EC"/>
    <w:rsid w:val="00EE766D"/>
    <w:rsid w:val="00EF051F"/>
    <w:rsid w:val="00EF1421"/>
    <w:rsid w:val="00EF1747"/>
    <w:rsid w:val="00EF5F26"/>
    <w:rsid w:val="00EF60A2"/>
    <w:rsid w:val="00EF6CBD"/>
    <w:rsid w:val="00EF6F99"/>
    <w:rsid w:val="00EF7EEB"/>
    <w:rsid w:val="00F00440"/>
    <w:rsid w:val="00F01FB5"/>
    <w:rsid w:val="00F0330F"/>
    <w:rsid w:val="00F07D7D"/>
    <w:rsid w:val="00F11567"/>
    <w:rsid w:val="00F125B0"/>
    <w:rsid w:val="00F1516E"/>
    <w:rsid w:val="00F15852"/>
    <w:rsid w:val="00F204CE"/>
    <w:rsid w:val="00F21570"/>
    <w:rsid w:val="00F23F8A"/>
    <w:rsid w:val="00F2515A"/>
    <w:rsid w:val="00F31056"/>
    <w:rsid w:val="00F319B4"/>
    <w:rsid w:val="00F32D3C"/>
    <w:rsid w:val="00F341D4"/>
    <w:rsid w:val="00F3528F"/>
    <w:rsid w:val="00F370F8"/>
    <w:rsid w:val="00F40CEF"/>
    <w:rsid w:val="00F4103E"/>
    <w:rsid w:val="00F41D4C"/>
    <w:rsid w:val="00F42AD5"/>
    <w:rsid w:val="00F4353E"/>
    <w:rsid w:val="00F43795"/>
    <w:rsid w:val="00F4492F"/>
    <w:rsid w:val="00F4598B"/>
    <w:rsid w:val="00F46613"/>
    <w:rsid w:val="00F4746D"/>
    <w:rsid w:val="00F53155"/>
    <w:rsid w:val="00F542A8"/>
    <w:rsid w:val="00F54694"/>
    <w:rsid w:val="00F55DE4"/>
    <w:rsid w:val="00F56346"/>
    <w:rsid w:val="00F574B1"/>
    <w:rsid w:val="00F6136C"/>
    <w:rsid w:val="00F616BE"/>
    <w:rsid w:val="00F619DB"/>
    <w:rsid w:val="00F643BE"/>
    <w:rsid w:val="00F6452B"/>
    <w:rsid w:val="00F65153"/>
    <w:rsid w:val="00F6578E"/>
    <w:rsid w:val="00F70588"/>
    <w:rsid w:val="00F72B2F"/>
    <w:rsid w:val="00F74115"/>
    <w:rsid w:val="00F7632A"/>
    <w:rsid w:val="00F76C79"/>
    <w:rsid w:val="00F830CB"/>
    <w:rsid w:val="00F84254"/>
    <w:rsid w:val="00F84943"/>
    <w:rsid w:val="00F858D0"/>
    <w:rsid w:val="00F85E40"/>
    <w:rsid w:val="00F86A07"/>
    <w:rsid w:val="00F96E70"/>
    <w:rsid w:val="00F97FA4"/>
    <w:rsid w:val="00FA02B3"/>
    <w:rsid w:val="00FA6253"/>
    <w:rsid w:val="00FA6A67"/>
    <w:rsid w:val="00FB1326"/>
    <w:rsid w:val="00FB22AD"/>
    <w:rsid w:val="00FB4515"/>
    <w:rsid w:val="00FB51AB"/>
    <w:rsid w:val="00FB6155"/>
    <w:rsid w:val="00FB65D6"/>
    <w:rsid w:val="00FB74BC"/>
    <w:rsid w:val="00FB76E6"/>
    <w:rsid w:val="00FB7750"/>
    <w:rsid w:val="00FC0244"/>
    <w:rsid w:val="00FC1098"/>
    <w:rsid w:val="00FC200B"/>
    <w:rsid w:val="00FC2034"/>
    <w:rsid w:val="00FC2123"/>
    <w:rsid w:val="00FC412F"/>
    <w:rsid w:val="00FC49D9"/>
    <w:rsid w:val="00FC4CF3"/>
    <w:rsid w:val="00FC5152"/>
    <w:rsid w:val="00FC6F19"/>
    <w:rsid w:val="00FC78BD"/>
    <w:rsid w:val="00FD18AC"/>
    <w:rsid w:val="00FD1CA7"/>
    <w:rsid w:val="00FD26ED"/>
    <w:rsid w:val="00FD3EF3"/>
    <w:rsid w:val="00FD4368"/>
    <w:rsid w:val="00FD6E58"/>
    <w:rsid w:val="00FD7899"/>
    <w:rsid w:val="00FD78C3"/>
    <w:rsid w:val="00FD7B84"/>
    <w:rsid w:val="00FD7EE1"/>
    <w:rsid w:val="00FE0CB1"/>
    <w:rsid w:val="00FE2124"/>
    <w:rsid w:val="00FE5319"/>
    <w:rsid w:val="00FE64FC"/>
    <w:rsid w:val="00FE76B5"/>
    <w:rsid w:val="00FE7868"/>
    <w:rsid w:val="00FF106D"/>
    <w:rsid w:val="00FF1075"/>
    <w:rsid w:val="00FF2FA4"/>
    <w:rsid w:val="00FF3E4C"/>
    <w:rsid w:val="00FF4589"/>
    <w:rsid w:val="0104389F"/>
    <w:rsid w:val="03901C80"/>
    <w:rsid w:val="04D3131B"/>
    <w:rsid w:val="05BCCB2B"/>
    <w:rsid w:val="06617340"/>
    <w:rsid w:val="0C0396A9"/>
    <w:rsid w:val="0DA9EC59"/>
    <w:rsid w:val="0E26F57E"/>
    <w:rsid w:val="10DDF62A"/>
    <w:rsid w:val="114B4C37"/>
    <w:rsid w:val="11AA4D17"/>
    <w:rsid w:val="127D2013"/>
    <w:rsid w:val="1524B190"/>
    <w:rsid w:val="15313A7B"/>
    <w:rsid w:val="1592D8C4"/>
    <w:rsid w:val="16951B25"/>
    <w:rsid w:val="18449192"/>
    <w:rsid w:val="1A0B3466"/>
    <w:rsid w:val="1A773787"/>
    <w:rsid w:val="1ABB2F5A"/>
    <w:rsid w:val="1C1779B2"/>
    <w:rsid w:val="1D977654"/>
    <w:rsid w:val="1DA572A1"/>
    <w:rsid w:val="1FFD4262"/>
    <w:rsid w:val="20F32AF3"/>
    <w:rsid w:val="20FF9E6B"/>
    <w:rsid w:val="22C65968"/>
    <w:rsid w:val="24911BA0"/>
    <w:rsid w:val="258F4DD8"/>
    <w:rsid w:val="25D6110D"/>
    <w:rsid w:val="290A72E7"/>
    <w:rsid w:val="2926F673"/>
    <w:rsid w:val="2B47422A"/>
    <w:rsid w:val="2B6C55E4"/>
    <w:rsid w:val="2BB5D29C"/>
    <w:rsid w:val="2E00400F"/>
    <w:rsid w:val="2FA49176"/>
    <w:rsid w:val="2FBED23D"/>
    <w:rsid w:val="2FF97698"/>
    <w:rsid w:val="3248D057"/>
    <w:rsid w:val="33174660"/>
    <w:rsid w:val="35CFCD92"/>
    <w:rsid w:val="3659FADB"/>
    <w:rsid w:val="3748AF38"/>
    <w:rsid w:val="37CFBC24"/>
    <w:rsid w:val="39BF8930"/>
    <w:rsid w:val="3B4A202A"/>
    <w:rsid w:val="3D96F03A"/>
    <w:rsid w:val="3DA0317A"/>
    <w:rsid w:val="3FEDB826"/>
    <w:rsid w:val="400535CB"/>
    <w:rsid w:val="41487CB3"/>
    <w:rsid w:val="443947DD"/>
    <w:rsid w:val="4588D9C2"/>
    <w:rsid w:val="465CB6BD"/>
    <w:rsid w:val="46629C5E"/>
    <w:rsid w:val="46D54122"/>
    <w:rsid w:val="47472D66"/>
    <w:rsid w:val="47E29CD5"/>
    <w:rsid w:val="4870EF01"/>
    <w:rsid w:val="48F105B0"/>
    <w:rsid w:val="48F62EF3"/>
    <w:rsid w:val="4950F427"/>
    <w:rsid w:val="49C9F14A"/>
    <w:rsid w:val="4A5A877A"/>
    <w:rsid w:val="4A5C4AE5"/>
    <w:rsid w:val="4B6CCF9F"/>
    <w:rsid w:val="4C60246B"/>
    <w:rsid w:val="4C95044C"/>
    <w:rsid w:val="4E0A10FA"/>
    <w:rsid w:val="4EAE65AE"/>
    <w:rsid w:val="4F579C14"/>
    <w:rsid w:val="50806F57"/>
    <w:rsid w:val="509A9233"/>
    <w:rsid w:val="51E26A17"/>
    <w:rsid w:val="5347BCD4"/>
    <w:rsid w:val="5447058A"/>
    <w:rsid w:val="5477DD16"/>
    <w:rsid w:val="54F5C42B"/>
    <w:rsid w:val="550FFF17"/>
    <w:rsid w:val="555AC3E5"/>
    <w:rsid w:val="5903F44E"/>
    <w:rsid w:val="59486A69"/>
    <w:rsid w:val="5B04A00B"/>
    <w:rsid w:val="5B4B78AB"/>
    <w:rsid w:val="5C20E640"/>
    <w:rsid w:val="5DBCB6A1"/>
    <w:rsid w:val="60E99890"/>
    <w:rsid w:val="6185F463"/>
    <w:rsid w:val="62856E1A"/>
    <w:rsid w:val="6459F428"/>
    <w:rsid w:val="646D1B3E"/>
    <w:rsid w:val="651CBB28"/>
    <w:rsid w:val="679CA73C"/>
    <w:rsid w:val="67CE4485"/>
    <w:rsid w:val="6A133971"/>
    <w:rsid w:val="6B5528FF"/>
    <w:rsid w:val="6BB89009"/>
    <w:rsid w:val="6BCF4539"/>
    <w:rsid w:val="6E42615A"/>
    <w:rsid w:val="6EB5FC01"/>
    <w:rsid w:val="6FA1BAE8"/>
    <w:rsid w:val="6FD9EF21"/>
    <w:rsid w:val="7094E648"/>
    <w:rsid w:val="7317AB84"/>
    <w:rsid w:val="732B36A6"/>
    <w:rsid w:val="73FB171C"/>
    <w:rsid w:val="7451154E"/>
    <w:rsid w:val="75E78DBD"/>
    <w:rsid w:val="75FDD248"/>
    <w:rsid w:val="767CE140"/>
    <w:rsid w:val="76CB784E"/>
    <w:rsid w:val="775F3864"/>
    <w:rsid w:val="78635C3D"/>
    <w:rsid w:val="78F3D917"/>
    <w:rsid w:val="79C768E6"/>
    <w:rsid w:val="7A977BA3"/>
    <w:rsid w:val="7AAC762F"/>
    <w:rsid w:val="7C91E585"/>
    <w:rsid w:val="7DD8D85E"/>
    <w:rsid w:val="7F232BE3"/>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E68B35"/>
  <w15:chartTrackingRefBased/>
  <w15:docId w15:val="{66E5A5AD-AD1F-4F0C-B77E-836A864E6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93"/>
    <w:pPr>
      <w:spacing w:after="200" w:line="276" w:lineRule="auto"/>
      <w:jc w:val="both"/>
    </w:pPr>
    <w:rPr>
      <w:rFonts w:ascii="Arial" w:hAnsi="Arial"/>
      <w:sz w:val="24"/>
      <w:szCs w:val="22"/>
      <w:lang w:val="es-VE" w:eastAsia="en-US"/>
    </w:rPr>
  </w:style>
  <w:style w:type="paragraph" w:styleId="Heading1">
    <w:name w:val="heading 1"/>
    <w:basedOn w:val="Normal"/>
    <w:link w:val="Heading1Ch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Heading2">
    <w:name w:val="heading 2"/>
    <w:basedOn w:val="Normal"/>
    <w:link w:val="Heading2Ch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Heading3">
    <w:name w:val="heading 3"/>
    <w:basedOn w:val="Normal"/>
    <w:next w:val="Normal"/>
    <w:link w:val="Heading3Ch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DefaultParagraphFont"/>
    <w:rsid w:val="00FC5152"/>
  </w:style>
  <w:style w:type="character" w:styleId="Strong">
    <w:name w:val="Strong"/>
    <w:uiPriority w:val="22"/>
    <w:qFormat/>
    <w:rsid w:val="00FC5152"/>
    <w:rPr>
      <w:b/>
      <w:bCs/>
    </w:rPr>
  </w:style>
  <w:style w:type="paragraph" w:styleId="ListParagraph">
    <w:name w:val="List Paragraph"/>
    <w:basedOn w:val="Normal"/>
    <w:uiPriority w:val="34"/>
    <w:qFormat/>
    <w:rsid w:val="00FC5152"/>
    <w:pPr>
      <w:ind w:left="720"/>
      <w:contextualSpacing/>
    </w:pPr>
  </w:style>
  <w:style w:type="character" w:styleId="Hyperlink">
    <w:name w:val="Hyperlink"/>
    <w:uiPriority w:val="99"/>
    <w:unhideWhenUsed/>
    <w:rsid w:val="0040466D"/>
    <w:rPr>
      <w:color w:val="0000FF"/>
      <w:u w:val="single"/>
    </w:rPr>
  </w:style>
  <w:style w:type="table" w:styleId="TableGrid">
    <w:name w:val="Table Grid"/>
    <w:basedOn w:val="Table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ommentText">
    <w:name w:val="annotation text"/>
    <w:basedOn w:val="Normal"/>
    <w:link w:val="CommentTextChar"/>
    <w:semiHidden/>
    <w:rsid w:val="00176567"/>
    <w:pPr>
      <w:spacing w:after="0" w:line="240" w:lineRule="auto"/>
    </w:pPr>
    <w:rPr>
      <w:rFonts w:ascii="Times New Roman" w:eastAsia="Times New Roman" w:hAnsi="Times New Roman"/>
      <w:sz w:val="20"/>
      <w:szCs w:val="20"/>
      <w:lang w:val="en-US" w:eastAsia="x-none"/>
    </w:rPr>
  </w:style>
  <w:style w:type="character" w:customStyle="1" w:styleId="CommentTextChar">
    <w:name w:val="Comment Text Char"/>
    <w:link w:val="CommentText"/>
    <w:semiHidden/>
    <w:rsid w:val="00176567"/>
    <w:rPr>
      <w:rFonts w:ascii="Times New Roman" w:eastAsia="Times New Roman" w:hAnsi="Times New Roman" w:cs="Times New Roman"/>
      <w:sz w:val="20"/>
      <w:szCs w:val="20"/>
      <w:lang w:val="en-US"/>
    </w:rPr>
  </w:style>
  <w:style w:type="character" w:customStyle="1" w:styleId="Heading1Char">
    <w:name w:val="Heading 1 Char"/>
    <w:link w:val="Heading1"/>
    <w:uiPriority w:val="9"/>
    <w:rsid w:val="00FD7899"/>
    <w:rPr>
      <w:rFonts w:ascii="Arial" w:eastAsia="Times New Roman" w:hAnsi="Arial"/>
      <w:b/>
      <w:bCs/>
      <w:color w:val="365F91"/>
      <w:kern w:val="36"/>
      <w:sz w:val="32"/>
      <w:szCs w:val="48"/>
    </w:rPr>
  </w:style>
  <w:style w:type="character" w:customStyle="1" w:styleId="Heading2Char">
    <w:name w:val="Heading 2 Char"/>
    <w:link w:val="Heading2"/>
    <w:uiPriority w:val="9"/>
    <w:rsid w:val="001D487D"/>
    <w:rPr>
      <w:rFonts w:ascii="Arial" w:eastAsia="Times New Roman" w:hAnsi="Arial"/>
      <w:b/>
      <w:bCs/>
      <w:color w:val="365F91"/>
      <w:sz w:val="24"/>
      <w:szCs w:val="36"/>
    </w:rPr>
  </w:style>
  <w:style w:type="character" w:customStyle="1" w:styleId="vote-count-post">
    <w:name w:val="vote-count-post"/>
    <w:basedOn w:val="DefaultParagraphFont"/>
    <w:rsid w:val="00C3380A"/>
  </w:style>
  <w:style w:type="character" w:customStyle="1" w:styleId="relativetime">
    <w:name w:val="relativetime"/>
    <w:basedOn w:val="DefaultParagraphFont"/>
    <w:rsid w:val="00C3380A"/>
  </w:style>
  <w:style w:type="character" w:customStyle="1" w:styleId="reputation-score">
    <w:name w:val="reputation-score"/>
    <w:basedOn w:val="DefaultParagraphFont"/>
    <w:rsid w:val="00C3380A"/>
  </w:style>
  <w:style w:type="character" w:customStyle="1" w:styleId="badgecount">
    <w:name w:val="badgecount"/>
    <w:basedOn w:val="DefaultParagraphFont"/>
    <w:rsid w:val="00C3380A"/>
  </w:style>
  <w:style w:type="character" w:customStyle="1" w:styleId="cool">
    <w:name w:val="cool"/>
    <w:basedOn w:val="DefaultParagraphFont"/>
    <w:rsid w:val="00C3380A"/>
  </w:style>
  <w:style w:type="character" w:customStyle="1" w:styleId="comment-copy">
    <w:name w:val="comment-copy"/>
    <w:basedOn w:val="DefaultParagraphFont"/>
    <w:rsid w:val="00C3380A"/>
  </w:style>
  <w:style w:type="character" w:customStyle="1" w:styleId="comment-date">
    <w:name w:val="comment-date"/>
    <w:basedOn w:val="DefaultParagraphFont"/>
    <w:rsid w:val="00C3380A"/>
  </w:style>
  <w:style w:type="character" w:styleId="Emphasis">
    <w:name w:val="Emphasis"/>
    <w:uiPriority w:val="20"/>
    <w:qFormat/>
    <w:rsid w:val="00C3380A"/>
    <w:rPr>
      <w:i/>
      <w:iCs/>
    </w:rPr>
  </w:style>
  <w:style w:type="paragraph" w:styleId="BalloonText">
    <w:name w:val="Balloon Text"/>
    <w:basedOn w:val="Normal"/>
    <w:link w:val="BalloonTextChar"/>
    <w:uiPriority w:val="99"/>
    <w:semiHidden/>
    <w:unhideWhenUsed/>
    <w:rsid w:val="00C3380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C3380A"/>
    <w:rPr>
      <w:rFonts w:ascii="Tahoma" w:hAnsi="Tahoma" w:cs="Tahoma"/>
      <w:sz w:val="16"/>
      <w:szCs w:val="16"/>
    </w:rPr>
  </w:style>
  <w:style w:type="character" w:customStyle="1" w:styleId="Heading3Char">
    <w:name w:val="Heading 3 Char"/>
    <w:link w:val="Heading3"/>
    <w:uiPriority w:val="9"/>
    <w:rsid w:val="00D237EB"/>
    <w:rPr>
      <w:rFonts w:ascii="Cambria" w:eastAsia="Times New Roman" w:hAnsi="Cambria" w:cs="Times New Roman"/>
      <w:b/>
      <w:bCs/>
      <w:sz w:val="26"/>
      <w:szCs w:val="26"/>
      <w:lang w:eastAsia="en-US"/>
    </w:rPr>
  </w:style>
  <w:style w:type="character" w:customStyle="1" w:styleId="ilad">
    <w:name w:val="il_ad"/>
    <w:basedOn w:val="DefaultParagraphFont"/>
    <w:rsid w:val="008F218C"/>
  </w:style>
  <w:style w:type="paragraph" w:styleId="Header">
    <w:name w:val="header"/>
    <w:basedOn w:val="Normal"/>
    <w:link w:val="HeaderChar"/>
    <w:uiPriority w:val="99"/>
    <w:unhideWhenUsed/>
    <w:rsid w:val="00061A87"/>
    <w:pPr>
      <w:tabs>
        <w:tab w:val="center" w:pos="4419"/>
        <w:tab w:val="right" w:pos="8838"/>
      </w:tabs>
    </w:pPr>
    <w:rPr>
      <w:rFonts w:ascii="Calibri" w:hAnsi="Calibri"/>
      <w:sz w:val="22"/>
      <w:lang w:val="x-none"/>
    </w:rPr>
  </w:style>
  <w:style w:type="character" w:customStyle="1" w:styleId="HeaderChar">
    <w:name w:val="Header Char"/>
    <w:link w:val="Header"/>
    <w:uiPriority w:val="99"/>
    <w:rsid w:val="00061A87"/>
    <w:rPr>
      <w:sz w:val="22"/>
      <w:szCs w:val="22"/>
      <w:lang w:eastAsia="en-US"/>
    </w:rPr>
  </w:style>
  <w:style w:type="paragraph" w:styleId="Footer">
    <w:name w:val="footer"/>
    <w:basedOn w:val="Normal"/>
    <w:link w:val="FooterChar"/>
    <w:uiPriority w:val="99"/>
    <w:unhideWhenUsed/>
    <w:rsid w:val="00061A87"/>
    <w:pPr>
      <w:tabs>
        <w:tab w:val="center" w:pos="4419"/>
        <w:tab w:val="right" w:pos="8838"/>
      </w:tabs>
    </w:pPr>
    <w:rPr>
      <w:rFonts w:ascii="Calibri" w:hAnsi="Calibri"/>
      <w:sz w:val="22"/>
      <w:lang w:val="x-none"/>
    </w:rPr>
  </w:style>
  <w:style w:type="character" w:customStyle="1" w:styleId="FooterChar">
    <w:name w:val="Footer Char"/>
    <w:link w:val="Footer"/>
    <w:uiPriority w:val="99"/>
    <w:rsid w:val="00061A87"/>
    <w:rPr>
      <w:sz w:val="22"/>
      <w:szCs w:val="22"/>
      <w:lang w:eastAsia="en-US"/>
    </w:rPr>
  </w:style>
  <w:style w:type="paragraph" w:customStyle="1" w:styleId="TtulodeTDC">
    <w:name w:val="Título de TDC"/>
    <w:basedOn w:val="Heading1"/>
    <w:next w:val="Normal"/>
    <w:uiPriority w:val="39"/>
    <w:semiHidden/>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OC1">
    <w:name w:val="toc 1"/>
    <w:basedOn w:val="Normal"/>
    <w:next w:val="Normal"/>
    <w:autoRedefine/>
    <w:uiPriority w:val="39"/>
    <w:unhideWhenUsed/>
    <w:qFormat/>
    <w:rsid w:val="00323B0A"/>
    <w:pPr>
      <w:tabs>
        <w:tab w:val="right" w:leader="dot" w:pos="8828"/>
      </w:tabs>
    </w:pPr>
  </w:style>
  <w:style w:type="paragraph" w:styleId="TOC2">
    <w:name w:val="toc 2"/>
    <w:basedOn w:val="Normal"/>
    <w:next w:val="Normal"/>
    <w:autoRedefine/>
    <w:uiPriority w:val="39"/>
    <w:unhideWhenUsed/>
    <w:qFormat/>
    <w:rsid w:val="00B94149"/>
    <w:pPr>
      <w:ind w:left="220"/>
    </w:pPr>
  </w:style>
  <w:style w:type="paragraph" w:styleId="TO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NoSpacing">
    <w:name w:val="No Spacing"/>
    <w:uiPriority w:val="1"/>
    <w:qFormat/>
    <w:rsid w:val="00F84943"/>
    <w:rPr>
      <w:rFonts w:ascii="Arial" w:hAnsi="Arial"/>
      <w:sz w:val="24"/>
      <w:szCs w:val="22"/>
      <w:lang w:val="es-VE" w:eastAsia="en-US"/>
    </w:rPr>
  </w:style>
  <w:style w:type="table" w:styleId="GridTable5Dark-Accent5">
    <w:name w:val="Grid Table 5 Dark Accent 5"/>
    <w:basedOn w:val="TableNormal"/>
    <w:uiPriority w:val="50"/>
    <w:rsid w:val="004E79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1">
    <w:name w:val="Grid Table 4 Accent 1"/>
    <w:basedOn w:val="TableNormal"/>
    <w:uiPriority w:val="49"/>
    <w:rsid w:val="004E793C"/>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4E793C"/>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4E79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phy">
    <w:name w:val="Bibliography"/>
    <w:basedOn w:val="Normal"/>
    <w:next w:val="Normal"/>
    <w:uiPriority w:val="37"/>
    <w:unhideWhenUsed/>
    <w:rsid w:val="001C53C6"/>
  </w:style>
  <w:style w:type="paragraph" w:styleId="TOCHeading">
    <w:name w:val="TOC Heading"/>
    <w:basedOn w:val="Heading1"/>
    <w:next w:val="Normal"/>
    <w:uiPriority w:val="39"/>
    <w:unhideWhenUsed/>
    <w:qFormat/>
    <w:rsid w:val="00762F5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n-US" w:eastAsia="en-US"/>
    </w:rPr>
  </w:style>
  <w:style w:type="character" w:styleId="UnresolvedMention">
    <w:name w:val="Unresolved Mention"/>
    <w:basedOn w:val="DefaultParagraphFont"/>
    <w:uiPriority w:val="99"/>
    <w:semiHidden/>
    <w:unhideWhenUsed/>
    <w:rsid w:val="00446F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57833">
      <w:bodyDiv w:val="1"/>
      <w:marLeft w:val="0"/>
      <w:marRight w:val="0"/>
      <w:marTop w:val="0"/>
      <w:marBottom w:val="0"/>
      <w:divBdr>
        <w:top w:val="none" w:sz="0" w:space="0" w:color="auto"/>
        <w:left w:val="none" w:sz="0" w:space="0" w:color="auto"/>
        <w:bottom w:val="none" w:sz="0" w:space="0" w:color="auto"/>
        <w:right w:val="none" w:sz="0" w:space="0" w:color="auto"/>
      </w:divBdr>
    </w:div>
    <w:div w:id="45880378">
      <w:bodyDiv w:val="1"/>
      <w:marLeft w:val="0"/>
      <w:marRight w:val="0"/>
      <w:marTop w:val="0"/>
      <w:marBottom w:val="0"/>
      <w:divBdr>
        <w:top w:val="none" w:sz="0" w:space="0" w:color="auto"/>
        <w:left w:val="none" w:sz="0" w:space="0" w:color="auto"/>
        <w:bottom w:val="none" w:sz="0" w:space="0" w:color="auto"/>
        <w:right w:val="none" w:sz="0" w:space="0" w:color="auto"/>
      </w:divBdr>
    </w:div>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15104276">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2136183">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297030818">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590705395">
      <w:bodyDiv w:val="1"/>
      <w:marLeft w:val="0"/>
      <w:marRight w:val="0"/>
      <w:marTop w:val="0"/>
      <w:marBottom w:val="0"/>
      <w:divBdr>
        <w:top w:val="none" w:sz="0" w:space="0" w:color="auto"/>
        <w:left w:val="none" w:sz="0" w:space="0" w:color="auto"/>
        <w:bottom w:val="none" w:sz="0" w:space="0" w:color="auto"/>
        <w:right w:val="none" w:sz="0" w:space="0" w:color="auto"/>
      </w:divBdr>
    </w:div>
    <w:div w:id="611934163">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2682115">
      <w:bodyDiv w:val="1"/>
      <w:marLeft w:val="0"/>
      <w:marRight w:val="0"/>
      <w:marTop w:val="0"/>
      <w:marBottom w:val="0"/>
      <w:divBdr>
        <w:top w:val="none" w:sz="0" w:space="0" w:color="auto"/>
        <w:left w:val="none" w:sz="0" w:space="0" w:color="auto"/>
        <w:bottom w:val="none" w:sz="0" w:space="0" w:color="auto"/>
        <w:right w:val="none" w:sz="0" w:space="0" w:color="auto"/>
      </w:divBdr>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65657524">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18038912">
      <w:bodyDiv w:val="1"/>
      <w:marLeft w:val="0"/>
      <w:marRight w:val="0"/>
      <w:marTop w:val="0"/>
      <w:marBottom w:val="0"/>
      <w:divBdr>
        <w:top w:val="none" w:sz="0" w:space="0" w:color="auto"/>
        <w:left w:val="none" w:sz="0" w:space="0" w:color="auto"/>
        <w:bottom w:val="none" w:sz="0" w:space="0" w:color="auto"/>
        <w:right w:val="none" w:sz="0" w:space="0" w:color="auto"/>
      </w:divBdr>
    </w:div>
    <w:div w:id="81903601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86070041">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05727782">
      <w:bodyDiv w:val="1"/>
      <w:marLeft w:val="0"/>
      <w:marRight w:val="0"/>
      <w:marTop w:val="0"/>
      <w:marBottom w:val="0"/>
      <w:divBdr>
        <w:top w:val="none" w:sz="0" w:space="0" w:color="auto"/>
        <w:left w:val="none" w:sz="0" w:space="0" w:color="auto"/>
        <w:bottom w:val="none" w:sz="0" w:space="0" w:color="auto"/>
        <w:right w:val="none" w:sz="0" w:space="0" w:color="auto"/>
      </w:divBdr>
    </w:div>
    <w:div w:id="908031295">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25134746">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0491636">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39097958">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36497361">
      <w:bodyDiv w:val="1"/>
      <w:marLeft w:val="0"/>
      <w:marRight w:val="0"/>
      <w:marTop w:val="0"/>
      <w:marBottom w:val="0"/>
      <w:divBdr>
        <w:top w:val="none" w:sz="0" w:space="0" w:color="auto"/>
        <w:left w:val="none" w:sz="0" w:space="0" w:color="auto"/>
        <w:bottom w:val="none" w:sz="0" w:space="0" w:color="auto"/>
        <w:right w:val="none" w:sz="0" w:space="0" w:color="auto"/>
      </w:divBdr>
    </w:div>
    <w:div w:id="133707398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65056736">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23917339">
      <w:bodyDiv w:val="1"/>
      <w:marLeft w:val="0"/>
      <w:marRight w:val="0"/>
      <w:marTop w:val="0"/>
      <w:marBottom w:val="0"/>
      <w:divBdr>
        <w:top w:val="none" w:sz="0" w:space="0" w:color="auto"/>
        <w:left w:val="none" w:sz="0" w:space="0" w:color="auto"/>
        <w:bottom w:val="none" w:sz="0" w:space="0" w:color="auto"/>
        <w:right w:val="none" w:sz="0" w:space="0" w:color="auto"/>
      </w:divBdr>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4206039">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14626859">
      <w:bodyDiv w:val="1"/>
      <w:marLeft w:val="0"/>
      <w:marRight w:val="0"/>
      <w:marTop w:val="0"/>
      <w:marBottom w:val="0"/>
      <w:divBdr>
        <w:top w:val="none" w:sz="0" w:space="0" w:color="auto"/>
        <w:left w:val="none" w:sz="0" w:space="0" w:color="auto"/>
        <w:bottom w:val="none" w:sz="0" w:space="0" w:color="auto"/>
        <w:right w:val="none" w:sz="0" w:space="0" w:color="auto"/>
      </w:divBdr>
    </w:div>
    <w:div w:id="1629628762">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2978388">
      <w:bodyDiv w:val="1"/>
      <w:marLeft w:val="0"/>
      <w:marRight w:val="0"/>
      <w:marTop w:val="0"/>
      <w:marBottom w:val="0"/>
      <w:divBdr>
        <w:top w:val="none" w:sz="0" w:space="0" w:color="auto"/>
        <w:left w:val="none" w:sz="0" w:space="0" w:color="auto"/>
        <w:bottom w:val="none" w:sz="0" w:space="0" w:color="auto"/>
        <w:right w:val="none" w:sz="0" w:space="0" w:color="auto"/>
      </w:divBdr>
    </w:div>
    <w:div w:id="1655793776">
      <w:bodyDiv w:val="1"/>
      <w:marLeft w:val="0"/>
      <w:marRight w:val="0"/>
      <w:marTop w:val="0"/>
      <w:marBottom w:val="0"/>
      <w:divBdr>
        <w:top w:val="none" w:sz="0" w:space="0" w:color="auto"/>
        <w:left w:val="none" w:sz="0" w:space="0" w:color="auto"/>
        <w:bottom w:val="none" w:sz="0" w:space="0" w:color="auto"/>
        <w:right w:val="none" w:sz="0" w:space="0" w:color="auto"/>
      </w:divBdr>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0979">
      <w:bodyDiv w:val="1"/>
      <w:marLeft w:val="0"/>
      <w:marRight w:val="0"/>
      <w:marTop w:val="0"/>
      <w:marBottom w:val="0"/>
      <w:divBdr>
        <w:top w:val="none" w:sz="0" w:space="0" w:color="auto"/>
        <w:left w:val="none" w:sz="0" w:space="0" w:color="auto"/>
        <w:bottom w:val="none" w:sz="0" w:space="0" w:color="auto"/>
        <w:right w:val="none" w:sz="0" w:space="0" w:color="auto"/>
      </w:divBdr>
    </w:div>
    <w:div w:id="1945843999">
      <w:bodyDiv w:val="1"/>
      <w:marLeft w:val="0"/>
      <w:marRight w:val="0"/>
      <w:marTop w:val="0"/>
      <w:marBottom w:val="0"/>
      <w:divBdr>
        <w:top w:val="none" w:sz="0" w:space="0" w:color="auto"/>
        <w:left w:val="none" w:sz="0" w:space="0" w:color="auto"/>
        <w:bottom w:val="none" w:sz="0" w:space="0" w:color="auto"/>
        <w:right w:val="none" w:sz="0" w:space="0" w:color="auto"/>
      </w:divBdr>
    </w:div>
    <w:div w:id="1985623998">
      <w:bodyDiv w:val="1"/>
      <w:marLeft w:val="0"/>
      <w:marRight w:val="0"/>
      <w:marTop w:val="0"/>
      <w:marBottom w:val="0"/>
      <w:divBdr>
        <w:top w:val="none" w:sz="0" w:space="0" w:color="auto"/>
        <w:left w:val="none" w:sz="0" w:space="0" w:color="auto"/>
        <w:bottom w:val="none" w:sz="0" w:space="0" w:color="auto"/>
        <w:right w:val="none" w:sz="0" w:space="0" w:color="auto"/>
      </w:divBdr>
    </w:div>
    <w:div w:id="1988625224">
      <w:bodyDiv w:val="1"/>
      <w:marLeft w:val="0"/>
      <w:marRight w:val="0"/>
      <w:marTop w:val="0"/>
      <w:marBottom w:val="0"/>
      <w:divBdr>
        <w:top w:val="none" w:sz="0" w:space="0" w:color="auto"/>
        <w:left w:val="none" w:sz="0" w:space="0" w:color="auto"/>
        <w:bottom w:val="none" w:sz="0" w:space="0" w:color="auto"/>
        <w:right w:val="none" w:sz="0" w:space="0" w:color="auto"/>
      </w:divBdr>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20/10/relationships/intelligence" Target="intelligence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smartw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Bus20</b:Tag>
    <b:SourceType>InternetSite</b:SourceType>
    <b:Guid>{1DD80A8F-E521-424E-9D73-10CBA6D836E9}</b:Guid>
    <b:Title>Busbud</b:Title>
    <b:Year>2020</b:Year>
    <b:Author>
      <b:Author>
        <b:NameList>
          <b:Person>
            <b:Last>Busbud</b:Last>
          </b:Person>
        </b:NameList>
      </b:Author>
    </b:Author>
    <b:URL>https://www.busbud.com/es/terminal-terrestre-de-riobamba/s/40874</b:URL>
    <b:RefOrder>1</b:RefOrder>
  </b:Source>
  <b:Source>
    <b:Tag>Pat</b:Tag>
    <b:SourceType>InternetSite</b:SourceType>
    <b:Guid>{7CE7B8CF-C97B-4093-860D-73701B6C38DA}</b:Guid>
    <b:Author>
      <b:Author>
        <b:NameList>
          <b:Person>
            <b:Last>C.</b:Last>
            <b:First>Patricio</b:First>
          </b:Person>
        </b:NameList>
      </b:Author>
    </b:Author>
    <b:Title>Recorriendo en bus</b:Title>
    <b:URL>https://www.recorriendoenbus.com/</b:URL>
    <b:RefOrder>2</b:RefOrder>
  </b:Source>
</b:Sources>
</file>

<file path=customXml/itemProps1.xml><?xml version="1.0" encoding="utf-8"?>
<ds:datastoreItem xmlns:ds="http://schemas.openxmlformats.org/officeDocument/2006/customXml" ds:itemID="{92684A31-78B0-4151-8F87-79E24AAE0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16</Pages>
  <Words>3241</Words>
  <Characters>18477</Characters>
  <Application>Microsoft Office Word</Application>
  <DocSecurity>0</DocSecurity>
  <Lines>153</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Darwyn Omar Bayas Moposita</cp:lastModifiedBy>
  <cp:revision>32</cp:revision>
  <cp:lastPrinted>2012-10-28T17:39:00Z</cp:lastPrinted>
  <dcterms:created xsi:type="dcterms:W3CDTF">2024-05-03T03:54:00Z</dcterms:created>
  <dcterms:modified xsi:type="dcterms:W3CDTF">2024-11-06T02:18:00Z</dcterms:modified>
</cp:coreProperties>
</file>