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C0CD96" w14:textId="77777777" w:rsidR="009B1B88" w:rsidRPr="00F824BB" w:rsidRDefault="009B1B88" w:rsidP="00934A30">
      <w:pPr>
        <w:keepNext/>
        <w:keepLines/>
        <w:tabs>
          <w:tab w:val="left" w:pos="360"/>
          <w:tab w:val="left" w:pos="900"/>
          <w:tab w:val="left" w:pos="1080"/>
        </w:tabs>
        <w:spacing w:before="240" w:line="480" w:lineRule="auto"/>
        <w:jc w:val="center"/>
        <w:outlineLvl w:val="0"/>
        <w:rPr>
          <w:rFonts w:ascii="Arial" w:eastAsia="Malgun Gothic" w:hAnsi="Arial" w:cs="Arial"/>
          <w:b/>
        </w:rPr>
      </w:pPr>
      <w:r w:rsidRPr="00F824BB">
        <w:rPr>
          <w:rFonts w:ascii="Arial" w:eastAsia="Malgun Gothic" w:hAnsi="Arial" w:cs="Arial"/>
          <w:b/>
        </w:rPr>
        <w:t>Chapter 3</w:t>
      </w:r>
      <w:bookmarkStart w:id="0" w:name="_Toc491362271"/>
      <w:r w:rsidRPr="00F824BB">
        <w:rPr>
          <w:rFonts w:ascii="Arial" w:eastAsia="Malgun Gothic" w:hAnsi="Arial" w:cs="Arial"/>
          <w:b/>
        </w:rPr>
        <w:br/>
        <w:t>METHODOLOGY</w:t>
      </w:r>
      <w:bookmarkEnd w:id="0"/>
    </w:p>
    <w:p w14:paraId="509BA4B8" w14:textId="77777777" w:rsidR="009B1B88" w:rsidRPr="00F824BB" w:rsidRDefault="009B1B88" w:rsidP="009B1B88">
      <w:pPr>
        <w:tabs>
          <w:tab w:val="left" w:pos="720"/>
          <w:tab w:val="left" w:pos="900"/>
          <w:tab w:val="left" w:pos="1080"/>
        </w:tabs>
        <w:spacing w:before="240" w:line="480" w:lineRule="auto"/>
        <w:jc w:val="both"/>
        <w:rPr>
          <w:rFonts w:ascii="Arial" w:eastAsia="Times New Roman" w:hAnsi="Arial" w:cs="Arial"/>
          <w:bCs/>
          <w:lang w:val="en-PH"/>
        </w:rPr>
      </w:pPr>
      <w:r w:rsidRPr="00F824BB">
        <w:rPr>
          <w:rFonts w:ascii="Arial" w:eastAsia="Times New Roman" w:hAnsi="Arial" w:cs="Arial"/>
          <w:bCs/>
          <w:lang w:val="en-PH"/>
        </w:rPr>
        <w:tab/>
        <w:t>This chapter presents the method of research used, sampling technique, instrument, data gathering procedure, statistical treatment of the data and the system architecture of the software.</w:t>
      </w:r>
    </w:p>
    <w:p w14:paraId="7E0B0DA4" w14:textId="77777777" w:rsidR="009B1B88" w:rsidRPr="00F824BB" w:rsidRDefault="009B1B88" w:rsidP="009B1B88">
      <w:pPr>
        <w:keepNext/>
        <w:keepLines/>
        <w:tabs>
          <w:tab w:val="left" w:pos="720"/>
          <w:tab w:val="left" w:pos="900"/>
          <w:tab w:val="left" w:pos="1080"/>
        </w:tabs>
        <w:spacing w:before="40" w:line="480" w:lineRule="auto"/>
        <w:outlineLvl w:val="1"/>
        <w:rPr>
          <w:rFonts w:ascii="Arial" w:eastAsia="Malgun Gothic" w:hAnsi="Arial" w:cs="Arial"/>
          <w:b/>
          <w:color w:val="000000"/>
        </w:rPr>
      </w:pPr>
      <w:bookmarkStart w:id="1" w:name="_Toc491362272"/>
      <w:bookmarkStart w:id="2" w:name="_Toc511841736"/>
      <w:r w:rsidRPr="00F824BB">
        <w:rPr>
          <w:rFonts w:ascii="Arial" w:eastAsia="Malgun Gothic" w:hAnsi="Arial" w:cs="Arial"/>
          <w:b/>
          <w:color w:val="000000"/>
        </w:rPr>
        <w:t>Research Design</w:t>
      </w:r>
      <w:bookmarkEnd w:id="1"/>
      <w:bookmarkEnd w:id="2"/>
    </w:p>
    <w:p w14:paraId="091754E0" w14:textId="33969E97" w:rsidR="009B1B88" w:rsidRPr="00F824BB" w:rsidRDefault="009B1B88" w:rsidP="009B1B88">
      <w:pPr>
        <w:tabs>
          <w:tab w:val="left" w:pos="630"/>
          <w:tab w:val="left" w:pos="900"/>
          <w:tab w:val="left" w:pos="1080"/>
        </w:tabs>
        <w:spacing w:after="0" w:line="480" w:lineRule="auto"/>
        <w:jc w:val="both"/>
        <w:rPr>
          <w:rFonts w:ascii="Arial" w:hAnsi="Arial" w:cs="Arial"/>
        </w:rPr>
      </w:pPr>
      <w:bookmarkStart w:id="3" w:name="_Toc491362273"/>
      <w:r w:rsidRPr="00F824BB">
        <w:rPr>
          <w:rFonts w:ascii="Arial" w:hAnsi="Arial" w:cs="Arial"/>
        </w:rPr>
        <w:tab/>
        <w:t xml:space="preserve">The researcher </w:t>
      </w:r>
      <w:r w:rsidR="00997DD0" w:rsidRPr="00F824BB">
        <w:rPr>
          <w:rFonts w:ascii="Arial" w:hAnsi="Arial" w:cs="Arial"/>
        </w:rPr>
        <w:t>will use</w:t>
      </w:r>
      <w:r w:rsidRPr="00F824BB">
        <w:rPr>
          <w:rFonts w:ascii="Arial" w:hAnsi="Arial" w:cs="Arial"/>
        </w:rPr>
        <w:t xml:space="preserve"> the descriptive survey method </w:t>
      </w:r>
      <w:r w:rsidR="00997DD0" w:rsidRPr="00F824BB">
        <w:rPr>
          <w:rFonts w:ascii="Arial" w:hAnsi="Arial" w:cs="Arial"/>
        </w:rPr>
        <w:t>in which</w:t>
      </w:r>
      <w:r w:rsidRPr="00F824BB">
        <w:rPr>
          <w:rFonts w:ascii="Arial" w:hAnsi="Arial" w:cs="Arial"/>
        </w:rPr>
        <w:t xml:space="preserve"> </w:t>
      </w:r>
      <w:r w:rsidR="00997DD0" w:rsidRPr="00F824BB">
        <w:rPr>
          <w:rFonts w:ascii="Arial" w:hAnsi="Arial" w:cs="Arial"/>
        </w:rPr>
        <w:t>will</w:t>
      </w:r>
      <w:r w:rsidR="00F824BB">
        <w:rPr>
          <w:rFonts w:ascii="Arial" w:hAnsi="Arial" w:cs="Arial"/>
        </w:rPr>
        <w:t xml:space="preserve"> be</w:t>
      </w:r>
      <w:r w:rsidR="00997DD0" w:rsidRPr="00F824BB">
        <w:rPr>
          <w:rFonts w:ascii="Arial" w:hAnsi="Arial" w:cs="Arial"/>
        </w:rPr>
        <w:t xml:space="preserve"> apply in</w:t>
      </w:r>
      <w:r w:rsidRPr="00F824BB">
        <w:rPr>
          <w:rFonts w:ascii="Arial" w:hAnsi="Arial" w:cs="Arial"/>
        </w:rPr>
        <w:t xml:space="preserve"> this study</w:t>
      </w:r>
      <w:r w:rsidRPr="00F824BB">
        <w:rPr>
          <w:rFonts w:ascii="Arial" w:hAnsi="Arial" w:cs="Arial"/>
          <w:lang w:val="en-IE" w:eastAsia="en-IE"/>
        </w:rPr>
        <w:t xml:space="preserve">. The purpose of this study is to know </w:t>
      </w:r>
      <w:r w:rsidRPr="00F824BB">
        <w:rPr>
          <w:rFonts w:ascii="Arial" w:eastAsia="Times New Roman" w:hAnsi="Arial" w:cs="Arial"/>
        </w:rPr>
        <w:t xml:space="preserve">the percentage or the total assessment of the </w:t>
      </w:r>
      <w:r w:rsidR="00997DD0" w:rsidRPr="00F824BB">
        <w:rPr>
          <w:rFonts w:ascii="Arial" w:eastAsia="Times New Roman" w:hAnsi="Arial" w:cs="Arial"/>
        </w:rPr>
        <w:t>current web event portal</w:t>
      </w:r>
      <w:r w:rsidRPr="00F824BB">
        <w:rPr>
          <w:rFonts w:ascii="Arial" w:eastAsia="Times New Roman" w:hAnsi="Arial" w:cs="Arial"/>
        </w:rPr>
        <w:t xml:space="preserve"> services</w:t>
      </w:r>
      <w:r w:rsidR="004434F1" w:rsidRPr="00F824BB">
        <w:rPr>
          <w:rFonts w:ascii="Arial" w:eastAsia="Times New Roman" w:hAnsi="Arial" w:cs="Arial"/>
        </w:rPr>
        <w:t xml:space="preserve"> for the students around metro manila</w:t>
      </w:r>
      <w:r w:rsidRPr="00F824BB">
        <w:rPr>
          <w:rFonts w:ascii="Arial" w:eastAsia="Times New Roman" w:hAnsi="Arial" w:cs="Arial"/>
        </w:rPr>
        <w:t xml:space="preserve">, the evaluation of the </w:t>
      </w:r>
      <w:r w:rsidR="00997DD0" w:rsidRPr="00F824BB">
        <w:rPr>
          <w:rFonts w:ascii="Arial" w:eastAsia="Times New Roman" w:hAnsi="Arial" w:cs="Arial"/>
        </w:rPr>
        <w:t xml:space="preserve">current events management of each selected </w:t>
      </w:r>
      <w:r w:rsidR="00F824BB" w:rsidRPr="00F824BB">
        <w:rPr>
          <w:rFonts w:ascii="Arial" w:eastAsia="Times New Roman" w:hAnsi="Arial" w:cs="Arial"/>
        </w:rPr>
        <w:t>university</w:t>
      </w:r>
      <w:r w:rsidR="00997DD0" w:rsidRPr="00F824BB">
        <w:rPr>
          <w:rFonts w:ascii="Arial" w:eastAsia="Times New Roman" w:hAnsi="Arial" w:cs="Arial"/>
        </w:rPr>
        <w:t xml:space="preserve"> in metro manila</w:t>
      </w:r>
      <w:r w:rsidRPr="00F824BB">
        <w:rPr>
          <w:rFonts w:ascii="Arial" w:eastAsia="Times New Roman" w:hAnsi="Arial" w:cs="Arial"/>
        </w:rPr>
        <w:t xml:space="preserve">, and the level of acceptance of the proposed system. </w:t>
      </w:r>
    </w:p>
    <w:p w14:paraId="5F1FD86F" w14:textId="442ED499" w:rsidR="009B1B88" w:rsidRPr="00F824BB" w:rsidRDefault="009B1B88" w:rsidP="009B1B88">
      <w:pPr>
        <w:tabs>
          <w:tab w:val="left" w:pos="630"/>
        </w:tabs>
        <w:spacing w:line="480" w:lineRule="auto"/>
        <w:ind w:right="-90"/>
        <w:jc w:val="both"/>
        <w:rPr>
          <w:rFonts w:ascii="Arial" w:hAnsi="Arial" w:cs="Arial"/>
        </w:rPr>
      </w:pPr>
      <w:r w:rsidRPr="00F824BB">
        <w:rPr>
          <w:rFonts w:ascii="Arial" w:hAnsi="Arial" w:cs="Arial"/>
        </w:rPr>
        <w:tab/>
      </w:r>
      <w:proofErr w:type="spellStart"/>
      <w:r w:rsidRPr="00F824BB">
        <w:rPr>
          <w:rFonts w:ascii="Arial" w:hAnsi="Arial" w:cs="Arial"/>
        </w:rPr>
        <w:t>Calmorin</w:t>
      </w:r>
      <w:proofErr w:type="spellEnd"/>
      <w:r w:rsidRPr="00F824BB">
        <w:rPr>
          <w:rFonts w:ascii="Arial" w:hAnsi="Arial" w:cs="Arial"/>
        </w:rPr>
        <w:t xml:space="preserve"> (2002) explains descriptive method as one that </w:t>
      </w:r>
      <w:r w:rsidR="00F824BB" w:rsidRPr="00F824BB">
        <w:rPr>
          <w:rFonts w:ascii="Arial" w:hAnsi="Arial" w:cs="Arial"/>
        </w:rPr>
        <w:t>focusses</w:t>
      </w:r>
      <w:r w:rsidRPr="00F824BB">
        <w:rPr>
          <w:rFonts w:ascii="Arial" w:hAnsi="Arial" w:cs="Arial"/>
        </w:rPr>
        <w:t xml:space="preserve"> on the present condition where the purpose was to find a new truth. Descriptive studies are valuable in providing facts in which specific judgments may be based. This study is primarily concerned </w:t>
      </w:r>
      <w:r w:rsidRPr="00F824BB">
        <w:rPr>
          <w:rFonts w:ascii="Arial" w:hAnsi="Arial" w:cs="Arial"/>
          <w:lang w:val="en-IE" w:eastAsia="en-IE"/>
        </w:rPr>
        <w:t xml:space="preserve">with on the assessment of the </w:t>
      </w:r>
      <w:r w:rsidR="00D67884" w:rsidRPr="00F824BB">
        <w:rPr>
          <w:rFonts w:ascii="Arial" w:hAnsi="Arial" w:cs="Arial"/>
          <w:lang w:val="en-IE" w:eastAsia="en-IE"/>
        </w:rPr>
        <w:t>evaluation of events management per universities, and on how they use the web services in terms of publication</w:t>
      </w:r>
      <w:r w:rsidRPr="00F824BB">
        <w:rPr>
          <w:rFonts w:ascii="Arial" w:hAnsi="Arial" w:cs="Arial"/>
          <w:lang w:val="en-IE" w:eastAsia="en-IE"/>
        </w:rPr>
        <w:t>.</w:t>
      </w:r>
    </w:p>
    <w:p w14:paraId="63BF09F7" w14:textId="75B16111" w:rsidR="009B1B88" w:rsidRPr="00F824BB" w:rsidRDefault="009B1B88" w:rsidP="009B1B88">
      <w:pPr>
        <w:tabs>
          <w:tab w:val="left" w:pos="630"/>
          <w:tab w:val="left" w:pos="900"/>
          <w:tab w:val="left" w:pos="1080"/>
        </w:tabs>
        <w:spacing w:line="480" w:lineRule="auto"/>
        <w:jc w:val="both"/>
        <w:rPr>
          <w:rFonts w:ascii="Arial" w:eastAsia="Times New Roman" w:hAnsi="Arial" w:cs="Arial"/>
        </w:rPr>
      </w:pPr>
      <w:r w:rsidRPr="00F824BB">
        <w:rPr>
          <w:rFonts w:ascii="Arial" w:eastAsia="Times New Roman" w:hAnsi="Arial" w:cs="Arial"/>
        </w:rPr>
        <w:tab/>
        <w:t xml:space="preserve">The researcher </w:t>
      </w:r>
      <w:r w:rsidR="00277964" w:rsidRPr="00F824BB">
        <w:rPr>
          <w:rFonts w:ascii="Arial" w:eastAsia="Times New Roman" w:hAnsi="Arial" w:cs="Arial"/>
        </w:rPr>
        <w:t>will gather the</w:t>
      </w:r>
      <w:r w:rsidRPr="00F824BB">
        <w:rPr>
          <w:rFonts w:ascii="Arial" w:eastAsia="Times New Roman" w:hAnsi="Arial" w:cs="Arial"/>
        </w:rPr>
        <w:t xml:space="preserve"> data using the research instruments to acquire the necessary </w:t>
      </w:r>
      <w:r w:rsidR="00277964" w:rsidRPr="00F824BB">
        <w:rPr>
          <w:rFonts w:ascii="Arial" w:eastAsia="Times New Roman" w:hAnsi="Arial" w:cs="Arial"/>
        </w:rPr>
        <w:t>arithmetical</w:t>
      </w:r>
      <w:r w:rsidRPr="00F824BB">
        <w:rPr>
          <w:rFonts w:ascii="Arial" w:eastAsia="Times New Roman" w:hAnsi="Arial" w:cs="Arial"/>
        </w:rPr>
        <w:t xml:space="preserve"> data and statistics that is based on the respondents’ nature of answers.</w:t>
      </w:r>
    </w:p>
    <w:p w14:paraId="32EE3B4C" w14:textId="77777777" w:rsidR="009B1B88" w:rsidRPr="00F824BB" w:rsidRDefault="009B1B88" w:rsidP="009B1B88">
      <w:pPr>
        <w:keepNext/>
        <w:keepLines/>
        <w:tabs>
          <w:tab w:val="left" w:pos="900"/>
          <w:tab w:val="left" w:pos="1080"/>
        </w:tabs>
        <w:spacing w:after="0" w:line="720" w:lineRule="auto"/>
        <w:outlineLvl w:val="1"/>
        <w:rPr>
          <w:rFonts w:ascii="Arial" w:eastAsia="Malgun Gothic" w:hAnsi="Arial" w:cs="Arial"/>
          <w:b/>
          <w:color w:val="000000"/>
        </w:rPr>
      </w:pPr>
      <w:bookmarkStart w:id="4" w:name="_Toc511841737"/>
      <w:r w:rsidRPr="00F824BB">
        <w:rPr>
          <w:rFonts w:ascii="Arial" w:eastAsia="Malgun Gothic" w:hAnsi="Arial" w:cs="Arial"/>
          <w:b/>
          <w:color w:val="000000"/>
        </w:rPr>
        <w:t>Sources of Data</w:t>
      </w:r>
      <w:bookmarkEnd w:id="3"/>
      <w:bookmarkEnd w:id="4"/>
    </w:p>
    <w:p w14:paraId="7865A208" w14:textId="5C677385" w:rsidR="009B1B88" w:rsidRPr="00F824BB" w:rsidRDefault="009B1B88" w:rsidP="009B1B88">
      <w:pPr>
        <w:tabs>
          <w:tab w:val="left" w:pos="630"/>
          <w:tab w:val="left" w:pos="1080"/>
        </w:tabs>
        <w:spacing w:after="0" w:line="480" w:lineRule="auto"/>
        <w:jc w:val="both"/>
        <w:rPr>
          <w:rFonts w:ascii="Arial" w:eastAsia="Times New Roman" w:hAnsi="Arial" w:cs="Arial"/>
          <w:bCs/>
          <w:lang w:val="en-PH"/>
        </w:rPr>
      </w:pPr>
      <w:r w:rsidRPr="00F824BB">
        <w:rPr>
          <w:rFonts w:ascii="Arial" w:eastAsia="Times New Roman" w:hAnsi="Arial" w:cs="Arial"/>
          <w:bCs/>
          <w:lang w:val="en-PH"/>
        </w:rPr>
        <w:tab/>
        <w:t xml:space="preserve">The population used in this study </w:t>
      </w:r>
      <w:r w:rsidR="006F118C" w:rsidRPr="00F824BB">
        <w:rPr>
          <w:rFonts w:ascii="Arial" w:eastAsia="Times New Roman" w:hAnsi="Arial" w:cs="Arial"/>
          <w:bCs/>
          <w:lang w:val="en-PH"/>
        </w:rPr>
        <w:t xml:space="preserve">will </w:t>
      </w:r>
      <w:r w:rsidRPr="00F824BB">
        <w:rPr>
          <w:rFonts w:ascii="Arial" w:eastAsia="Times New Roman" w:hAnsi="Arial" w:cs="Arial"/>
          <w:bCs/>
          <w:lang w:val="en-PH"/>
        </w:rPr>
        <w:t xml:space="preserve">come from the selected different universities around Metro Manila area. The population </w:t>
      </w:r>
      <w:r w:rsidR="006F118C" w:rsidRPr="00F824BB">
        <w:rPr>
          <w:rFonts w:ascii="Arial" w:eastAsia="Times New Roman" w:hAnsi="Arial" w:cs="Arial"/>
          <w:bCs/>
          <w:lang w:val="en-PH"/>
        </w:rPr>
        <w:t xml:space="preserve">to be </w:t>
      </w:r>
      <w:r w:rsidRPr="00F824BB">
        <w:rPr>
          <w:rFonts w:ascii="Arial" w:eastAsia="Times New Roman" w:hAnsi="Arial" w:cs="Arial"/>
          <w:bCs/>
          <w:lang w:val="en-PH"/>
        </w:rPr>
        <w:t xml:space="preserve">selected are </w:t>
      </w:r>
      <w:r w:rsidR="006F118C" w:rsidRPr="00F824BB">
        <w:rPr>
          <w:rFonts w:ascii="Arial" w:eastAsia="Times New Roman" w:hAnsi="Arial" w:cs="Arial"/>
          <w:bCs/>
          <w:lang w:val="en-PH"/>
        </w:rPr>
        <w:t>the university administrators that administers and manages events of a particular university</w:t>
      </w:r>
      <w:r w:rsidRPr="00F824BB">
        <w:rPr>
          <w:rFonts w:ascii="Arial" w:eastAsia="Times New Roman" w:hAnsi="Arial" w:cs="Arial"/>
          <w:bCs/>
          <w:lang w:val="en-PH"/>
        </w:rPr>
        <w:t>.</w:t>
      </w:r>
    </w:p>
    <w:p w14:paraId="6E05FB6C" w14:textId="7AFE8750" w:rsidR="009B1B88" w:rsidRPr="00F824BB" w:rsidRDefault="009B1B88" w:rsidP="009B1B88">
      <w:pPr>
        <w:tabs>
          <w:tab w:val="left" w:pos="630"/>
          <w:tab w:val="left" w:pos="1080"/>
        </w:tabs>
        <w:spacing w:line="480" w:lineRule="auto"/>
        <w:jc w:val="both"/>
        <w:rPr>
          <w:rFonts w:ascii="Arial" w:eastAsia="Times New Roman" w:hAnsi="Arial" w:cs="Arial"/>
          <w:bCs/>
          <w:lang w:val="en-PH"/>
        </w:rPr>
      </w:pPr>
      <w:r w:rsidRPr="00F824BB">
        <w:rPr>
          <w:rFonts w:ascii="Arial" w:eastAsia="Times New Roman" w:hAnsi="Arial" w:cs="Arial"/>
          <w:bCs/>
          <w:lang w:val="en-PH"/>
        </w:rPr>
        <w:lastRenderedPageBreak/>
        <w:tab/>
        <w:t xml:space="preserve">The researcher </w:t>
      </w:r>
      <w:r w:rsidR="006F118C" w:rsidRPr="00F824BB">
        <w:rPr>
          <w:rFonts w:ascii="Arial" w:eastAsia="Times New Roman" w:hAnsi="Arial" w:cs="Arial"/>
          <w:bCs/>
          <w:lang w:val="en-PH"/>
        </w:rPr>
        <w:t>will use</w:t>
      </w:r>
      <w:r w:rsidRPr="00F824BB">
        <w:rPr>
          <w:rFonts w:ascii="Arial" w:eastAsia="Times New Roman" w:hAnsi="Arial" w:cs="Arial"/>
          <w:bCs/>
          <w:lang w:val="en-PH"/>
        </w:rPr>
        <w:t xml:space="preserve"> purposive sampling to accumulate the data needed for the said study. The researcher </w:t>
      </w:r>
      <w:r w:rsidR="006F118C" w:rsidRPr="00F824BB">
        <w:rPr>
          <w:rFonts w:ascii="Arial" w:eastAsia="Times New Roman" w:hAnsi="Arial" w:cs="Arial"/>
          <w:bCs/>
          <w:lang w:val="en-PH"/>
        </w:rPr>
        <w:t>will select the university event administrator</w:t>
      </w:r>
      <w:r w:rsidRPr="00F824BB">
        <w:rPr>
          <w:rFonts w:ascii="Arial" w:eastAsia="Times New Roman" w:hAnsi="Arial" w:cs="Arial"/>
          <w:bCs/>
          <w:lang w:val="en-PH"/>
        </w:rPr>
        <w:t xml:space="preserve"> to answer the given questionnaire.</w:t>
      </w:r>
      <w:bookmarkStart w:id="5" w:name="_Toc491362274"/>
      <w:bookmarkStart w:id="6" w:name="_Toc511841738"/>
      <w:r w:rsidRPr="00F824BB">
        <w:rPr>
          <w:rFonts w:ascii="Arial" w:eastAsia="Times New Roman" w:hAnsi="Arial" w:cs="Arial"/>
          <w:bCs/>
          <w:lang w:val="en-PH"/>
        </w:rPr>
        <w:t xml:space="preserve"> The researcher </w:t>
      </w:r>
      <w:r w:rsidR="006F118C" w:rsidRPr="00F824BB">
        <w:rPr>
          <w:rFonts w:ascii="Arial" w:eastAsia="Times New Roman" w:hAnsi="Arial" w:cs="Arial"/>
          <w:bCs/>
          <w:lang w:val="en-PH"/>
        </w:rPr>
        <w:t xml:space="preserve">will </w:t>
      </w:r>
      <w:r w:rsidRPr="00F824BB">
        <w:rPr>
          <w:rFonts w:ascii="Arial" w:eastAsia="Times New Roman" w:hAnsi="Arial" w:cs="Arial"/>
          <w:bCs/>
          <w:lang w:val="en-PH"/>
        </w:rPr>
        <w:t xml:space="preserve">also use </w:t>
      </w:r>
      <w:r w:rsidR="00F824BB" w:rsidRPr="00F824BB">
        <w:rPr>
          <w:rFonts w:ascii="Arial" w:eastAsia="Times New Roman" w:hAnsi="Arial" w:cs="Arial"/>
          <w:bCs/>
          <w:lang w:val="en-PH"/>
        </w:rPr>
        <w:t>some</w:t>
      </w:r>
      <w:r w:rsidR="006F118C" w:rsidRPr="00F824BB">
        <w:rPr>
          <w:rFonts w:ascii="Arial" w:eastAsia="Times New Roman" w:hAnsi="Arial" w:cs="Arial"/>
          <w:bCs/>
          <w:lang w:val="en-PH"/>
        </w:rPr>
        <w:t xml:space="preserve"> sample data from each university to determine the differences in each </w:t>
      </w:r>
      <w:r w:rsidR="00F824BB" w:rsidRPr="00F824BB">
        <w:rPr>
          <w:rFonts w:ascii="Arial" w:eastAsia="Times New Roman" w:hAnsi="Arial" w:cs="Arial"/>
          <w:bCs/>
          <w:lang w:val="en-PH"/>
        </w:rPr>
        <w:t>university</w:t>
      </w:r>
      <w:r w:rsidR="006F118C" w:rsidRPr="00F824BB">
        <w:rPr>
          <w:rFonts w:ascii="Arial" w:eastAsia="Times New Roman" w:hAnsi="Arial" w:cs="Arial"/>
          <w:bCs/>
          <w:lang w:val="en-PH"/>
        </w:rPr>
        <w:t>.</w:t>
      </w:r>
    </w:p>
    <w:p w14:paraId="768B5B70" w14:textId="77777777" w:rsidR="009B1B88" w:rsidRPr="00F824BB" w:rsidRDefault="009B1B88" w:rsidP="009B1B88">
      <w:pPr>
        <w:keepNext/>
        <w:keepLines/>
        <w:tabs>
          <w:tab w:val="left" w:pos="900"/>
          <w:tab w:val="left" w:pos="1080"/>
        </w:tabs>
        <w:spacing w:after="0" w:line="720" w:lineRule="auto"/>
        <w:outlineLvl w:val="1"/>
        <w:rPr>
          <w:rFonts w:ascii="Arial" w:eastAsia="Malgun Gothic" w:hAnsi="Arial" w:cs="Arial"/>
          <w:b/>
          <w:color w:val="000000"/>
        </w:rPr>
      </w:pPr>
      <w:r w:rsidRPr="00F824BB">
        <w:rPr>
          <w:rFonts w:ascii="Arial" w:eastAsia="Malgun Gothic" w:hAnsi="Arial" w:cs="Arial"/>
          <w:b/>
          <w:color w:val="000000"/>
        </w:rPr>
        <w:t>Research Instrument</w:t>
      </w:r>
      <w:bookmarkEnd w:id="5"/>
      <w:bookmarkEnd w:id="6"/>
    </w:p>
    <w:p w14:paraId="5B3FC59B" w14:textId="5B50CD69" w:rsidR="009B1B88" w:rsidRPr="00F824BB" w:rsidRDefault="009B1B88" w:rsidP="009B1B88">
      <w:pPr>
        <w:tabs>
          <w:tab w:val="left" w:pos="630"/>
          <w:tab w:val="left" w:pos="900"/>
          <w:tab w:val="left" w:pos="1080"/>
        </w:tabs>
        <w:spacing w:after="0" w:line="480" w:lineRule="auto"/>
        <w:jc w:val="both"/>
        <w:rPr>
          <w:rFonts w:ascii="Arial" w:eastAsia="Times New Roman" w:hAnsi="Arial" w:cs="Arial"/>
        </w:rPr>
      </w:pPr>
      <w:r w:rsidRPr="00F824BB">
        <w:rPr>
          <w:rFonts w:ascii="Arial" w:eastAsia="Times New Roman" w:hAnsi="Arial" w:cs="Arial"/>
        </w:rPr>
        <w:tab/>
        <w:t xml:space="preserve">The researcher </w:t>
      </w:r>
      <w:r w:rsidR="00A51AB4" w:rsidRPr="00F824BB">
        <w:rPr>
          <w:rFonts w:ascii="Arial" w:eastAsia="Times New Roman" w:hAnsi="Arial" w:cs="Arial"/>
        </w:rPr>
        <w:t>will use</w:t>
      </w:r>
      <w:r w:rsidRPr="00F824BB">
        <w:rPr>
          <w:rFonts w:ascii="Arial" w:eastAsia="Times New Roman" w:hAnsi="Arial" w:cs="Arial"/>
        </w:rPr>
        <w:t xml:space="preserve"> the questionnaire as the primary instrument in conducting the study which includes the different certain questions. The questionnaire is designed to get the percentage or the total assessment of the </w:t>
      </w:r>
      <w:r w:rsidR="001E2FD7" w:rsidRPr="00F824BB">
        <w:rPr>
          <w:rFonts w:ascii="Arial" w:eastAsia="Times New Roman" w:hAnsi="Arial" w:cs="Arial"/>
        </w:rPr>
        <w:t>current student’s evaluation in accessing events</w:t>
      </w:r>
      <w:r w:rsidRPr="00F824BB">
        <w:rPr>
          <w:rFonts w:ascii="Arial" w:eastAsia="Times New Roman" w:hAnsi="Arial" w:cs="Arial"/>
        </w:rPr>
        <w:t>,</w:t>
      </w:r>
      <w:r w:rsidR="001E2FD7" w:rsidRPr="00F824BB">
        <w:rPr>
          <w:rFonts w:ascii="Arial" w:eastAsia="Times New Roman" w:hAnsi="Arial" w:cs="Arial"/>
        </w:rPr>
        <w:t xml:space="preserve"> the assessment of the current events management and publication of the universities.</w:t>
      </w:r>
      <w:r w:rsidRPr="00F824BB">
        <w:rPr>
          <w:rFonts w:ascii="Arial" w:eastAsia="Times New Roman" w:hAnsi="Arial" w:cs="Arial"/>
        </w:rPr>
        <w:t xml:space="preserve"> </w:t>
      </w:r>
    </w:p>
    <w:p w14:paraId="095A5571" w14:textId="086E6F90" w:rsidR="009B1B88" w:rsidRPr="00F824BB" w:rsidRDefault="009B1B88" w:rsidP="009B1B88">
      <w:pPr>
        <w:tabs>
          <w:tab w:val="left" w:pos="630"/>
          <w:tab w:val="left" w:pos="900"/>
          <w:tab w:val="left" w:pos="1080"/>
        </w:tabs>
        <w:spacing w:after="0" w:line="480" w:lineRule="auto"/>
        <w:jc w:val="both"/>
        <w:rPr>
          <w:rFonts w:ascii="Arial" w:eastAsia="Times New Roman" w:hAnsi="Arial" w:cs="Arial"/>
        </w:rPr>
      </w:pPr>
      <w:r w:rsidRPr="00F824BB">
        <w:rPr>
          <w:rFonts w:ascii="Arial" w:eastAsia="Times New Roman" w:hAnsi="Arial" w:cs="Arial"/>
        </w:rPr>
        <w:tab/>
        <w:t xml:space="preserve">The questionnaire answers the issues and questions of the statement of the problem number </w:t>
      </w:r>
      <w:r w:rsidR="00FA1DA0" w:rsidRPr="00F824BB">
        <w:rPr>
          <w:rFonts w:ascii="Arial" w:eastAsia="Times New Roman" w:hAnsi="Arial" w:cs="Arial"/>
        </w:rPr>
        <w:t xml:space="preserve">1, </w:t>
      </w:r>
      <w:r w:rsidRPr="00F824BB">
        <w:rPr>
          <w:rFonts w:ascii="Arial" w:eastAsia="Times New Roman" w:hAnsi="Arial" w:cs="Arial"/>
        </w:rPr>
        <w:t xml:space="preserve">2 </w:t>
      </w:r>
      <w:r w:rsidR="0032609F" w:rsidRPr="00F824BB">
        <w:rPr>
          <w:rFonts w:ascii="Arial" w:eastAsia="Times New Roman" w:hAnsi="Arial" w:cs="Arial"/>
        </w:rPr>
        <w:t>3</w:t>
      </w:r>
      <w:r w:rsidRPr="00F824BB">
        <w:rPr>
          <w:rFonts w:ascii="Arial" w:eastAsia="Times New Roman" w:hAnsi="Arial" w:cs="Arial"/>
        </w:rPr>
        <w:t xml:space="preserve">, </w:t>
      </w:r>
      <w:r w:rsidR="00FA1DA0" w:rsidRPr="00F824BB">
        <w:rPr>
          <w:rFonts w:ascii="Arial" w:eastAsia="Times New Roman" w:hAnsi="Arial" w:cs="Arial"/>
        </w:rPr>
        <w:t>4.</w:t>
      </w:r>
    </w:p>
    <w:p w14:paraId="698C8B77" w14:textId="44379C56" w:rsidR="009B1B88" w:rsidRPr="00F824BB" w:rsidRDefault="009B1B88" w:rsidP="009B1B88">
      <w:pPr>
        <w:tabs>
          <w:tab w:val="left" w:pos="630"/>
          <w:tab w:val="left" w:pos="900"/>
          <w:tab w:val="left" w:pos="1080"/>
        </w:tabs>
        <w:spacing w:after="0" w:line="480" w:lineRule="auto"/>
        <w:jc w:val="both"/>
        <w:rPr>
          <w:rFonts w:ascii="Arial" w:eastAsia="Times New Roman" w:hAnsi="Arial" w:cs="Arial"/>
        </w:rPr>
      </w:pPr>
      <w:r w:rsidRPr="00F824BB">
        <w:rPr>
          <w:rFonts w:ascii="Arial" w:eastAsia="Times New Roman" w:hAnsi="Arial" w:cs="Arial"/>
        </w:rPr>
        <w:tab/>
        <w:t xml:space="preserve">The researcher </w:t>
      </w:r>
      <w:r w:rsidR="00A51AB4" w:rsidRPr="00F824BB">
        <w:rPr>
          <w:rFonts w:ascii="Arial" w:eastAsia="Times New Roman" w:hAnsi="Arial" w:cs="Arial"/>
        </w:rPr>
        <w:t xml:space="preserve">will use </w:t>
      </w:r>
      <w:r w:rsidRPr="00F824BB">
        <w:rPr>
          <w:rFonts w:ascii="Arial" w:eastAsia="Times New Roman" w:hAnsi="Arial" w:cs="Arial"/>
        </w:rPr>
        <w:t xml:space="preserve">the following software: (a) </w:t>
      </w:r>
      <w:proofErr w:type="spellStart"/>
      <w:r w:rsidRPr="00F824BB">
        <w:rPr>
          <w:rFonts w:ascii="Arial" w:eastAsia="Times New Roman" w:hAnsi="Arial" w:cs="Arial"/>
        </w:rPr>
        <w:t>xampp</w:t>
      </w:r>
      <w:proofErr w:type="spellEnd"/>
      <w:r w:rsidRPr="00F824BB">
        <w:rPr>
          <w:rFonts w:ascii="Arial" w:eastAsia="Times New Roman" w:hAnsi="Arial" w:cs="Arial"/>
        </w:rPr>
        <w:t xml:space="preserve">, using </w:t>
      </w:r>
      <w:proofErr w:type="spellStart"/>
      <w:r w:rsidRPr="00F824BB">
        <w:rPr>
          <w:rFonts w:ascii="Arial" w:eastAsia="Times New Roman" w:hAnsi="Arial" w:cs="Arial"/>
        </w:rPr>
        <w:t>mysql</w:t>
      </w:r>
      <w:proofErr w:type="spellEnd"/>
      <w:r w:rsidRPr="00F824BB">
        <w:rPr>
          <w:rFonts w:ascii="Arial" w:eastAsia="Times New Roman" w:hAnsi="Arial" w:cs="Arial"/>
        </w:rPr>
        <w:t xml:space="preserve"> for databasing and phpMyAdmin for local-hosting in times of development; </w:t>
      </w:r>
      <w:r w:rsidR="00A51AB4" w:rsidRPr="00F824BB">
        <w:rPr>
          <w:rFonts w:ascii="Arial" w:eastAsia="Times New Roman" w:hAnsi="Arial" w:cs="Arial"/>
        </w:rPr>
        <w:t xml:space="preserve">and </w:t>
      </w:r>
      <w:r w:rsidRPr="00F824BB">
        <w:rPr>
          <w:rFonts w:ascii="Arial" w:eastAsia="Times New Roman" w:hAnsi="Arial" w:cs="Arial"/>
        </w:rPr>
        <w:t xml:space="preserve">(b) sublime text editor for programming the web system; The researcher </w:t>
      </w:r>
      <w:r w:rsidR="00D5670C" w:rsidRPr="00F824BB">
        <w:rPr>
          <w:rFonts w:ascii="Arial" w:eastAsia="Times New Roman" w:hAnsi="Arial" w:cs="Arial"/>
        </w:rPr>
        <w:t>will use a</w:t>
      </w:r>
      <w:r w:rsidRPr="00F824BB">
        <w:rPr>
          <w:rFonts w:ascii="Arial" w:eastAsia="Times New Roman" w:hAnsi="Arial" w:cs="Arial"/>
        </w:rPr>
        <w:t xml:space="preserve"> computer hardware with these following specifications: (a) laptop with Intel i5 3</w:t>
      </w:r>
      <w:r w:rsidRPr="00F824BB">
        <w:rPr>
          <w:rFonts w:ascii="Arial" w:eastAsia="Times New Roman" w:hAnsi="Arial" w:cs="Arial"/>
          <w:vertAlign w:val="superscript"/>
        </w:rPr>
        <w:t>rd</w:t>
      </w:r>
      <w:r w:rsidRPr="00F824BB">
        <w:rPr>
          <w:rFonts w:ascii="Arial" w:eastAsia="Times New Roman" w:hAnsi="Arial" w:cs="Arial"/>
        </w:rPr>
        <w:t xml:space="preserve"> generation to</w:t>
      </w:r>
      <w:r w:rsidR="00D5670C" w:rsidRPr="00F824BB">
        <w:rPr>
          <w:rFonts w:ascii="Arial" w:eastAsia="Times New Roman" w:hAnsi="Arial" w:cs="Arial"/>
        </w:rPr>
        <w:t xml:space="preserve"> 5</w:t>
      </w:r>
      <w:r w:rsidR="00D5670C" w:rsidRPr="00F824BB">
        <w:rPr>
          <w:rFonts w:ascii="Arial" w:eastAsia="Times New Roman" w:hAnsi="Arial" w:cs="Arial"/>
          <w:vertAlign w:val="superscript"/>
        </w:rPr>
        <w:t>th</w:t>
      </w:r>
      <w:r w:rsidR="00D5670C" w:rsidRPr="00F824BB">
        <w:rPr>
          <w:rFonts w:ascii="Arial" w:eastAsia="Times New Roman" w:hAnsi="Arial" w:cs="Arial"/>
        </w:rPr>
        <w:t xml:space="preserve"> generation</w:t>
      </w:r>
      <w:r w:rsidRPr="00F824BB">
        <w:rPr>
          <w:rFonts w:ascii="Arial" w:eastAsia="Times New Roman" w:hAnsi="Arial" w:cs="Arial"/>
        </w:rPr>
        <w:t xml:space="preserve"> processors; </w:t>
      </w:r>
      <w:r w:rsidR="00D5670C" w:rsidRPr="00F824BB">
        <w:rPr>
          <w:rFonts w:ascii="Arial" w:eastAsia="Times New Roman" w:hAnsi="Arial" w:cs="Arial"/>
        </w:rPr>
        <w:t xml:space="preserve">and </w:t>
      </w:r>
      <w:r w:rsidRPr="00F824BB">
        <w:rPr>
          <w:rFonts w:ascii="Arial" w:eastAsia="Times New Roman" w:hAnsi="Arial" w:cs="Arial"/>
        </w:rPr>
        <w:t xml:space="preserve">(b) equipped with 4gb ram; </w:t>
      </w:r>
    </w:p>
    <w:p w14:paraId="4FCF5601" w14:textId="119A038C" w:rsidR="009B1B88" w:rsidRDefault="009B1B88" w:rsidP="009B1B88">
      <w:pPr>
        <w:tabs>
          <w:tab w:val="left" w:pos="630"/>
          <w:tab w:val="left" w:pos="900"/>
          <w:tab w:val="left" w:pos="1080"/>
        </w:tabs>
        <w:spacing w:line="480" w:lineRule="auto"/>
        <w:jc w:val="both"/>
        <w:rPr>
          <w:rFonts w:ascii="Arial" w:eastAsia="Times New Roman" w:hAnsi="Arial" w:cs="Arial"/>
        </w:rPr>
      </w:pPr>
      <w:r w:rsidRPr="00F824BB">
        <w:rPr>
          <w:rFonts w:ascii="Arial" w:eastAsia="Times New Roman" w:hAnsi="Arial" w:cs="Arial"/>
        </w:rPr>
        <w:tab/>
        <w:t>The researcher used the Likert Scale or Point Scale to determine the respondent’s response in a particular statement.</w:t>
      </w:r>
    </w:p>
    <w:p w14:paraId="5C86D285" w14:textId="3B472F27" w:rsidR="00F824BB" w:rsidRDefault="00F824BB" w:rsidP="009B1B88">
      <w:pPr>
        <w:tabs>
          <w:tab w:val="left" w:pos="630"/>
          <w:tab w:val="left" w:pos="900"/>
          <w:tab w:val="left" w:pos="1080"/>
        </w:tabs>
        <w:spacing w:line="480" w:lineRule="auto"/>
        <w:jc w:val="both"/>
        <w:rPr>
          <w:rFonts w:ascii="Arial" w:eastAsia="Times New Roman" w:hAnsi="Arial" w:cs="Arial"/>
        </w:rPr>
      </w:pPr>
    </w:p>
    <w:p w14:paraId="34E8C828" w14:textId="615369F7" w:rsidR="00F824BB" w:rsidRDefault="00F824BB" w:rsidP="009B1B88">
      <w:pPr>
        <w:tabs>
          <w:tab w:val="left" w:pos="630"/>
          <w:tab w:val="left" w:pos="900"/>
          <w:tab w:val="left" w:pos="1080"/>
        </w:tabs>
        <w:spacing w:line="480" w:lineRule="auto"/>
        <w:jc w:val="both"/>
        <w:rPr>
          <w:rFonts w:ascii="Arial" w:eastAsia="Times New Roman" w:hAnsi="Arial" w:cs="Arial"/>
        </w:rPr>
      </w:pPr>
    </w:p>
    <w:p w14:paraId="581514DA" w14:textId="3BCDCD28" w:rsidR="00F824BB" w:rsidRDefault="00F824BB" w:rsidP="009B1B88">
      <w:pPr>
        <w:tabs>
          <w:tab w:val="left" w:pos="630"/>
          <w:tab w:val="left" w:pos="900"/>
          <w:tab w:val="left" w:pos="1080"/>
        </w:tabs>
        <w:spacing w:line="480" w:lineRule="auto"/>
        <w:jc w:val="both"/>
        <w:rPr>
          <w:rFonts w:ascii="Arial" w:eastAsia="Times New Roman" w:hAnsi="Arial" w:cs="Arial"/>
        </w:rPr>
      </w:pPr>
    </w:p>
    <w:p w14:paraId="614448D4" w14:textId="77777777" w:rsidR="00F824BB" w:rsidRPr="00F824BB" w:rsidRDefault="00F824BB" w:rsidP="009B1B88">
      <w:pPr>
        <w:tabs>
          <w:tab w:val="left" w:pos="630"/>
          <w:tab w:val="left" w:pos="900"/>
          <w:tab w:val="left" w:pos="1080"/>
        </w:tabs>
        <w:spacing w:line="480" w:lineRule="auto"/>
        <w:jc w:val="both"/>
        <w:rPr>
          <w:rFonts w:ascii="Arial" w:eastAsia="Times New Roman" w:hAnsi="Arial" w:cs="Arial"/>
        </w:rPr>
      </w:pPr>
    </w:p>
    <w:p w14:paraId="60235547" w14:textId="77777777" w:rsidR="009B1B88" w:rsidRPr="00F824BB" w:rsidRDefault="009B1B88" w:rsidP="009B1B88">
      <w:pPr>
        <w:pStyle w:val="Heading3"/>
        <w:spacing w:line="360" w:lineRule="auto"/>
        <w:ind w:left="450"/>
        <w:jc w:val="center"/>
        <w:rPr>
          <w:rFonts w:ascii="Arial" w:eastAsia="Times New Roman" w:hAnsi="Arial" w:cs="Arial"/>
          <w:color w:val="auto"/>
          <w:sz w:val="22"/>
          <w:szCs w:val="22"/>
        </w:rPr>
      </w:pPr>
      <w:r w:rsidRPr="00F824BB">
        <w:rPr>
          <w:rFonts w:ascii="Arial" w:eastAsia="Times New Roman" w:hAnsi="Arial" w:cs="Arial"/>
          <w:color w:val="auto"/>
          <w:sz w:val="22"/>
          <w:szCs w:val="22"/>
        </w:rPr>
        <w:t>Table 1</w:t>
      </w:r>
    </w:p>
    <w:p w14:paraId="468B7ABB" w14:textId="77777777" w:rsidR="009B1B88" w:rsidRPr="00F824BB" w:rsidRDefault="009B1B88" w:rsidP="009B1B88">
      <w:pPr>
        <w:tabs>
          <w:tab w:val="left" w:pos="1080"/>
        </w:tabs>
        <w:spacing w:after="0" w:line="360" w:lineRule="auto"/>
        <w:ind w:left="360" w:firstLine="90"/>
        <w:jc w:val="center"/>
        <w:rPr>
          <w:rFonts w:ascii="Arial" w:eastAsia="Times New Roman" w:hAnsi="Arial" w:cs="Arial"/>
          <w:b/>
        </w:rPr>
      </w:pPr>
      <w:r w:rsidRPr="00F824BB">
        <w:rPr>
          <w:rFonts w:ascii="Arial" w:eastAsia="Times New Roman" w:hAnsi="Arial" w:cs="Arial"/>
          <w:b/>
        </w:rPr>
        <w:t xml:space="preserve">    Likert Scale for Level of Agreement</w:t>
      </w:r>
    </w:p>
    <w:tbl>
      <w:tblPr>
        <w:tblStyle w:val="TableGrid"/>
        <w:tblW w:w="8372" w:type="dxa"/>
        <w:tblInd w:w="445" w:type="dxa"/>
        <w:tblLook w:val="04A0" w:firstRow="1" w:lastRow="0" w:firstColumn="1" w:lastColumn="0" w:noHBand="0" w:noVBand="1"/>
      </w:tblPr>
      <w:tblGrid>
        <w:gridCol w:w="4140"/>
        <w:gridCol w:w="4232"/>
      </w:tblGrid>
      <w:tr w:rsidR="009B1B88" w:rsidRPr="00F824BB" w14:paraId="052420CE" w14:textId="77777777" w:rsidTr="00F42E19">
        <w:trPr>
          <w:trHeight w:val="69"/>
        </w:trPr>
        <w:tc>
          <w:tcPr>
            <w:tcW w:w="4140" w:type="dxa"/>
            <w:shd w:val="clear" w:color="auto" w:fill="A5A5A5" w:themeFill="accent3"/>
          </w:tcPr>
          <w:p w14:paraId="6FF02E06" w14:textId="77777777" w:rsidR="009B1B88" w:rsidRPr="00F824BB" w:rsidRDefault="009B1B88" w:rsidP="00735311">
            <w:pPr>
              <w:spacing w:before="240" w:line="360" w:lineRule="auto"/>
              <w:ind w:right="567"/>
              <w:jc w:val="center"/>
              <w:rPr>
                <w:rFonts w:ascii="Arial" w:hAnsi="Arial" w:cs="Arial"/>
                <w:b/>
              </w:rPr>
            </w:pPr>
            <w:r w:rsidRPr="00F824BB">
              <w:rPr>
                <w:rFonts w:ascii="Arial" w:hAnsi="Arial" w:cs="Arial"/>
                <w:b/>
              </w:rPr>
              <w:t>Numeric Value</w:t>
            </w:r>
          </w:p>
        </w:tc>
        <w:tc>
          <w:tcPr>
            <w:tcW w:w="4232" w:type="dxa"/>
            <w:shd w:val="clear" w:color="auto" w:fill="A5A5A5" w:themeFill="accent3"/>
          </w:tcPr>
          <w:p w14:paraId="6C229111" w14:textId="77777777" w:rsidR="009B1B88" w:rsidRPr="00F824BB" w:rsidRDefault="009B1B88" w:rsidP="00735311">
            <w:pPr>
              <w:spacing w:before="240" w:line="360" w:lineRule="auto"/>
              <w:ind w:right="567"/>
              <w:jc w:val="center"/>
              <w:rPr>
                <w:rFonts w:ascii="Arial" w:hAnsi="Arial" w:cs="Arial"/>
                <w:b/>
              </w:rPr>
            </w:pPr>
            <w:r w:rsidRPr="00F824BB">
              <w:rPr>
                <w:rFonts w:ascii="Arial" w:hAnsi="Arial" w:cs="Arial"/>
                <w:b/>
              </w:rPr>
              <w:t>Response</w:t>
            </w:r>
          </w:p>
        </w:tc>
      </w:tr>
      <w:tr w:rsidR="009B1B88" w:rsidRPr="00F824BB" w14:paraId="4828C9E1" w14:textId="77777777" w:rsidTr="00F42E19">
        <w:trPr>
          <w:trHeight w:val="69"/>
        </w:trPr>
        <w:tc>
          <w:tcPr>
            <w:tcW w:w="4140" w:type="dxa"/>
          </w:tcPr>
          <w:p w14:paraId="560B3A67" w14:textId="77777777" w:rsidR="009B1B88" w:rsidRPr="00F824BB" w:rsidRDefault="009B1B88" w:rsidP="00735311">
            <w:pPr>
              <w:spacing w:line="360" w:lineRule="auto"/>
              <w:ind w:right="567"/>
              <w:jc w:val="center"/>
              <w:rPr>
                <w:rFonts w:ascii="Arial" w:hAnsi="Arial" w:cs="Arial"/>
              </w:rPr>
            </w:pPr>
            <w:r w:rsidRPr="00F824BB">
              <w:rPr>
                <w:rFonts w:ascii="Arial" w:hAnsi="Arial" w:cs="Arial"/>
              </w:rPr>
              <w:t>5</w:t>
            </w:r>
          </w:p>
        </w:tc>
        <w:tc>
          <w:tcPr>
            <w:tcW w:w="4232" w:type="dxa"/>
          </w:tcPr>
          <w:p w14:paraId="07CC6AC5" w14:textId="77777777" w:rsidR="009B1B88" w:rsidRPr="00F824BB" w:rsidRDefault="009B1B88" w:rsidP="00735311">
            <w:pPr>
              <w:spacing w:line="360" w:lineRule="auto"/>
              <w:ind w:right="567"/>
              <w:jc w:val="center"/>
              <w:rPr>
                <w:rFonts w:ascii="Arial" w:hAnsi="Arial" w:cs="Arial"/>
              </w:rPr>
            </w:pPr>
            <w:r w:rsidRPr="00F824BB">
              <w:rPr>
                <w:rFonts w:ascii="Arial" w:hAnsi="Arial" w:cs="Arial"/>
              </w:rPr>
              <w:t>Strongly Agree</w:t>
            </w:r>
          </w:p>
        </w:tc>
      </w:tr>
      <w:tr w:rsidR="009B1B88" w:rsidRPr="00F824BB" w14:paraId="4C3082F6" w14:textId="77777777" w:rsidTr="00F42E19">
        <w:trPr>
          <w:trHeight w:val="124"/>
        </w:trPr>
        <w:tc>
          <w:tcPr>
            <w:tcW w:w="4140" w:type="dxa"/>
          </w:tcPr>
          <w:p w14:paraId="5FD58D0F" w14:textId="77777777" w:rsidR="009B1B88" w:rsidRPr="00F824BB" w:rsidRDefault="009B1B88" w:rsidP="00735311">
            <w:pPr>
              <w:spacing w:line="360" w:lineRule="auto"/>
              <w:ind w:right="567"/>
              <w:jc w:val="center"/>
              <w:rPr>
                <w:rFonts w:ascii="Arial" w:hAnsi="Arial" w:cs="Arial"/>
              </w:rPr>
            </w:pPr>
            <w:r w:rsidRPr="00F824BB">
              <w:rPr>
                <w:rFonts w:ascii="Arial" w:hAnsi="Arial" w:cs="Arial"/>
              </w:rPr>
              <w:t>4</w:t>
            </w:r>
          </w:p>
        </w:tc>
        <w:tc>
          <w:tcPr>
            <w:tcW w:w="4232" w:type="dxa"/>
          </w:tcPr>
          <w:p w14:paraId="1E916DDD" w14:textId="77777777" w:rsidR="009B1B88" w:rsidRPr="00F824BB" w:rsidRDefault="009B1B88" w:rsidP="00735311">
            <w:pPr>
              <w:spacing w:line="360" w:lineRule="auto"/>
              <w:ind w:right="567"/>
              <w:jc w:val="center"/>
              <w:rPr>
                <w:rFonts w:ascii="Arial" w:hAnsi="Arial" w:cs="Arial"/>
              </w:rPr>
            </w:pPr>
            <w:r w:rsidRPr="00F824BB">
              <w:rPr>
                <w:rFonts w:ascii="Arial" w:hAnsi="Arial" w:cs="Arial"/>
              </w:rPr>
              <w:t>Agree</w:t>
            </w:r>
          </w:p>
        </w:tc>
      </w:tr>
      <w:tr w:rsidR="009B1B88" w:rsidRPr="00F824BB" w14:paraId="7289DAE6" w14:textId="77777777" w:rsidTr="00F42E19">
        <w:trPr>
          <w:trHeight w:val="69"/>
        </w:trPr>
        <w:tc>
          <w:tcPr>
            <w:tcW w:w="4140" w:type="dxa"/>
          </w:tcPr>
          <w:p w14:paraId="7C1D02BC" w14:textId="77777777" w:rsidR="009B1B88" w:rsidRPr="00F824BB" w:rsidRDefault="009B1B88" w:rsidP="00735311">
            <w:pPr>
              <w:spacing w:line="360" w:lineRule="auto"/>
              <w:ind w:right="567"/>
              <w:jc w:val="center"/>
              <w:rPr>
                <w:rFonts w:ascii="Arial" w:hAnsi="Arial" w:cs="Arial"/>
              </w:rPr>
            </w:pPr>
            <w:r w:rsidRPr="00F824BB">
              <w:rPr>
                <w:rFonts w:ascii="Arial" w:hAnsi="Arial" w:cs="Arial"/>
              </w:rPr>
              <w:t>3</w:t>
            </w:r>
          </w:p>
        </w:tc>
        <w:tc>
          <w:tcPr>
            <w:tcW w:w="4232" w:type="dxa"/>
          </w:tcPr>
          <w:p w14:paraId="7FFEF1A9" w14:textId="77777777" w:rsidR="009B1B88" w:rsidRPr="00F824BB" w:rsidRDefault="009B1B88" w:rsidP="00735311">
            <w:pPr>
              <w:spacing w:line="360" w:lineRule="auto"/>
              <w:ind w:right="567"/>
              <w:jc w:val="center"/>
              <w:rPr>
                <w:rFonts w:ascii="Arial" w:hAnsi="Arial" w:cs="Arial"/>
              </w:rPr>
            </w:pPr>
            <w:r w:rsidRPr="00F824BB">
              <w:rPr>
                <w:rFonts w:ascii="Arial" w:hAnsi="Arial" w:cs="Arial"/>
              </w:rPr>
              <w:t>Partially Agree</w:t>
            </w:r>
          </w:p>
        </w:tc>
      </w:tr>
      <w:tr w:rsidR="009B1B88" w:rsidRPr="00F824BB" w14:paraId="0812A0F1" w14:textId="77777777" w:rsidTr="00F42E19">
        <w:trPr>
          <w:trHeight w:val="69"/>
        </w:trPr>
        <w:tc>
          <w:tcPr>
            <w:tcW w:w="4140" w:type="dxa"/>
          </w:tcPr>
          <w:p w14:paraId="2D9FA929" w14:textId="77777777" w:rsidR="009B1B88" w:rsidRPr="00F824BB" w:rsidRDefault="009B1B88" w:rsidP="00735311">
            <w:pPr>
              <w:spacing w:line="360" w:lineRule="auto"/>
              <w:ind w:right="567"/>
              <w:jc w:val="center"/>
              <w:rPr>
                <w:rFonts w:ascii="Arial" w:hAnsi="Arial" w:cs="Arial"/>
              </w:rPr>
            </w:pPr>
            <w:r w:rsidRPr="00F824BB">
              <w:rPr>
                <w:rFonts w:ascii="Arial" w:hAnsi="Arial" w:cs="Arial"/>
              </w:rPr>
              <w:t>2</w:t>
            </w:r>
          </w:p>
        </w:tc>
        <w:tc>
          <w:tcPr>
            <w:tcW w:w="4232" w:type="dxa"/>
          </w:tcPr>
          <w:p w14:paraId="61294A42" w14:textId="77777777" w:rsidR="009B1B88" w:rsidRPr="00F824BB" w:rsidRDefault="009B1B88" w:rsidP="00735311">
            <w:pPr>
              <w:spacing w:line="360" w:lineRule="auto"/>
              <w:ind w:right="567"/>
              <w:jc w:val="center"/>
              <w:rPr>
                <w:rFonts w:ascii="Arial" w:hAnsi="Arial" w:cs="Arial"/>
              </w:rPr>
            </w:pPr>
            <w:r w:rsidRPr="00F824BB">
              <w:rPr>
                <w:rFonts w:ascii="Arial" w:hAnsi="Arial" w:cs="Arial"/>
              </w:rPr>
              <w:t>Disagree</w:t>
            </w:r>
          </w:p>
        </w:tc>
      </w:tr>
      <w:tr w:rsidR="009B1B88" w:rsidRPr="00F824BB" w14:paraId="422155B9" w14:textId="77777777" w:rsidTr="00F42E19">
        <w:trPr>
          <w:trHeight w:val="69"/>
        </w:trPr>
        <w:tc>
          <w:tcPr>
            <w:tcW w:w="4140" w:type="dxa"/>
          </w:tcPr>
          <w:p w14:paraId="4DB504A8" w14:textId="77777777" w:rsidR="009B1B88" w:rsidRPr="00F824BB" w:rsidRDefault="009B1B88" w:rsidP="00735311">
            <w:pPr>
              <w:spacing w:line="360" w:lineRule="auto"/>
              <w:ind w:right="567"/>
              <w:jc w:val="center"/>
              <w:rPr>
                <w:rFonts w:ascii="Arial" w:hAnsi="Arial" w:cs="Arial"/>
              </w:rPr>
            </w:pPr>
            <w:r w:rsidRPr="00F824BB">
              <w:rPr>
                <w:rFonts w:ascii="Arial" w:hAnsi="Arial" w:cs="Arial"/>
              </w:rPr>
              <w:t>1</w:t>
            </w:r>
          </w:p>
        </w:tc>
        <w:tc>
          <w:tcPr>
            <w:tcW w:w="4232" w:type="dxa"/>
          </w:tcPr>
          <w:p w14:paraId="34808955" w14:textId="77777777" w:rsidR="009B1B88" w:rsidRPr="00F824BB" w:rsidRDefault="009B1B88" w:rsidP="00735311">
            <w:pPr>
              <w:spacing w:line="360" w:lineRule="auto"/>
              <w:ind w:right="567"/>
              <w:jc w:val="center"/>
              <w:rPr>
                <w:rFonts w:ascii="Arial" w:hAnsi="Arial" w:cs="Arial"/>
              </w:rPr>
            </w:pPr>
            <w:r w:rsidRPr="00F824BB">
              <w:rPr>
                <w:rFonts w:ascii="Arial" w:hAnsi="Arial" w:cs="Arial"/>
              </w:rPr>
              <w:t>Strongly Agree</w:t>
            </w:r>
          </w:p>
        </w:tc>
      </w:tr>
    </w:tbl>
    <w:p w14:paraId="13E27DDD" w14:textId="77777777" w:rsidR="009B1B88" w:rsidRPr="00F824BB" w:rsidRDefault="009B1B88" w:rsidP="009B1B88">
      <w:pPr>
        <w:spacing w:line="276" w:lineRule="auto"/>
        <w:ind w:left="3600" w:right="283" w:firstLine="540"/>
        <w:rPr>
          <w:rFonts w:ascii="Arial" w:hAnsi="Arial" w:cs="Arial"/>
        </w:rPr>
      </w:pPr>
    </w:p>
    <w:p w14:paraId="73035116" w14:textId="77777777" w:rsidR="009B1B88" w:rsidRPr="00F824BB" w:rsidRDefault="009B1B88" w:rsidP="00F42E19">
      <w:pPr>
        <w:pStyle w:val="Heading3"/>
        <w:spacing w:line="360" w:lineRule="auto"/>
        <w:ind w:firstLine="450"/>
        <w:jc w:val="center"/>
        <w:rPr>
          <w:rFonts w:ascii="Arial" w:hAnsi="Arial" w:cs="Arial"/>
          <w:color w:val="auto"/>
          <w:sz w:val="22"/>
          <w:szCs w:val="22"/>
        </w:rPr>
      </w:pPr>
      <w:r w:rsidRPr="00F824BB">
        <w:rPr>
          <w:rFonts w:ascii="Arial" w:hAnsi="Arial" w:cs="Arial"/>
          <w:color w:val="auto"/>
          <w:sz w:val="22"/>
          <w:szCs w:val="22"/>
        </w:rPr>
        <w:t>Table 2</w:t>
      </w:r>
    </w:p>
    <w:p w14:paraId="614AB5F9" w14:textId="77777777" w:rsidR="009B1B88" w:rsidRPr="00F824BB" w:rsidRDefault="009B1B88" w:rsidP="00F42E19">
      <w:pPr>
        <w:spacing w:line="360" w:lineRule="auto"/>
        <w:ind w:right="283" w:firstLine="450"/>
        <w:jc w:val="center"/>
        <w:rPr>
          <w:rFonts w:ascii="Arial" w:hAnsi="Arial" w:cs="Arial"/>
          <w:b/>
        </w:rPr>
      </w:pPr>
      <w:r w:rsidRPr="00F824BB">
        <w:rPr>
          <w:rFonts w:ascii="Arial" w:hAnsi="Arial" w:cs="Arial"/>
          <w:b/>
        </w:rPr>
        <w:t xml:space="preserve">     Corresponding Remark for Likert’s Scale</w:t>
      </w:r>
    </w:p>
    <w:tbl>
      <w:tblPr>
        <w:tblStyle w:val="TableGrid"/>
        <w:tblW w:w="8400" w:type="dxa"/>
        <w:tblInd w:w="445" w:type="dxa"/>
        <w:tblLook w:val="04A0" w:firstRow="1" w:lastRow="0" w:firstColumn="1" w:lastColumn="0" w:noHBand="0" w:noVBand="1"/>
      </w:tblPr>
      <w:tblGrid>
        <w:gridCol w:w="4140"/>
        <w:gridCol w:w="4260"/>
      </w:tblGrid>
      <w:tr w:rsidR="009B1B88" w:rsidRPr="00F824BB" w14:paraId="0BB670DC" w14:textId="77777777" w:rsidTr="00F42E19">
        <w:trPr>
          <w:trHeight w:val="560"/>
        </w:trPr>
        <w:tc>
          <w:tcPr>
            <w:tcW w:w="4140" w:type="dxa"/>
            <w:shd w:val="clear" w:color="auto" w:fill="A5A5A5" w:themeFill="accent3"/>
          </w:tcPr>
          <w:p w14:paraId="0A33EA67" w14:textId="77777777" w:rsidR="009B1B88" w:rsidRPr="00F824BB" w:rsidRDefault="009B1B88" w:rsidP="00735311">
            <w:pPr>
              <w:spacing w:before="240" w:line="360" w:lineRule="auto"/>
              <w:ind w:right="567"/>
              <w:jc w:val="center"/>
              <w:rPr>
                <w:rFonts w:ascii="Arial" w:hAnsi="Arial" w:cs="Arial"/>
                <w:b/>
              </w:rPr>
            </w:pPr>
            <w:r w:rsidRPr="00F824BB">
              <w:rPr>
                <w:rFonts w:ascii="Arial" w:hAnsi="Arial" w:cs="Arial"/>
                <w:b/>
              </w:rPr>
              <w:t>Score</w:t>
            </w:r>
          </w:p>
        </w:tc>
        <w:tc>
          <w:tcPr>
            <w:tcW w:w="4260" w:type="dxa"/>
            <w:shd w:val="clear" w:color="auto" w:fill="A5A5A5" w:themeFill="accent3"/>
          </w:tcPr>
          <w:p w14:paraId="04B415D6" w14:textId="77777777" w:rsidR="009B1B88" w:rsidRPr="00F824BB" w:rsidRDefault="009B1B88" w:rsidP="00735311">
            <w:pPr>
              <w:spacing w:before="240" w:line="360" w:lineRule="auto"/>
              <w:ind w:right="567"/>
              <w:jc w:val="center"/>
              <w:rPr>
                <w:rFonts w:ascii="Arial" w:hAnsi="Arial" w:cs="Arial"/>
                <w:b/>
              </w:rPr>
            </w:pPr>
            <w:r w:rsidRPr="00F824BB">
              <w:rPr>
                <w:rFonts w:ascii="Arial" w:hAnsi="Arial" w:cs="Arial"/>
                <w:b/>
              </w:rPr>
              <w:t>Corresponding Remark</w:t>
            </w:r>
          </w:p>
        </w:tc>
      </w:tr>
      <w:tr w:rsidR="009B1B88" w:rsidRPr="00F824BB" w14:paraId="45157790" w14:textId="77777777" w:rsidTr="00F42E19">
        <w:trPr>
          <w:trHeight w:val="542"/>
        </w:trPr>
        <w:tc>
          <w:tcPr>
            <w:tcW w:w="4140" w:type="dxa"/>
          </w:tcPr>
          <w:p w14:paraId="711471A6" w14:textId="77777777" w:rsidR="009B1B88" w:rsidRPr="00F824BB" w:rsidRDefault="009B1B88" w:rsidP="00735311">
            <w:pPr>
              <w:spacing w:line="360" w:lineRule="auto"/>
              <w:ind w:right="567"/>
              <w:jc w:val="center"/>
              <w:rPr>
                <w:rFonts w:ascii="Arial" w:hAnsi="Arial" w:cs="Arial"/>
              </w:rPr>
            </w:pPr>
            <w:r w:rsidRPr="00F824BB">
              <w:rPr>
                <w:rFonts w:ascii="Arial" w:hAnsi="Arial" w:cs="Arial"/>
              </w:rPr>
              <w:t>4.01-5.00</w:t>
            </w:r>
          </w:p>
        </w:tc>
        <w:tc>
          <w:tcPr>
            <w:tcW w:w="4260" w:type="dxa"/>
          </w:tcPr>
          <w:p w14:paraId="3858E351" w14:textId="77777777" w:rsidR="009B1B88" w:rsidRPr="00F824BB" w:rsidRDefault="009B1B88" w:rsidP="00735311">
            <w:pPr>
              <w:spacing w:line="360" w:lineRule="auto"/>
              <w:ind w:right="567"/>
              <w:jc w:val="center"/>
              <w:rPr>
                <w:rFonts w:ascii="Arial" w:hAnsi="Arial" w:cs="Arial"/>
              </w:rPr>
            </w:pPr>
            <w:r w:rsidRPr="00F824BB">
              <w:rPr>
                <w:rFonts w:ascii="Arial" w:hAnsi="Arial" w:cs="Arial"/>
              </w:rPr>
              <w:t>Excellent</w:t>
            </w:r>
          </w:p>
        </w:tc>
      </w:tr>
      <w:tr w:rsidR="009B1B88" w:rsidRPr="00F824BB" w14:paraId="079769DB" w14:textId="77777777" w:rsidTr="00F42E19">
        <w:trPr>
          <w:trHeight w:val="560"/>
        </w:trPr>
        <w:tc>
          <w:tcPr>
            <w:tcW w:w="4140" w:type="dxa"/>
          </w:tcPr>
          <w:p w14:paraId="6398A0AF" w14:textId="77777777" w:rsidR="009B1B88" w:rsidRPr="00F824BB" w:rsidRDefault="009B1B88" w:rsidP="00735311">
            <w:pPr>
              <w:spacing w:line="360" w:lineRule="auto"/>
              <w:ind w:right="567"/>
              <w:jc w:val="center"/>
              <w:rPr>
                <w:rFonts w:ascii="Arial" w:hAnsi="Arial" w:cs="Arial"/>
              </w:rPr>
            </w:pPr>
            <w:r w:rsidRPr="00F824BB">
              <w:rPr>
                <w:rFonts w:ascii="Arial" w:hAnsi="Arial" w:cs="Arial"/>
              </w:rPr>
              <w:t>3.01-4.00</w:t>
            </w:r>
          </w:p>
        </w:tc>
        <w:tc>
          <w:tcPr>
            <w:tcW w:w="4260" w:type="dxa"/>
          </w:tcPr>
          <w:p w14:paraId="71593D73" w14:textId="77777777" w:rsidR="009B1B88" w:rsidRPr="00F824BB" w:rsidRDefault="009B1B88" w:rsidP="00735311">
            <w:pPr>
              <w:spacing w:line="360" w:lineRule="auto"/>
              <w:ind w:right="567"/>
              <w:jc w:val="center"/>
              <w:rPr>
                <w:rFonts w:ascii="Arial" w:hAnsi="Arial" w:cs="Arial"/>
              </w:rPr>
            </w:pPr>
            <w:r w:rsidRPr="00F824BB">
              <w:rPr>
                <w:rFonts w:ascii="Arial" w:hAnsi="Arial" w:cs="Arial"/>
              </w:rPr>
              <w:t>Good</w:t>
            </w:r>
          </w:p>
        </w:tc>
      </w:tr>
      <w:tr w:rsidR="009B1B88" w:rsidRPr="00F824BB" w14:paraId="1847A9AF" w14:textId="77777777" w:rsidTr="00F42E19">
        <w:trPr>
          <w:trHeight w:val="560"/>
        </w:trPr>
        <w:tc>
          <w:tcPr>
            <w:tcW w:w="4140" w:type="dxa"/>
          </w:tcPr>
          <w:p w14:paraId="56C49A73" w14:textId="77777777" w:rsidR="009B1B88" w:rsidRPr="00F824BB" w:rsidRDefault="009B1B88" w:rsidP="00735311">
            <w:pPr>
              <w:spacing w:line="360" w:lineRule="auto"/>
              <w:ind w:right="567"/>
              <w:jc w:val="center"/>
              <w:rPr>
                <w:rFonts w:ascii="Arial" w:hAnsi="Arial" w:cs="Arial"/>
              </w:rPr>
            </w:pPr>
            <w:r w:rsidRPr="00F824BB">
              <w:rPr>
                <w:rFonts w:ascii="Arial" w:hAnsi="Arial" w:cs="Arial"/>
              </w:rPr>
              <w:t>2.01-3.00</w:t>
            </w:r>
          </w:p>
        </w:tc>
        <w:tc>
          <w:tcPr>
            <w:tcW w:w="4260" w:type="dxa"/>
          </w:tcPr>
          <w:p w14:paraId="4F6607D7" w14:textId="77777777" w:rsidR="009B1B88" w:rsidRPr="00F824BB" w:rsidRDefault="009B1B88" w:rsidP="00735311">
            <w:pPr>
              <w:spacing w:line="360" w:lineRule="auto"/>
              <w:ind w:right="567"/>
              <w:jc w:val="center"/>
              <w:rPr>
                <w:rFonts w:ascii="Arial" w:hAnsi="Arial" w:cs="Arial"/>
              </w:rPr>
            </w:pPr>
            <w:r w:rsidRPr="00F824BB">
              <w:rPr>
                <w:rFonts w:ascii="Arial" w:hAnsi="Arial" w:cs="Arial"/>
              </w:rPr>
              <w:t>Satisfactory</w:t>
            </w:r>
          </w:p>
        </w:tc>
      </w:tr>
      <w:tr w:rsidR="009B1B88" w:rsidRPr="00F824BB" w14:paraId="26539ECD" w14:textId="77777777" w:rsidTr="00F42E19">
        <w:trPr>
          <w:trHeight w:val="82"/>
        </w:trPr>
        <w:tc>
          <w:tcPr>
            <w:tcW w:w="4140" w:type="dxa"/>
          </w:tcPr>
          <w:p w14:paraId="10456B9B" w14:textId="77777777" w:rsidR="009B1B88" w:rsidRPr="00F824BB" w:rsidRDefault="009B1B88" w:rsidP="00735311">
            <w:pPr>
              <w:spacing w:line="360" w:lineRule="auto"/>
              <w:ind w:right="567"/>
              <w:jc w:val="center"/>
              <w:rPr>
                <w:rFonts w:ascii="Arial" w:hAnsi="Arial" w:cs="Arial"/>
              </w:rPr>
            </w:pPr>
            <w:r w:rsidRPr="00F824BB">
              <w:rPr>
                <w:rFonts w:ascii="Arial" w:hAnsi="Arial" w:cs="Arial"/>
              </w:rPr>
              <w:t>1.01-2.00</w:t>
            </w:r>
          </w:p>
        </w:tc>
        <w:tc>
          <w:tcPr>
            <w:tcW w:w="4260" w:type="dxa"/>
          </w:tcPr>
          <w:p w14:paraId="523DC24B" w14:textId="77777777" w:rsidR="009B1B88" w:rsidRPr="00F824BB" w:rsidRDefault="009B1B88" w:rsidP="00735311">
            <w:pPr>
              <w:spacing w:line="360" w:lineRule="auto"/>
              <w:ind w:right="567"/>
              <w:jc w:val="center"/>
              <w:rPr>
                <w:rFonts w:ascii="Arial" w:hAnsi="Arial" w:cs="Arial"/>
              </w:rPr>
            </w:pPr>
            <w:r w:rsidRPr="00F824BB">
              <w:rPr>
                <w:rFonts w:ascii="Arial" w:hAnsi="Arial" w:cs="Arial"/>
              </w:rPr>
              <w:t>Fair</w:t>
            </w:r>
          </w:p>
        </w:tc>
      </w:tr>
      <w:tr w:rsidR="009B1B88" w:rsidRPr="00F824BB" w14:paraId="57D79623" w14:textId="77777777" w:rsidTr="00F42E19">
        <w:trPr>
          <w:trHeight w:val="82"/>
        </w:trPr>
        <w:tc>
          <w:tcPr>
            <w:tcW w:w="4140" w:type="dxa"/>
          </w:tcPr>
          <w:p w14:paraId="70FFD2FF" w14:textId="77777777" w:rsidR="009B1B88" w:rsidRPr="00F824BB" w:rsidRDefault="009B1B88" w:rsidP="00735311">
            <w:pPr>
              <w:spacing w:line="360" w:lineRule="auto"/>
              <w:ind w:right="567"/>
              <w:jc w:val="center"/>
              <w:rPr>
                <w:rFonts w:ascii="Arial" w:hAnsi="Arial" w:cs="Arial"/>
              </w:rPr>
            </w:pPr>
            <w:r w:rsidRPr="00F824BB">
              <w:rPr>
                <w:rFonts w:ascii="Arial" w:hAnsi="Arial" w:cs="Arial"/>
              </w:rPr>
              <w:t>0.01-1.00</w:t>
            </w:r>
          </w:p>
        </w:tc>
        <w:tc>
          <w:tcPr>
            <w:tcW w:w="4260" w:type="dxa"/>
          </w:tcPr>
          <w:p w14:paraId="214E6724" w14:textId="77777777" w:rsidR="009B1B88" w:rsidRPr="00F824BB" w:rsidRDefault="009B1B88" w:rsidP="00735311">
            <w:pPr>
              <w:spacing w:line="360" w:lineRule="auto"/>
              <w:ind w:right="567"/>
              <w:jc w:val="center"/>
              <w:rPr>
                <w:rFonts w:ascii="Arial" w:hAnsi="Arial" w:cs="Arial"/>
              </w:rPr>
            </w:pPr>
            <w:r w:rsidRPr="00F824BB">
              <w:rPr>
                <w:rFonts w:ascii="Arial" w:hAnsi="Arial" w:cs="Arial"/>
              </w:rPr>
              <w:t>Not Good</w:t>
            </w:r>
          </w:p>
        </w:tc>
      </w:tr>
    </w:tbl>
    <w:p w14:paraId="4C6665FD" w14:textId="77777777" w:rsidR="009B1B88" w:rsidRPr="00F824BB" w:rsidRDefault="009B1B88" w:rsidP="009B1B88">
      <w:pPr>
        <w:tabs>
          <w:tab w:val="left" w:pos="360"/>
          <w:tab w:val="left" w:pos="900"/>
          <w:tab w:val="left" w:pos="1080"/>
        </w:tabs>
        <w:spacing w:after="0" w:line="480" w:lineRule="auto"/>
        <w:jc w:val="both"/>
        <w:rPr>
          <w:rFonts w:ascii="Arial" w:eastAsia="Times New Roman" w:hAnsi="Arial" w:cs="Arial"/>
        </w:rPr>
      </w:pPr>
    </w:p>
    <w:p w14:paraId="0F6366E4" w14:textId="77777777" w:rsidR="009B1B88" w:rsidRPr="00F824BB" w:rsidRDefault="009B1B88" w:rsidP="009B1B88">
      <w:pPr>
        <w:keepNext/>
        <w:keepLines/>
        <w:tabs>
          <w:tab w:val="left" w:pos="450"/>
          <w:tab w:val="left" w:pos="540"/>
          <w:tab w:val="left" w:pos="720"/>
          <w:tab w:val="left" w:pos="900"/>
          <w:tab w:val="left" w:pos="1080"/>
        </w:tabs>
        <w:spacing w:after="0" w:line="720" w:lineRule="auto"/>
        <w:outlineLvl w:val="1"/>
        <w:rPr>
          <w:rFonts w:ascii="Arial" w:eastAsia="Malgun Gothic" w:hAnsi="Arial" w:cs="Arial"/>
          <w:b/>
          <w:color w:val="000000"/>
        </w:rPr>
      </w:pPr>
      <w:bookmarkStart w:id="7" w:name="_Toc491362275"/>
      <w:bookmarkStart w:id="8" w:name="_Toc511841739"/>
      <w:r w:rsidRPr="00F824BB">
        <w:rPr>
          <w:rFonts w:ascii="Arial" w:eastAsia="Malgun Gothic" w:hAnsi="Arial" w:cs="Arial"/>
          <w:b/>
          <w:color w:val="000000"/>
        </w:rPr>
        <w:t>Data Generation Procedure</w:t>
      </w:r>
      <w:bookmarkEnd w:id="7"/>
      <w:bookmarkEnd w:id="8"/>
    </w:p>
    <w:p w14:paraId="736EF358" w14:textId="3DA00B71" w:rsidR="009B1B88" w:rsidRPr="00F824BB" w:rsidRDefault="009B1B88" w:rsidP="009B1B88">
      <w:pPr>
        <w:tabs>
          <w:tab w:val="left" w:pos="450"/>
          <w:tab w:val="left" w:pos="540"/>
          <w:tab w:val="left" w:pos="720"/>
          <w:tab w:val="left" w:pos="900"/>
          <w:tab w:val="left" w:pos="1080"/>
        </w:tabs>
        <w:spacing w:after="0" w:line="480" w:lineRule="auto"/>
        <w:jc w:val="both"/>
        <w:rPr>
          <w:rFonts w:ascii="Arial" w:eastAsia="Times New Roman" w:hAnsi="Arial" w:cs="Arial"/>
          <w:bCs/>
          <w:lang w:val="en-PH"/>
        </w:rPr>
      </w:pPr>
      <w:r w:rsidRPr="00F824BB">
        <w:rPr>
          <w:rFonts w:ascii="Arial" w:eastAsia="Times New Roman" w:hAnsi="Arial" w:cs="Arial"/>
          <w:bCs/>
          <w:lang w:val="en-PH"/>
        </w:rPr>
        <w:tab/>
        <w:t xml:space="preserve">  </w:t>
      </w:r>
      <w:r w:rsidRPr="00F824BB">
        <w:rPr>
          <w:rFonts w:ascii="Arial" w:eastAsia="Times New Roman" w:hAnsi="Arial" w:cs="Arial"/>
          <w:bCs/>
          <w:lang w:val="en-PH"/>
        </w:rPr>
        <w:tab/>
        <w:t xml:space="preserve">The researcher </w:t>
      </w:r>
      <w:r w:rsidR="00B1476D" w:rsidRPr="00F824BB">
        <w:rPr>
          <w:rFonts w:ascii="Arial" w:eastAsia="Times New Roman" w:hAnsi="Arial" w:cs="Arial"/>
          <w:bCs/>
          <w:lang w:val="en-PH"/>
        </w:rPr>
        <w:t>will accumulate</w:t>
      </w:r>
      <w:r w:rsidRPr="00F824BB">
        <w:rPr>
          <w:rFonts w:ascii="Arial" w:eastAsia="Times New Roman" w:hAnsi="Arial" w:cs="Arial"/>
          <w:bCs/>
          <w:lang w:val="en-PH"/>
        </w:rPr>
        <w:t xml:space="preserve"> the local and foreign related literatures and studies </w:t>
      </w:r>
      <w:r w:rsidR="00F42E19" w:rsidRPr="00F824BB">
        <w:rPr>
          <w:rFonts w:ascii="Arial" w:eastAsia="Times New Roman" w:hAnsi="Arial" w:cs="Arial"/>
          <w:bCs/>
          <w:lang w:val="en-PH"/>
        </w:rPr>
        <w:t xml:space="preserve">mostly </w:t>
      </w:r>
      <w:r w:rsidRPr="00F824BB">
        <w:rPr>
          <w:rFonts w:ascii="Arial" w:eastAsia="Times New Roman" w:hAnsi="Arial" w:cs="Arial"/>
          <w:bCs/>
          <w:lang w:val="en-PH"/>
        </w:rPr>
        <w:t>through online web research.</w:t>
      </w:r>
    </w:p>
    <w:p w14:paraId="027A71DB" w14:textId="5506F1EE" w:rsidR="009B1B88" w:rsidRPr="00F824BB" w:rsidRDefault="009B1B88" w:rsidP="009B1B88">
      <w:pPr>
        <w:tabs>
          <w:tab w:val="left" w:pos="450"/>
          <w:tab w:val="left" w:pos="540"/>
          <w:tab w:val="left" w:pos="720"/>
          <w:tab w:val="left" w:pos="900"/>
          <w:tab w:val="left" w:pos="1080"/>
        </w:tabs>
        <w:spacing w:before="240" w:after="0" w:line="480" w:lineRule="auto"/>
        <w:jc w:val="both"/>
        <w:rPr>
          <w:rFonts w:ascii="Arial" w:eastAsia="Times New Roman" w:hAnsi="Arial" w:cs="Arial"/>
          <w:bCs/>
          <w:lang w:val="en-PH"/>
        </w:rPr>
      </w:pPr>
      <w:r w:rsidRPr="00F824BB">
        <w:rPr>
          <w:rFonts w:ascii="Arial" w:eastAsia="Times New Roman" w:hAnsi="Arial" w:cs="Arial"/>
          <w:bCs/>
          <w:lang w:val="en-PH"/>
        </w:rPr>
        <w:tab/>
      </w:r>
      <w:r w:rsidRPr="00F824BB">
        <w:rPr>
          <w:rFonts w:ascii="Arial" w:eastAsia="Times New Roman" w:hAnsi="Arial" w:cs="Arial"/>
          <w:bCs/>
          <w:lang w:val="en-PH"/>
        </w:rPr>
        <w:tab/>
      </w:r>
      <w:r w:rsidRPr="00F824BB">
        <w:rPr>
          <w:rFonts w:ascii="Arial" w:eastAsia="Times New Roman" w:hAnsi="Arial" w:cs="Arial"/>
          <w:bCs/>
          <w:lang w:val="en-PH"/>
        </w:rPr>
        <w:tab/>
        <w:t xml:space="preserve">The researcher </w:t>
      </w:r>
      <w:r w:rsidR="00B1476D" w:rsidRPr="00F824BB">
        <w:rPr>
          <w:rFonts w:ascii="Arial" w:eastAsia="Times New Roman" w:hAnsi="Arial" w:cs="Arial"/>
          <w:bCs/>
          <w:lang w:val="en-PH"/>
        </w:rPr>
        <w:t>will ask</w:t>
      </w:r>
      <w:r w:rsidRPr="00F824BB">
        <w:rPr>
          <w:rFonts w:ascii="Arial" w:eastAsia="Times New Roman" w:hAnsi="Arial" w:cs="Arial"/>
          <w:bCs/>
          <w:lang w:val="en-PH"/>
        </w:rPr>
        <w:t xml:space="preserve"> the selected respondents for their availability and level of willingness in terms of answering the survey. The respondents </w:t>
      </w:r>
      <w:r w:rsidR="00B1476D" w:rsidRPr="00F824BB">
        <w:rPr>
          <w:rFonts w:ascii="Arial" w:eastAsia="Times New Roman" w:hAnsi="Arial" w:cs="Arial"/>
          <w:bCs/>
          <w:lang w:val="en-PH"/>
        </w:rPr>
        <w:t xml:space="preserve">will </w:t>
      </w:r>
      <w:r w:rsidRPr="00F824BB">
        <w:rPr>
          <w:rFonts w:ascii="Arial" w:eastAsia="Times New Roman" w:hAnsi="Arial" w:cs="Arial"/>
          <w:bCs/>
          <w:lang w:val="en-PH"/>
        </w:rPr>
        <w:t>come from different selected universities around Metro Manila area, and the researcher has two types of approach, through giving them a conventional paper questionnaire and by making them answer through online survey, by using google forms.</w:t>
      </w:r>
      <w:r w:rsidR="00B1476D" w:rsidRPr="00F824BB">
        <w:rPr>
          <w:rFonts w:ascii="Arial" w:eastAsia="Times New Roman" w:hAnsi="Arial" w:cs="Arial"/>
          <w:bCs/>
          <w:lang w:val="en-PH"/>
        </w:rPr>
        <w:t xml:space="preserve"> The set of questions per questionnaire will differ depending on what kind of respondent will answer, if it is a student or an event administrator of the university.</w:t>
      </w:r>
    </w:p>
    <w:p w14:paraId="294E7A86" w14:textId="1A116BEE" w:rsidR="000D25F8" w:rsidRPr="00F824BB" w:rsidRDefault="009B1B88" w:rsidP="00F824BB">
      <w:pPr>
        <w:spacing w:before="240" w:line="480" w:lineRule="auto"/>
        <w:ind w:firstLine="720"/>
        <w:jc w:val="both"/>
        <w:rPr>
          <w:rFonts w:ascii="Arial" w:eastAsia="Times New Roman" w:hAnsi="Arial" w:cs="Arial"/>
          <w:bCs/>
          <w:lang w:val="en-PH"/>
        </w:rPr>
      </w:pPr>
      <w:r w:rsidRPr="00F824BB">
        <w:rPr>
          <w:rFonts w:ascii="Arial" w:eastAsia="Times New Roman" w:hAnsi="Arial" w:cs="Arial"/>
          <w:bCs/>
          <w:lang w:val="en-PH"/>
        </w:rPr>
        <w:t xml:space="preserve">The respondents </w:t>
      </w:r>
      <w:r w:rsidR="00B1476D" w:rsidRPr="00F824BB">
        <w:rPr>
          <w:rFonts w:ascii="Arial" w:eastAsia="Times New Roman" w:hAnsi="Arial" w:cs="Arial"/>
          <w:bCs/>
          <w:lang w:val="en-PH"/>
        </w:rPr>
        <w:t xml:space="preserve">will </w:t>
      </w:r>
      <w:r w:rsidRPr="00F824BB">
        <w:rPr>
          <w:rFonts w:ascii="Arial" w:eastAsia="Times New Roman" w:hAnsi="Arial" w:cs="Arial"/>
          <w:bCs/>
          <w:lang w:val="en-PH"/>
        </w:rPr>
        <w:t>answer</w:t>
      </w:r>
      <w:r w:rsidR="00B1476D" w:rsidRPr="00F824BB">
        <w:rPr>
          <w:rFonts w:ascii="Arial" w:eastAsia="Times New Roman" w:hAnsi="Arial" w:cs="Arial"/>
          <w:bCs/>
          <w:lang w:val="en-PH"/>
        </w:rPr>
        <w:t xml:space="preserve"> </w:t>
      </w:r>
      <w:r w:rsidRPr="00F824BB">
        <w:rPr>
          <w:rFonts w:ascii="Arial" w:eastAsia="Times New Roman" w:hAnsi="Arial" w:cs="Arial"/>
          <w:bCs/>
          <w:lang w:val="en-PH"/>
        </w:rPr>
        <w:t xml:space="preserve">the questions that describes themselves as an individual through demographic profiling, </w:t>
      </w:r>
      <w:r w:rsidR="00656615" w:rsidRPr="00F824BB">
        <w:rPr>
          <w:rFonts w:ascii="Arial" w:eastAsia="Times New Roman" w:hAnsi="Arial" w:cs="Arial"/>
          <w:bCs/>
          <w:lang w:val="en-PH"/>
        </w:rPr>
        <w:t xml:space="preserve">and then, </w:t>
      </w:r>
      <w:r w:rsidR="007A3C31" w:rsidRPr="00F824BB">
        <w:rPr>
          <w:rFonts w:ascii="Arial" w:eastAsia="Times New Roman" w:hAnsi="Arial" w:cs="Arial"/>
          <w:bCs/>
          <w:lang w:val="en-PH"/>
        </w:rPr>
        <w:t xml:space="preserve">if a student, </w:t>
      </w:r>
      <w:r w:rsidRPr="00F824BB">
        <w:rPr>
          <w:rFonts w:ascii="Arial" w:eastAsia="Times New Roman" w:hAnsi="Arial" w:cs="Arial"/>
          <w:bCs/>
          <w:lang w:val="en-PH"/>
        </w:rPr>
        <w:t xml:space="preserve">their evaluation on their current experience in </w:t>
      </w:r>
      <w:r w:rsidR="007A3C31" w:rsidRPr="00F824BB">
        <w:rPr>
          <w:rFonts w:ascii="Arial" w:eastAsia="Times New Roman" w:hAnsi="Arial" w:cs="Arial"/>
          <w:bCs/>
          <w:lang w:val="en-PH"/>
        </w:rPr>
        <w:t>accessing local university events</w:t>
      </w:r>
      <w:r w:rsidRPr="00F824BB">
        <w:rPr>
          <w:rFonts w:ascii="Arial" w:eastAsia="Times New Roman" w:hAnsi="Arial" w:cs="Arial"/>
          <w:bCs/>
          <w:lang w:val="en-PH"/>
        </w:rPr>
        <w:t xml:space="preserve">, </w:t>
      </w:r>
      <w:r w:rsidR="007A3C31" w:rsidRPr="00F824BB">
        <w:rPr>
          <w:rFonts w:ascii="Arial" w:eastAsia="Times New Roman" w:hAnsi="Arial" w:cs="Arial"/>
          <w:bCs/>
          <w:lang w:val="en-PH"/>
        </w:rPr>
        <w:t xml:space="preserve">and if an event administrator, </w:t>
      </w:r>
      <w:r w:rsidRPr="00F824BB">
        <w:rPr>
          <w:rFonts w:ascii="Arial" w:eastAsia="Times New Roman" w:hAnsi="Arial" w:cs="Arial"/>
          <w:bCs/>
          <w:lang w:val="en-PH"/>
        </w:rPr>
        <w:t xml:space="preserve">about </w:t>
      </w:r>
      <w:bookmarkStart w:id="9" w:name="_Toc511841740"/>
      <w:r w:rsidR="007A3C31" w:rsidRPr="00F824BB">
        <w:rPr>
          <w:rFonts w:ascii="Arial" w:eastAsia="Times New Roman" w:hAnsi="Arial" w:cs="Arial"/>
          <w:bCs/>
          <w:lang w:val="en-PH"/>
        </w:rPr>
        <w:t>their evaluation on their current events management and publication methods</w:t>
      </w:r>
      <w:r w:rsidRPr="00F824BB">
        <w:rPr>
          <w:rFonts w:ascii="Arial" w:eastAsia="Times New Roman" w:hAnsi="Arial" w:cs="Arial"/>
          <w:bCs/>
          <w:lang w:val="en-PH"/>
        </w:rPr>
        <w:t>.</w:t>
      </w:r>
      <w:r w:rsidR="00F824BB">
        <w:rPr>
          <w:rFonts w:ascii="Arial" w:eastAsia="Times New Roman" w:hAnsi="Arial" w:cs="Arial"/>
          <w:bCs/>
          <w:lang w:val="en-PH"/>
        </w:rPr>
        <w:t xml:space="preserve"> </w:t>
      </w:r>
      <w:r w:rsidRPr="00F824BB">
        <w:rPr>
          <w:rFonts w:ascii="Arial" w:eastAsia="Times New Roman" w:hAnsi="Arial" w:cs="Arial"/>
          <w:bCs/>
          <w:lang w:val="en-PH"/>
        </w:rPr>
        <w:t xml:space="preserve">Also, the testing of the system </w:t>
      </w:r>
      <w:r w:rsidR="00E27022" w:rsidRPr="00F824BB">
        <w:rPr>
          <w:rFonts w:ascii="Arial" w:eastAsia="Times New Roman" w:hAnsi="Arial" w:cs="Arial"/>
          <w:bCs/>
          <w:lang w:val="en-PH"/>
        </w:rPr>
        <w:t>will be done through the use of the developer’s laptop</w:t>
      </w:r>
      <w:r w:rsidR="00F305AA" w:rsidRPr="00F824BB">
        <w:rPr>
          <w:rFonts w:ascii="Arial" w:eastAsia="Times New Roman" w:hAnsi="Arial" w:cs="Arial"/>
          <w:bCs/>
          <w:lang w:val="en-PH"/>
        </w:rPr>
        <w:t>.</w:t>
      </w:r>
    </w:p>
    <w:p w14:paraId="7AE0A5BA" w14:textId="77777777" w:rsidR="00F305AA" w:rsidRPr="00F824BB" w:rsidRDefault="00F305AA" w:rsidP="00F305AA">
      <w:pPr>
        <w:spacing w:before="240" w:line="480" w:lineRule="auto"/>
        <w:ind w:firstLine="720"/>
        <w:jc w:val="both"/>
        <w:rPr>
          <w:rFonts w:ascii="Arial" w:eastAsia="Times New Roman" w:hAnsi="Arial" w:cs="Arial"/>
          <w:bCs/>
          <w:lang w:val="en-PH"/>
        </w:rPr>
      </w:pPr>
    </w:p>
    <w:p w14:paraId="2F6D5F8B" w14:textId="77777777" w:rsidR="009B1B88" w:rsidRPr="00F824BB" w:rsidRDefault="009B1B88" w:rsidP="009B1B88">
      <w:pPr>
        <w:keepNext/>
        <w:keepLines/>
        <w:tabs>
          <w:tab w:val="left" w:pos="900"/>
          <w:tab w:val="left" w:pos="1080"/>
        </w:tabs>
        <w:spacing w:before="40" w:line="480" w:lineRule="auto"/>
        <w:outlineLvl w:val="1"/>
        <w:rPr>
          <w:rFonts w:ascii="Arial" w:eastAsia="Malgun Gothic" w:hAnsi="Arial" w:cs="Arial"/>
          <w:b/>
          <w:color w:val="000000"/>
        </w:rPr>
      </w:pPr>
      <w:r w:rsidRPr="00F824BB">
        <w:rPr>
          <w:rFonts w:ascii="Arial" w:eastAsia="Malgun Gothic" w:hAnsi="Arial" w:cs="Arial"/>
          <w:b/>
          <w:color w:val="000000"/>
        </w:rPr>
        <w:t>Ethical Considerations</w:t>
      </w:r>
      <w:bookmarkEnd w:id="9"/>
    </w:p>
    <w:p w14:paraId="11F734A3" w14:textId="77777777" w:rsidR="009B1B88" w:rsidRPr="00F824BB" w:rsidRDefault="009B1B88" w:rsidP="009B1B88">
      <w:pPr>
        <w:tabs>
          <w:tab w:val="left" w:pos="450"/>
        </w:tabs>
        <w:spacing w:line="480" w:lineRule="auto"/>
        <w:rPr>
          <w:rFonts w:ascii="Arial" w:hAnsi="Arial" w:cs="Arial"/>
        </w:rPr>
      </w:pPr>
      <w:r w:rsidRPr="00F824BB">
        <w:rPr>
          <w:rFonts w:ascii="Arial" w:hAnsi="Arial" w:cs="Arial"/>
        </w:rPr>
        <w:t>The following was observed in gathering the data:</w:t>
      </w:r>
    </w:p>
    <w:p w14:paraId="53AAFC39" w14:textId="2176DCEF" w:rsidR="009B1B88" w:rsidRPr="00F824BB" w:rsidRDefault="009B1B88" w:rsidP="009B1B88">
      <w:pPr>
        <w:pStyle w:val="ListParagraph"/>
        <w:numPr>
          <w:ilvl w:val="0"/>
          <w:numId w:val="4"/>
        </w:numPr>
        <w:tabs>
          <w:tab w:val="left" w:pos="450"/>
        </w:tabs>
        <w:spacing w:after="240" w:line="480" w:lineRule="auto"/>
        <w:ind w:right="-90"/>
        <w:jc w:val="both"/>
        <w:rPr>
          <w:rFonts w:ascii="Arial" w:hAnsi="Arial" w:cs="Arial"/>
          <w:sz w:val="22"/>
          <w:szCs w:val="22"/>
        </w:rPr>
      </w:pPr>
      <w:r w:rsidRPr="00F824BB">
        <w:rPr>
          <w:rFonts w:ascii="Arial" w:hAnsi="Arial" w:cs="Arial"/>
          <w:sz w:val="22"/>
          <w:szCs w:val="22"/>
        </w:rPr>
        <w:t xml:space="preserve">The researcher </w:t>
      </w:r>
      <w:r w:rsidR="00BC00CE" w:rsidRPr="00F824BB">
        <w:rPr>
          <w:rFonts w:ascii="Arial" w:hAnsi="Arial" w:cs="Arial"/>
          <w:sz w:val="22"/>
          <w:szCs w:val="22"/>
        </w:rPr>
        <w:t xml:space="preserve">will </w:t>
      </w:r>
      <w:r w:rsidRPr="00F824BB">
        <w:rPr>
          <w:rFonts w:ascii="Arial" w:hAnsi="Arial" w:cs="Arial"/>
          <w:sz w:val="22"/>
          <w:szCs w:val="22"/>
        </w:rPr>
        <w:t>produce multiple copies of conventional paper questionnaires and by making online surveys through google forms, to distribute to the respondents.</w:t>
      </w:r>
    </w:p>
    <w:p w14:paraId="619AFA96" w14:textId="4B9C029B" w:rsidR="009B1B88" w:rsidRPr="00F824BB" w:rsidRDefault="009B1B88" w:rsidP="009B1B88">
      <w:pPr>
        <w:pStyle w:val="ListParagraph"/>
        <w:numPr>
          <w:ilvl w:val="0"/>
          <w:numId w:val="4"/>
        </w:numPr>
        <w:tabs>
          <w:tab w:val="left" w:pos="450"/>
        </w:tabs>
        <w:spacing w:after="240" w:line="480" w:lineRule="auto"/>
        <w:ind w:right="-90"/>
        <w:jc w:val="both"/>
        <w:rPr>
          <w:rFonts w:ascii="Arial" w:hAnsi="Arial" w:cs="Arial"/>
          <w:sz w:val="22"/>
          <w:szCs w:val="22"/>
        </w:rPr>
      </w:pPr>
      <w:r w:rsidRPr="00F824BB">
        <w:rPr>
          <w:rFonts w:ascii="Arial" w:hAnsi="Arial" w:cs="Arial"/>
          <w:sz w:val="22"/>
          <w:szCs w:val="22"/>
        </w:rPr>
        <w:t xml:space="preserve">In this research, the researcher </w:t>
      </w:r>
      <w:r w:rsidR="00BC00CE" w:rsidRPr="00F824BB">
        <w:rPr>
          <w:rFonts w:ascii="Arial" w:hAnsi="Arial" w:cs="Arial"/>
          <w:sz w:val="22"/>
          <w:szCs w:val="22"/>
        </w:rPr>
        <w:t>will</w:t>
      </w:r>
      <w:r w:rsidRPr="00F824BB">
        <w:rPr>
          <w:rFonts w:ascii="Arial" w:hAnsi="Arial" w:cs="Arial"/>
          <w:sz w:val="22"/>
          <w:szCs w:val="22"/>
        </w:rPr>
        <w:t xml:space="preserve"> not force the respondents to answer the survey questionnaire, considering their willingness to participate in the research</w:t>
      </w:r>
    </w:p>
    <w:p w14:paraId="118C2B34" w14:textId="2EA2FAB5" w:rsidR="009B1B88" w:rsidRPr="00F824BB" w:rsidRDefault="009B1B88" w:rsidP="009B1B88">
      <w:pPr>
        <w:pStyle w:val="ListParagraph"/>
        <w:numPr>
          <w:ilvl w:val="0"/>
          <w:numId w:val="4"/>
        </w:numPr>
        <w:tabs>
          <w:tab w:val="left" w:pos="450"/>
        </w:tabs>
        <w:spacing w:line="480" w:lineRule="auto"/>
        <w:ind w:right="-90"/>
        <w:jc w:val="both"/>
        <w:rPr>
          <w:rFonts w:ascii="Arial" w:hAnsi="Arial" w:cs="Arial"/>
          <w:sz w:val="22"/>
          <w:szCs w:val="22"/>
        </w:rPr>
      </w:pPr>
      <w:r w:rsidRPr="00F824BB">
        <w:rPr>
          <w:rFonts w:ascii="Arial" w:hAnsi="Arial" w:cs="Arial"/>
          <w:sz w:val="22"/>
          <w:szCs w:val="22"/>
        </w:rPr>
        <w:t xml:space="preserve">The researcher </w:t>
      </w:r>
      <w:r w:rsidR="00CE7FC0" w:rsidRPr="00F824BB">
        <w:rPr>
          <w:rFonts w:ascii="Arial" w:hAnsi="Arial" w:cs="Arial"/>
          <w:sz w:val="22"/>
          <w:szCs w:val="22"/>
        </w:rPr>
        <w:t xml:space="preserve">will </w:t>
      </w:r>
      <w:r w:rsidRPr="00F824BB">
        <w:rPr>
          <w:rFonts w:ascii="Arial" w:hAnsi="Arial" w:cs="Arial"/>
          <w:sz w:val="22"/>
          <w:szCs w:val="22"/>
        </w:rPr>
        <w:t>keep the respondents’ personal information confidential.</w:t>
      </w:r>
    </w:p>
    <w:p w14:paraId="49623425" w14:textId="5CA6396E" w:rsidR="009B1B88" w:rsidRPr="00F824BB" w:rsidRDefault="009B1B88" w:rsidP="009B1B88">
      <w:pPr>
        <w:pStyle w:val="ListParagraph"/>
        <w:numPr>
          <w:ilvl w:val="0"/>
          <w:numId w:val="4"/>
        </w:numPr>
        <w:tabs>
          <w:tab w:val="left" w:pos="270"/>
        </w:tabs>
        <w:spacing w:after="240" w:line="480" w:lineRule="auto"/>
        <w:ind w:right="-90"/>
        <w:jc w:val="both"/>
        <w:rPr>
          <w:rFonts w:ascii="Arial" w:hAnsi="Arial" w:cs="Arial"/>
          <w:sz w:val="22"/>
          <w:szCs w:val="22"/>
        </w:rPr>
      </w:pPr>
      <w:r w:rsidRPr="00F824BB">
        <w:rPr>
          <w:rFonts w:ascii="Arial" w:hAnsi="Arial" w:cs="Arial"/>
          <w:sz w:val="22"/>
          <w:szCs w:val="22"/>
        </w:rPr>
        <w:t>The researcher</w:t>
      </w:r>
      <w:r w:rsidR="00CE7FC0" w:rsidRPr="00F824BB">
        <w:rPr>
          <w:rFonts w:ascii="Arial" w:hAnsi="Arial" w:cs="Arial"/>
          <w:sz w:val="22"/>
          <w:szCs w:val="22"/>
        </w:rPr>
        <w:t xml:space="preserve"> will</w:t>
      </w:r>
      <w:r w:rsidRPr="00F824BB">
        <w:rPr>
          <w:rFonts w:ascii="Arial" w:hAnsi="Arial" w:cs="Arial"/>
          <w:sz w:val="22"/>
          <w:szCs w:val="22"/>
        </w:rPr>
        <w:t xml:space="preserve"> explain to the respondent the objectives and the details they need to know before answering the questionnaire.</w:t>
      </w:r>
    </w:p>
    <w:p w14:paraId="57774981" w14:textId="77DAACD6" w:rsidR="009B1B88" w:rsidRPr="00F824BB" w:rsidRDefault="009B1B88" w:rsidP="009B1B88">
      <w:pPr>
        <w:pStyle w:val="ListParagraph"/>
        <w:numPr>
          <w:ilvl w:val="0"/>
          <w:numId w:val="4"/>
        </w:numPr>
        <w:tabs>
          <w:tab w:val="left" w:pos="270"/>
        </w:tabs>
        <w:spacing w:after="240" w:line="480" w:lineRule="auto"/>
        <w:ind w:right="-90"/>
        <w:jc w:val="both"/>
        <w:rPr>
          <w:rFonts w:ascii="Arial" w:hAnsi="Arial" w:cs="Arial"/>
          <w:sz w:val="22"/>
          <w:szCs w:val="22"/>
        </w:rPr>
      </w:pPr>
      <w:r w:rsidRPr="00F824BB">
        <w:rPr>
          <w:rFonts w:ascii="Arial" w:hAnsi="Arial" w:cs="Arial"/>
          <w:sz w:val="22"/>
          <w:szCs w:val="22"/>
        </w:rPr>
        <w:t xml:space="preserve">The researcher </w:t>
      </w:r>
      <w:r w:rsidR="00CE7FC0" w:rsidRPr="00F824BB">
        <w:rPr>
          <w:rFonts w:ascii="Arial" w:hAnsi="Arial" w:cs="Arial"/>
          <w:sz w:val="22"/>
          <w:szCs w:val="22"/>
        </w:rPr>
        <w:t>will</w:t>
      </w:r>
      <w:r w:rsidRPr="00F824BB">
        <w:rPr>
          <w:rFonts w:ascii="Arial" w:hAnsi="Arial" w:cs="Arial"/>
          <w:sz w:val="22"/>
          <w:szCs w:val="22"/>
        </w:rPr>
        <w:t xml:space="preserve"> not harm or abuse the respondents both physically and psychologically, in conducting the research.</w:t>
      </w:r>
      <w:bookmarkStart w:id="10" w:name="_Toc500346999"/>
      <w:bookmarkStart w:id="11" w:name="_Toc506473452"/>
    </w:p>
    <w:p w14:paraId="164BC071" w14:textId="32907A99" w:rsidR="009B1B88" w:rsidRPr="00F824BB" w:rsidRDefault="009B1B88" w:rsidP="009B1B88">
      <w:pPr>
        <w:pStyle w:val="ListParagraph"/>
        <w:numPr>
          <w:ilvl w:val="0"/>
          <w:numId w:val="4"/>
        </w:numPr>
        <w:tabs>
          <w:tab w:val="left" w:pos="270"/>
        </w:tabs>
        <w:spacing w:after="240" w:line="480" w:lineRule="auto"/>
        <w:ind w:right="-90"/>
        <w:jc w:val="both"/>
        <w:rPr>
          <w:rFonts w:ascii="Arial" w:hAnsi="Arial" w:cs="Arial"/>
          <w:sz w:val="22"/>
          <w:szCs w:val="22"/>
        </w:rPr>
      </w:pPr>
      <w:r w:rsidRPr="00F824BB">
        <w:rPr>
          <w:rFonts w:ascii="Arial" w:hAnsi="Arial" w:cs="Arial"/>
          <w:sz w:val="22"/>
          <w:szCs w:val="22"/>
        </w:rPr>
        <w:t xml:space="preserve">The researcher </w:t>
      </w:r>
      <w:r w:rsidR="00CE7FC0" w:rsidRPr="00F824BB">
        <w:rPr>
          <w:rFonts w:ascii="Arial" w:hAnsi="Arial" w:cs="Arial"/>
          <w:sz w:val="22"/>
          <w:szCs w:val="22"/>
        </w:rPr>
        <w:t xml:space="preserve">will </w:t>
      </w:r>
      <w:r w:rsidRPr="00F824BB">
        <w:rPr>
          <w:rFonts w:ascii="Arial" w:hAnsi="Arial" w:cs="Arial"/>
          <w:sz w:val="22"/>
          <w:szCs w:val="22"/>
        </w:rPr>
        <w:t>conduct</w:t>
      </w:r>
      <w:r w:rsidR="00CE7FC0" w:rsidRPr="00F824BB">
        <w:rPr>
          <w:rFonts w:ascii="Arial" w:hAnsi="Arial" w:cs="Arial"/>
          <w:sz w:val="22"/>
          <w:szCs w:val="22"/>
        </w:rPr>
        <w:t xml:space="preserve"> </w:t>
      </w:r>
      <w:r w:rsidRPr="00F824BB">
        <w:rPr>
          <w:rFonts w:ascii="Arial" w:hAnsi="Arial" w:cs="Arial"/>
          <w:sz w:val="22"/>
          <w:szCs w:val="22"/>
        </w:rPr>
        <w:t>the surveying in a calm and friendly manner to ease the tense and to establish rapport with the respondents.</w:t>
      </w:r>
    </w:p>
    <w:p w14:paraId="6BBC0E41" w14:textId="5F7ACDBF" w:rsidR="001954B4" w:rsidRPr="00F824BB" w:rsidRDefault="001954B4" w:rsidP="009B1B88">
      <w:pPr>
        <w:pStyle w:val="ListParagraph"/>
        <w:numPr>
          <w:ilvl w:val="0"/>
          <w:numId w:val="4"/>
        </w:numPr>
        <w:tabs>
          <w:tab w:val="left" w:pos="270"/>
        </w:tabs>
        <w:spacing w:after="240" w:line="480" w:lineRule="auto"/>
        <w:ind w:right="-90"/>
        <w:jc w:val="both"/>
        <w:rPr>
          <w:rFonts w:ascii="Arial" w:hAnsi="Arial" w:cs="Arial"/>
          <w:sz w:val="22"/>
          <w:szCs w:val="22"/>
        </w:rPr>
      </w:pPr>
      <w:r w:rsidRPr="00F824BB">
        <w:rPr>
          <w:rFonts w:ascii="Arial" w:hAnsi="Arial" w:cs="Arial"/>
          <w:sz w:val="22"/>
          <w:szCs w:val="22"/>
        </w:rPr>
        <w:t>The researcher will ask for permission in getting the information of a certain university, particularly, in terms of event creation and publication</w:t>
      </w:r>
      <w:r w:rsidR="00B04E26" w:rsidRPr="00F824BB">
        <w:rPr>
          <w:rFonts w:ascii="Arial" w:hAnsi="Arial" w:cs="Arial"/>
          <w:sz w:val="22"/>
          <w:szCs w:val="22"/>
        </w:rPr>
        <w:t>.</w:t>
      </w:r>
    </w:p>
    <w:p w14:paraId="73227C13" w14:textId="77777777" w:rsidR="009B1B88" w:rsidRPr="00F824BB" w:rsidRDefault="009B1B88" w:rsidP="009B1B88">
      <w:pPr>
        <w:pStyle w:val="Heading2"/>
        <w:spacing w:after="240"/>
        <w:rPr>
          <w:rFonts w:ascii="Arial" w:hAnsi="Arial" w:cs="Arial"/>
          <w:b/>
          <w:color w:val="auto"/>
          <w:sz w:val="22"/>
          <w:szCs w:val="22"/>
        </w:rPr>
      </w:pPr>
      <w:r w:rsidRPr="00F824BB">
        <w:rPr>
          <w:rFonts w:ascii="Arial" w:hAnsi="Arial" w:cs="Arial"/>
          <w:b/>
          <w:color w:val="auto"/>
          <w:sz w:val="22"/>
          <w:szCs w:val="22"/>
        </w:rPr>
        <w:t>Data Case Analysis</w:t>
      </w:r>
      <w:bookmarkEnd w:id="10"/>
      <w:bookmarkEnd w:id="11"/>
    </w:p>
    <w:p w14:paraId="0CFEDA9E" w14:textId="2F842165" w:rsidR="009B1B88" w:rsidRPr="00F824BB" w:rsidRDefault="009B1B88" w:rsidP="009B1B88">
      <w:pPr>
        <w:spacing w:line="480" w:lineRule="auto"/>
        <w:ind w:right="-90"/>
        <w:jc w:val="both"/>
        <w:rPr>
          <w:rFonts w:ascii="Arial" w:hAnsi="Arial" w:cs="Arial"/>
        </w:rPr>
      </w:pPr>
      <w:r w:rsidRPr="00F824BB">
        <w:rPr>
          <w:rFonts w:ascii="Arial" w:hAnsi="Arial" w:cs="Arial"/>
        </w:rPr>
        <w:t xml:space="preserve">The following statistical </w:t>
      </w:r>
      <w:r w:rsidR="005F1C69" w:rsidRPr="00F824BB">
        <w:rPr>
          <w:rFonts w:ascii="Arial" w:hAnsi="Arial" w:cs="Arial"/>
        </w:rPr>
        <w:t>tools will be used</w:t>
      </w:r>
      <w:r w:rsidRPr="00F824BB">
        <w:rPr>
          <w:rFonts w:ascii="Arial" w:hAnsi="Arial" w:cs="Arial"/>
        </w:rPr>
        <w:t xml:space="preserve"> to give meaning to the data to be gathered:</w:t>
      </w:r>
    </w:p>
    <w:p w14:paraId="2815A0AA" w14:textId="77777777" w:rsidR="009B1B88" w:rsidRPr="00F824BB" w:rsidRDefault="009B1B88" w:rsidP="009B1B88">
      <w:pPr>
        <w:pStyle w:val="ListParagraph"/>
        <w:numPr>
          <w:ilvl w:val="0"/>
          <w:numId w:val="5"/>
        </w:numPr>
        <w:tabs>
          <w:tab w:val="left" w:pos="1260"/>
        </w:tabs>
        <w:spacing w:line="480" w:lineRule="auto"/>
        <w:ind w:right="-90"/>
        <w:rPr>
          <w:rFonts w:ascii="Arial" w:hAnsi="Arial" w:cs="Arial"/>
          <w:sz w:val="22"/>
          <w:szCs w:val="22"/>
        </w:rPr>
      </w:pPr>
      <w:r w:rsidRPr="00F824BB">
        <w:rPr>
          <w:rFonts w:ascii="Arial" w:hAnsi="Arial" w:cs="Arial"/>
          <w:b/>
          <w:sz w:val="22"/>
          <w:szCs w:val="22"/>
        </w:rPr>
        <w:t>Frequency and Percentage</w:t>
      </w:r>
      <w:r w:rsidRPr="00F824BB">
        <w:rPr>
          <w:rFonts w:ascii="Arial" w:hAnsi="Arial" w:cs="Arial"/>
          <w:sz w:val="22"/>
          <w:szCs w:val="22"/>
        </w:rPr>
        <w:t xml:space="preserve"> was utilized to determine the demographic profile of the respondents of the study.</w:t>
      </w:r>
    </w:p>
    <w:p w14:paraId="60C15540" w14:textId="77777777" w:rsidR="009B1B88" w:rsidRPr="00F824BB" w:rsidRDefault="009B1B88" w:rsidP="009B1B88">
      <w:pPr>
        <w:pStyle w:val="ListParagraph"/>
        <w:spacing w:line="480" w:lineRule="auto"/>
        <w:ind w:left="630" w:right="-90" w:firstLine="320"/>
        <w:rPr>
          <w:rFonts w:ascii="Arial" w:hAnsi="Arial" w:cs="Arial"/>
          <w:sz w:val="22"/>
          <w:szCs w:val="22"/>
        </w:rPr>
      </w:pPr>
      <w:r w:rsidRPr="00F824BB">
        <w:rPr>
          <w:rFonts w:ascii="Arial" w:hAnsi="Arial" w:cs="Arial"/>
          <w:sz w:val="22"/>
          <w:szCs w:val="22"/>
        </w:rPr>
        <w:tab/>
      </w:r>
      <m:oMath>
        <m:r>
          <m:rPr>
            <m:sty m:val="bi"/>
          </m:rPr>
          <w:rPr>
            <w:rFonts w:ascii="Cambria Math" w:hAnsi="Cambria Math" w:cs="Arial"/>
            <w:sz w:val="22"/>
            <w:szCs w:val="22"/>
          </w:rPr>
          <m:t xml:space="preserve">P= </m:t>
        </m:r>
        <m:f>
          <m:fPr>
            <m:ctrlPr>
              <w:rPr>
                <w:rFonts w:ascii="Cambria Math" w:hAnsi="Cambria Math" w:cs="Arial"/>
                <w:b/>
                <w:i/>
                <w:sz w:val="22"/>
                <w:szCs w:val="2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  <w:sz w:val="22"/>
                <w:szCs w:val="22"/>
              </w:rPr>
              <m:t>f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  <w:sz w:val="22"/>
                <w:szCs w:val="22"/>
              </w:rPr>
              <m:t>n</m:t>
            </m:r>
          </m:den>
        </m:f>
        <m:r>
          <m:rPr>
            <m:sty m:val="bi"/>
          </m:rPr>
          <w:rPr>
            <w:rFonts w:ascii="Cambria Math" w:hAnsi="Cambria Math" w:cs="Arial"/>
            <w:sz w:val="22"/>
            <w:szCs w:val="22"/>
          </w:rPr>
          <m:t xml:space="preserve"> x 100</m:t>
        </m:r>
      </m:oMath>
      <w:r w:rsidRPr="00F824BB">
        <w:rPr>
          <w:rFonts w:ascii="Arial" w:hAnsi="Arial" w:cs="Arial"/>
          <w:sz w:val="22"/>
          <w:szCs w:val="22"/>
        </w:rPr>
        <w:tab/>
        <w:t xml:space="preserve">       Wherein: P = percentage / f = frequency</w:t>
      </w:r>
    </w:p>
    <w:p w14:paraId="73F05AA1" w14:textId="77777777" w:rsidR="009B1B88" w:rsidRPr="00F824BB" w:rsidRDefault="009B1B88" w:rsidP="009B1B88">
      <w:pPr>
        <w:pStyle w:val="ListParagraph"/>
        <w:spacing w:line="480" w:lineRule="auto"/>
        <w:ind w:left="630" w:right="-90" w:firstLine="320"/>
        <w:jc w:val="center"/>
        <w:rPr>
          <w:rFonts w:ascii="Arial" w:hAnsi="Arial" w:cs="Arial"/>
          <w:sz w:val="22"/>
          <w:szCs w:val="22"/>
        </w:rPr>
      </w:pPr>
      <w:r w:rsidRPr="00F824BB">
        <w:rPr>
          <w:rFonts w:ascii="Arial" w:hAnsi="Arial" w:cs="Arial"/>
          <w:sz w:val="22"/>
          <w:szCs w:val="22"/>
        </w:rPr>
        <w:t xml:space="preserve">                                      n = total number of the respondents</w:t>
      </w:r>
    </w:p>
    <w:p w14:paraId="66D1BF48" w14:textId="77777777" w:rsidR="009B1B88" w:rsidRPr="00F824BB" w:rsidRDefault="009B1B88" w:rsidP="009B1B88">
      <w:pPr>
        <w:pStyle w:val="ListParagraph"/>
        <w:spacing w:line="480" w:lineRule="auto"/>
        <w:ind w:left="630" w:right="-90" w:firstLine="320"/>
        <w:rPr>
          <w:rFonts w:ascii="Arial" w:hAnsi="Arial" w:cs="Arial"/>
          <w:sz w:val="22"/>
          <w:szCs w:val="22"/>
        </w:rPr>
      </w:pPr>
      <w:r w:rsidRPr="00F824BB">
        <w:rPr>
          <w:rFonts w:ascii="Arial" w:hAnsi="Arial" w:cs="Arial"/>
          <w:sz w:val="22"/>
          <w:szCs w:val="22"/>
        </w:rPr>
        <w:tab/>
      </w:r>
      <w:r w:rsidRPr="00F824BB">
        <w:rPr>
          <w:rFonts w:ascii="Arial" w:hAnsi="Arial" w:cs="Arial"/>
          <w:b/>
          <w:sz w:val="22"/>
          <w:szCs w:val="22"/>
        </w:rPr>
        <w:t xml:space="preserve">F =  </w:t>
      </w:r>
      <m:oMath>
        <m:f>
          <m:fPr>
            <m:ctrlPr>
              <w:rPr>
                <w:rFonts w:ascii="Cambria Math" w:hAnsi="Cambria Math" w:cs="Arial"/>
                <w:b/>
                <w:i/>
                <w:sz w:val="22"/>
                <w:szCs w:val="2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  <w:sz w:val="22"/>
                <w:szCs w:val="22"/>
              </w:rPr>
              <m:t>n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  <w:sz w:val="22"/>
                <w:szCs w:val="22"/>
              </w:rPr>
              <m:t>N</m:t>
            </m:r>
          </m:den>
        </m:f>
      </m:oMath>
      <w:r w:rsidRPr="00F824BB">
        <w:rPr>
          <w:rFonts w:ascii="Arial" w:hAnsi="Arial" w:cs="Arial"/>
          <w:b/>
          <w:sz w:val="22"/>
          <w:szCs w:val="22"/>
        </w:rPr>
        <w:tab/>
      </w:r>
      <w:r w:rsidRPr="00F824BB">
        <w:rPr>
          <w:rFonts w:ascii="Arial" w:hAnsi="Arial" w:cs="Arial"/>
          <w:sz w:val="22"/>
          <w:szCs w:val="22"/>
        </w:rPr>
        <w:tab/>
        <w:t xml:space="preserve">       Wherein: n= total number of responses</w:t>
      </w:r>
    </w:p>
    <w:p w14:paraId="17A42379" w14:textId="77777777" w:rsidR="009B1B88" w:rsidRPr="00F824BB" w:rsidRDefault="009B1B88" w:rsidP="009B1B88">
      <w:pPr>
        <w:pStyle w:val="ListParagraph"/>
        <w:spacing w:line="480" w:lineRule="auto"/>
        <w:ind w:left="630" w:right="-90" w:firstLine="320"/>
        <w:rPr>
          <w:rFonts w:ascii="Arial" w:hAnsi="Arial" w:cs="Arial"/>
          <w:sz w:val="22"/>
          <w:szCs w:val="22"/>
        </w:rPr>
      </w:pPr>
      <w:r w:rsidRPr="00F824BB">
        <w:rPr>
          <w:rFonts w:ascii="Arial" w:hAnsi="Arial" w:cs="Arial"/>
          <w:sz w:val="22"/>
          <w:szCs w:val="22"/>
        </w:rPr>
        <w:tab/>
      </w:r>
      <w:r w:rsidRPr="00F824BB">
        <w:rPr>
          <w:rFonts w:ascii="Arial" w:hAnsi="Arial" w:cs="Arial"/>
          <w:sz w:val="22"/>
          <w:szCs w:val="22"/>
        </w:rPr>
        <w:tab/>
      </w:r>
      <w:r w:rsidRPr="00F824BB">
        <w:rPr>
          <w:rFonts w:ascii="Arial" w:hAnsi="Arial" w:cs="Arial"/>
          <w:sz w:val="22"/>
          <w:szCs w:val="22"/>
        </w:rPr>
        <w:tab/>
      </w:r>
      <w:r w:rsidRPr="00F824BB">
        <w:rPr>
          <w:rFonts w:ascii="Arial" w:hAnsi="Arial" w:cs="Arial"/>
          <w:sz w:val="22"/>
          <w:szCs w:val="22"/>
        </w:rPr>
        <w:tab/>
      </w:r>
      <w:r w:rsidRPr="00F824BB">
        <w:rPr>
          <w:rFonts w:ascii="Arial" w:hAnsi="Arial" w:cs="Arial"/>
          <w:sz w:val="22"/>
          <w:szCs w:val="22"/>
        </w:rPr>
        <w:tab/>
        <w:t xml:space="preserve">           N= total number of respondents      </w:t>
      </w:r>
    </w:p>
    <w:p w14:paraId="0EF1852B" w14:textId="77777777" w:rsidR="009B1B88" w:rsidRPr="00F824BB" w:rsidRDefault="009B1B88" w:rsidP="009B1B88">
      <w:pPr>
        <w:pStyle w:val="ListParagraph"/>
        <w:spacing w:line="480" w:lineRule="auto"/>
        <w:ind w:left="990" w:right="-90" w:hanging="40"/>
        <w:rPr>
          <w:rFonts w:ascii="Arial" w:hAnsi="Arial" w:cs="Arial"/>
          <w:sz w:val="22"/>
          <w:szCs w:val="22"/>
        </w:rPr>
      </w:pPr>
      <w:r w:rsidRPr="00F824BB">
        <w:rPr>
          <w:rFonts w:ascii="Arial" w:hAnsi="Arial" w:cs="Arial"/>
          <w:sz w:val="22"/>
          <w:szCs w:val="22"/>
        </w:rPr>
        <w:t xml:space="preserve">            </w:t>
      </w:r>
    </w:p>
    <w:p w14:paraId="628E7C8A" w14:textId="73B4AA85" w:rsidR="009B1B88" w:rsidRPr="00F824BB" w:rsidRDefault="009B1B88" w:rsidP="009B1B88">
      <w:pPr>
        <w:pStyle w:val="ListParagraph"/>
        <w:numPr>
          <w:ilvl w:val="0"/>
          <w:numId w:val="5"/>
        </w:numPr>
        <w:spacing w:line="480" w:lineRule="auto"/>
        <w:ind w:right="-90"/>
        <w:jc w:val="both"/>
        <w:rPr>
          <w:rFonts w:ascii="Arial" w:hAnsi="Arial" w:cs="Arial"/>
          <w:sz w:val="22"/>
          <w:szCs w:val="22"/>
        </w:rPr>
      </w:pPr>
      <w:r w:rsidRPr="00F824BB">
        <w:rPr>
          <w:rFonts w:ascii="Arial" w:hAnsi="Arial" w:cs="Arial"/>
          <w:b/>
          <w:sz w:val="22"/>
          <w:szCs w:val="22"/>
        </w:rPr>
        <w:t>Weighted Mean</w:t>
      </w:r>
      <w:r w:rsidRPr="00F824BB">
        <w:rPr>
          <w:rFonts w:ascii="Arial" w:hAnsi="Arial" w:cs="Arial"/>
          <w:sz w:val="22"/>
          <w:szCs w:val="22"/>
        </w:rPr>
        <w:t xml:space="preserve"> was used to determine the level of agreement of the respondents on the </w:t>
      </w:r>
      <w:r w:rsidR="005F1C69" w:rsidRPr="00F824BB">
        <w:rPr>
          <w:rFonts w:ascii="Arial" w:hAnsi="Arial" w:cs="Arial"/>
          <w:sz w:val="22"/>
          <w:szCs w:val="22"/>
        </w:rPr>
        <w:t>accessibility in university events and evaluation in events management and publication of the university</w:t>
      </w:r>
      <w:r w:rsidRPr="00F824BB">
        <w:rPr>
          <w:rFonts w:ascii="Arial" w:hAnsi="Arial" w:cs="Arial"/>
          <w:sz w:val="22"/>
          <w:szCs w:val="22"/>
        </w:rPr>
        <w:t>. It w</w:t>
      </w:r>
      <w:r w:rsidR="005F1C69" w:rsidRPr="00F824BB">
        <w:rPr>
          <w:rFonts w:ascii="Arial" w:hAnsi="Arial" w:cs="Arial"/>
          <w:sz w:val="22"/>
          <w:szCs w:val="22"/>
        </w:rPr>
        <w:t>ill be</w:t>
      </w:r>
      <w:r w:rsidRPr="00F824BB">
        <w:rPr>
          <w:rFonts w:ascii="Arial" w:hAnsi="Arial" w:cs="Arial"/>
          <w:sz w:val="22"/>
          <w:szCs w:val="22"/>
        </w:rPr>
        <w:t xml:space="preserve"> also used to get the mean average of the level of acceptance of system’s capabilities, in accordance to the respondents’ answers.</w:t>
      </w:r>
    </w:p>
    <w:p w14:paraId="0F4CA3A3" w14:textId="77777777" w:rsidR="009B1B88" w:rsidRPr="00F824BB" w:rsidRDefault="009B1B88" w:rsidP="009B1B88">
      <w:pPr>
        <w:pStyle w:val="ListParagraph"/>
        <w:spacing w:line="480" w:lineRule="auto"/>
        <w:ind w:left="990" w:right="-90" w:hanging="40"/>
        <w:jc w:val="both"/>
        <w:rPr>
          <w:rFonts w:ascii="Arial" w:hAnsi="Arial" w:cs="Arial"/>
          <w:sz w:val="22"/>
          <w:szCs w:val="22"/>
        </w:rPr>
      </w:pPr>
    </w:p>
    <w:p w14:paraId="0A2E4E1A" w14:textId="77777777" w:rsidR="009B1B88" w:rsidRPr="00F824BB" w:rsidRDefault="009B1B88" w:rsidP="009B1B88">
      <w:pPr>
        <w:pStyle w:val="ListParagraph"/>
        <w:spacing w:line="480" w:lineRule="auto"/>
        <w:ind w:left="990" w:right="567" w:hanging="40"/>
        <w:rPr>
          <w:rFonts w:ascii="Arial" w:hAnsi="Arial" w:cs="Arial"/>
          <w:sz w:val="22"/>
          <w:szCs w:val="22"/>
        </w:rPr>
      </w:pPr>
      <w:r w:rsidRPr="00F824BB">
        <w:rPr>
          <w:rFonts w:ascii="Arial" w:hAnsi="Arial" w:cs="Arial"/>
          <w:sz w:val="22"/>
          <w:szCs w:val="22"/>
        </w:rPr>
        <w:tab/>
      </w:r>
      <m:oMath>
        <m:r>
          <m:rPr>
            <m:sty m:val="bi"/>
          </m:rPr>
          <w:rPr>
            <w:rFonts w:ascii="Cambria Math" w:hAnsi="Cambria Math" w:cs="Arial"/>
            <w:sz w:val="22"/>
            <w:szCs w:val="22"/>
          </w:rPr>
          <m:t>Mean=</m:t>
        </m:r>
        <m:f>
          <m:fPr>
            <m:ctrlPr>
              <w:rPr>
                <w:rFonts w:ascii="Cambria Math" w:hAnsi="Cambria Math" w:cs="Arial"/>
                <w:b/>
                <w:sz w:val="22"/>
                <w:szCs w:val="22"/>
              </w:rPr>
            </m:ctrlPr>
          </m:fPr>
          <m:num>
            <m:nary>
              <m:naryPr>
                <m:chr m:val="∑"/>
                <m:limLoc m:val="subSup"/>
                <m:subHide m:val="1"/>
                <m:supHide m:val="1"/>
                <m:ctrlPr>
                  <w:rPr>
                    <w:rFonts w:ascii="Cambria Math" w:hAnsi="Cambria Math" w:cs="Arial"/>
                    <w:b/>
                    <w:sz w:val="22"/>
                    <w:szCs w:val="22"/>
                  </w:rPr>
                </m:ctrlPr>
              </m:naryPr>
              <m:sub/>
              <m:sup/>
              <m:e>
                <m:r>
                  <m:rPr>
                    <m:sty m:val="bi"/>
                  </m:rPr>
                  <w:rPr>
                    <w:rFonts w:ascii="Cambria Math" w:hAnsi="Cambria Math" w:cs="Arial"/>
                    <w:sz w:val="22"/>
                    <w:szCs w:val="22"/>
                  </w:rPr>
                  <m:t>fx</m:t>
                </m:r>
              </m:e>
            </m:nary>
          </m:num>
          <m:den>
            <m:r>
              <m:rPr>
                <m:sty m:val="bi"/>
              </m:rPr>
              <w:rPr>
                <w:rFonts w:ascii="Cambria Math" w:hAnsi="Cambria Math" w:cs="Arial"/>
                <w:sz w:val="22"/>
                <w:szCs w:val="22"/>
              </w:rPr>
              <m:t>n</m:t>
            </m:r>
          </m:den>
        </m:f>
      </m:oMath>
      <w:r w:rsidRPr="00F824BB">
        <w:rPr>
          <w:rFonts w:ascii="Arial" w:hAnsi="Arial" w:cs="Arial"/>
          <w:sz w:val="22"/>
          <w:szCs w:val="22"/>
        </w:rPr>
        <w:tab/>
        <w:t>Wherein: f = frequency</w:t>
      </w:r>
    </w:p>
    <w:p w14:paraId="2D770387" w14:textId="77777777" w:rsidR="009B1B88" w:rsidRPr="00F824BB" w:rsidRDefault="009B1B88" w:rsidP="009B1B88">
      <w:pPr>
        <w:spacing w:line="480" w:lineRule="auto"/>
        <w:ind w:left="2430" w:right="567" w:firstLine="450"/>
        <w:rPr>
          <w:rFonts w:ascii="Arial" w:hAnsi="Arial" w:cs="Arial"/>
        </w:rPr>
      </w:pPr>
      <w:r w:rsidRPr="00F824BB">
        <w:rPr>
          <w:rFonts w:ascii="Arial" w:hAnsi="Arial" w:cs="Arial"/>
        </w:rPr>
        <w:t>x = corresponding rank of the verbal Interpretation</w:t>
      </w:r>
    </w:p>
    <w:p w14:paraId="49CF21D7" w14:textId="77777777" w:rsidR="009B1B88" w:rsidRPr="00F824BB" w:rsidRDefault="009B1B88" w:rsidP="009B1B88">
      <w:pPr>
        <w:pStyle w:val="ListParagraph"/>
        <w:spacing w:after="240" w:line="480" w:lineRule="auto"/>
        <w:ind w:left="990" w:right="567" w:hanging="40"/>
        <w:rPr>
          <w:rFonts w:ascii="Arial" w:hAnsi="Arial" w:cs="Arial"/>
          <w:sz w:val="22"/>
          <w:szCs w:val="22"/>
        </w:rPr>
      </w:pPr>
      <w:r w:rsidRPr="00F824BB">
        <w:rPr>
          <w:rFonts w:ascii="Arial" w:hAnsi="Arial" w:cs="Arial"/>
          <w:sz w:val="22"/>
          <w:szCs w:val="22"/>
        </w:rPr>
        <w:tab/>
      </w:r>
      <w:r w:rsidRPr="00F824BB">
        <w:rPr>
          <w:rFonts w:ascii="Arial" w:hAnsi="Arial" w:cs="Arial"/>
          <w:sz w:val="22"/>
          <w:szCs w:val="22"/>
        </w:rPr>
        <w:tab/>
      </w:r>
      <w:r w:rsidRPr="00F824BB">
        <w:rPr>
          <w:rFonts w:ascii="Arial" w:hAnsi="Arial" w:cs="Arial"/>
          <w:sz w:val="22"/>
          <w:szCs w:val="22"/>
        </w:rPr>
        <w:tab/>
      </w:r>
      <w:r w:rsidRPr="00F824BB">
        <w:rPr>
          <w:rFonts w:ascii="Arial" w:hAnsi="Arial" w:cs="Arial"/>
          <w:sz w:val="22"/>
          <w:szCs w:val="22"/>
        </w:rPr>
        <w:tab/>
        <w:t>n = total number of the respondents</w:t>
      </w:r>
    </w:p>
    <w:p w14:paraId="2A52201B" w14:textId="77777777" w:rsidR="009B1B88" w:rsidRPr="00F824BB" w:rsidRDefault="009B1B88" w:rsidP="009B1B88">
      <w:pPr>
        <w:pStyle w:val="ListParagraph"/>
        <w:spacing w:after="240" w:line="480" w:lineRule="auto"/>
        <w:ind w:left="990" w:right="567" w:hanging="40"/>
        <w:rPr>
          <w:rFonts w:ascii="Arial" w:hAnsi="Arial" w:cs="Arial"/>
          <w:sz w:val="22"/>
          <w:szCs w:val="22"/>
        </w:rPr>
      </w:pPr>
    </w:p>
    <w:p w14:paraId="2BA66DF9" w14:textId="29665358" w:rsidR="009B1B88" w:rsidRDefault="009B1B88" w:rsidP="009B1B88">
      <w:pPr>
        <w:pStyle w:val="ListParagraph"/>
        <w:spacing w:after="240" w:line="480" w:lineRule="auto"/>
        <w:ind w:left="990" w:right="567" w:hanging="40"/>
        <w:rPr>
          <w:rFonts w:ascii="Arial" w:hAnsi="Arial" w:cs="Arial"/>
          <w:sz w:val="22"/>
          <w:szCs w:val="22"/>
        </w:rPr>
      </w:pPr>
    </w:p>
    <w:p w14:paraId="55980E31" w14:textId="4565429F" w:rsidR="00F824BB" w:rsidRDefault="00F824BB" w:rsidP="009B1B88">
      <w:pPr>
        <w:pStyle w:val="ListParagraph"/>
        <w:spacing w:after="240" w:line="480" w:lineRule="auto"/>
        <w:ind w:left="990" w:right="567" w:hanging="40"/>
        <w:rPr>
          <w:rFonts w:ascii="Arial" w:hAnsi="Arial" w:cs="Arial"/>
          <w:sz w:val="22"/>
          <w:szCs w:val="22"/>
        </w:rPr>
      </w:pPr>
    </w:p>
    <w:p w14:paraId="58B998EA" w14:textId="632C29F7" w:rsidR="00F824BB" w:rsidRDefault="00F824BB" w:rsidP="009B1B88">
      <w:pPr>
        <w:pStyle w:val="ListParagraph"/>
        <w:spacing w:after="240" w:line="480" w:lineRule="auto"/>
        <w:ind w:left="990" w:right="567" w:hanging="40"/>
        <w:rPr>
          <w:rFonts w:ascii="Arial" w:hAnsi="Arial" w:cs="Arial"/>
          <w:sz w:val="22"/>
          <w:szCs w:val="22"/>
        </w:rPr>
      </w:pPr>
    </w:p>
    <w:p w14:paraId="0DD20134" w14:textId="443DCBC2" w:rsidR="00F824BB" w:rsidRDefault="00F824BB" w:rsidP="009B1B88">
      <w:pPr>
        <w:pStyle w:val="Heading2"/>
        <w:spacing w:after="240"/>
        <w:rPr>
          <w:rFonts w:ascii="Arial" w:hAnsi="Arial" w:cs="Arial"/>
          <w:b/>
          <w:color w:val="auto"/>
          <w:sz w:val="22"/>
          <w:szCs w:val="22"/>
        </w:rPr>
      </w:pPr>
    </w:p>
    <w:p w14:paraId="11BEBD14" w14:textId="77777777" w:rsidR="00516AD3" w:rsidRPr="00516AD3" w:rsidRDefault="00516AD3" w:rsidP="00516AD3"/>
    <w:p w14:paraId="6470DD0D" w14:textId="539ECAAC" w:rsidR="009B1B88" w:rsidRPr="00F824BB" w:rsidRDefault="009B1B88" w:rsidP="009B1B88">
      <w:pPr>
        <w:pStyle w:val="Heading2"/>
        <w:spacing w:after="240"/>
        <w:rPr>
          <w:rFonts w:ascii="Arial" w:hAnsi="Arial" w:cs="Arial"/>
          <w:b/>
          <w:color w:val="auto"/>
          <w:sz w:val="22"/>
          <w:szCs w:val="22"/>
        </w:rPr>
      </w:pPr>
      <w:r w:rsidRPr="00F824BB">
        <w:rPr>
          <w:rFonts w:ascii="Arial" w:hAnsi="Arial" w:cs="Arial"/>
          <w:b/>
          <w:color w:val="auto"/>
          <w:sz w:val="22"/>
          <w:szCs w:val="22"/>
        </w:rPr>
        <w:t>System Development</w:t>
      </w:r>
    </w:p>
    <w:p w14:paraId="58DD3877" w14:textId="1941301B" w:rsidR="009B1B88" w:rsidRPr="00F824BB" w:rsidRDefault="009B1B88" w:rsidP="009B1B88">
      <w:pPr>
        <w:spacing w:line="480" w:lineRule="auto"/>
        <w:jc w:val="both"/>
        <w:rPr>
          <w:rFonts w:ascii="Arial" w:hAnsi="Arial" w:cs="Arial"/>
        </w:rPr>
      </w:pPr>
      <w:r w:rsidRPr="00F824BB">
        <w:rPr>
          <w:rFonts w:ascii="Arial" w:hAnsi="Arial" w:cs="Arial"/>
        </w:rPr>
        <w:t xml:space="preserve">Figure </w:t>
      </w:r>
      <w:r w:rsidR="00E852F1">
        <w:rPr>
          <w:rFonts w:ascii="Arial" w:hAnsi="Arial" w:cs="Arial"/>
        </w:rPr>
        <w:t>3</w:t>
      </w:r>
      <w:bookmarkStart w:id="12" w:name="_GoBack"/>
      <w:bookmarkEnd w:id="12"/>
      <w:r w:rsidRPr="00F824BB">
        <w:rPr>
          <w:rFonts w:ascii="Arial" w:hAnsi="Arial" w:cs="Arial"/>
        </w:rPr>
        <w:t>. Agile Scrum Development Life Cycle</w:t>
      </w:r>
    </w:p>
    <w:p w14:paraId="39CC00C7" w14:textId="77777777" w:rsidR="009B1B88" w:rsidRPr="00F824BB" w:rsidRDefault="009B1B88" w:rsidP="009B1B88">
      <w:pPr>
        <w:spacing w:line="360" w:lineRule="auto"/>
        <w:jc w:val="both"/>
        <w:rPr>
          <w:rFonts w:ascii="Arial" w:hAnsi="Arial" w:cs="Arial"/>
        </w:rPr>
      </w:pPr>
      <w:r w:rsidRPr="00F824BB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28D77490" wp14:editId="6C9F77C6">
            <wp:simplePos x="0" y="0"/>
            <wp:positionH relativeFrom="margin">
              <wp:posOffset>428625</wp:posOffset>
            </wp:positionH>
            <wp:positionV relativeFrom="paragraph">
              <wp:posOffset>87630</wp:posOffset>
            </wp:positionV>
            <wp:extent cx="4638675" cy="2858135"/>
            <wp:effectExtent l="0" t="0" r="9525" b="0"/>
            <wp:wrapNone/>
            <wp:docPr id="19" name="Picture 19" descr="Image result for agile scrum development cy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agile scrum development cycl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182" cy="285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469A13" w14:textId="77777777" w:rsidR="009B1B88" w:rsidRPr="00F824BB" w:rsidRDefault="009B1B88" w:rsidP="009B1B88">
      <w:pPr>
        <w:spacing w:line="480" w:lineRule="auto"/>
        <w:jc w:val="both"/>
        <w:rPr>
          <w:rFonts w:ascii="Arial" w:hAnsi="Arial" w:cs="Arial"/>
        </w:rPr>
      </w:pPr>
    </w:p>
    <w:p w14:paraId="4991A531" w14:textId="77777777" w:rsidR="009B1B88" w:rsidRPr="00F824BB" w:rsidRDefault="009B1B88" w:rsidP="009B1B88">
      <w:pPr>
        <w:spacing w:line="480" w:lineRule="auto"/>
        <w:jc w:val="both"/>
        <w:rPr>
          <w:rFonts w:ascii="Arial" w:hAnsi="Arial" w:cs="Arial"/>
        </w:rPr>
      </w:pPr>
    </w:p>
    <w:p w14:paraId="737B1DEB" w14:textId="77777777" w:rsidR="009B1B88" w:rsidRPr="00F824BB" w:rsidRDefault="009B1B88" w:rsidP="009B1B88">
      <w:pPr>
        <w:spacing w:line="480" w:lineRule="auto"/>
        <w:jc w:val="both"/>
        <w:rPr>
          <w:rFonts w:ascii="Arial" w:hAnsi="Arial" w:cs="Arial"/>
        </w:rPr>
      </w:pPr>
    </w:p>
    <w:p w14:paraId="5537A766" w14:textId="77777777" w:rsidR="009B1B88" w:rsidRPr="00F824BB" w:rsidRDefault="009B1B88" w:rsidP="009B1B88">
      <w:pPr>
        <w:spacing w:line="480" w:lineRule="auto"/>
        <w:jc w:val="both"/>
        <w:rPr>
          <w:rFonts w:ascii="Arial" w:hAnsi="Arial" w:cs="Arial"/>
        </w:rPr>
      </w:pPr>
    </w:p>
    <w:p w14:paraId="531DC49A" w14:textId="77777777" w:rsidR="009B1B88" w:rsidRPr="00F824BB" w:rsidRDefault="009B1B88" w:rsidP="009B1B88">
      <w:pPr>
        <w:spacing w:line="480" w:lineRule="auto"/>
        <w:jc w:val="both"/>
        <w:rPr>
          <w:rFonts w:ascii="Arial" w:hAnsi="Arial" w:cs="Arial"/>
        </w:rPr>
      </w:pPr>
    </w:p>
    <w:p w14:paraId="380C2BE7" w14:textId="77777777" w:rsidR="009B1B88" w:rsidRPr="00F824BB" w:rsidRDefault="009B1B88" w:rsidP="009B1B88">
      <w:pPr>
        <w:spacing w:line="480" w:lineRule="auto"/>
        <w:jc w:val="both"/>
        <w:rPr>
          <w:rFonts w:ascii="Arial" w:hAnsi="Arial" w:cs="Arial"/>
        </w:rPr>
      </w:pPr>
    </w:p>
    <w:p w14:paraId="45FCFC3B" w14:textId="77777777" w:rsidR="009B1B88" w:rsidRPr="00F824BB" w:rsidRDefault="009B1B88" w:rsidP="009B1B88">
      <w:pPr>
        <w:spacing w:line="480" w:lineRule="auto"/>
        <w:jc w:val="both"/>
        <w:rPr>
          <w:rFonts w:ascii="Arial" w:hAnsi="Arial" w:cs="Arial"/>
        </w:rPr>
      </w:pPr>
    </w:p>
    <w:p w14:paraId="15654FEF" w14:textId="3384D5C5" w:rsidR="009B1B88" w:rsidRPr="00F824BB" w:rsidRDefault="009B1B88" w:rsidP="009B1B88">
      <w:pPr>
        <w:spacing w:line="480" w:lineRule="auto"/>
        <w:ind w:firstLine="720"/>
        <w:jc w:val="both"/>
        <w:rPr>
          <w:rFonts w:ascii="Arial" w:hAnsi="Arial" w:cs="Arial"/>
        </w:rPr>
      </w:pPr>
      <w:r w:rsidRPr="00F824BB">
        <w:rPr>
          <w:rFonts w:ascii="Arial" w:hAnsi="Arial" w:cs="Arial"/>
        </w:rPr>
        <w:t xml:space="preserve">The figure shows the agile scrum development life cycle which </w:t>
      </w:r>
      <w:r w:rsidR="004561C7" w:rsidRPr="00F824BB">
        <w:rPr>
          <w:rFonts w:ascii="Arial" w:hAnsi="Arial" w:cs="Arial"/>
        </w:rPr>
        <w:t xml:space="preserve">will be </w:t>
      </w:r>
      <w:r w:rsidRPr="00F824BB">
        <w:rPr>
          <w:rFonts w:ascii="Arial" w:hAnsi="Arial" w:cs="Arial"/>
        </w:rPr>
        <w:t xml:space="preserve">used in the development of the proposed system. Agile scrum development is an iterative and incremental framework for managing software/product development. It is a full strategy where development team work as a unit to reach a common goal in a short period of time. </w:t>
      </w:r>
    </w:p>
    <w:p w14:paraId="7BF7579A" w14:textId="002966EB" w:rsidR="00EE1970" w:rsidRDefault="00EE1970" w:rsidP="009B1B88">
      <w:pPr>
        <w:spacing w:line="480" w:lineRule="auto"/>
        <w:ind w:firstLine="720"/>
        <w:jc w:val="both"/>
        <w:rPr>
          <w:rFonts w:ascii="Arial" w:hAnsi="Arial" w:cs="Arial"/>
        </w:rPr>
      </w:pPr>
      <w:r w:rsidRPr="00F824BB">
        <w:rPr>
          <w:rFonts w:ascii="Arial" w:hAnsi="Arial" w:cs="Arial"/>
        </w:rPr>
        <w:t xml:space="preserve">The researcher </w:t>
      </w:r>
      <w:r w:rsidR="004561C7" w:rsidRPr="00F824BB">
        <w:rPr>
          <w:rFonts w:ascii="Arial" w:hAnsi="Arial" w:cs="Arial"/>
        </w:rPr>
        <w:t>will be utilizing</w:t>
      </w:r>
      <w:r w:rsidRPr="00F824BB">
        <w:rPr>
          <w:rFonts w:ascii="Arial" w:hAnsi="Arial" w:cs="Arial"/>
        </w:rPr>
        <w:t xml:space="preserve"> this software methodology to </w:t>
      </w:r>
      <w:r w:rsidR="00411BCD" w:rsidRPr="00F824BB">
        <w:rPr>
          <w:rFonts w:ascii="Arial" w:hAnsi="Arial" w:cs="Arial"/>
        </w:rPr>
        <w:t>deliver a quality prototype with a minimum amount of time, equipped with a fast-paced development environment and quality assurance, that helped the researcher to use the prototype as an instrument for survey.</w:t>
      </w:r>
    </w:p>
    <w:p w14:paraId="5A34A565" w14:textId="77777777" w:rsidR="00A641E0" w:rsidRDefault="0097350E"/>
    <w:sectPr w:rsidR="00A641E0" w:rsidSect="009B1B88">
      <w:headerReference w:type="default" r:id="rId9"/>
      <w:pgSz w:w="12240" w:h="15840"/>
      <w:pgMar w:top="1440" w:right="1440" w:bottom="1440" w:left="2160" w:header="720" w:footer="720" w:gutter="0"/>
      <w:pgNumType w:start="42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CB530A" w14:textId="77777777" w:rsidR="0097350E" w:rsidRDefault="0097350E" w:rsidP="009B1B88">
      <w:pPr>
        <w:spacing w:after="0" w:line="240" w:lineRule="auto"/>
      </w:pPr>
      <w:r>
        <w:separator/>
      </w:r>
    </w:p>
  </w:endnote>
  <w:endnote w:type="continuationSeparator" w:id="0">
    <w:p w14:paraId="6843387C" w14:textId="77777777" w:rsidR="0097350E" w:rsidRDefault="0097350E" w:rsidP="009B1B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F9B5CC" w14:textId="77777777" w:rsidR="0097350E" w:rsidRDefault="0097350E" w:rsidP="009B1B88">
      <w:pPr>
        <w:spacing w:after="0" w:line="240" w:lineRule="auto"/>
      </w:pPr>
      <w:r>
        <w:separator/>
      </w:r>
    </w:p>
  </w:footnote>
  <w:footnote w:type="continuationSeparator" w:id="0">
    <w:p w14:paraId="43088BCF" w14:textId="77777777" w:rsidR="0097350E" w:rsidRDefault="0097350E" w:rsidP="009B1B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2BDA54" w14:textId="77777777" w:rsidR="009B1B88" w:rsidRDefault="009B1B88" w:rsidP="009B1B88">
    <w:pPr>
      <w:pStyle w:val="Header"/>
      <w:framePr w:wrap="around" w:vAnchor="text" w:hAnchor="page" w:x="11311" w:y="721"/>
      <w:rPr>
        <w:rStyle w:val="PageNumber"/>
      </w:rPr>
    </w:pPr>
    <w:bookmarkStart w:id="13" w:name="_Hlk531250350"/>
    <w:bookmarkStart w:id="14" w:name="_Hlk531250351"/>
    <w:r w:rsidRPr="009A5CB1">
      <w:rPr>
        <w:rFonts w:ascii="Arial" w:hAnsi="Arial" w:cs="Arial"/>
        <w:sz w:val="24"/>
        <w:szCs w:val="24"/>
      </w:rPr>
      <w:tab/>
    </w:r>
  </w:p>
  <w:p w14:paraId="7B638F78" w14:textId="77777777" w:rsidR="009B1B88" w:rsidRDefault="009B1B88" w:rsidP="009B1B88">
    <w:pPr>
      <w:pStyle w:val="Header"/>
      <w:ind w:left="90" w:right="360" w:hanging="270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2180F907" wp14:editId="6BDE4C05">
              <wp:simplePos x="0" y="0"/>
              <wp:positionH relativeFrom="margin">
                <wp:posOffset>4752975</wp:posOffset>
              </wp:positionH>
              <wp:positionV relativeFrom="paragraph">
                <wp:posOffset>-28575</wp:posOffset>
              </wp:positionV>
              <wp:extent cx="419100" cy="247650"/>
              <wp:effectExtent l="0" t="0" r="0" b="0"/>
              <wp:wrapNone/>
              <wp:docPr id="17" name="Rectangl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19100" cy="24765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65A98D28" id="Rectangle 17" o:spid="_x0000_s1026" style="position:absolute;margin-left:374.25pt;margin-top:-2.25pt;width:33pt;height:19.5pt;z-index:-2516541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" fillcolor="white [3212]" stroked="f" strokeweight="1pt">
              <w10:wrap anchorx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1" locked="0" layoutInCell="1" allowOverlap="1" wp14:anchorId="4A174AC9" wp14:editId="7A9CDB4E">
              <wp:simplePos x="0" y="0"/>
              <wp:positionH relativeFrom="rightMargin">
                <wp:posOffset>425214</wp:posOffset>
              </wp:positionH>
              <wp:positionV relativeFrom="paragraph">
                <wp:posOffset>-31307</wp:posOffset>
              </wp:positionV>
              <wp:extent cx="393404" cy="329610"/>
              <wp:effectExtent l="0" t="0" r="0" b="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3404" cy="32961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A1D4A59" w14:textId="03EA07E7" w:rsidR="009B1B88" w:rsidRDefault="009B1B88" w:rsidP="009B1B88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A174AC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33.5pt;margin-top:-2.45pt;width:31pt;height:25.9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" filled="f" stroked="f">
              <v:textbox>
                <w:txbxContent>
                  <w:p w14:paraId="2A1D4A59" w14:textId="03EA07E7" w:rsidR="009B1B88" w:rsidRDefault="009B1B88" w:rsidP="009B1B88"/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0" allowOverlap="1" wp14:anchorId="6E963AD1" wp14:editId="145B4AF5">
              <wp:simplePos x="0" y="0"/>
              <wp:positionH relativeFrom="page">
                <wp:posOffset>-19050</wp:posOffset>
              </wp:positionH>
              <wp:positionV relativeFrom="paragraph">
                <wp:posOffset>-1049655</wp:posOffset>
              </wp:positionV>
              <wp:extent cx="7772400" cy="228600"/>
              <wp:effectExtent l="0" t="0" r="19050" b="19050"/>
              <wp:wrapNone/>
              <wp:docPr id="46" name="Group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228600"/>
                        <a:chOff x="0" y="1440"/>
                        <a:chExt cx="12240" cy="360"/>
                      </a:xfrm>
                    </wpg:grpSpPr>
                    <wps:wsp>
                      <wps:cNvPr id="47" name="Line 4"/>
                      <wps:cNvCnPr>
                        <a:cxnSpLocks noChangeShapeType="1"/>
                      </wps:cNvCnPr>
                      <wps:spPr bwMode="auto">
                        <a:xfrm>
                          <a:off x="0" y="1440"/>
                          <a:ext cx="122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8" name="Line 5"/>
                      <wps:cNvCnPr>
                        <a:cxnSpLocks noChangeShapeType="1"/>
                      </wps:cNvCnPr>
                      <wps:spPr bwMode="auto">
                        <a:xfrm>
                          <a:off x="0" y="1800"/>
                          <a:ext cx="122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13E797B" id="Group 3" o:spid="_x0000_s1026" style="position:absolute;margin-left:-1.5pt;margin-top:-82.65pt;width:612pt;height:18pt;z-index:251660288;mso-position-horizontal-relative:page" coordorigin=",1440" coordsize="1224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" o:allowincell="f">
              <v:line id="Line 4" o:spid="_x0000_s1027" style="position:absolute;visibility:visible;mso-wrap-style:square" from="0,1440" to="12240,1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"/>
              <v:line id="Line 5" o:spid="_x0000_s1028" style="position:absolute;visibility:visible;mso-wrap-style:square" from="0,1800" to="12240,1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"/>
              <w10:wrap anchorx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0" allowOverlap="1" wp14:anchorId="0D574331" wp14:editId="67B96C64">
              <wp:simplePos x="0" y="0"/>
              <wp:positionH relativeFrom="column">
                <wp:posOffset>2559685</wp:posOffset>
              </wp:positionH>
              <wp:positionV relativeFrom="paragraph">
                <wp:posOffset>-114300</wp:posOffset>
              </wp:positionV>
              <wp:extent cx="640715" cy="548640"/>
              <wp:effectExtent l="0" t="0" r="6985" b="3810"/>
              <wp:wrapNone/>
              <wp:docPr id="5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715" cy="5486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B9F207" w14:textId="77777777" w:rsidR="009B1B88" w:rsidRDefault="009B1B88" w:rsidP="009B1B88">
                          <w:bookmarkStart w:id="15" w:name="_Hlk526783854"/>
                          <w:bookmarkEnd w:id="15"/>
                        </w:p>
                      </w:txbxContent>
                    </wps:txbx>
                    <wps:bodyPr rot="0" vert="horz" wrap="square" anchor="t" anchorCtr="0" upright="1"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574331" id="_x0000_s1027" type="#_x0000_t202" style="position:absolute;left:0;text-align:left;margin-left:201.55pt;margin-top:-9pt;width:50.45pt;height:43.2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" o:allowincell="f" stroked="f">
              <v:textbox>
                <w:txbxContent>
                  <w:p w14:paraId="40B9F207" w14:textId="77777777" w:rsidR="009B1B88" w:rsidRDefault="009B1B88" w:rsidP="009B1B88">
                    <w:bookmarkStart w:id="16" w:name="_Hlk526783854"/>
                    <w:bookmarkEnd w:id="16"/>
                  </w:p>
                </w:txbxContent>
              </v:textbox>
            </v:shape>
          </w:pict>
        </mc:Fallback>
      </mc:AlternateContent>
    </w:r>
  </w:p>
  <w:p w14:paraId="7A65D8AA" w14:textId="4F801E01" w:rsidR="009B1B88" w:rsidRDefault="009B1B88" w:rsidP="009B1B88">
    <w:pPr>
      <w:pStyle w:val="Header"/>
      <w:ind w:right="360"/>
    </w:pPr>
    <w:r>
      <w:t xml:space="preserve"> </w:t>
    </w:r>
    <w:bookmarkEnd w:id="13"/>
    <w:bookmarkEnd w:id="14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F67B4B"/>
    <w:multiLevelType w:val="hybridMultilevel"/>
    <w:tmpl w:val="FD94ABFE"/>
    <w:lvl w:ilvl="0" w:tplc="BD9235EE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3479F7"/>
    <w:multiLevelType w:val="multilevel"/>
    <w:tmpl w:val="F1C48134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49345E5"/>
    <w:multiLevelType w:val="hybridMultilevel"/>
    <w:tmpl w:val="963CFBD2"/>
    <w:lvl w:ilvl="0" w:tplc="46AA7450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4C5DA0"/>
    <w:multiLevelType w:val="hybridMultilevel"/>
    <w:tmpl w:val="BA62B372"/>
    <w:lvl w:ilvl="0" w:tplc="939071B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1C94BA2"/>
    <w:multiLevelType w:val="hybridMultilevel"/>
    <w:tmpl w:val="D4EE6B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E03389"/>
    <w:multiLevelType w:val="hybridMultilevel"/>
    <w:tmpl w:val="719E1C1C"/>
    <w:lvl w:ilvl="0" w:tplc="C9E63AE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DE90790"/>
    <w:multiLevelType w:val="hybridMultilevel"/>
    <w:tmpl w:val="330A5C26"/>
    <w:lvl w:ilvl="0" w:tplc="B1941C88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4B513D"/>
    <w:multiLevelType w:val="hybridMultilevel"/>
    <w:tmpl w:val="AED0EF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4"/>
  </w:num>
  <w:num w:numId="5">
    <w:abstractNumId w:val="2"/>
  </w:num>
  <w:num w:numId="6">
    <w:abstractNumId w:val="7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B88"/>
    <w:rsid w:val="000324F3"/>
    <w:rsid w:val="000848DF"/>
    <w:rsid w:val="000D25F8"/>
    <w:rsid w:val="000F0037"/>
    <w:rsid w:val="001424D3"/>
    <w:rsid w:val="00177A8D"/>
    <w:rsid w:val="001954B4"/>
    <w:rsid w:val="001E2FD7"/>
    <w:rsid w:val="00277964"/>
    <w:rsid w:val="002A4B3A"/>
    <w:rsid w:val="002C5E4C"/>
    <w:rsid w:val="0032609F"/>
    <w:rsid w:val="00394E1F"/>
    <w:rsid w:val="003E5EAD"/>
    <w:rsid w:val="00411BCD"/>
    <w:rsid w:val="0043198F"/>
    <w:rsid w:val="004434F1"/>
    <w:rsid w:val="004561C7"/>
    <w:rsid w:val="0048401D"/>
    <w:rsid w:val="004B3749"/>
    <w:rsid w:val="004D4B99"/>
    <w:rsid w:val="004F148E"/>
    <w:rsid w:val="00516AD3"/>
    <w:rsid w:val="005E5B88"/>
    <w:rsid w:val="005F1C69"/>
    <w:rsid w:val="00610DC7"/>
    <w:rsid w:val="00616BB9"/>
    <w:rsid w:val="00656615"/>
    <w:rsid w:val="006F118C"/>
    <w:rsid w:val="007A3C31"/>
    <w:rsid w:val="008B542B"/>
    <w:rsid w:val="008E2941"/>
    <w:rsid w:val="009135F0"/>
    <w:rsid w:val="00934A30"/>
    <w:rsid w:val="0097350E"/>
    <w:rsid w:val="00997DD0"/>
    <w:rsid w:val="009B1B88"/>
    <w:rsid w:val="009E5BDE"/>
    <w:rsid w:val="00A51AB4"/>
    <w:rsid w:val="00A939FB"/>
    <w:rsid w:val="00AA1C1A"/>
    <w:rsid w:val="00B04E26"/>
    <w:rsid w:val="00B1476D"/>
    <w:rsid w:val="00B40280"/>
    <w:rsid w:val="00BA6BC7"/>
    <w:rsid w:val="00BA745A"/>
    <w:rsid w:val="00BC00CE"/>
    <w:rsid w:val="00C4324E"/>
    <w:rsid w:val="00CE7FC0"/>
    <w:rsid w:val="00D5670C"/>
    <w:rsid w:val="00D67884"/>
    <w:rsid w:val="00DB447A"/>
    <w:rsid w:val="00DB7187"/>
    <w:rsid w:val="00E27022"/>
    <w:rsid w:val="00E852F1"/>
    <w:rsid w:val="00EB006C"/>
    <w:rsid w:val="00EE1970"/>
    <w:rsid w:val="00F305AA"/>
    <w:rsid w:val="00F42E19"/>
    <w:rsid w:val="00F824BB"/>
    <w:rsid w:val="00FA1DA0"/>
    <w:rsid w:val="00FF2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417066"/>
  <w15:chartTrackingRefBased/>
  <w15:docId w15:val="{A45E6148-BA67-4648-8093-3AE107CB6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1B88"/>
  </w:style>
  <w:style w:type="paragraph" w:styleId="Heading1">
    <w:name w:val="heading 1"/>
    <w:basedOn w:val="Normal"/>
    <w:next w:val="Normal"/>
    <w:link w:val="Heading1Char"/>
    <w:uiPriority w:val="9"/>
    <w:qFormat/>
    <w:rsid w:val="009B1B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1B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1B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1B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1B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B1B8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9B1B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B1B8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B1B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B88"/>
  </w:style>
  <w:style w:type="paragraph" w:styleId="Footer">
    <w:name w:val="footer"/>
    <w:basedOn w:val="Normal"/>
    <w:link w:val="FooterChar"/>
    <w:uiPriority w:val="99"/>
    <w:unhideWhenUsed/>
    <w:rsid w:val="009B1B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B88"/>
  </w:style>
  <w:style w:type="character" w:styleId="PageNumber">
    <w:name w:val="page number"/>
    <w:basedOn w:val="DefaultParagraphFont"/>
    <w:rsid w:val="009B1B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9B643A-A32B-4B98-A1A1-6AF9F3FD5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6</Pages>
  <Words>1027</Words>
  <Characters>5860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14</vt:i4>
      </vt:variant>
    </vt:vector>
  </HeadingPairs>
  <TitlesOfParts>
    <vt:vector size="15" baseType="lpstr">
      <vt:lpstr/>
      <vt:lpstr>Chapter 3 METHODOLOGY</vt:lpstr>
      <vt:lpstr>    Research Design</vt:lpstr>
      <vt:lpstr>    Sources of Data</vt:lpstr>
      <vt:lpstr>    Research Instrument</vt:lpstr>
      <vt:lpstr>        Table 1</vt:lpstr>
      <vt:lpstr>        Table 2</vt:lpstr>
      <vt:lpstr>    Data Generation Procedure</vt:lpstr>
      <vt:lpstr>    Ethical Considerations</vt:lpstr>
      <vt:lpstr>    Data Case Analysis</vt:lpstr>
      <vt:lpstr>    Process Flow Diagram</vt:lpstr>
      <vt:lpstr>    System Architecture </vt:lpstr>
      <vt:lpstr>    System Development</vt:lpstr>
      <vt:lpstr>    Simulation Strategy</vt:lpstr>
      <vt:lpstr>Table 7</vt:lpstr>
    </vt:vector>
  </TitlesOfParts>
  <Company/>
  <LinksUpToDate>false</LinksUpToDate>
  <CharactersWithSpaces>6874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Kuriyama Mirai</dc:creator>
  <cp:keywords/>
  <dc:description/>
  <cp:lastModifiedBy>Ian Balatbat</cp:lastModifiedBy>
  <cp:revision>53</cp:revision>
  <dcterms:created xsi:type="dcterms:W3CDTF">2018-11-29T02:46:00Z</dcterms:created>
  <dcterms:modified xsi:type="dcterms:W3CDTF">2019-05-15T22:07:00Z</dcterms:modified>
</cp:coreProperties>
</file>