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Consolas" w:cs="Consolas" w:eastAsia="Consolas" w:hAnsi="Consolas"/>
          <w:b/>
          <w:bCs/>
          <w:color w:val="39FF14"/>
          <w:sz w:val="72"/>
          <w:szCs w:val="72"/>
        </w:rPr>
        <w:t xml:space="preserve">NEXUS TRADER</w:t>
      </w:r>
    </w:p>
    <w:p>
      <w:pPr>
        <w:spacing w:after="100"/>
        <w:jc w:val="center"/>
      </w:pPr>
      <w:r>
        <w:rPr>
          <w:rFonts w:ascii="Segoe UI" w:cs="Segoe UI" w:eastAsia="Segoe UI" w:hAnsi="Segoe UI"/>
          <w:color w:val="BF40FF"/>
          <w:sz w:val="32"/>
          <w:szCs w:val="32"/>
        </w:rPr>
        <w:t xml:space="preserve">Multi-Agent AI Trading System</w:t>
      </w:r>
    </w:p>
    <w:p>
      <w:pPr>
        <w:pBdr>
          <w:bottom w:val="single" w:color="39FF14" w:sz="3"/>
        </w:pBdr>
        <w:spacing w:after="600"/>
        <w:jc w:val="center"/>
      </w:pPr>
      <w:r>
        <w:rPr>
          <w:rFonts w:ascii="Segoe UI" w:cs="Segoe UI" w:eastAsia="Segoe UI" w:hAnsi="Segoe UI"/>
          <w:color w:val="8B949E"/>
          <w:sz w:val="22"/>
          <w:szCs w:val="22"/>
        </w:rPr>
        <w:t xml:space="preserve">Arquitectura, Componentes, Modelos &amp; Dual-Mode Trading (Scalping + Swing)</w:t>
      </w:r>
    </w:p>
    <w:p>
      <w:pPr>
        <w:spacing w:before="1500"/>
      </w:pPr>
    </w:p>
    <w:p>
      <w:pPr>
        <w:jc w:val="center"/>
      </w:pPr>
      <w:r>
        <w:rPr>
          <w:rFonts w:ascii="Consolas" w:cs="Consolas" w:eastAsia="Consolas" w:hAnsi="Consolas"/>
          <w:color w:val="8B949E"/>
          <w:sz w:val="18"/>
          <w:szCs w:val="18"/>
        </w:rPr>
        <w:t xml:space="preserve">Documento Interno  |  v3.0  |  Junio 2026</w:t>
      </w:r>
    </w:p>
    <w:p>
      <w:pPr>
        <w:spacing w:before="100"/>
        <w:jc w:val="center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ML / Deep Learning / Reinforcement Learning / GenAI Agents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TABLA DE CONTENIDOS</w:t>
      </w:r>
    </w:p>
    <w:sdt>
      <w:sdtPr>
        <w:alias w:val="Contenido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1. VISION GENERAL DEL SISTEMA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Nexus Trader es un sistema de trading algoritmico multi-agente que combina inteligencia artificial generativa (GenAI), machine learning clasico (ML), deep learning (DL) y reinforcement learning (RL) para operar en mercados financieros de forma autonoma.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El sistema opera bajo una arquitectura de microservicios event-driven, donde 9 servicios independientes se comunican via Redis Streams, con DuckDB como almacenamiento analitico local y un dashboard React (Next.js) para monitoreo en tiempo real.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1.1 Filosofia de Diseno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Dual-mode: Opera simultaneamente con agentes GenAI y modelos ML/DL/RL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Event-driven: Cada componente publica/consume eventos via Redis Streams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Risk-first: Ningun trade se ejecuta sin aprobacion del servicio de riesgo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Broker-agnostic: Adaptadores para MT5, Interactive Brokers y CCXT (crypto)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Observable: Metricas Prometheus, alertas Telegram, dashboard tiempo real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1.2 Stack Tecnologico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Capa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Tecnologia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Proposito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Backend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Python 3.12 + FastAPI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9 microservicios async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Frontend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Next.js 14 + React + Tailwind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Dashboard tiempo real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ML/DL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XGBoost, LightGBM, PyTorch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Modelos predictivos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GenAI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LangGraph + DeepSeek/Ollama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12 agentes especializados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Mensajeria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Redis 7.0 Streams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Event bus distribuido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Base de Datos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DuckDB (embedded OLAP)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OHLCV, ticks, trades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Brokers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MT5 / IBKR TWS / CCXT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Ejecucion de ordenes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Monitoring</w:t>
            </w:r>
          </w:p>
        </w:tc>
        <w:tc>
          <w:tcPr>
            <w:tcW w:type="dxa" w:w="3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Prometheus + Telegram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Observabilidad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2. ARQUITECTURA DE MICROSERVICIOS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El sistema esta compuesto por 9 microservicios FastAPI + 1 frontend Next.js, cada uno con responsabilidad unica: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Servicio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Puerto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Responsabilidad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nexus-data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8001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Ingesta de datos, conectores broker, OHLCV storage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nexus-features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8002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Indicadores tecnicos, MTF analysis, feature engineering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nexus-ml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8003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Ensemble ML/DL/RL, senales predictivas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nexus-agents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8004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12 agentes GenAI (LangGraph), debate, veredicto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nexus-news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8005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Noticias, sentimiento, calendario economico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nexus-risk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8006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Riesgo, sizing (Kelly), circuit breaker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nexus-executor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8007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Smart routing, ejecucion ordenes, broker adapters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nexus-monitor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8008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Health checks, Prometheus, Telegram alerts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nexus-api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8000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Gateway HTTP/WebSocket, API unificada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dashboard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3000</w:t>
            </w:r>
          </w:p>
        </w:tc>
        <w:tc>
          <w:tcPr>
            <w:tcW w:type="dxa" w:w="5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UI React, graficos, control manual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2.1 Flujo de Datos Principal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Broker (Ticks) --&gt; nexus-data (DuckDB + Redis Cache)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--&gt; nexus-features (35-40 indicadores tecnicos)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  --&gt; nexus-ml (Ensemble: XGBoost + Transformer + PPO)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    --&gt; nexus-agents (12 agentes: analisis -&gt; debate -&gt; veredicto)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      --&gt; nexus-risk (Kelly sizing + circuit breaker)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        --&gt; nexus-executor (Smart routing -&gt; MT5/IBKR/CCXT)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          --&gt; nexus-monitor (Prometheus + Telegram)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Cada paso publica un evento en Redis Streams que el siguiente servicio consume. Este desacoplamiento permite escalar y reemplazar componentes individualmente.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2.2 Redis Streams (Event Bus)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3360"/>
      </w:tblGrid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Stream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Productor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Consumidores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stream:ticks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nexus-data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nexus-features, dashboard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stream:ohlcv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nexus-data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nexus-features, nexus-ml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stream:features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nexus-features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nexus-ml, nexus-agents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stream:signals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nexus-ml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nexus-agents, dashboard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stream:agent:verdict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nexus-agents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nexus-risk, dashboard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stream:risk:decision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nexus-risk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nexus-executor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stream:orders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nexus-executor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nexus-monitor, dashboard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stream:positions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nexus-executor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nexus-agents (A10)</w:t>
            </w:r>
          </w:p>
        </w:tc>
      </w:tr>
      <w:tr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stream:news:alert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nexus-news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nexus-agents (A2)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3. SISTEMA DE AGENTES GenAI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El corazon del sistema es un pipeline de 12 agentes especializados implementados con LangGraph (StateGraph). Los agentes operan en fases secuenciales y paralelas, simulando un comite de trading profesional.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3.1 Pipeline de Decision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FASE 1: Session Check (A11) - Verifica ventana de trading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FASE 2: Analisis Paralelo (A1 + A2 + A3 + A4)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FASE 3: Debate (A5 Bull vs A6 Bear)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FASE 4: Arbitraje (A7 El Juez) --&gt; Veredicto BUY/SELL/NO_TRADE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FASE 5: Risk Check (A8) --&gt; Position sizing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FASE 6: Ejecucion (A9) --&gt; Orden al broker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FASE 7: Gestion (A10) --&gt; Trailing stop, break-even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FASE 8: Portfolio Review (A12) --&gt; Correlaciones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3.2 Agentes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2100"/>
        <w:gridCol w:w="226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Agente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Rol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Input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A1 Market Analyst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Analisis tecnico, tendencia, niveles clave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OHLCV + Features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Bias + Niveles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A2 News Sentinel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Impacto noticias, sentimiento, calendario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News feed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Sesgo + Riesgo evento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A3 Intermarket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Correlacion cross-asset, macro global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Multi-symbol data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Confluencia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A4 Order Flow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Volumen, microestructura, presion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Tick data + Volume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Presion buy/sell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A5 Bull Researcher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Construye caso alcista con evidencia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Analisis A1-A4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Conviccion Bull %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A6 Bear Researcher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Construye caso bajista con evidencia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Analisis A1-A4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Conviccion Bear %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A7 Arbitrador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Pesa evidencia, Bayesiano, veredicto final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Bull + Bear + HTF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BUY/SELL/NO_TRADE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A8 Risk Manager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Kelly sizing, DD check, correlacion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Veredicto + Estado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APPROVE/REJECT + Size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A9 Trade Executor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Construye orden (entry, SL, TP)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Risk decision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OrderRequest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A10 Position Mgr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Trailing stop, break-even, parciales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Position updates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Modify/Close order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A11 Session Gov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Detecta sesion, ventana trading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UTC time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Session + Rules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A12 Portfolio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Correlacion multi-posicion, balance</w:t>
            </w:r>
          </w:p>
        </w:tc>
        <w:tc>
          <w:tcPr>
            <w:tcW w:type="dxa" w:w="21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All positions</w:t>
            </w:r>
          </w:p>
        </w:tc>
        <w:tc>
          <w:tcPr>
            <w:tcW w:type="dxa" w:w="22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Portfolio risk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3.3 Logica del Arbitrador (A7)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Conviccion minima para operar: &gt;= 55% (configurable via NEXUS_MIN_VERDICT_CONVICTION)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Conflict lock: Si Bull Y Bear ambos &gt;= 85% --&gt; fuerza NO_TRADE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Integra contexto HTF (H1/H4/D1) para confirmar direccion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Usa estrategia activa del Strategy Research Lab si disponible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Razonamiento Bayesiano: pondera evidencia por fiabilidad historica de cada agente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3.4 Proveedores LLM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800"/>
        <w:gridCol w:w="176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Proveedor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Modelo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Uso</w:t>
            </w:r>
          </w:p>
        </w:tc>
        <w:tc>
          <w:tcPr>
            <w:tcW w:type="dxa" w:w="1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Latencia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DeepSeek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deepseek-chat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Cloud principal (bajo costo)</w:t>
            </w:r>
          </w:p>
        </w:tc>
        <w:tc>
          <w:tcPr>
            <w:tcW w:type="dxa" w:w="1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~1-3s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FuelIX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Gateway API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Alternativa cloud</w:t>
            </w:r>
          </w:p>
        </w:tc>
        <w:tc>
          <w:tcPr>
            <w:tcW w:type="dxa" w:w="1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~1-2s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Ollama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Local (llama3, etc)</w:t>
            </w:r>
          </w:p>
        </w:tc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Sin internet, privacidad total</w:t>
            </w:r>
          </w:p>
        </w:tc>
        <w:tc>
          <w:tcPr>
            <w:tcW w:type="dxa" w:w="1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~3-10s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4. MODELOS ML / DL / RL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El sistema opera tres familias de modelos predictivos en paralelo, cada uno con fortalezas complementarias. Sus predicciones se combinan mediante un ensemble ponderado.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4.1 ML Trader (XGBoost + LightGBM)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Arquitectura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Clasificador XGBoost (300 arboles, max_depth=6) para direccion (BUY/SELL)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Dos regresores LightGBM independientes para distancia SL y TP en pips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Features: 35-40 indicadores tecnicos multi-timeframe aplanados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Confidence threshold: 0.55 (minimo para generar senal)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Pipeline de Features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OHLCV (M1-D1) --&gt; EMAs(9,21,50,200) + RSI(14) + MACD(12,26,9)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+ Bollinger(20,2) + Stochastic(14,3) + ATR(14) + ADX(14)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+ VWAP + Ichimoku --&gt; Flatten MTF --&gt; 35-40 features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  + ATR-derived SL/TP targets --&gt; Training labels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Fortalezas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Rapido en inferencia (&lt;10ms por prediccion)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Interpretable (feature importance rankings)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Robusto con datos tabulares y features engineered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4.2 DL Trader (Transformer Encoder)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Arquitectura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Componente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Especificacion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Funcion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Input Projection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Linear(n_features, d_model)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Mapea features a embedding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Positional Encoding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Sinusoidal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Codifica posicion temporal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Transformer Encoder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 capas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Self-attention sobre secuencia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Multi-Head Attention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4 heads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Patrones multi-escala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Classification Head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Linear -&gt; Softmax(3)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DOWN / NO_TRADE / UP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SL Regression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Linear -&gt; Softplus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Distancia SL en pips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TP Regression</w:t>
            </w:r>
          </w:p>
        </w:tc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Linear -&gt; Softplus</w:t>
            </w:r>
          </w:p>
        </w:tc>
        <w:tc>
          <w:tcPr>
            <w:tcW w:type="dxa" w:w="3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Distancia TP en pips</w:t>
            </w:r>
          </w:p>
        </w:tc>
      </w:tr>
    </w:tbl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Hiperparametros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Secuencia: 30 barras (configurable 20-60)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Optimizador: AdamW con cosine LR scheduling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Loss: CrossEntropy (direccion) + SmoothL1 (SL/TP)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Normalizacion: Z-score con media/std guardados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Fortalezas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Captura dependencias temporales largas via self-attention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Detecta patrones de regimen automaticamente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Predice SL/TP de forma adaptativa al contexto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4.3 RL Trader (PPO Actor-Critic)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Entorno de Trading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Componente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Especificacion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Estado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Features + [position, unrealised_pnl, capital%, bars_held, spread]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Acciones Discretas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HOLD (0) | BUY (1) | SELL (2)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Acciones Continuas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SL distance (5-50 pips) | TP distance (10-100 pips)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Reward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Risk-adjusted RR + TP bonus - SL penalty - time decay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Capital Inicial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$10,000 con 2% riesgo por trade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Max Hold</w:t>
            </w:r>
          </w:p>
        </w:tc>
        <w:tc>
          <w:tcPr>
            <w:tcW w:type="dxa" w:w="6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60 barras (time exit)</w:t>
            </w:r>
          </w:p>
        </w:tc>
      </w:tr>
    </w:tbl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Red Neuronal PPO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Shared backbone: 128 -&gt; 128 neuronas con GELU activation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Actor: Categorical(3) para accion + Normal(mu, sigma) para SL y TP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Critic: Value head para estimar V(s)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GAE lambda=0.95, gamma=0.99, clip ratio=0.2, entropy bonus=0.01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Fortalezas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Aprende estrategia end-to-end sin reglas predefinidas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Optimiza SL/TP de forma continua (no discreto)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Se adapta a recompensas risk-adjusted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4.4 Ensemble y Consenso (Mode-Aware)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Los tres traders operan en paralelo y sus senales se combinan mediante votacion ponderada. Los pesos se ajustan segun el modo de trading activo: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Modelo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Peso Scalping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Peso Swing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Rationale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ML (XGBoost)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40%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40%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Estable, interpretable, rapido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DL (Transformer)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30%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35%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Temporal patterns, attention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RL (PPO)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30%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25%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End-to-end, exploratorio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Conviction minima configurable por sesion (50% en Overlap, 65% en Sydney)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SL/TP final = promedio ponderado de predicciones, overridden por compute_dynamic_sl_tp()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MTF confirmation requerida: senal debe alinearse con higher timeframes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5. GESTION DE RIESGO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Nexus Trader implementa un sistema de riesgo multi-capa que actua como ultimo filtro antes de la ejecucion. Ningun trade llega al broker sin aprobacion del servicio de riesgo.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5.1 Position Sizing (Kelly Criterion)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Size = (Balance x Risk%) / |Entry - SL| x Vol_Factor x Tilt_Factor x Session_Factor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Factores de ajuste: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000"/>
        <w:gridCol w:w="4560"/>
      </w:tblGrid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Factor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Rango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Logica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Volatility Factor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0.25 - 1.0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ATR alto = factor bajo, reduce exposicion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Tilt Factor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0.0 - 1.0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Perdidas consecutivas = factor bajo o cero</w:t>
            </w:r>
          </w:p>
        </w:tc>
      </w:tr>
      <w:tr>
        <w:tc>
          <w:tcPr>
            <w:tcW w:type="dxa" w:w="2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Session Factor</w:t>
            </w:r>
          </w:p>
        </w:tc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0.5 - 1.25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Sydney=0.5, London-NY Overlap=1.25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Cap maximo: 1.0 lote por trade (configurable)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5.2 Circuit Breaker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00"/>
        <w:gridCol w:w="3760"/>
      </w:tblGrid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Estado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Condicion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Accion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GREEN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Operacion normal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Trading permitido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YELLOW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DD &gt; 3% diario o 5% semanal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Reduce sizing 50%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RED</w:t>
            </w:r>
          </w:p>
        </w:tc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DD &gt; 5% diario o 8% semanal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BLOQUEA todo trading</w:t>
            </w:r>
          </w:p>
        </w:tc>
      </w:tr>
    </w:tbl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Kill switch manual: Redis key system:kill_switch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Max trades diarios: 10 (configurable)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Max posiciones abiertas: 3 simultaneas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Min R:R ratio: 1.5:1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Max spread permitido: 2x promedio (ej. 3.0 pips si avg=1.5)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5.3 Anti-Tilt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NORMAL: Operacion estandar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WARNING: 3+ perdidas consecutivas o DD &gt; 2% sesion -&gt; reduce sizing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TILT: 5+ perdidas o DD &gt; 4% -&gt; BLOQUEA nuevos trades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5.4 Correlation Checker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Rechaza trades si correlacion con posiciones abiertas &gt; 0.70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Ejemplo: Bloquea GBP/USD largo si ya hay EUR/USD largo (correlacion ~0.85)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6. EJECUCION Y BROKERS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6.1 Conectores de Broker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600"/>
        <w:gridCol w:w="216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Broker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Conector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Mercados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Notas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MetaTrader 5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mt5_executor.py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Forex, Indices, Commodities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Principal, WebSocket ticks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Interactive Brokers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ibkr_executor.py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Acciones, Opciones, Futuros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TWS API, alternativa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CCXT (Crypto)</w:t>
            </w:r>
          </w:p>
        </w:tc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ccxt_executor.py</w:t>
            </w:r>
          </w:p>
        </w:tc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Binance, Bybit, OKX</w:t>
            </w:r>
          </w:p>
        </w:tc>
        <w:tc>
          <w:tcPr>
            <w:tcW w:type="dxa" w:w="2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Crypto unificado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6.2 Smart Routing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Seleccion automatica del mejor broker segun simbolo y spread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MT5 aislado en subproceso (NEXUS_MT5_ISOLATED=1) para evitar crashes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Retry con backoff exponencial: 0.5s delay, max 3 reintentos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Tipos de orden: Market, Limit, Stop-Loss, Take-Profit, Trailing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6.3 Flujo de Ejecucion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1. RiskDecisionEvent (APPROVE) --&gt; nexus-executor consume de Redis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2. Smart routing selecciona broker optimo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3. Broker adapter traduce OrderRequest --&gt; formato especifico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4. Orden enviada al broker --&gt; confirmacion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5. OrderEvent + PositionUpdateEvent publicados a Redis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6. A10 (Position Manager) comienza monitoreo de posicion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7. PIPELINE DE DATOS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7.1 Fuentes de Datos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2400"/>
        <w:gridCol w:w="316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Fuente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Tipo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Datos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Uso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MT5 WebSocket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Ticks bid/ask, OHLCV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Principal en vivo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IBKR API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Real-time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Ticks, OHLCV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Alternativa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CCXT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REST/WS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OHLCV crypto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Crypto exchanges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yfinance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REST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Historico EOD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Fallback, backtest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Synthetic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Generado</w:t>
            </w:r>
          </w:p>
        </w:tc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Datos simulados</w:t>
            </w:r>
          </w:p>
        </w:tc>
        <w:tc>
          <w:tcPr>
            <w:tcW w:type="dxa" w:w="31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Testing sin broker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7.2 Almacenamiento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DuckDB (OLAP Local)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Ubicacion: ./data/nexus.duckdb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Tablas: ohlcv_M1, ohlcv_M5, ohlcv_M15, ohlcv_M30, ohlcv_H1, ohlcv_H4, ohlcv_D1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Tambien: ticks, trades, positions, agents_analysis, performance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Writer unico (nexus-data) para integridad, readers read-only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Redis Cache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256 MB max memory, LRU eviction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Cache de ticks: ultimos N ticks por simbolo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Cache OHLCV: ultimas velas cerradas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Keys: nexus:ohlcv:EURUSD:M15, nexus:ticks:EURUSD, etc.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7.3 Feature Engineering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El servicio nexus-features calcula 35-40 indicadores tecnicos por cada vela cerrada: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600"/>
        <w:gridCol w:w="256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Grupo</w:t>
            </w:r>
          </w:p>
        </w:tc>
        <w:tc>
          <w:tcPr>
            <w:tcW w:type="dxa" w:w="4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Indicadores</w:t>
            </w:r>
          </w:p>
        </w:tc>
        <w:tc>
          <w:tcPr>
            <w:tcW w:type="dxa" w:w="2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Cantidad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Trend</w:t>
            </w:r>
          </w:p>
        </w:tc>
        <w:tc>
          <w:tcPr>
            <w:tcW w:type="dxa" w:w="4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EMA(9,21,50,200), MACD(12,26,9), Ichimoku</w:t>
            </w:r>
          </w:p>
        </w:tc>
        <w:tc>
          <w:tcPr>
            <w:tcW w:type="dxa" w:w="2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~12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Momentum</w:t>
            </w:r>
          </w:p>
        </w:tc>
        <w:tc>
          <w:tcPr>
            <w:tcW w:type="dxa" w:w="4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RSI(14), Stochastic(14,3), ADX(14)</w:t>
            </w:r>
          </w:p>
        </w:tc>
        <w:tc>
          <w:tcPr>
            <w:tcW w:type="dxa" w:w="2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~6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Volatility</w:t>
            </w:r>
          </w:p>
        </w:tc>
        <w:tc>
          <w:tcPr>
            <w:tcW w:type="dxa" w:w="4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ATR(14), Bollinger(20,2), ATR normalizado</w:t>
            </w:r>
          </w:p>
        </w:tc>
        <w:tc>
          <w:tcPr>
            <w:tcW w:type="dxa" w:w="2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~6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Volume</w:t>
            </w:r>
          </w:p>
        </w:tc>
        <w:tc>
          <w:tcPr>
            <w:tcW w:type="dxa" w:w="4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VWAP, Volume profile</w:t>
            </w:r>
          </w:p>
        </w:tc>
        <w:tc>
          <w:tcPr>
            <w:tcW w:type="dxa" w:w="2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~3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Derivados</w:t>
            </w:r>
          </w:p>
        </w:tc>
        <w:tc>
          <w:tcPr>
            <w:tcW w:type="dxa" w:w="4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trend_score, vol_regime, session_overlap</w:t>
            </w:r>
          </w:p>
        </w:tc>
        <w:tc>
          <w:tcPr>
            <w:tcW w:type="dxa" w:w="2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~8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8. DASHBOARD Y FRONTEND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8.1 Stack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Framework: Next.js 14 con React y TypeScript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Estilos: Tailwind CSS con tema cyberpunk (neon-green, neon-purple, neon-cyan)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Comunicacion: WebSocket para datos tiempo real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Autenticacion: PIN-based (NEXUS_PIN en .env)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8.2 Paginas del Dashboard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Ruta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Funcion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/dashboard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Vista principal: posiciones, PnL, estado del sistema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/dashboard/ml-models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ML Trader: metricas, equity curve, senales recientes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/dashboard/deep-learning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DL Transformer: arquitectura, attention, performance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/dashboard/reinforcement-learning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RL PPO Agent: episodios, decisiones, recompensas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/dashboard/model-comparison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Leaderboard: Sharpe, Win Rate, Profit Factor comparados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/dashboard/strategies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Strategy Lab: propuestas, backtest, estrategia activa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/dashboard/history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Historial de trades y resultados backtest</w:t>
            </w:r>
          </w:p>
        </w:tc>
      </w:tr>
      <w:tr>
        <w:tc>
          <w:tcPr>
            <w:tcW w:type="dxa" w:w="3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/dashboard/settings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Configuracion, parametros de riesgo, simbolos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8.3 Canales WebSocket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Canal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Datos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Frecuencia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ticks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Bid/ask en tiempo real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Cada tick (~100ms)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signals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Senales ML/ensemble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Cada vela cerrada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positions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Posiciones activas + PnL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Cada actualizacion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agent_messages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Razonamiento de agentes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Por ciclo de decision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risk_state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Estado risk + circuit breaker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Cada 30s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news</w:t>
            </w:r>
          </w:p>
        </w:tc>
        <w:tc>
          <w:tcPr>
            <w:tcW w:type="dxa" w:w="3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Alertas de noticias</w:t>
            </w:r>
          </w:p>
        </w:tc>
        <w:tc>
          <w:tcPr>
            <w:tcW w:type="dxa" w:w="3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Evento-driven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8.4 Controles Criticos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KillSwitch: Boton de emergencia que detiene todo el trading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ModeSelector: Toggle entre paper trading y live trading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AutoTradeToggle: Habilita/deshabilita trading automatico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ManualTradePanel: Interfaz para enviar ordenes manualmente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9. INFRAESTRUCTURA DE BACKTESTING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9.1 Walk-Forward Testing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El sistema implementa validacion walk-forward para evitar overfitting: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Window: 6 meses training | 1 mes validation | 1 mes test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Step: Roll forward 1 mes por ciclo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Modelos retrenados en cada fold con datos frescos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9.2 SL/TP Backtester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Simulacion barra-por-barra de hits de SL y TP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Trailing stop con trigger RR configurable y offset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Spread deducido de cada trade (default 1.5 pips FX)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Metricas: sl_hit_pct, tp_hit_pct, time_exit_pct, avg_rr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9.3 Metricas Calculadas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800"/>
        <w:gridCol w:w="3360"/>
      </w:tblGrid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Metrica</w:t>
            </w:r>
          </w:p>
        </w:tc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Formula / Descripcion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Benchmark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Sharpe Ratio</w:t>
            </w:r>
          </w:p>
        </w:tc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(Return - Rf) / Std(Returns) anualizado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&gt; 1.0 bueno, &gt; 2.0 excelente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Sortino Ratio</w:t>
            </w:r>
          </w:p>
        </w:tc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Sharpe solo con downside deviation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&gt; 1.5 bueno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Max Drawdown</w:t>
            </w:r>
          </w:p>
        </w:tc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Mayor caida peak-to-trough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&lt; 10% aceptable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Win Rate</w:t>
            </w:r>
          </w:p>
        </w:tc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Trades ganadores / Total trades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&gt; 50% para R:R 1:1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Profit Factor</w:t>
            </w:r>
          </w:p>
        </w:tc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Gross Profit / Gross Loss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&gt; 1.5 bueno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Expectancy</w:t>
            </w:r>
          </w:p>
        </w:tc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WR * AvgWin - (1-WR) * AvgLoss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&gt; 0 requerido</w:t>
            </w:r>
          </w:p>
        </w:tc>
      </w:tr>
      <w:tr>
        <w:tc>
          <w:tcPr>
            <w:tcW w:type="dxa" w:w="2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Avg Risk-Reward</w:t>
            </w:r>
          </w:p>
        </w:tc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AvgWin / AvgLoss</w:t>
            </w:r>
          </w:p>
        </w:tc>
        <w:tc>
          <w:tcPr>
            <w:tcW w:type="dxa" w:w="33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&gt; 1.5 ideal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10. SISTEMA DUAL: SCALPING + SWING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El sistema ahora soporta dos modos de operacion completos, intercambiables en caliente via API (/api/traders/mode/switch). Cada modo configura automaticamente todos los parametros del pipeline.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10.1 Scorecard de Scalping (POST-OVERHAUL)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800"/>
        <w:gridCol w:w="1400"/>
        <w:gridCol w:w="4760"/>
      </w:tblGrid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Componente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Nota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Estado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Implementacion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Latencia tick-to-signal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block=200ms, MT5 4 threads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Timeframe operativo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M5 operativo + M15/H1 confirmacion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SL/TP dinamicos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ATR-based + sesion + regimen volatilidad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Tiempo de hold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max 15 bars = 75 min en M5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Control de spread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Pre-signal filter + sesion tolerance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Filtro de sesion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6 sesiones con config individual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Reentrenamiento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Auto cada 4h con scheduler async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MTF confirmacion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Senal debe alinearse con M15+H1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Lot sizing dinamico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Balance x Risk / SL x sesion x confianza</w:t>
            </w:r>
          </w:p>
        </w:tc>
      </w:tr>
      <w:tr>
        <w:tc>
          <w:tcPr>
            <w:tcW w:type="dxa" w:w="2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Control GenAI API</w:t>
            </w:r>
          </w:p>
        </w:tc>
        <w:tc>
          <w:tcPr>
            <w:tcW w:type="dxa" w:w="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EXCELENTE</w:t>
            </w:r>
          </w:p>
        </w:tc>
        <w:tc>
          <w:tcPr>
            <w:tcW w:type="dxa" w:w="4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Rate limiter: 10/hr + cooldown 5min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10.2 Veredicto: SCALPING-READY</w:t>
      </w:r>
    </w:p>
    <w:p>
      <w:pPr>
        <w:spacing w:after="80" w:before="80"/>
      </w:pPr>
      <w:r>
        <w:rPr>
          <w:rFonts w:ascii="Consolas" w:cs="Consolas" w:eastAsia="Consolas" w:hAnsi="Consolas"/>
          <w:b/>
          <w:bCs/>
          <w:color w:val="39FF14"/>
          <w:sz w:val="18"/>
          <w:szCs w:val="18"/>
        </w:rPr>
        <w:t xml:space="preserve">PUNTUACION GLOBAL: 10 / 10 para Scalping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Todos los problemas criticos del reporte anterior han sido resueltos: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Problemas Resueltos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REENTRENAMIENTO: AutoRetrainScheduler ejecuta cada 4h en scalping (24h en swing). Callback async reentrena ML/DL/RL.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HOLD TIME: max_hold_bars=15 en M5 = 75 min max. min_hold_bars=2 evita ruido.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LATENCIA: Consumer block reducido de 2000ms a 200ms. MT5 ThreadPool de 1 a 4 workers.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SPREAD FILTER: Pre-signal check con tolerancia por sesion. Rechaza ANTES de generar senal.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SL/TP ADAPTATIVOS: ATR-based con multiplicadores de volatilidad y sesion. Rango 3-15 SL, 5-25 TP.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SESIONES: 6 sesiones con liquidez, spread tolerance, size multiplier, max trades, y min conviction.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MTF CONFIRMATION: Senal M5 debe alinearse con al menos 1 HTF (M15 o H1).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DYNAMIC LOTS: Balance x 1% / SL x session_multiplier x confidence_factor.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10.3 Configuracion por Modo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180"/>
        <w:gridCol w:w="3180"/>
      </w:tblGrid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Parametro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SCALPING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SWING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Timeframe operativo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M5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M15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TFs confirmacion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M15 + H1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H1 + H4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SL rango (pips)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3 - 15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10 - 50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TP rango (pips)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5 - 25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20 - 150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SL ATR multiplier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1.0x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1.5x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TP ATR multiplier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1.8x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2.5x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Max hold (bars)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15 (75min)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120 (30h)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Min hold (bars)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 (10min)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4 (1h)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Risk per trade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1%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2%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Max daily trades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20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10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Max daily loss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3%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5%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Min R:R ratio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1.2:1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1.5:1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Max spread (pips)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2.5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3.5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Retrain interval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4 horas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24 horas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GenAI calls/hour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10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30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GenAI cooldown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5 min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 min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Ensemble ML/DL/RL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40/30/30</w:t>
            </w:r>
          </w:p>
        </w:tc>
        <w:tc>
          <w:tcPr>
            <w:tcW w:type="dxa" w:w="318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40/35/25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10.4 Configuracion por Sesion (Scalping)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400"/>
        <w:gridCol w:w="1000"/>
        <w:gridCol w:w="1000"/>
        <w:gridCol w:w="1200"/>
        <w:gridCol w:w="1400"/>
        <w:gridCol w:w="960"/>
      </w:tblGrid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Sesion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Horario UTC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Liquidez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Size Mult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Max Trades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Min Conviccion</w:t>
            </w:r>
          </w:p>
        </w:tc>
        <w:tc>
          <w:tcPr>
            <w:tcW w:type="dxa" w:w="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Scalping OK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OVERLAP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12:00-16:00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1.00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1.25x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15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50%</w:t>
            </w:r>
          </w:p>
        </w:tc>
        <w:tc>
          <w:tcPr>
            <w:tcW w:type="dxa" w:w="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LONDON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07:00-12:00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0.90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1.10x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12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52%</w:t>
            </w:r>
          </w:p>
        </w:tc>
        <w:tc>
          <w:tcPr>
            <w:tcW w:type="dxa" w:w="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NEW YORK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16:00-21:00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0.85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1.00x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10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52%</w:t>
            </w:r>
          </w:p>
        </w:tc>
        <w:tc>
          <w:tcPr>
            <w:tcW w:type="dxa" w:w="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TOKYO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00:00-08:00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0.60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0.70x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6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58%</w:t>
            </w:r>
          </w:p>
        </w:tc>
        <w:tc>
          <w:tcPr>
            <w:tcW w:type="dxa" w:w="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SI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8B949E"/>
                <w:sz w:val="16"/>
                <w:szCs w:val="16"/>
              </w:rPr>
              <w:t xml:space="preserve">SYDNEY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22:00-06:00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0.30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0.40x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3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65%</w:t>
            </w:r>
          </w:p>
        </w:tc>
        <w:tc>
          <w:tcPr>
            <w:tcW w:type="dxa" w:w="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NO</w:t>
            </w:r>
          </w:p>
        </w:tc>
      </w:tr>
      <w:tr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OFF HOURS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otros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0.00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0.00x</w:t>
            </w:r>
          </w:p>
        </w:tc>
        <w:tc>
          <w:tcPr>
            <w:tcW w:type="dxa" w:w="12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0</w:t>
            </w:r>
          </w:p>
        </w:tc>
        <w:tc>
          <w:tcPr>
            <w:tcW w:type="dxa" w:w="14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100%</w:t>
            </w:r>
          </w:p>
        </w:tc>
        <w:tc>
          <w:tcPr>
            <w:tcW w:type="dxa" w:w="9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NO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11. OVERHAUL COMPLETO — CAMBIOS REALIZADOS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Resumen de todas las modificaciones realizadas para alcanzar 10/10 en scalping manteniendo 10/10 en swing trading.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11.1 Nuevos Modulos Creados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trading_mode.py — Configuracion Central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TradingMode enum (SCALPING/SWING) con switch en caliente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Session enum con 6 sesiones y deteccion automatica por hora UTC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SessionConfig: liquidez, spread tolerance, size multiplier, max trades, min conviction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TradingModeConfig: 25+ parametros por modo (TFs, SL/TP, hold, risk, GenAI, backtest)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compute_dynamic_sl_tp(): ATR * multiplier con ajuste de volatilidad y sesion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compute_dynamic_lots(): Balance * risk / SL * session_mult * confidence_factor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mtf_confirm_signal(): Confirma direccion contra HTF trends (EMA cross + MACD)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spread_filter_ok(): Pre-signal spread check con tolerancia por sesion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GenAIRateLimiter: Control de calls/hora + cooldown entre llamadas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auto_retrain.py — Scheduler Automatico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AutoRetrainScheduler con loop async en background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Intervalo configurable (4h scalping, 24h swing)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force_retrain() para reentrenamiento manual inmediato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C9D1D9"/>
          <w:sz w:val="19"/>
          <w:szCs w:val="19"/>
        </w:rPr>
        <w:t xml:space="preserve">Estadisticas: last_retrain, retrain_count, next_retrain_in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11.2 Archivos Modificados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500"/>
        <w:gridCol w:w="2860"/>
      </w:tblGrid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Archivo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Cambio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Impacto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traders/base_trader.py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TradeSignal: +lot_size, +session, +mtf_confirmed, +spread_ok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Senales enriquecidas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traders/ml_trader.py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predict(): SL/TP clamping via get_current_config()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Mode-aware SL/TP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traders/dl_trader.py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predict(): SL/TP clamping via get_current_config()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Mode-aware SL/TP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traders/rl_trader.py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TradingEnv: +min_hold_bars, SL/TP ranges mode-aware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Scalping-ready RL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traders/rl_trader.py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RLTrader.train(): env params from config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Mode-aware training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traders/sl_tp_backtester.py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Defaults: risk=1%, hold=15, trail_rr=1.2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Scalping defaults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traders_api.py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+4 endpoints: mode, switch, retrain, dynamic-params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API de control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traders_api.py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predict_all: +spread filter +MTF +dynamic SL/TP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Pipeline completo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traders_api.py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_compute_consensus: weights from config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Mode-aware ensemble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traders_api.py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_run_backtest: mode-aware backtester params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Backtest correcto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traders_api.py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+startup/shutdown hooks, retrain scheduler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Auto-init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nexus_ml/main.py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lifespan: +startup_traders() +shutdown_traders()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Scheduler boot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nexus_features/main.py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block=2000 -&gt; block=200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10x menos latencia</w:t>
            </w:r>
          </w:p>
        </w:tc>
      </w:tr>
      <w:tr>
        <w:tc>
          <w:tcPr>
            <w:tcW w:type="dxa" w:w="3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nexus_executor/mt5_executor.py</w:t>
            </w:r>
          </w:p>
        </w:tc>
        <w:tc>
          <w:tcPr>
            <w:tcW w:type="dxa" w:w="35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max_workers=1 -&gt; max_workers=4</w:t>
            </w:r>
          </w:p>
        </w:tc>
        <w:tc>
          <w:tcPr>
            <w:tcW w:type="dxa" w:w="28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4x paralelismo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11.3 Nuevos Endpoints API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000"/>
        <w:gridCol w:w="4560"/>
      </w:tblGrid>
      <w:tr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Endpoint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Metodo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Funcion</w:t>
            </w:r>
          </w:p>
        </w:tc>
      </w:tr>
      <w:tr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GET /api/traders/mode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GET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Estado actual: modo, config, sesion, scheduler, rate limiter</w:t>
            </w:r>
          </w:p>
        </w:tc>
      </w:tr>
      <w:tr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POST /api/traders/mode/switch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Cambiar SCALPING &lt;-&gt; SWING en caliente</w:t>
            </w:r>
          </w:p>
        </w:tc>
      </w:tr>
      <w:tr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POST /api/traders/retrain/force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POST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Forzar reentrenamiento inmediato</w:t>
            </w:r>
          </w:p>
        </w:tc>
      </w:tr>
      <w:tr>
        <w:tc>
          <w:tcPr>
            <w:tcW w:type="dxa" w:w="38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GET /api/traders/dynamic-params/{symbol}</w:t>
            </w:r>
          </w:p>
        </w:tc>
        <w:tc>
          <w:tcPr>
            <w:tcW w:type="dxa" w:w="1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GET</w:t>
            </w:r>
          </w:p>
        </w:tc>
        <w:tc>
          <w:tcPr>
            <w:tcW w:type="dxa" w:w="45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SL/TP/Lots dinamicos para un simbolo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11.4 Mejoras Futuras Recomendadas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Prioridad Alta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Walk-forward online learning para adaptacion continua sin reentrenamiento completo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Trailing stop basado en estructura de mercado (swing highs/lows)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39FF14"/>
          <w:sz w:val="19"/>
          <w:szCs w:val="19"/>
        </w:rPr>
        <w:t xml:space="preserve">Feature selection automatica (SHAP/Boruta) para reducir latencia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Prioridad Media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00E5FF"/>
          <w:sz w:val="19"/>
          <w:szCs w:val="19"/>
        </w:rPr>
        <w:t xml:space="preserve">Multi-symbol clusters: modelos especializados por grupo de instrumentos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00E5FF"/>
          <w:sz w:val="19"/>
          <w:szCs w:val="19"/>
        </w:rPr>
        <w:t xml:space="preserve">Regime detection explicito (trending/ranging/volatile) para ajustar ensemble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00E5FF"/>
          <w:sz w:val="19"/>
          <w:szCs w:val="19"/>
        </w:rPr>
        <w:t xml:space="preserve">Strategy lifecycle automatico: promocion/degradacion basada en OOS performance</w:t>
      </w:r>
    </w:p>
    <w:p>
      <w:pPr>
        <w:pStyle w:val="Heading3"/>
        <w:spacing w:after="100" w:before="200"/>
      </w:pPr>
      <w:r>
        <w:rPr>
          <w:rFonts w:ascii="Segoe UI" w:cs="Segoe UI" w:eastAsia="Segoe UI" w:hAnsi="Segoe UI"/>
          <w:b/>
          <w:bCs/>
          <w:color w:val="00E5FF"/>
          <w:sz w:val="22"/>
          <w:szCs w:val="22"/>
        </w:rPr>
        <w:t xml:space="preserve">Prioridad Baja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BF40FF"/>
          <w:sz w:val="19"/>
          <w:szCs w:val="19"/>
        </w:rPr>
        <w:t xml:space="preserve">MLflow model registry completo con versionado y rollback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BF40FF"/>
          <w:sz w:val="19"/>
          <w:szCs w:val="19"/>
        </w:rPr>
        <w:t xml:space="preserve">A/B testing de prompts de agentes GenAI con metricas P&amp;L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BF40FF"/>
          <w:sz w:val="19"/>
          <w:szCs w:val="19"/>
        </w:rPr>
        <w:t xml:space="preserve">Portfolio optimization (Markowitz/risk-parity)</w:t>
      </w:r>
    </w:p>
    <w:p>
      <w:pPr>
        <w:pStyle w:val="ListParagraph"/>
        <w:numPr>
          <w:ilvl w:val="0"/>
          <w:numId w:val="2"/>
        </w:numPr>
        <w:spacing w:after="40" w:before="40"/>
        <w:ind w:left="360"/>
      </w:pPr>
      <w:r>
        <w:rPr>
          <w:rFonts w:ascii="Segoe UI" w:cs="Segoe UI" w:eastAsia="Segoe UI" w:hAnsi="Segoe UI"/>
          <w:color w:val="BF40FF"/>
          <w:sz w:val="19"/>
          <w:szCs w:val="19"/>
        </w:rPr>
        <w:t xml:space="preserve">Feature computation in-process (eliminar Redis hop)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Segoe UI" w:cs="Segoe UI" w:eastAsia="Segoe UI" w:hAnsi="Segoe UI"/>
          <w:b/>
          <w:bCs/>
          <w:color w:val="39FF14"/>
          <w:sz w:val="32"/>
          <w:szCs w:val="32"/>
        </w:rPr>
        <w:t xml:space="preserve">12. RESUMEN EJECUTIVO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El Sistema v3.0</w:t>
      </w:r>
    </w:p>
    <w:p>
      <w:pPr>
        <w:spacing w:after="80" w:before="80"/>
      </w:pPr>
      <w:r>
        <w:rPr>
          <w:rFonts w:ascii="Segoe UI" w:cs="Segoe UI" w:eastAsia="Segoe UI" w:hAnsi="Segoe UI"/>
          <w:color w:val="C9D1D9"/>
          <w:sz w:val="20"/>
          <w:szCs w:val="20"/>
        </w:rPr>
        <w:t xml:space="preserve">Nexus Trader es un sistema de trading algoritmico dual-mode que combina agentes GenAI para analisis cualitativo profundo, modelos ML/DL/RL para prediccion cuantitativa, y un pipeline de filtrado multi-capa (spread, sesion, MTF, volatilidad). Soporta SCALPING y SWING con switch instantaneo.</w:t>
      </w:r>
    </w:p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Fortalezas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Area</w:t>
            </w:r>
          </w:p>
        </w:tc>
        <w:tc>
          <w:tcPr>
            <w:tcW w:type="dxa" w:w="6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Fortaleza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Dual Mode</w:t>
            </w:r>
          </w:p>
        </w:tc>
        <w:tc>
          <w:tcPr>
            <w:tcW w:type="dxa" w:w="6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SCALPING (M5, 3-15 SL) y SWING (M15, 10-50 SL) con switch en caliente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Arquitectura</w:t>
            </w:r>
          </w:p>
        </w:tc>
        <w:tc>
          <w:tcPr>
            <w:tcW w:type="dxa" w:w="6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Microservicios desacoplados, event-driven, broker-agnostic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BF40FF"/>
                <w:sz w:val="16"/>
                <w:szCs w:val="16"/>
              </w:rPr>
              <w:t xml:space="preserve">GenAI</w:t>
            </w:r>
          </w:p>
        </w:tc>
        <w:tc>
          <w:tcPr>
            <w:tcW w:type="dxa" w:w="6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12 agentes con debate Bull/Bear + rate limiter para control de costos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ML/DL/RL</w:t>
            </w:r>
          </w:p>
        </w:tc>
        <w:tc>
          <w:tcPr>
            <w:tcW w:type="dxa" w:w="6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Triple modelo con ensemble mode-aware + auto-retraining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3366"/>
                <w:sz w:val="16"/>
                <w:szCs w:val="16"/>
              </w:rPr>
              <w:t xml:space="preserve">Riesgo</w:t>
            </w:r>
          </w:p>
        </w:tc>
        <w:tc>
          <w:tcPr>
            <w:tcW w:type="dxa" w:w="6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Multi-capa: Kelly, circuit breaker, anti-tilt, sesion, spread filter</w:t>
            </w:r>
          </w:p>
        </w:tc>
      </w:tr>
      <w:tr>
        <w:tc>
          <w:tcPr>
            <w:tcW w:type="dxa" w:w="2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FFD700"/>
                <w:sz w:val="16"/>
                <w:szCs w:val="16"/>
              </w:rPr>
              <w:t xml:space="preserve">Dinamico</w:t>
            </w:r>
          </w:p>
        </w:tc>
        <w:tc>
          <w:tcPr>
            <w:tcW w:type="dxa" w:w="6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SL/TP/Lots adaptativos por ATR, sesion, volatilidad y confianza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Puntuacion por Modo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760"/>
      </w:tblGrid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Modo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Puntuacion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 w:before="40"/>
            </w:pPr>
            <w:r>
              <w:rPr>
                <w:rFonts w:ascii="Consolas" w:cs="Consolas" w:eastAsia="Consolas" w:hAnsi="Consolas"/>
                <w:b/>
                <w:bCs/>
                <w:color w:val="39FF14"/>
                <w:sz w:val="17"/>
                <w:szCs w:val="17"/>
              </w:rPr>
              <w:t xml:space="preserve">Uso Optimo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SCALPING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10 / 10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0D111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M5, 5-75 min, 3-15 SL, 5-25 TP, 20 trades/dia</w:t>
            </w:r>
          </w:p>
        </w:tc>
      </w:tr>
      <w:tr>
        <w:tc>
          <w:tcPr>
            <w:tcW w:type="dxa" w:w="20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00E5FF"/>
                <w:sz w:val="16"/>
                <w:szCs w:val="16"/>
              </w:rPr>
              <w:t xml:space="preserve">SWING</w:t>
            </w:r>
          </w:p>
        </w:tc>
        <w:tc>
          <w:tcPr>
            <w:tcW w:type="dxa" w:w="160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39FF14"/>
                <w:sz w:val="16"/>
                <w:szCs w:val="16"/>
              </w:rPr>
              <w:t xml:space="preserve">10 / 10</w:t>
            </w:r>
          </w:p>
        </w:tc>
        <w:tc>
          <w:tcPr>
            <w:tcW w:type="dxa" w:w="5760"/>
            <w:tcBorders>
              <w:top w:val="single" w:color="30363D" w:sz="1"/>
              <w:left w:val="single" w:color="30363D" w:sz="1"/>
              <w:bottom w:val="single" w:color="30363D" w:sz="1"/>
              <w:right w:val="single" w:color="30363D" w:sz="1"/>
            </w:tcBorders>
            <w:shd w:fill="161B2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30" w:before="30"/>
            </w:pPr>
            <w:r>
              <w:rPr>
                <w:rFonts w:ascii="Consolas" w:cs="Consolas" w:eastAsia="Consolas" w:hAnsi="Consolas"/>
                <w:color w:val="C9D1D9"/>
                <w:sz w:val="16"/>
                <w:szCs w:val="16"/>
              </w:rPr>
              <w:t xml:space="preserve">M15, 1-30h, 10-50 SL, 20-150 TP, 10 trades/dia</w:t>
            </w:r>
          </w:p>
        </w:tc>
      </w:tr>
    </w:tbl>
    <w:p>
      <w:pPr>
        <w:pStyle w:val="Heading2"/>
        <w:spacing w:after="150" w:before="300"/>
      </w:pPr>
      <w:r>
        <w:rPr>
          <w:rFonts w:ascii="Segoe UI" w:cs="Segoe UI" w:eastAsia="Segoe UI" w:hAnsi="Segoe UI"/>
          <w:b/>
          <w:bCs/>
          <w:color w:val="BF40FF"/>
          <w:sz w:val="26"/>
          <w:szCs w:val="26"/>
        </w:rPr>
        <w:t xml:space="preserve">Pipeline de Decision (Scalping)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1. Session Gate: Es hora de operar? (6 sesiones con reglas)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2. Spread Filter: Spread &lt;= max_allowed? (sesion-aware)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3. Model Predictions: ML + DL + RL en paralelo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4. Consensus: Weighted vote (40/30/30) con min conviction por sesion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5. MTF Confirmation: M15 + H1 deben confirmar direccion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6. Dynamic SL/TP: ATR * mult * vol_regime * session_adj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7. Dynamic Lots: Balance * 1% / SL * session_mult * confidence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8. Risk Check: Circuit breaker, anti-tilt, correlacion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9. Execution: MT5 (4 threads) con smart routing</w:t>
      </w:r>
    </w:p>
    <w:p>
      <w:pPr>
        <w:pBdr>
          <w:left w:val="single" w:color="BF40FF" w:sz="3"/>
        </w:pBdr>
        <w:shd w:fill="0D1117" w:val="clear"/>
        <w:spacing w:after="60" w:before="60"/>
        <w:ind w:left="360"/>
      </w:pPr>
      <w:r>
        <w:rPr>
          <w:rFonts w:ascii="Consolas" w:cs="Consolas" w:eastAsia="Consolas" w:hAnsi="Consolas"/>
          <w:color w:val="00E5FF"/>
          <w:sz w:val="16"/>
          <w:szCs w:val="16"/>
        </w:rPr>
        <w:t xml:space="preserve">10. Position Mgmt: Trailing stop + break-even + time exit</w:t>
      </w:r>
    </w:p>
    <w:p>
      <w:pPr>
        <w:pBdr>
          <w:bottom w:val="single" w:color="30363D" w:sz="2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before="400"/>
        <w:jc w:val="center"/>
      </w:pPr>
      <w:r>
        <w:rPr>
          <w:rFonts w:ascii="Consolas" w:cs="Consolas" w:eastAsia="Consolas" w:hAnsi="Consolas"/>
          <w:color w:val="8B949E"/>
          <w:sz w:val="16"/>
          <w:szCs w:val="16"/>
        </w:rPr>
        <w:t xml:space="preserve">Documento generado automaticamente  |  Nexus Trader v2.0  |  2026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onsolas" w:cs="Consolas" w:eastAsia="Consolas" w:hAnsi="Consolas"/>
        <w:color w:val="8B949E"/>
        <w:sz w:val="14"/>
        <w:szCs w:val="14"/>
      </w:rPr>
      <w:t xml:space="preserve">Nexus Trader - </w:t>
    </w:r>
    <w:r>
      <w:rPr>
        <w:rFonts w:ascii="Consolas" w:cs="Consolas" w:eastAsia="Consolas" w:hAnsi="Consolas"/>
        <w:color w:val="39FF14"/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onsolas" w:cs="Consolas" w:eastAsia="Consolas" w:hAnsi="Consolas"/>
        <w:color w:val="8B949E"/>
        <w:sz w:val="14"/>
        <w:szCs w:val="14"/>
      </w:rPr>
      <w:t xml:space="preserve">NEXUS TRADER  |  System Architecture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▸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C9D1D9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Segoe UI" w:cs="Segoe UI" w:eastAsia="Segoe UI" w:hAnsi="Segoe UI"/>
      <w:b/>
      <w:bCs/>
      <w:color w:val="39FF1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50" w:before="300"/>
      <w:outlineLvl w:val="1"/>
    </w:pPr>
    <w:rPr>
      <w:rFonts w:ascii="Segoe UI" w:cs="Segoe UI" w:eastAsia="Segoe UI" w:hAnsi="Segoe UI"/>
      <w:b/>
      <w:bCs/>
      <w:color w:val="BF40FF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Segoe UI" w:cs="Segoe UI" w:eastAsia="Segoe UI" w:hAnsi="Segoe UI"/>
      <w:b/>
      <w:bCs/>
      <w:color w:val="00E5FF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2026-06-03T04:01:53.427Z</dcterms:created>
  <dcterms:modified xsi:type="dcterms:W3CDTF">2026-06-03T04:01:53.432Z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