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120" w:lineRule="auto"/>
        <w:rPr>
          <w:color w:val="8217c9"/>
          <w:shd w:fill="auto" w:val="clear"/>
        </w:rPr>
      </w:pPr>
      <w:bookmarkStart w:colFirst="0" w:colLast="0" w:name="_2vrk1tqjzr0i" w:id="0"/>
      <w:bookmarkEnd w:id="0"/>
      <w:r w:rsidDel="00000000" w:rsidR="00000000" w:rsidRPr="00000000">
        <w:rPr>
          <w:color w:val="8217c9"/>
          <w:shd w:fill="auto" w:val="clear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2">
      <w:pPr>
        <w:pStyle w:val="Heading1"/>
        <w:spacing w:after="0" w:line="120" w:lineRule="auto"/>
        <w:rPr>
          <w:color w:val="8217c9"/>
          <w:shd w:fill="auto" w:val="clear"/>
        </w:rPr>
      </w:pPr>
      <w:bookmarkStart w:colFirst="0" w:colLast="0" w:name="_aeqkrvmzerqq" w:id="1"/>
      <w:bookmarkEnd w:id="1"/>
      <w:r w:rsidDel="00000000" w:rsidR="00000000" w:rsidRPr="00000000">
        <w:rPr>
          <w:color w:val="8217c9"/>
          <w:shd w:fill="auto" w:val="clear"/>
          <w:rtl w:val="0"/>
        </w:rPr>
        <w:t xml:space="preserve">INSTITUTO DE CIÊNCIAS EXATAS E INFORMÁTICA</w:t>
      </w:r>
    </w:p>
    <w:p w:rsidR="00000000" w:rsidDel="00000000" w:rsidP="00000000" w:rsidRDefault="00000000" w:rsidRPr="00000000" w14:paraId="00000003">
      <w:pPr>
        <w:pStyle w:val="Heading1"/>
        <w:spacing w:after="0" w:line="120" w:lineRule="auto"/>
        <w:rPr>
          <w:color w:val="8217c9"/>
          <w:shd w:fill="auto" w:val="clear"/>
        </w:rPr>
      </w:pPr>
      <w:bookmarkStart w:colFirst="0" w:colLast="0" w:name="_yjhx7h52c89m" w:id="2"/>
      <w:bookmarkEnd w:id="2"/>
      <w:r w:rsidDel="00000000" w:rsidR="00000000" w:rsidRPr="00000000">
        <w:rPr>
          <w:color w:val="8217c9"/>
          <w:shd w:fill="auto" w:val="clear"/>
          <w:rtl w:val="0"/>
        </w:rPr>
        <w:t xml:space="preserve">UNIDADE EDUCACIONAL PRAÇA DA LIBERDADE</w:t>
      </w:r>
    </w:p>
    <w:p w:rsidR="00000000" w:rsidDel="00000000" w:rsidP="00000000" w:rsidRDefault="00000000" w:rsidRPr="00000000" w14:paraId="00000004">
      <w:pPr>
        <w:pStyle w:val="Subtitle"/>
        <w:spacing w:line="240" w:lineRule="auto"/>
        <w:rPr>
          <w:color w:val="8217c9"/>
          <w:shd w:fill="efefef" w:val="clear"/>
        </w:rPr>
      </w:pPr>
      <w:bookmarkStart w:colFirst="0" w:colLast="0" w:name="_v7clpd84soz6" w:id="3"/>
      <w:bookmarkEnd w:id="3"/>
      <w:r w:rsidDel="00000000" w:rsidR="00000000" w:rsidRPr="00000000">
        <w:rPr>
          <w:color w:val="8217c9"/>
          <w:shd w:fill="efefef" w:val="clear"/>
          <w:rtl w:val="0"/>
        </w:rPr>
        <w:t xml:space="preserve">Bacharelado em Engenharia de Software</w:t>
      </w:r>
    </w:p>
    <w:p w:rsidR="00000000" w:rsidDel="00000000" w:rsidP="00000000" w:rsidRDefault="00000000" w:rsidRPr="00000000" w14:paraId="00000005">
      <w:pPr>
        <w:pStyle w:val="Heading1"/>
        <w:spacing w:line="120" w:lineRule="auto"/>
        <w:rPr>
          <w:shd w:fill="auto" w:val="clear"/>
        </w:rPr>
      </w:pPr>
      <w:bookmarkStart w:colFirst="0" w:colLast="0" w:name="_8tahwsz57182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0"/>
        <w:widowControl w:val="1"/>
        <w:spacing w:after="60" w:before="0" w:line="240" w:lineRule="auto"/>
        <w:rPr>
          <w:color w:val="8217c9"/>
          <w:shd w:fill="auto" w:val="clear"/>
        </w:rPr>
      </w:pPr>
      <w:r w:rsidDel="00000000" w:rsidR="00000000" w:rsidRPr="00000000">
        <w:rPr>
          <w:color w:val="8217c9"/>
          <w:shd w:fill="auto" w:val="clear"/>
          <w:rtl w:val="0"/>
        </w:rPr>
        <w:t xml:space="preserve">Nome dos integrantes do grupo </w:t>
      </w:r>
    </w:p>
    <w:p w:rsidR="00000000" w:rsidDel="00000000" w:rsidP="00000000" w:rsidRDefault="00000000" w:rsidRPr="00000000" w14:paraId="00000007">
      <w:pPr>
        <w:keepLines w:val="0"/>
        <w:widowControl w:val="1"/>
        <w:numPr>
          <w:ilvl w:val="0"/>
          <w:numId w:val="1"/>
        </w:numPr>
        <w:spacing w:after="0" w:afterAutospacing="0" w:before="0" w:line="24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Arthur Miranda Sales </w:t>
      </w:r>
    </w:p>
    <w:p w:rsidR="00000000" w:rsidDel="00000000" w:rsidP="00000000" w:rsidRDefault="00000000" w:rsidRPr="00000000" w14:paraId="00000008">
      <w:pPr>
        <w:keepLines w:val="0"/>
        <w:widowControl w:val="1"/>
        <w:numPr>
          <w:ilvl w:val="0"/>
          <w:numId w:val="1"/>
        </w:numPr>
        <w:spacing w:after="0" w:afterAutospacing="0" w:before="0" w:line="24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Camila Melo Ferreira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numPr>
          <w:ilvl w:val="0"/>
          <w:numId w:val="1"/>
        </w:numPr>
        <w:spacing w:after="60" w:before="0" w:line="24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Lucas Gonçalves dos Santos </w:t>
      </w:r>
    </w:p>
    <w:p w:rsidR="00000000" w:rsidDel="00000000" w:rsidP="00000000" w:rsidRDefault="00000000" w:rsidRPr="00000000" w14:paraId="0000000A">
      <w:pPr>
        <w:keepLines w:val="0"/>
        <w:widowControl w:val="1"/>
        <w:spacing w:after="60" w:before="0" w:line="240" w:lineRule="auto"/>
        <w:ind w:left="0" w:firstLine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0"/>
        <w:widowControl w:val="1"/>
        <w:spacing w:after="60" w:before="0" w:line="240" w:lineRule="auto"/>
        <w:rPr>
          <w:color w:val="8217c9"/>
          <w:shd w:fill="auto" w:val="clear"/>
        </w:rPr>
      </w:pPr>
      <w:r w:rsidDel="00000000" w:rsidR="00000000" w:rsidRPr="00000000">
        <w:rPr>
          <w:color w:val="8217c9"/>
          <w:shd w:fill="auto" w:val="clear"/>
          <w:rtl w:val="0"/>
        </w:rPr>
        <w:t xml:space="preserve">Nome do sistema</w:t>
      </w:r>
    </w:p>
    <w:p w:rsidR="00000000" w:rsidDel="00000000" w:rsidP="00000000" w:rsidRDefault="00000000" w:rsidRPr="00000000" w14:paraId="0000000C">
      <w:pPr>
        <w:keepLines w:val="0"/>
        <w:widowControl w:val="1"/>
        <w:numPr>
          <w:ilvl w:val="0"/>
          <w:numId w:val="2"/>
        </w:numPr>
        <w:spacing w:after="60" w:before="0" w:line="24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Locadora Vin Diesel</w:t>
      </w:r>
    </w:p>
    <w:p w:rsidR="00000000" w:rsidDel="00000000" w:rsidP="00000000" w:rsidRDefault="00000000" w:rsidRPr="00000000" w14:paraId="0000000D">
      <w:pPr>
        <w:keepLines w:val="0"/>
        <w:widowControl w:val="1"/>
        <w:spacing w:after="60" w:before="0" w:line="240" w:lineRule="auto"/>
        <w:ind w:left="0" w:firstLine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0" w:line="240" w:lineRule="auto"/>
        <w:rPr>
          <w:shd w:fill="auto" w:val="clear"/>
        </w:rPr>
      </w:pPr>
      <w:bookmarkStart w:colFirst="0" w:colLast="0" w:name="_1eaocepx9ogp" w:id="5"/>
      <w:bookmarkEnd w:id="5"/>
      <w:r w:rsidDel="00000000" w:rsidR="00000000" w:rsidRPr="00000000">
        <w:rPr>
          <w:color w:val="8217c9"/>
          <w:sz w:val="27"/>
          <w:szCs w:val="27"/>
          <w:shd w:fill="auto" w:val="clear"/>
          <w:rtl w:val="0"/>
        </w:rPr>
        <w:t xml:space="preserve">Apresentação: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0"/>
        <w:widowControl w:val="1"/>
        <w:numPr>
          <w:ilvl w:val="0"/>
          <w:numId w:val="3"/>
        </w:numPr>
        <w:spacing w:after="60" w:before="0" w:line="24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 nosso sistema foi feito para possibilitar o aluguel de carros, o cadastro e a monitoria de veículos disponíveis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0"/>
        <w:widowControl w:val="1"/>
        <w:spacing w:after="60" w:before="0" w:line="240" w:lineRule="auto"/>
        <w:rPr>
          <w:color w:val="8217c9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0"/>
        <w:widowControl w:val="1"/>
        <w:spacing w:after="60" w:before="0" w:line="240" w:lineRule="auto"/>
        <w:rPr>
          <w:color w:val="8217c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0"/>
        <w:widowControl w:val="1"/>
        <w:spacing w:after="60" w:before="0" w:line="240" w:lineRule="auto"/>
        <w:rPr>
          <w:color w:val="8217c9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0"/>
        <w:widowControl w:val="1"/>
        <w:spacing w:after="60" w:before="0" w:line="240" w:lineRule="auto"/>
        <w:rPr>
          <w:color w:val="8217c9"/>
          <w:sz w:val="32"/>
          <w:szCs w:val="32"/>
          <w:shd w:fill="auto" w:val="clear"/>
        </w:rPr>
      </w:pPr>
      <w:r w:rsidDel="00000000" w:rsidR="00000000" w:rsidRPr="00000000">
        <w:rPr>
          <w:color w:val="8217c9"/>
          <w:sz w:val="32"/>
          <w:szCs w:val="32"/>
          <w:shd w:fill="auto" w:val="clear"/>
          <w:rtl w:val="0"/>
        </w:rPr>
        <w:t xml:space="preserve">Backlog do produto:</w:t>
      </w:r>
    </w:p>
    <w:p w:rsidR="00000000" w:rsidDel="00000000" w:rsidP="00000000" w:rsidRDefault="00000000" w:rsidRPr="00000000" w14:paraId="00000014">
      <w:pPr>
        <w:keepLines w:val="0"/>
        <w:widowControl w:val="1"/>
        <w:spacing w:after="60" w:before="0" w:line="240" w:lineRule="auto"/>
        <w:ind w:left="0" w:firstLine="0"/>
        <w:jc w:val="both"/>
        <w:rPr>
          <w:color w:val="8217c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0"/>
        <w:widowControl w:val="1"/>
        <w:spacing w:after="60" w:before="0" w:line="240" w:lineRule="auto"/>
        <w:jc w:val="both"/>
        <w:rPr>
          <w:color w:val="8217c9"/>
          <w:shd w:fill="auto" w:val="clear"/>
        </w:rPr>
      </w:pPr>
      <w:r w:rsidDel="00000000" w:rsidR="00000000" w:rsidRPr="00000000">
        <w:rPr>
          <w:color w:val="8217c9"/>
          <w:shd w:fill="auto" w:val="clear"/>
          <w:rtl w:val="0"/>
        </w:rPr>
        <w:t xml:space="preserve">                                                                                        Figura 1 - Separação das funções</w:t>
      </w:r>
    </w:p>
    <w:p w:rsidR="00000000" w:rsidDel="00000000" w:rsidP="00000000" w:rsidRDefault="00000000" w:rsidRPr="00000000" w14:paraId="00000016">
      <w:pPr>
        <w:keepLines w:val="0"/>
        <w:widowControl w:val="1"/>
        <w:spacing w:after="6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8867775" cy="42019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420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0"/>
        <w:pageBreakBefore w:val="1"/>
        <w:widowControl w:val="1"/>
        <w:numPr>
          <w:ilvl w:val="0"/>
          <w:numId w:val="6"/>
        </w:numPr>
        <w:spacing w:after="60" w:before="0" w:line="24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 figura 1 temos a separação de função de cada integrante do grupo e a lista de reuniões semanais que o grupo realizou </w:t>
      </w:r>
    </w:p>
    <w:p w:rsidR="00000000" w:rsidDel="00000000" w:rsidP="00000000" w:rsidRDefault="00000000" w:rsidRPr="00000000" w14:paraId="00000018">
      <w:pPr>
        <w:keepLines w:val="0"/>
        <w:widowControl w:val="1"/>
        <w:spacing w:after="60" w:before="0" w:line="240" w:lineRule="auto"/>
        <w:ind w:left="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 a conclusão do projeto.</w:t>
      </w:r>
    </w:p>
    <w:p w:rsidR="00000000" w:rsidDel="00000000" w:rsidP="00000000" w:rsidRDefault="00000000" w:rsidRPr="00000000" w14:paraId="00000019">
      <w:pPr>
        <w:keepLines w:val="0"/>
        <w:widowControl w:val="1"/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after="60" w:before="0"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0" w:line="240" w:lineRule="auto"/>
        <w:rPr>
          <w:color w:val="8217c9"/>
          <w:shd w:fill="auto" w:val="clear"/>
        </w:rPr>
      </w:pPr>
      <w:bookmarkStart w:colFirst="0" w:colLast="0" w:name="_ar82bka5fgjl" w:id="6"/>
      <w:bookmarkEnd w:id="6"/>
      <w:r w:rsidDel="00000000" w:rsidR="00000000" w:rsidRPr="00000000">
        <w:rPr>
          <w:color w:val="8217c9"/>
          <w:shd w:fill="auto" w:val="clear"/>
          <w:rtl w:val="0"/>
        </w:rPr>
        <w:t xml:space="preserve">Lista de assinaturas das funções e parâmetros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cadastrar_cliente(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Função para efetuar o cadastro de cliente.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cadastrar_veiculo(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Função para efetuar o cadastro de veículo.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listar_veiculos(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Mostra a lista de veículos cadastrados.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listar_clientes(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Mostra a lista de clientes cadastrados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pesquisar_veiculo(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Pede o nome de um veículo para pesquisar entre os veículos já cadastrados e mostra se está disponível ou não.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pesquisar_cliente(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Pede um nome de cliente e pesquisa e mostra as suas informações caso existam na tela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existe_veiculo(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Verifica</w:t>
      </w:r>
      <w:r w:rsidDel="00000000" w:rsidR="00000000" w:rsidRPr="00000000">
        <w:rPr>
          <w:shd w:fill="auto" w:val="clear"/>
          <w:rtl w:val="0"/>
        </w:rPr>
        <w:t xml:space="preserve"> a existência do cadastro do veículo para ser usado no void </w:t>
      </w:r>
      <w:r w:rsidDel="00000000" w:rsidR="00000000" w:rsidRPr="00000000">
        <w:rPr>
          <w:shd w:fill="auto" w:val="clear"/>
          <w:rtl w:val="0"/>
        </w:rPr>
        <w:t xml:space="preserve">pesquisar_veículo.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existe_cliente(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Verifique a existência do cadastro do cliente para ser usado no void </w:t>
      </w:r>
      <w:r w:rsidDel="00000000" w:rsidR="00000000" w:rsidRPr="00000000">
        <w:rPr>
          <w:shd w:fill="auto" w:val="clear"/>
          <w:rtl w:val="0"/>
        </w:rPr>
        <w:t xml:space="preserve">pesquisar_cliente.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atualizar_veiculos(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Guarda a informação se o veículo foi alugado ou não.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alugar_veiculo(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Seleciona o veículo já cadastrado no sistema e usa o atualizar veículo para trocar a informação do veículo para alugado e</w:t>
      </w:r>
    </w:p>
    <w:p w:rsidR="00000000" w:rsidDel="00000000" w:rsidP="00000000" w:rsidRDefault="00000000" w:rsidRPr="00000000" w14:paraId="00000031">
      <w:pPr>
        <w:ind w:left="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ab/>
        <w:t xml:space="preserve">mostra o valor do aluguel do veículo baseado no preço do mesmo.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entregar_veiculo(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Altera a informação do veículo como entregue e disponibilizá-lo para aluguel.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void </w:t>
      </w:r>
      <w:r w:rsidDel="00000000" w:rsidR="00000000" w:rsidRPr="00000000">
        <w:rPr>
          <w:shd w:fill="auto" w:val="clear"/>
          <w:rtl w:val="0"/>
        </w:rPr>
        <w:t xml:space="preserve">excluir_veiculo(</w:t>
      </w:r>
      <w:r w:rsidDel="00000000" w:rsidR="00000000" w:rsidRPr="00000000">
        <w:rPr>
          <w:shd w:fill="auto" w:val="clear"/>
          <w:rtl w:val="0"/>
        </w:rPr>
        <w:t xml:space="preserve"> );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Exclui veículo cadastrado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line="240" w:lineRule="auto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line="240" w:lineRule="auto"/>
        <w:rPr>
          <w:color w:val="8217c9"/>
          <w:sz w:val="32"/>
          <w:szCs w:val="32"/>
          <w:shd w:fill="auto" w:val="clear"/>
        </w:rPr>
      </w:pPr>
      <w:r w:rsidDel="00000000" w:rsidR="00000000" w:rsidRPr="00000000">
        <w:rPr>
          <w:color w:val="8217c9"/>
          <w:sz w:val="32"/>
          <w:szCs w:val="32"/>
          <w:shd w:fill="auto" w:val="clear"/>
          <w:rtl w:val="0"/>
        </w:rPr>
        <w:t xml:space="preserve">Testes</w:t>
      </w:r>
    </w:p>
    <w:p w:rsidR="00000000" w:rsidDel="00000000" w:rsidP="00000000" w:rsidRDefault="00000000" w:rsidRPr="00000000" w14:paraId="0000003E">
      <w:pPr>
        <w:spacing w:after="60" w:line="240" w:lineRule="auto"/>
        <w:rPr>
          <w:color w:val="8217c9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40" w:lineRule="auto"/>
        <w:ind w:left="720" w:hanging="360"/>
        <w:rPr>
          <w:sz w:val="30"/>
          <w:szCs w:val="30"/>
          <w:shd w:fill="auto" w:val="clear"/>
        </w:rPr>
      </w:pPr>
      <w:r w:rsidDel="00000000" w:rsidR="00000000" w:rsidRPr="00000000">
        <w:rPr>
          <w:sz w:val="30"/>
          <w:szCs w:val="30"/>
          <w:shd w:fill="auto" w:val="clear"/>
          <w:rtl w:val="0"/>
        </w:rPr>
        <w:t xml:space="preserve">Casos de teste do software :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0.0" w:type="dxa"/>
        <w:jc w:val="center"/>
        <w:tblBorders>
          <w:top w:color="7011ae" w:space="0" w:sz="18" w:val="single"/>
          <w:left w:color="7011ae" w:space="0" w:sz="18" w:val="single"/>
          <w:bottom w:color="7011ae" w:space="0" w:sz="18" w:val="single"/>
          <w:right w:color="7011ae" w:space="0" w:sz="18" w:val="single"/>
          <w:insideH w:color="7011ae" w:space="0" w:sz="18" w:val="single"/>
          <w:insideV w:color="7011ae" w:space="0" w:sz="18" w:val="single"/>
        </w:tblBorders>
        <w:tblLayout w:type="fixed"/>
        <w:tblLook w:val="0600"/>
      </w:tblPr>
      <w:tblGrid>
        <w:gridCol w:w="2790"/>
        <w:gridCol w:w="2775"/>
        <w:gridCol w:w="2775"/>
        <w:gridCol w:w="2775"/>
        <w:gridCol w:w="2775"/>
        <w:tblGridChange w:id="0">
          <w:tblGrid>
            <w:gridCol w:w="2790"/>
            <w:gridCol w:w="2775"/>
            <w:gridCol w:w="2775"/>
            <w:gridCol w:w="2775"/>
            <w:gridCol w:w="2775"/>
          </w:tblGrid>
        </w:tblGridChange>
      </w:tblGrid>
      <w:tr>
        <w:trPr>
          <w:cantSplit w:val="1"/>
          <w:trHeight w:val="1134.992125984252" w:hRule="atLeast"/>
          <w:tblHeader w:val="0"/>
        </w:trPr>
        <w:tc>
          <w:tcPr>
            <w:tcBorders>
              <w:top w:color="7011ae" w:space="0" w:sz="18" w:val="single"/>
              <w:left w:color="7011ae" w:space="0" w:sz="18" w:val="single"/>
              <w:bottom w:color="7011ae" w:space="0" w:sz="18" w:val="single"/>
              <w:right w:color="7011ae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           Entradas</w:t>
            </w:r>
          </w:p>
        </w:tc>
        <w:tc>
          <w:tcPr>
            <w:tcBorders>
              <w:top w:color="7011ae" w:space="0" w:sz="18" w:val="single"/>
              <w:left w:color="7011ae" w:space="0" w:sz="18" w:val="single"/>
              <w:bottom w:color="7011ae" w:space="0" w:sz="18" w:val="single"/>
              <w:right w:color="7011ae" w:space="0" w:sz="18" w:val="single"/>
            </w:tcBorders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            Classes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            Válidas</w:t>
            </w:r>
          </w:p>
        </w:tc>
        <w:tc>
          <w:tcPr>
            <w:tcBorders>
              <w:top w:color="7011ae" w:space="0" w:sz="18" w:val="single"/>
              <w:left w:color="7011ae" w:space="0" w:sz="18" w:val="single"/>
              <w:bottom w:color="7011ae" w:space="0" w:sz="18" w:val="single"/>
              <w:right w:color="7011ae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           Resultado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           Esperado</w:t>
            </w:r>
          </w:p>
        </w:tc>
        <w:tc>
          <w:tcPr>
            <w:tcBorders>
              <w:top w:color="7011ae" w:space="0" w:sz="18" w:val="single"/>
              <w:left w:color="7011ae" w:space="0" w:sz="18" w:val="single"/>
              <w:bottom w:color="7011ae" w:space="0" w:sz="18" w:val="single"/>
              <w:right w:color="7011ae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       Classes Inválidas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11ae" w:space="0" w:sz="18" w:val="single"/>
              <w:left w:color="7011ae" w:space="0" w:sz="18" w:val="single"/>
              <w:bottom w:color="7011ae" w:space="0" w:sz="18" w:val="single"/>
              <w:right w:color="7011ae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           Resultado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           Esperado</w:t>
            </w:r>
          </w:p>
        </w:tc>
      </w:tr>
      <w:tr>
        <w:trPr>
          <w:cantSplit w:val="0"/>
          <w:trHeight w:val="1645.5600000000002" w:hRule="atLeast"/>
          <w:tblHeader w:val="0"/>
        </w:trPr>
        <w:tc>
          <w:tcPr>
            <w:tcBorders>
              <w:top w:color="7011ae" w:space="0" w:sz="18" w:val="single"/>
              <w:left w:color="7011ae" w:space="0" w:sz="18" w:val="single"/>
              <w:bottom w:color="7011ae" w:space="0" w:sz="18" w:val="single"/>
              <w:right w:color="7011ae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Id do usuário já cadastrado e id do carro já cadastrado no sistema.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11ae" w:space="0" w:sz="18" w:val="single"/>
              <w:left w:color="7011ae" w:space="0" w:sz="18" w:val="single"/>
              <w:bottom w:color="7011ae" w:space="0" w:sz="18" w:val="single"/>
              <w:right w:color="7011ae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Ex: fusca, velotrol, ferrari, corolla e etc</w:t>
            </w:r>
          </w:p>
        </w:tc>
        <w:tc>
          <w:tcPr>
            <w:tcBorders>
              <w:top w:color="7011ae" w:space="0" w:sz="18" w:val="single"/>
              <w:left w:color="7011ae" w:space="0" w:sz="18" w:val="single"/>
              <w:bottom w:color="7011ae" w:space="0" w:sz="18" w:val="single"/>
              <w:right w:color="7011ae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Carro alugado com sucesso. </w:t>
            </w:r>
          </w:p>
        </w:tc>
        <w:tc>
          <w:tcPr>
            <w:tcBorders>
              <w:top w:color="7011ae" w:space="0" w:sz="18" w:val="single"/>
              <w:left w:color="7011ae" w:space="0" w:sz="18" w:val="single"/>
              <w:bottom w:color="7011ae" w:space="0" w:sz="18" w:val="single"/>
              <w:right w:color="7011ae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Id de usuário não existente, id de carro não existente.</w:t>
            </w:r>
          </w:p>
        </w:tc>
        <w:tc>
          <w:tcPr>
            <w:tcBorders>
              <w:top w:color="7011ae" w:space="0" w:sz="18" w:val="single"/>
              <w:left w:color="7011ae" w:space="0" w:sz="18" w:val="single"/>
              <w:bottom w:color="7011ae" w:space="0" w:sz="18" w:val="single"/>
              <w:right w:color="7011ae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Mensagem de erro do sistema.</w:t>
            </w:r>
          </w:p>
        </w:tc>
      </w:tr>
    </w:tbl>
    <w:p w:rsidR="00000000" w:rsidDel="00000000" w:rsidP="00000000" w:rsidRDefault="00000000" w:rsidRPr="00000000" w14:paraId="00000051">
      <w:pPr>
        <w:spacing w:after="200" w:line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color w:val="8217c9"/>
          <w:sz w:val="32"/>
          <w:szCs w:val="32"/>
          <w:shd w:fill="auto" w:val="clear"/>
        </w:rPr>
      </w:pPr>
      <w:r w:rsidDel="00000000" w:rsidR="00000000" w:rsidRPr="00000000">
        <w:rPr>
          <w:color w:val="8217c9"/>
          <w:sz w:val="32"/>
          <w:szCs w:val="32"/>
          <w:shd w:fill="auto" w:val="clear"/>
          <w:rtl w:val="0"/>
        </w:rPr>
        <w:t xml:space="preserve">Relatório de Execução de Testes</w:t>
      </w:r>
    </w:p>
    <w:p w:rsidR="00000000" w:rsidDel="00000000" w:rsidP="00000000" w:rsidRDefault="00000000" w:rsidRPr="00000000" w14:paraId="00000054">
      <w:pPr>
        <w:spacing w:line="240" w:lineRule="auto"/>
        <w:rPr>
          <w:color w:val="8217c9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color w:val="8217c9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Ind w:w="100.0" w:type="pct"/>
        <w:tblBorders>
          <w:top w:color="7011ae" w:space="0" w:sz="18" w:val="single"/>
          <w:left w:color="7011ae" w:space="0" w:sz="18" w:val="single"/>
          <w:bottom w:color="7011ae" w:space="0" w:sz="18" w:val="single"/>
          <w:right w:color="7011ae" w:space="0" w:sz="18" w:val="single"/>
          <w:insideH w:color="7011ae" w:space="0" w:sz="18" w:val="single"/>
          <w:insideV w:color="7011ae" w:space="0" w:sz="18" w:val="single"/>
        </w:tblBorders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1"/>
          <w:trHeight w:val="519.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  <w:shd w:fill="auto" w:val="clear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rtl w:val="0"/>
              </w:rPr>
              <w:t xml:space="preserve">Teste Menu de cadastro       </w:t>
            </w:r>
          </w:p>
        </w:tc>
      </w:tr>
    </w:tbl>
    <w:p w:rsidR="00000000" w:rsidDel="00000000" w:rsidP="00000000" w:rsidRDefault="00000000" w:rsidRPr="00000000" w14:paraId="00000057">
      <w:pPr>
        <w:spacing w:after="6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35.0" w:type="dxa"/>
        <w:jc w:val="left"/>
        <w:tblInd w:w="100.0" w:type="pct"/>
        <w:tblBorders>
          <w:top w:color="7011ae" w:space="0" w:sz="18" w:val="single"/>
          <w:left w:color="7011ae" w:space="0" w:sz="18" w:val="single"/>
          <w:bottom w:color="7011ae" w:space="0" w:sz="18" w:val="single"/>
          <w:right w:color="7011ae" w:space="0" w:sz="18" w:val="single"/>
          <w:insideH w:color="7011ae" w:space="0" w:sz="18" w:val="single"/>
          <w:insideV w:color="7011ae" w:space="0" w:sz="18" w:val="single"/>
        </w:tblBorders>
        <w:tblLayout w:type="fixed"/>
        <w:tblLook w:val="0600"/>
      </w:tblPr>
      <w:tblGrid>
        <w:gridCol w:w="2775"/>
        <w:gridCol w:w="2775"/>
        <w:gridCol w:w="2775"/>
        <w:gridCol w:w="2775"/>
        <w:gridCol w:w="2835"/>
        <w:tblGridChange w:id="0">
          <w:tblGrid>
            <w:gridCol w:w="2775"/>
            <w:gridCol w:w="2775"/>
            <w:gridCol w:w="2775"/>
            <w:gridCol w:w="2775"/>
            <w:gridCol w:w="28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Opção número inteiro.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Opção escolhida entre 0 e 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Entrada na função correspondente a opção selecionada.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Opção escolhida menor que 0 </w:t>
            </w:r>
            <w:r w:rsidDel="00000000" w:rsidR="00000000" w:rsidRPr="00000000">
              <w:rPr>
                <w:shd w:fill="auto" w:val="clear"/>
                <w:rtl w:val="0"/>
              </w:rPr>
              <w:t xml:space="preserve">e maior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que 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Mensagem de erro do sistema.</w:t>
            </w:r>
          </w:p>
        </w:tc>
      </w:tr>
    </w:tbl>
    <w:p w:rsidR="00000000" w:rsidDel="00000000" w:rsidP="00000000" w:rsidRDefault="00000000" w:rsidRPr="00000000" w14:paraId="00000062">
      <w:pPr>
        <w:keepLines w:val="0"/>
        <w:widowControl w:val="1"/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4.0" w:type="dxa"/>
        <w:jc w:val="left"/>
        <w:tblInd w:w="100.0" w:type="pct"/>
        <w:tblBorders>
          <w:top w:color="7011ae" w:space="0" w:sz="18" w:val="single"/>
          <w:left w:color="7011ae" w:space="0" w:sz="18" w:val="single"/>
          <w:bottom w:color="7011ae" w:space="0" w:sz="18" w:val="single"/>
          <w:right w:color="7011ae" w:space="0" w:sz="18" w:val="single"/>
          <w:insideH w:color="7011ae" w:space="0" w:sz="18" w:val="single"/>
          <w:insideV w:color="7011ae" w:space="0" w:sz="18" w:val="single"/>
        </w:tblBorders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  <w:shd w:fill="auto" w:val="clear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rtl w:val="0"/>
              </w:rPr>
              <w:t xml:space="preserve">Resultado de execução de testes</w:t>
            </w:r>
          </w:p>
        </w:tc>
      </w:tr>
    </w:tbl>
    <w:p w:rsidR="00000000" w:rsidDel="00000000" w:rsidP="00000000" w:rsidRDefault="00000000" w:rsidRPr="00000000" w14:paraId="00000064">
      <w:pPr>
        <w:keepLines w:val="0"/>
        <w:widowControl w:val="1"/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4.0" w:type="dxa"/>
        <w:jc w:val="left"/>
        <w:tblInd w:w="100.0" w:type="pct"/>
        <w:tblBorders>
          <w:top w:color="7011ae" w:space="0" w:sz="18" w:val="single"/>
          <w:left w:color="7011ae" w:space="0" w:sz="18" w:val="single"/>
          <w:bottom w:color="7011ae" w:space="0" w:sz="18" w:val="single"/>
          <w:right w:color="7011ae" w:space="0" w:sz="18" w:val="single"/>
          <w:insideH w:color="7011ae" w:space="0" w:sz="18" w:val="single"/>
          <w:insideV w:color="7011ae" w:space="0" w:sz="1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Aprovado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Valor: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Inicia o cadastro de 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Valor: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Inicia o cadastro de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Valor: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Lista os veículos já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Valor: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Lista os clientes já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Valor: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Pesquisar por veículo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Valor: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Pesquisar por cliente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Valor: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Alugar um 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right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Valor: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Entregar um 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right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Valor: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Excluir um veículo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right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Valor: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ind w:right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Lines w:val="0"/>
        <w:widowControl w:val="1"/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Lines w:val="0"/>
        <w:widowControl w:val="1"/>
        <w:spacing w:after="6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Lines w:val="0"/>
        <w:widowControl w:val="1"/>
        <w:spacing w:after="60" w:before="0"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Lines w:val="0"/>
        <w:widowControl w:val="1"/>
        <w:numPr>
          <w:ilvl w:val="0"/>
          <w:numId w:val="5"/>
        </w:numPr>
        <w:spacing w:after="60" w:before="0" w:line="240" w:lineRule="auto"/>
        <w:ind w:left="720" w:hanging="360"/>
        <w:rPr>
          <w:sz w:val="43"/>
          <w:szCs w:val="43"/>
          <w:u w:val="none"/>
          <w:shd w:fill="auto" w:val="clear"/>
        </w:rPr>
      </w:pPr>
      <w:hyperlink r:id="rId8">
        <w:r w:rsidDel="00000000" w:rsidR="00000000" w:rsidRPr="00000000">
          <w:rPr>
            <w:color w:val="1155cc"/>
            <w:sz w:val="43"/>
            <w:szCs w:val="43"/>
            <w:u w:val="single"/>
            <w:shd w:fill="auto" w:val="clear"/>
            <w:rtl w:val="0"/>
          </w:rPr>
          <w:t xml:space="preserve">CÓDIGO EM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Lines w:val="0"/>
        <w:widowControl w:val="1"/>
        <w:spacing w:after="0" w:before="0" w:line="120" w:lineRule="auto"/>
        <w:ind w:left="0" w:firstLine="0"/>
        <w:jc w:val="both"/>
        <w:rPr>
          <w:color w:val="8217c9"/>
          <w:sz w:val="43"/>
          <w:szCs w:val="43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Lines w:val="0"/>
        <w:widowControl w:val="1"/>
        <w:spacing w:after="60" w:before="0" w:line="240" w:lineRule="auto"/>
        <w:ind w:left="0" w:firstLine="0"/>
        <w:rPr>
          <w:color w:val="8217c9"/>
          <w:sz w:val="43"/>
          <w:szCs w:val="4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Lines w:val="0"/>
        <w:widowControl w:val="1"/>
        <w:spacing w:after="60" w:before="0" w:line="240" w:lineRule="auto"/>
        <w:ind w:left="0" w:firstLine="0"/>
        <w:rPr>
          <w:color w:val="8217c9"/>
          <w:sz w:val="43"/>
          <w:szCs w:val="43"/>
          <w:shd w:fill="auto" w:val="clear"/>
        </w:rPr>
      </w:pPr>
      <w:r w:rsidDel="00000000" w:rsidR="00000000" w:rsidRPr="00000000">
        <w:rPr>
          <w:color w:val="8217c9"/>
          <w:sz w:val="43"/>
          <w:szCs w:val="43"/>
          <w:shd w:fill="auto" w:val="clear"/>
          <w:rtl w:val="0"/>
        </w:rPr>
        <w:t xml:space="preserve">—---THE END —----------------------------------------------------------------------------------------------------</w:t>
      </w:r>
    </w:p>
    <w:p w:rsidR="00000000" w:rsidDel="00000000" w:rsidP="00000000" w:rsidRDefault="00000000" w:rsidRPr="00000000" w14:paraId="0000008D">
      <w:pPr>
        <w:keepLines w:val="0"/>
        <w:widowControl w:val="1"/>
        <w:spacing w:after="60" w:before="0" w:line="240" w:lineRule="auto"/>
        <w:ind w:left="0" w:firstLine="0"/>
        <w:rPr>
          <w:color w:val="8217c9"/>
          <w:sz w:val="19"/>
          <w:szCs w:val="19"/>
          <w:shd w:fill="auto" w:val="clear"/>
        </w:rPr>
      </w:pPr>
      <w:r w:rsidDel="00000000" w:rsidR="00000000" w:rsidRPr="00000000">
        <w:rPr>
          <w:color w:val="8217c9"/>
          <w:sz w:val="19"/>
          <w:szCs w:val="19"/>
          <w:shd w:fill="auto" w:val="clear"/>
          <w:rtl w:val="0"/>
        </w:rPr>
        <w:t xml:space="preserve">design: Arthur Miranda Sales</w: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8217c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8217c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8217c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8217c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8217c9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8217c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8217c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swald" w:cs="Oswald" w:eastAsia="Oswald" w:hAnsi="Oswald"/>
        <w:sz w:val="27"/>
        <w:szCs w:val="27"/>
        <w:shd w:fill="f2f2f2" w:val="clear"/>
        <w:lang w:val="pt_BR"/>
      </w:rPr>
    </w:rPrDefault>
    <w:pPrDefault>
      <w:pPr>
        <w:spacing w:after="0" w:line="276" w:lineRule="auto"/>
        <w:ind w:right="-1338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cminas.instructure.com/courses/91457/users/75224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K-Xwv8Ugtdb-F4CNgf1fvqABHDARPpx6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