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720"/>
        <w:rPr>
          <w:sz w:val="26"/>
          <w:szCs w:val="26"/>
        </w:rPr>
      </w:pPr>
      <w:r w:rsidDel="00000000" w:rsidR="00000000" w:rsidRPr="00000000">
        <w:rPr>
          <w:sz w:val="26"/>
          <w:szCs w:val="26"/>
          <w:rtl w:val="0"/>
        </w:rPr>
        <w:t xml:space="preserve">QUIZ MANAGEMENT SYSTEM </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The Quiz Management System is a desktop application written in Python and is designed to create an easy-to-use, interactive platform for running and managing quizzes. It has a graphical user interface (GUI) developed to be easy to use, supporting two separate user roles—Teacher and Student—each having some set functionalities to make learning and assessment smooth.</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For instructors, the system provides the key features necessary to create and manage quizzes. Teachers can register, log in securely, and develop personalized quizzes by inserting multiple-choice or subjective questions. The questions are stored in organized files for quick retrieval and reuse. Teachers can also edit and view quiz content, ensuring that it meets the necessary standards before making it accessible to students. Additionally, teachers have access to analytical tools that assist them in assessing students' performance according to their attempts at quizzes.</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sz w:val="26"/>
          <w:szCs w:val="26"/>
          <w:rtl w:val="0"/>
        </w:rPr>
        <w:t xml:space="preserve">Students, however, can register their accounts, login, and attempt quizzes that are assigned to them. The system accommodates file-based quizzes such that students will need to type in the name of the file for the quiz they want to attempt. The system automatically scores the submitted responses (for objective questions) and computes the score total upon submission. Besides, it gives performance measures like correct and wrong answers, percentage score, and performance comparison in case statistics visualization is turned on.</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sz w:val="26"/>
          <w:szCs w:val="26"/>
          <w:rtl w:val="0"/>
        </w:rPr>
        <w:t xml:space="preserve">The software is coded with common Python libraries. The tkinter library is used to create the GUI, and hence it is user-friendly and easy to use. The uuid module provides a unique identifier to each user and quiz, ensuring data integrity. The json library is utilized to store and retrieve data in a structured and light format. Should it be implemented, matplotlib is utilized to create visual reports and graphs displaying student performance, benefiting both teachers and students by allowing them to see progress over time.</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sz w:val="26"/>
          <w:szCs w:val="26"/>
          <w:rtl w:val="0"/>
        </w:rPr>
        <w:t xml:space="preserve">This extensible and modular platform can further be enhanced to incorporate functionality such as time-based quizzes, question randomization, admin-level access for user management, email authentication, or even cloud storage integration for centralized quiz access. The ease of the interface combined with the level of functionality makes this system the perfect solution for simple educational institutions, e-learning websites, and online tests.</w:t>
      </w:r>
    </w:p>
    <w:p w:rsidR="00000000" w:rsidDel="00000000" w:rsidP="00000000" w:rsidRDefault="00000000" w:rsidRPr="00000000" w14:paraId="0000000C">
      <w:pPr>
        <w:rPr>
          <w:sz w:val="26"/>
          <w:szCs w:val="26"/>
        </w:rPr>
      </w:pPr>
      <w:r w:rsidDel="00000000" w:rsidR="00000000" w:rsidRPr="00000000">
        <w:rPr>
          <w:sz w:val="26"/>
          <w:szCs w:val="26"/>
          <w:rtl w:val="0"/>
        </w:rPr>
        <w:tab/>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ab/>
        <w:tab/>
        <w:tab/>
        <w:tab/>
        <w:tab/>
        <w:tab/>
        <w:tab/>
        <w:t xml:space="preserve">By : Janahni N           24PT12</w:t>
      </w:r>
    </w:p>
    <w:p w:rsidR="00000000" w:rsidDel="00000000" w:rsidP="00000000" w:rsidRDefault="00000000" w:rsidRPr="00000000" w14:paraId="0000000F">
      <w:pPr>
        <w:rPr>
          <w:sz w:val="26"/>
          <w:szCs w:val="26"/>
        </w:rPr>
      </w:pPr>
      <w:r w:rsidDel="00000000" w:rsidR="00000000" w:rsidRPr="00000000">
        <w:rPr>
          <w:sz w:val="26"/>
          <w:szCs w:val="26"/>
          <w:rtl w:val="0"/>
        </w:rPr>
        <w:tab/>
        <w:tab/>
        <w:tab/>
        <w:tab/>
        <w:tab/>
        <w:tab/>
        <w:tab/>
        <w:t xml:space="preserve">        Madhumitha B   24PT14</w:t>
      </w:r>
    </w:p>
    <w:p w:rsidR="00000000" w:rsidDel="00000000" w:rsidP="00000000" w:rsidRDefault="00000000" w:rsidRPr="00000000" w14:paraId="00000010">
      <w:pPr>
        <w:rPr>
          <w:sz w:val="26"/>
          <w:szCs w:val="26"/>
        </w:rPr>
      </w:pPr>
      <w:r w:rsidDel="00000000" w:rsidR="00000000" w:rsidRPr="00000000">
        <w:rPr>
          <w:sz w:val="26"/>
          <w:szCs w:val="26"/>
          <w:rtl w:val="0"/>
        </w:rPr>
        <w:tab/>
        <w:tab/>
        <w:tab/>
        <w:tab/>
        <w:tab/>
        <w:tab/>
        <w:tab/>
        <w:t xml:space="preserve">        Mirdhuna N        24PT16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