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Uber Trip Data Analysis Report</w:t>
      </w:r>
    </w:p>
    <w:p>
      <w:pPr>
        <w:pStyle w:val="Heading2"/>
      </w:pPr>
      <w:r>
        <w:t>1. Introduction: Project Overview and Objectives</w:t>
      </w:r>
    </w:p>
    <w:p>
      <w:r>
        <w:t>This analytical report explores ride fare patterns, pickup/dropoff behavior, and passenger trends based on a dataset of 200,000 Uber rides.</w:t>
        <w:br/>
        <w:br/>
        <w:t>Objectives:</w:t>
        <w:br/>
        <w:t>- Understand fare distribution and detect anomalies (outliers)</w:t>
        <w:br/>
        <w:t>- Identify peak seasons and passenger count behavior</w:t>
        <w:br/>
        <w:t>- Offer recommendations for business improvement based on findings</w:t>
      </w:r>
    </w:p>
    <w:p>
      <w:pPr>
        <w:pStyle w:val="Heading2"/>
      </w:pPr>
      <w:r>
        <w:t>2. Methodology: Data Collection and Analysis Approach</w:t>
      </w:r>
    </w:p>
    <w:p>
      <w:r>
        <w:t>Dataset: 200,000 records of Uber ride transactions</w:t>
        <w:br/>
        <w:t>Tools Used: Python (pandas, seaborn, matplotlib), Jupyter Notebook</w:t>
        <w:br/>
        <w:t>Steps Followed:</w:t>
        <w:br/>
        <w:t>- Data cleaning: removed null values, invalid coordinates, and negative fares</w:t>
        <w:br/>
        <w:t>- Statistical analysis: summary statistics, mean/median/std dev, and outlier detection</w:t>
        <w:br/>
        <w:t>- Visual analysis: plotted seasonal and geographical data patterns</w:t>
      </w:r>
    </w:p>
    <w:p>
      <w:pPr>
        <w:pStyle w:val="Heading2"/>
      </w:pPr>
      <w:r>
        <w:t>3. Analysis: Detailed Findings and Statistical Insights</w:t>
      </w:r>
    </w:p>
    <w:p>
      <w:r>
        <w:t>Summary Statistics:</w:t>
      </w:r>
    </w:p>
    <w:p>
      <w:r>
        <w:t>Fare Amount:</w:t>
        <w:br/>
        <w:t>Mean: 11.36</w:t>
        <w:br/>
        <w:t>Median: 8.50</w:t>
        <w:br/>
        <w:t>Standard Deviation: 9.89</w:t>
        <w:br/>
        <w:t>Max: 499.00</w:t>
        <w:br/>
        <w:t>Min: -52.00</w:t>
        <w:br/>
        <w:t>Outliers Detected: 17,155</w:t>
        <w:br/>
        <w:br/>
        <w:t>Passenger Count:</w:t>
        <w:br/>
        <w:t>Mean: 1.68</w:t>
        <w:br/>
        <w:t>Standard Deviation: 1.38</w:t>
        <w:br/>
        <w:t>Max: 208</w:t>
        <w:br/>
        <w:t>Min: 0</w:t>
      </w:r>
    </w:p>
    <w:p>
      <w:r>
        <w:t>Note: The dataset had some extreme outliers (e.g. fares over $400 and distances with unrealistic coordinates).</w:t>
      </w:r>
    </w:p>
    <w:p>
      <w:r>
        <w:t>Geographical Patterns:</w:t>
        <w:br/>
        <w:t>- Most pickup and dropoff locations are within a small consistent range, likely urban areas like New York City.</w:t>
        <w:br/>
        <w:t>- Some coordinates fall far outside the expected range and were marked as outliers.</w:t>
      </w:r>
    </w:p>
    <w:p>
      <w:r>
        <w:t>Seasonal Trend:</w:t>
        <w:br/>
        <w:t>- A clear spike in Uber usage during Spring was observed, likely due to better weather, tourism, and outdoor activities.</w:t>
      </w:r>
    </w:p>
    <w:p>
      <w:pPr>
        <w:pStyle w:val="Heading2"/>
      </w:pPr>
      <w:r>
        <w:t>4. Results: Key Discoveries and Patterns</w:t>
      </w:r>
    </w:p>
    <w:p>
      <w:r>
        <w:t>- Fare distribution is right-skewed with most rides under $20.</w:t>
        <w:br/>
        <w:t>- Majority of rides had 1 or 2 passengers.</w:t>
        <w:br/>
        <w:t>- Several outliers exist in fare amounts and coordinates.</w:t>
        <w:br/>
        <w:t>- Spring season sees a surge in Uber demand.</w:t>
      </w:r>
    </w:p>
    <w:p>
      <w:pPr>
        <w:pStyle w:val="Heading2"/>
      </w:pPr>
      <w:r>
        <w:t>5. Conclusion: Summary of Main Findings</w:t>
      </w:r>
    </w:p>
    <w:p>
      <w:r>
        <w:t>- The average Uber fare is approximately $11.36.</w:t>
        <w:br/>
        <w:t>- Most rides involve 1 passenger and are priced under $20.</w:t>
        <w:br/>
        <w:t>- Spring shows increased demand.</w:t>
        <w:br/>
        <w:t>- Data inconsistencies (e.g., negative fares, unrealistic coordinates) were flagged during preprocessing.</w:t>
      </w:r>
    </w:p>
    <w:p>
      <w:pPr>
        <w:pStyle w:val="Heading2"/>
      </w:pPr>
      <w:r>
        <w:t>6. Recommendations: Data-Driven Business Suggestions</w:t>
      </w:r>
    </w:p>
    <w:p>
      <w:r>
        <w:t>- Implement fare validation logic to flag extreme fare values (e.g., above $200).</w:t>
        <w:br/>
        <w:t>- Use stricter coordinate filters to correct invalid GPS points.</w:t>
        <w:br/>
        <w:t>- Run marketing campaigns in Spring to capitalize on high demand.</w:t>
        <w:br/>
        <w:t>- Tailor car allocation for 1–2 passenger rides.</w:t>
        <w:br/>
        <w:t>- Use seasonal data for demand forecasting and fleet optimization.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