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90E1" w14:textId="77777777" w:rsidR="00D42B71" w:rsidRDefault="00D42B71" w:rsidP="00D42B71">
      <w:pPr>
        <w:spacing w:before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 xml:space="preserve">КИЇВСЬКИЙ НАЦІОНАЛЬНИЙ УНІВЕРСИТЕТ </w:t>
      </w:r>
    </w:p>
    <w:p w14:paraId="4F11DF1B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імені ТАРАСА ШЕВЧЕНКА</w:t>
      </w:r>
    </w:p>
    <w:p w14:paraId="7BA8E0B4" w14:textId="77777777" w:rsidR="00D42B71" w:rsidRDefault="00D42B71" w:rsidP="00D42B71">
      <w:pPr>
        <w:spacing w:line="276" w:lineRule="auto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18C147B0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D0D0D"/>
          <w:lang w:val="uk-UA"/>
        </w:rPr>
        <w:object w:dxaOrig="6075" w:dyaOrig="1695" w14:anchorId="6B383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55pt;height:85.25pt" o:ole="">
            <v:imagedata r:id="rId5" o:title=""/>
          </v:shape>
          <o:OLEObject Type="Embed" ProgID="Word.Picture.8" ShapeID="_x0000_i1025" DrawAspect="Content" ObjectID="_1763479392" r:id="rId6"/>
        </w:object>
      </w:r>
    </w:p>
    <w:p w14:paraId="49E7ECCD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</w:pPr>
    </w:p>
    <w:p w14:paraId="61744159" w14:textId="77777777" w:rsidR="00D42B71" w:rsidRDefault="00D42B71" w:rsidP="00D42B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ІНФОРМАЦІЙНИХ ТЕХНОЛОГІЙ</w:t>
      </w:r>
    </w:p>
    <w:p w14:paraId="43FBDB1C" w14:textId="77777777" w:rsidR="00D42B71" w:rsidRDefault="00D42B71" w:rsidP="00D42B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118A9A" w14:textId="77777777" w:rsidR="00D42B71" w:rsidRDefault="00D42B71" w:rsidP="00D42B7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Кафедра прикладних інформаційних систем</w:t>
      </w:r>
    </w:p>
    <w:p w14:paraId="2BFF1016" w14:textId="77777777" w:rsidR="00D42B71" w:rsidRDefault="00D42B71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7318E32C" w14:textId="77777777" w:rsidR="00D42B71" w:rsidRDefault="00D42B71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b/>
          <w:color w:val="0D0D0D"/>
          <w:sz w:val="28"/>
          <w:szCs w:val="28"/>
          <w:lang w:val="uk-UA"/>
        </w:rPr>
      </w:pPr>
    </w:p>
    <w:p w14:paraId="1CCFFE41" w14:textId="1AE795C1" w:rsidR="00D42B71" w:rsidRPr="00A70686" w:rsidRDefault="00D42B71" w:rsidP="00D42B71">
      <w:pPr>
        <w:spacing w:after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32"/>
        </w:rPr>
      </w:pPr>
      <w:r>
        <w:rPr>
          <w:rFonts w:ascii="Times New Roman" w:hAnsi="Times New Roman" w:cs="Times New Roman"/>
          <w:b/>
          <w:color w:val="0D0D0D"/>
          <w:sz w:val="36"/>
          <w:szCs w:val="32"/>
          <w:lang w:val="uk-UA"/>
        </w:rPr>
        <w:t>Звіт до лабораторної роботи №</w:t>
      </w:r>
      <w:r w:rsidR="00A70686" w:rsidRPr="00A70686">
        <w:rPr>
          <w:rFonts w:ascii="Times New Roman" w:hAnsi="Times New Roman" w:cs="Times New Roman"/>
          <w:b/>
          <w:color w:val="0D0D0D"/>
          <w:sz w:val="36"/>
          <w:szCs w:val="32"/>
        </w:rPr>
        <w:t>2</w:t>
      </w:r>
    </w:p>
    <w:p w14:paraId="7B104E24" w14:textId="331B77DA" w:rsidR="00D42B71" w:rsidRDefault="00D42B71" w:rsidP="00D42B71">
      <w:pPr>
        <w:spacing w:after="120"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  <w:r>
        <w:rPr>
          <w:rFonts w:ascii="Times New Roman" w:hAnsi="Times New Roman" w:cs="Times New Roman"/>
          <w:b/>
          <w:color w:val="0D0D0D"/>
          <w:sz w:val="32"/>
          <w:szCs w:val="32"/>
          <w:lang w:val="uk-UA"/>
        </w:rPr>
        <w:t>з курсу</w:t>
      </w:r>
      <w:r w:rsidR="00A70686" w:rsidRPr="00A70686">
        <w:rPr>
          <w:rFonts w:ascii="Times New Roman" w:hAnsi="Times New Roman" w:cs="Times New Roman"/>
          <w:b/>
          <w:color w:val="0D0D0D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«</w:t>
      </w:r>
      <w:r w:rsidR="00A70686">
        <w:rPr>
          <w:rFonts w:ascii="Times New Roman" w:hAnsi="Times New Roman" w:cs="Times New Roman"/>
          <w:b/>
          <w:color w:val="0D0D0D"/>
          <w:sz w:val="32"/>
          <w:szCs w:val="40"/>
          <w:lang w:val="en-US"/>
        </w:rPr>
        <w:t>Data</w:t>
      </w:r>
      <w:r w:rsidR="00A70686" w:rsidRPr="00A70686">
        <w:rPr>
          <w:rFonts w:ascii="Times New Roman" w:hAnsi="Times New Roman" w:cs="Times New Roman"/>
          <w:b/>
          <w:color w:val="0D0D0D"/>
          <w:sz w:val="32"/>
          <w:szCs w:val="40"/>
        </w:rPr>
        <w:t xml:space="preserve"> </w:t>
      </w:r>
      <w:r w:rsidR="00A70686">
        <w:rPr>
          <w:rFonts w:ascii="Times New Roman" w:hAnsi="Times New Roman" w:cs="Times New Roman"/>
          <w:b/>
          <w:color w:val="0D0D0D"/>
          <w:sz w:val="32"/>
          <w:szCs w:val="40"/>
          <w:lang w:val="en-US"/>
        </w:rPr>
        <w:t>Science</w:t>
      </w:r>
      <w:r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  <w:t>»</w:t>
      </w:r>
    </w:p>
    <w:p w14:paraId="3B92A39B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2"/>
          <w:szCs w:val="40"/>
          <w:lang w:val="uk-UA"/>
        </w:rPr>
      </w:pPr>
    </w:p>
    <w:p w14:paraId="039B33C6" w14:textId="77777777" w:rsidR="00D42B71" w:rsidRDefault="00D42B71" w:rsidP="00D42B71">
      <w:pPr>
        <w:spacing w:line="276" w:lineRule="auto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  <w:bookmarkStart w:id="0" w:name="_gjdgxs"/>
      <w:bookmarkEnd w:id="0"/>
    </w:p>
    <w:p w14:paraId="741DEAD3" w14:textId="77777777" w:rsidR="00D42B71" w:rsidRDefault="00D42B71" w:rsidP="00D42B71">
      <w:pPr>
        <w:spacing w:line="276" w:lineRule="auto"/>
        <w:jc w:val="center"/>
        <w:rPr>
          <w:rFonts w:ascii="Times New Roman" w:hAnsi="Times New Roman" w:cs="Times New Roman"/>
          <w:b/>
          <w:color w:val="0D0D0D"/>
          <w:sz w:val="36"/>
          <w:szCs w:val="36"/>
          <w:lang w:val="uk-UA"/>
        </w:rPr>
      </w:pPr>
    </w:p>
    <w:p w14:paraId="3AC68DD3" w14:textId="6C98ACC0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студента </w:t>
      </w:r>
      <w:r w:rsidR="00A70686" w:rsidRPr="00A70686">
        <w:rPr>
          <w:rFonts w:ascii="Times New Roman" w:hAnsi="Times New Roman" w:cs="Times New Roman"/>
          <w:i/>
          <w:color w:val="0D0D0D"/>
          <w:sz w:val="28"/>
          <w:szCs w:val="28"/>
        </w:rPr>
        <w:t>4</w:t>
      </w: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 курсу</w:t>
      </w:r>
    </w:p>
    <w:p w14:paraId="6E3BA427" w14:textId="788BA102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групи ПП-</w:t>
      </w:r>
      <w:r w:rsidR="00A70686">
        <w:rPr>
          <w:rFonts w:ascii="Times New Roman" w:hAnsi="Times New Roman" w:cs="Times New Roman"/>
          <w:i/>
          <w:color w:val="0D0D0D"/>
          <w:sz w:val="28"/>
          <w:szCs w:val="28"/>
          <w:lang w:val="en-US"/>
        </w:rPr>
        <w:t>4</w:t>
      </w:r>
      <w:r w:rsidR="00AE2847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3</w:t>
      </w:r>
    </w:p>
    <w:p w14:paraId="01155778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спеціальності 122 «Комп'ютерні науки»</w:t>
      </w:r>
    </w:p>
    <w:p w14:paraId="2AC94E44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ОП «Прикладне програмування»</w:t>
      </w:r>
    </w:p>
    <w:p w14:paraId="07CC5EF9" w14:textId="77777777" w:rsidR="00D42B71" w:rsidRDefault="00D42B71" w:rsidP="00D42B71">
      <w:pPr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Трофимчука</w:t>
      </w:r>
      <w:proofErr w:type="spellEnd"/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 xml:space="preserve"> Мирослава Ігоровича</w:t>
      </w:r>
    </w:p>
    <w:p w14:paraId="46643463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0D3A8575" w14:textId="77777777" w:rsidR="00D42B71" w:rsidRDefault="00D42B71" w:rsidP="00D42B71">
      <w:pPr>
        <w:widowControl w:val="0"/>
        <w:spacing w:line="276" w:lineRule="auto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191EA03D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46F6099E" w14:textId="77777777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</w:p>
    <w:p w14:paraId="67DBDAD9" w14:textId="66763E7E" w:rsidR="00D42B71" w:rsidRDefault="00D42B71" w:rsidP="00D42B71">
      <w:pPr>
        <w:widowControl w:val="0"/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Викладач</w:t>
      </w:r>
      <w:r w:rsidR="00D0743F"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i/>
          <w:color w:val="0D0D0D"/>
          <w:sz w:val="28"/>
          <w:szCs w:val="28"/>
        </w:rPr>
        <w:t>:</w:t>
      </w:r>
    </w:p>
    <w:p w14:paraId="51537978" w14:textId="77777777" w:rsidR="00463497" w:rsidRDefault="00463497" w:rsidP="00463497">
      <w:pPr>
        <w:spacing w:line="276" w:lineRule="auto"/>
        <w:ind w:firstLine="567"/>
        <w:jc w:val="right"/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color w:val="0D0D0D"/>
          <w:sz w:val="28"/>
          <w:szCs w:val="28"/>
          <w:lang w:val="uk-UA"/>
        </w:rPr>
        <w:t>ас. проф. Білий Р. О.</w:t>
      </w:r>
    </w:p>
    <w:p w14:paraId="4A6FF855" w14:textId="3B08BF45" w:rsidR="00D42B71" w:rsidRDefault="00D42B71" w:rsidP="00D42B71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</w:p>
    <w:p w14:paraId="599E9D1F" w14:textId="77777777" w:rsidR="0037372C" w:rsidRPr="008241C6" w:rsidRDefault="0037372C" w:rsidP="00D42B71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</w:rPr>
      </w:pPr>
    </w:p>
    <w:p w14:paraId="622FCC3B" w14:textId="77777777" w:rsidR="00D42B71" w:rsidRPr="005F2391" w:rsidRDefault="00D42B71" w:rsidP="00D42B71">
      <w:pPr>
        <w:spacing w:line="276" w:lineRule="auto"/>
        <w:ind w:firstLine="567"/>
        <w:jc w:val="right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5EBAE852" w14:textId="77777777" w:rsidR="00D42B71" w:rsidRDefault="00D42B71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435E1AB0" w14:textId="77777777" w:rsidR="00A70686" w:rsidRDefault="00A70686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0E39EB60" w14:textId="77777777" w:rsidR="00A70686" w:rsidRDefault="00A70686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436F796A" w14:textId="77777777" w:rsidR="00D42B71" w:rsidRDefault="00D42B71" w:rsidP="00D42B71">
      <w:pPr>
        <w:spacing w:line="276" w:lineRule="auto"/>
        <w:ind w:firstLine="567"/>
        <w:jc w:val="center"/>
        <w:rPr>
          <w:rFonts w:ascii="Times New Roman" w:hAnsi="Times New Roman" w:cs="Times New Roman"/>
          <w:color w:val="0D0D0D"/>
          <w:sz w:val="28"/>
          <w:szCs w:val="28"/>
          <w:lang w:val="uk-UA"/>
        </w:rPr>
      </w:pPr>
    </w:p>
    <w:p w14:paraId="38C44599" w14:textId="77777777" w:rsidR="0040306C" w:rsidRDefault="0040306C" w:rsidP="00D42B7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91B95E" w14:textId="3C02B14F" w:rsidR="00D42B71" w:rsidRPr="00A70686" w:rsidRDefault="00D42B71" w:rsidP="00D42B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– 202</w:t>
      </w:r>
      <w:r w:rsidR="00A70686" w:rsidRPr="00A70686">
        <w:rPr>
          <w:rFonts w:ascii="Times New Roman" w:hAnsi="Times New Roman" w:cs="Times New Roman"/>
          <w:b/>
          <w:sz w:val="28"/>
          <w:szCs w:val="28"/>
        </w:rPr>
        <w:t>3</w:t>
      </w:r>
    </w:p>
    <w:p w14:paraId="3F81072B" w14:textId="3D139C18" w:rsidR="00D42B71" w:rsidRPr="00A70686" w:rsidRDefault="00D42B71" w:rsidP="00A70686">
      <w:pPr>
        <w:spacing w:line="360" w:lineRule="auto"/>
        <w:ind w:left="571" w:hanging="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</w:pPr>
      <w:bookmarkStart w:id="1" w:name="_Toc65696744"/>
      <w:r w:rsidRPr="008241C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lastRenderedPageBreak/>
        <w:t>Тема:</w:t>
      </w:r>
      <w:bookmarkStart w:id="2" w:name="_Toc65696745"/>
      <w:bookmarkEnd w:id="1"/>
      <w:r w:rsidR="00A70686">
        <w:rPr>
          <w:rFonts w:ascii="Times New Roman" w:eastAsia="Roboto" w:hAnsi="Times New Roman" w:cs="Times New Roman"/>
          <w:color w:val="000000"/>
          <w:sz w:val="28"/>
          <w:szCs w:val="28"/>
          <w:lang w:val="uk-UA"/>
        </w:rPr>
        <w:t xml:space="preserve"> Розвідувальний аналіз даних </w:t>
      </w:r>
      <w:r w:rsidR="00A70686" w:rsidRPr="00A70686">
        <w:rPr>
          <w:rFonts w:ascii="Times New Roman" w:eastAsia="Roboto" w:hAnsi="Times New Roman" w:cs="Times New Roman"/>
          <w:color w:val="000000"/>
          <w:sz w:val="28"/>
          <w:szCs w:val="28"/>
        </w:rPr>
        <w:t>(</w:t>
      </w:r>
      <w:r w:rsidR="00A70686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EDA</w:t>
      </w:r>
      <w:r w:rsidR="00A70686" w:rsidRPr="00A70686">
        <w:rPr>
          <w:rFonts w:ascii="Times New Roman" w:eastAsia="Roboto" w:hAnsi="Times New Roman" w:cs="Times New Roman"/>
          <w:color w:val="000000"/>
          <w:sz w:val="28"/>
          <w:szCs w:val="28"/>
        </w:rPr>
        <w:t>)</w:t>
      </w:r>
      <w:r w:rsidRPr="008241C6">
        <w:rPr>
          <w:rFonts w:eastAsia="Times New Roman"/>
          <w:kern w:val="36"/>
          <w:sz w:val="28"/>
          <w:szCs w:val="28"/>
        </w:rPr>
        <w:t>.</w:t>
      </w:r>
      <w:r w:rsidR="00A70686" w:rsidRPr="00A70686">
        <w:rPr>
          <w:rFonts w:eastAsia="Times New Roman"/>
          <w:kern w:val="36"/>
          <w:sz w:val="28"/>
          <w:szCs w:val="28"/>
        </w:rPr>
        <w:t xml:space="preserve"> </w:t>
      </w:r>
      <w:r w:rsidR="00A70686">
        <w:rPr>
          <w:rFonts w:ascii="Times New Roman" w:eastAsia="Times New Roman" w:hAnsi="Times New Roman" w:cs="Times New Roman"/>
          <w:kern w:val="36"/>
          <w:sz w:val="28"/>
          <w:szCs w:val="28"/>
          <w:lang w:val="uk-UA"/>
        </w:rPr>
        <w:t>Складання аналітичного звіту.</w:t>
      </w:r>
    </w:p>
    <w:p w14:paraId="12DD83FA" w14:textId="77777777" w:rsidR="00A70686" w:rsidRPr="00A70686" w:rsidRDefault="00D42B71" w:rsidP="00A70686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7068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Мета</w:t>
      </w:r>
      <w:bookmarkEnd w:id="2"/>
      <w:r w:rsidR="00377E8B" w:rsidRPr="00A7068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: </w:t>
      </w:r>
      <w:r w:rsidR="00A70686" w:rsidRPr="00A70686">
        <w:rPr>
          <w:rFonts w:ascii="Times New Roman" w:hAnsi="Times New Roman" w:cs="Times New Roman"/>
          <w:sz w:val="28"/>
          <w:szCs w:val="28"/>
          <w:lang w:val="uk-UA"/>
        </w:rPr>
        <w:t xml:space="preserve">Метою лабораторної роботи є отримання практичних навичок виконання розвідувального аналізу даних, використовуючи пакети </w:t>
      </w:r>
      <w:proofErr w:type="spellStart"/>
      <w:r w:rsidR="00A70686" w:rsidRPr="00A70686">
        <w:rPr>
          <w:rFonts w:ascii="Times New Roman" w:hAnsi="Times New Roman" w:cs="Times New Roman"/>
          <w:sz w:val="28"/>
          <w:szCs w:val="28"/>
          <w:lang w:val="uk-UA"/>
        </w:rPr>
        <w:t>jupyter</w:t>
      </w:r>
      <w:proofErr w:type="spellEnd"/>
      <w:r w:rsidR="00A70686" w:rsidRPr="00A7068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70686" w:rsidRPr="00A70686">
        <w:rPr>
          <w:rFonts w:ascii="Times New Roman" w:hAnsi="Times New Roman" w:cs="Times New Roman"/>
          <w:sz w:val="28"/>
          <w:szCs w:val="28"/>
          <w:lang w:val="uk-UA"/>
        </w:rPr>
        <w:t>pandas</w:t>
      </w:r>
      <w:proofErr w:type="spellEnd"/>
      <w:r w:rsidR="00A70686" w:rsidRPr="00A7068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A70686" w:rsidRPr="00A70686">
        <w:rPr>
          <w:rFonts w:ascii="Times New Roman" w:hAnsi="Times New Roman" w:cs="Times New Roman"/>
          <w:sz w:val="28"/>
          <w:szCs w:val="28"/>
          <w:lang w:val="uk-UA"/>
        </w:rPr>
        <w:t>seaborn</w:t>
      </w:r>
      <w:proofErr w:type="spellEnd"/>
      <w:r w:rsidR="00A70686" w:rsidRPr="00A70686">
        <w:rPr>
          <w:rFonts w:ascii="Times New Roman" w:hAnsi="Times New Roman" w:cs="Times New Roman"/>
          <w:sz w:val="28"/>
          <w:szCs w:val="28"/>
          <w:lang w:val="uk-UA"/>
        </w:rPr>
        <w:t xml:space="preserve">. Ознайомлення з методологією складання аналітичного звіту для зовнішнього користувача інформаційного продукту.  </w:t>
      </w:r>
    </w:p>
    <w:p w14:paraId="03922B6C" w14:textId="5E7FF933" w:rsidR="00B66644" w:rsidRDefault="00955AA9" w:rsidP="00A70686">
      <w:pPr>
        <w:spacing w:line="360" w:lineRule="auto"/>
        <w:ind w:left="569" w:hanging="2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eastAsia="Times New Roman"/>
          <w:b/>
          <w:i/>
          <w:sz w:val="28"/>
          <w:szCs w:val="28"/>
        </w:rPr>
        <w:t xml:space="preserve">                                                           </w:t>
      </w:r>
      <w:r w:rsidR="00A70686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Контекст</w:t>
      </w:r>
    </w:p>
    <w:p w14:paraId="13AEAF33" w14:textId="77777777" w:rsidR="00A70686" w:rsidRDefault="00A70686" w:rsidP="00A70686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70686">
        <w:rPr>
          <w:rFonts w:ascii="Times New Roman" w:hAnsi="Times New Roman" w:cs="Times New Roman"/>
          <w:sz w:val="28"/>
          <w:szCs w:val="28"/>
          <w:lang w:val="uk-UA"/>
        </w:rPr>
        <w:t xml:space="preserve">Ви – щойно нанятий </w:t>
      </w:r>
      <w:proofErr w:type="spellStart"/>
      <w:r w:rsidRPr="00A70686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A706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70686">
        <w:rPr>
          <w:rFonts w:ascii="Times New Roman" w:hAnsi="Times New Roman" w:cs="Times New Roman"/>
          <w:sz w:val="28"/>
          <w:szCs w:val="28"/>
          <w:lang w:val="uk-UA"/>
        </w:rPr>
        <w:t>analyst</w:t>
      </w:r>
      <w:proofErr w:type="spellEnd"/>
      <w:r w:rsidRPr="00A70686">
        <w:rPr>
          <w:rFonts w:ascii="Times New Roman" w:hAnsi="Times New Roman" w:cs="Times New Roman"/>
          <w:sz w:val="28"/>
          <w:szCs w:val="28"/>
          <w:lang w:val="uk-UA"/>
        </w:rPr>
        <w:t xml:space="preserve"> у великій американській компанії, яка працює на ринку нерухомості США. На черговому засіданні ваш бос дав вам завдання зробити аналітичний звіт по цікавому йому сегменту ринку - Нью-Йорку.</w:t>
      </w:r>
    </w:p>
    <w:p w14:paraId="37F90CF5" w14:textId="5BFCCDBA" w:rsidR="00A70686" w:rsidRDefault="00A70686" w:rsidP="00A70686">
      <w:pPr>
        <w:spacing w:line="360" w:lineRule="auto"/>
        <w:ind w:left="569" w:hanging="2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eastAsia="Times New Roman"/>
          <w:b/>
          <w:i/>
          <w:sz w:val="28"/>
          <w:szCs w:val="28"/>
        </w:rPr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Виконання</w:t>
      </w:r>
    </w:p>
    <w:p w14:paraId="542B1834" w14:textId="5E99298E" w:rsidR="00A70686" w:rsidRPr="00A70686" w:rsidRDefault="00A70686" w:rsidP="00A70686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Проаналізуємо основний (початковий)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датафрейм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79090898" w14:textId="0BAF1284" w:rsidR="00A70686" w:rsidRDefault="00A70686" w:rsidP="00A70686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40BAB9" wp14:editId="01A523B5">
            <wp:extent cx="3628416" cy="3058398"/>
            <wp:effectExtent l="0" t="0" r="0" b="8890"/>
            <wp:docPr id="1633359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369" cy="306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F580A" w14:textId="2B95FED4" w:rsidR="00A70686" w:rsidRDefault="005D7E07" w:rsidP="00A70686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A174D4" wp14:editId="435F36CB">
            <wp:simplePos x="0" y="0"/>
            <wp:positionH relativeFrom="column">
              <wp:posOffset>606781</wp:posOffset>
            </wp:positionH>
            <wp:positionV relativeFrom="paragraph">
              <wp:posOffset>940892</wp:posOffset>
            </wp:positionV>
            <wp:extent cx="2421255" cy="438785"/>
            <wp:effectExtent l="0" t="0" r="0" b="0"/>
            <wp:wrapTopAndBottom/>
            <wp:docPr id="93060641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0686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Можна побачити що всі наші дані розбиті на 19 стовпців і мають 73305 рядків. Саме стільки було здійснено операцій купівлі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нерухомості</w:t>
      </w:r>
      <w:r w:rsidR="00A70686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в Нью-Йорку за період з листопада 2022 року по кінець жовтня</w:t>
      </w:r>
      <w:r w:rsidR="00704E35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2023.</w:t>
      </w:r>
    </w:p>
    <w:p w14:paraId="7BB3CA3C" w14:textId="5979A50F" w:rsidR="005D7E07" w:rsidRDefault="005D7E07" w:rsidP="005D7E07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Проведемо розподіл продажів за часом, а саме за 12 місяців.</w:t>
      </w:r>
    </w:p>
    <w:p w14:paraId="03E9EDAC" w14:textId="7B99E1D5" w:rsidR="005D7E07" w:rsidRDefault="005D7E07" w:rsidP="005D7E07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Як можна побачити найбільшими за к-стю продажів були місяці літа і весни 2023. Найменшими по к-сті продажів буди місяці зими та осені 2023 року, а саме січень, лютий та жовтень. </w:t>
      </w:r>
    </w:p>
    <w:p w14:paraId="100D83A6" w14:textId="792C2E02" w:rsidR="005D7E07" w:rsidRPr="005D7E07" w:rsidRDefault="005D7E07" w:rsidP="005D7E07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D14119E" wp14:editId="16950BA2">
            <wp:simplePos x="0" y="0"/>
            <wp:positionH relativeFrom="column">
              <wp:posOffset>599466</wp:posOffset>
            </wp:positionH>
            <wp:positionV relativeFrom="paragraph">
              <wp:posOffset>407</wp:posOffset>
            </wp:positionV>
            <wp:extent cx="5155159" cy="3280070"/>
            <wp:effectExtent l="0" t="0" r="7620" b="0"/>
            <wp:wrapTopAndBottom/>
            <wp:docPr id="14778119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159" cy="328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Проведемо розподіл за основними районами міста Нью-Йорк</w:t>
      </w:r>
      <w:r w:rsidRPr="005D7E07">
        <w:rPr>
          <w:rFonts w:ascii="Times New Roman" w:eastAsia="Times New Roman" w:hAnsi="Times New Roman" w:cs="Times New Roman"/>
          <w:bCs/>
          <w:iCs/>
          <w:sz w:val="28"/>
          <w:szCs w:val="28"/>
        </w:rPr>
        <w:t>:</w:t>
      </w:r>
    </w:p>
    <w:p w14:paraId="33CE4915" w14:textId="73B38F7B" w:rsidR="005D7E07" w:rsidRDefault="005D7E07" w:rsidP="005D7E07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EE25523" wp14:editId="1464A250">
            <wp:extent cx="3364865" cy="1075055"/>
            <wp:effectExtent l="0" t="0" r="6985" b="0"/>
            <wp:docPr id="3212570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6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8203" w14:textId="2EAA57E1" w:rsidR="005D7E07" w:rsidRDefault="007C4909" w:rsidP="005D7E07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D6AC36" wp14:editId="03FEE2DC">
            <wp:simplePos x="0" y="0"/>
            <wp:positionH relativeFrom="margin">
              <wp:posOffset>584175</wp:posOffset>
            </wp:positionH>
            <wp:positionV relativeFrom="paragraph">
              <wp:posOffset>1186459</wp:posOffset>
            </wp:positionV>
            <wp:extent cx="5403215" cy="2811780"/>
            <wp:effectExtent l="0" t="0" r="6985" b="7620"/>
            <wp:wrapTopAndBottom/>
            <wp:docPr id="195010413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E0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Можна побачити що найбільше нерухомості було продано в районах </w:t>
      </w:r>
      <w:r w:rsidR="005D7E07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Queens</w:t>
      </w:r>
      <w:r w:rsidR="005D7E07" w:rsidRPr="005D7E0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5D7E0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та </w:t>
      </w:r>
      <w:r w:rsidR="005D7E07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Brooklyn</w:t>
      </w:r>
      <w:r w:rsidR="005D7E07" w:rsidRPr="005D7E0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31% </w:t>
      </w:r>
      <w:r w:rsidR="005D7E0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та 28</w:t>
      </w:r>
      <w:r w:rsidR="005D7E07" w:rsidRPr="005D7E0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%</w:t>
      </w:r>
      <w:r w:rsidR="005D7E0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відповідно. Найменше в </w:t>
      </w:r>
      <w:proofErr w:type="spellStart"/>
      <w:r w:rsidR="005D7E0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Бронксі</w:t>
      </w:r>
      <w:proofErr w:type="spellEnd"/>
      <w:r w:rsidR="005D7E0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– 0,77%. Для того щоб побачити реальні цифри можна скористатися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діаграмою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barplot</w:t>
      </w:r>
      <w:proofErr w:type="spellEnd"/>
      <w:r w:rsidRPr="007C4909">
        <w:rPr>
          <w:rFonts w:ascii="Times New Roman" w:eastAsia="Times New Roman" w:hAnsi="Times New Roman" w:cs="Times New Roman"/>
          <w:bCs/>
          <w:iCs/>
          <w:sz w:val="28"/>
          <w:szCs w:val="28"/>
        </w:rPr>
        <w:t>:</w:t>
      </w:r>
    </w:p>
    <w:p w14:paraId="0E4A00BB" w14:textId="77777777" w:rsidR="008E4663" w:rsidRDefault="008E4663" w:rsidP="005D7E07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На долю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Queens</w:t>
      </w:r>
      <w:r w:rsidRPr="008E4663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та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Brooklyn</w:t>
      </w:r>
      <w:r w:rsidRPr="008E4663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випадає більше половини всіх продажів </w:t>
      </w:r>
    </w:p>
    <w:p w14:paraId="397637A5" w14:textId="7BA2ED07" w:rsidR="008E4663" w:rsidRDefault="008E4663" w:rsidP="005D7E07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(60%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≈</m:t>
        </m:r>
      </m:oMath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43250),  що робить ці 2 райони найпопулярнішими на ринку нерухомості Нью-Йорка. </w:t>
      </w:r>
    </w:p>
    <w:p w14:paraId="12206F0E" w14:textId="65748EFD" w:rsidR="007C4909" w:rsidRDefault="008E4663" w:rsidP="008E4663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Проведемо розподіл за </w:t>
      </w:r>
      <w:r w:rsidR="000E76D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мікрорайонами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neighbohood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)</w:t>
      </w:r>
      <w:r w:rsidRPr="008E4663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Нью-Йорка</w:t>
      </w:r>
      <w:r w:rsidRPr="008E4663">
        <w:rPr>
          <w:rFonts w:ascii="Times New Roman" w:eastAsia="Times New Roman" w:hAnsi="Times New Roman" w:cs="Times New Roman"/>
          <w:bCs/>
          <w:iCs/>
          <w:sz w:val="28"/>
          <w:szCs w:val="28"/>
        </w:rPr>
        <w:t>:</w:t>
      </w:r>
    </w:p>
    <w:p w14:paraId="33080CAF" w14:textId="690E6162" w:rsidR="008E4663" w:rsidRDefault="008E4663" w:rsidP="008E4663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noProof/>
        </w:rPr>
        <w:drawing>
          <wp:inline distT="0" distB="0" distL="0" distR="0" wp14:anchorId="47094DC4" wp14:editId="364DFDCD">
            <wp:extent cx="3518535" cy="1989455"/>
            <wp:effectExtent l="0" t="0" r="5715" b="0"/>
            <wp:docPr id="183679616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53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5085" w14:textId="3C7212A3" w:rsidR="008E4663" w:rsidRDefault="008E4663" w:rsidP="000E76D8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Можна побачити що у Нью-Йорку є 253 </w:t>
      </w:r>
      <w:proofErr w:type="spellStart"/>
      <w:r w:rsidR="000E76D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мікр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райони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 Найбільше операці</w:t>
      </w:r>
      <w:r w:rsidR="000E76D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й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з продажу нерухомості припадає</w:t>
      </w:r>
      <w:r w:rsidR="000E76D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на</w:t>
      </w:r>
      <w:r w:rsidR="002F3B8E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="002F3B8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Fushing</w:t>
      </w:r>
      <w:proofErr w:type="spellEnd"/>
      <w:r w:rsidR="002F3B8E" w:rsidRPr="002F3B8E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-</w:t>
      </w:r>
      <w:r w:rsidR="002F3B8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North</w:t>
      </w:r>
      <w:r w:rsidR="002F3B8E" w:rsidRPr="002F3B8E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</w:t>
      </w:r>
      <w:r w:rsidR="002F3B8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Upper</w:t>
      </w:r>
      <w:r w:rsidR="002F3B8E" w:rsidRPr="002F3B8E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2F3B8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East</w:t>
      </w:r>
      <w:r w:rsidR="002F3B8E" w:rsidRPr="002F3B8E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&amp;</w:t>
      </w:r>
      <w:r w:rsidR="002F3B8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West</w:t>
      </w:r>
      <w:r w:rsidR="002F3B8E" w:rsidRPr="002F3B8E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2F3B8E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Side</w:t>
      </w:r>
      <w:r w:rsidR="002F3B8E" w:rsidRPr="002F3B8E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4D0C2B8A" w14:textId="50018709" w:rsidR="002F3B8E" w:rsidRPr="000E76D8" w:rsidRDefault="000E76D8" w:rsidP="000E76D8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0E1FA6" wp14:editId="14B75AC9">
            <wp:simplePos x="0" y="0"/>
            <wp:positionH relativeFrom="column">
              <wp:posOffset>3401060</wp:posOffset>
            </wp:positionH>
            <wp:positionV relativeFrom="paragraph">
              <wp:posOffset>1083945</wp:posOffset>
            </wp:positionV>
            <wp:extent cx="2896235" cy="3487420"/>
            <wp:effectExtent l="0" t="0" r="0" b="0"/>
            <wp:wrapSquare wrapText="bothSides"/>
            <wp:docPr id="90930745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235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255F19B" wp14:editId="5E4C5C96">
            <wp:simplePos x="0" y="0"/>
            <wp:positionH relativeFrom="column">
              <wp:posOffset>636270</wp:posOffset>
            </wp:positionH>
            <wp:positionV relativeFrom="paragraph">
              <wp:posOffset>1007745</wp:posOffset>
            </wp:positionV>
            <wp:extent cx="2654300" cy="1308735"/>
            <wp:effectExtent l="0" t="0" r="0" b="5715"/>
            <wp:wrapSquare wrapText="bothSides"/>
            <wp:docPr id="85034796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30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3B8E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Для більше детального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ознайомлення було створено спеціальні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датафрейми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який відображають найпопулярніші мікрорайони кожного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района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за к-стю продажів</w:t>
      </w:r>
      <w:r w:rsidRPr="000E76D8">
        <w:rPr>
          <w:rFonts w:ascii="Times New Roman" w:eastAsia="Times New Roman" w:hAnsi="Times New Roman" w:cs="Times New Roman"/>
          <w:bCs/>
          <w:iCs/>
          <w:sz w:val="28"/>
          <w:szCs w:val="28"/>
        </w:rPr>
        <w:t>:</w:t>
      </w:r>
    </w:p>
    <w:p w14:paraId="4963D352" w14:textId="5115052C" w:rsidR="000E76D8" w:rsidRDefault="000E76D8" w:rsidP="000E76D8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F</w:t>
      </w:r>
      <w:r w:rsidR="0068450F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l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ushing</w:t>
      </w:r>
      <w:r w:rsidRPr="002F3B8E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-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North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68450F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- 2730 операції з продажу майна та </w:t>
      </w:r>
      <w:r w:rsidR="0068450F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Upper</w:t>
      </w:r>
      <w:r w:rsidR="0068450F" w:rsidRPr="002F3B8E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68450F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East</w:t>
      </w:r>
      <w:r w:rsidR="0068450F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68450F" w:rsidRPr="002F3B8E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&amp;</w:t>
      </w:r>
      <w:r w:rsidR="0068450F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68450F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West</w:t>
      </w:r>
      <w:r w:rsidR="0068450F" w:rsidRPr="002F3B8E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68450F"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Side</w:t>
      </w:r>
      <w:r w:rsidR="0068450F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– 4800 продажів для всіх.</w:t>
      </w:r>
    </w:p>
    <w:p w14:paraId="132A3D7B" w14:textId="77777777" w:rsidR="0018688C" w:rsidRDefault="0018688C" w:rsidP="000E76D8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55EE4F8B" w14:textId="77777777" w:rsidR="0018688C" w:rsidRDefault="0018688C" w:rsidP="000E76D8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51EED703" w14:textId="77777777" w:rsidR="0018688C" w:rsidRDefault="0018688C" w:rsidP="000E76D8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7E437C74" w14:textId="77777777" w:rsidR="0018688C" w:rsidRDefault="0018688C" w:rsidP="000E76D8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6E91963C" w14:textId="269DC5AE" w:rsidR="0018688C" w:rsidRDefault="0018688C" w:rsidP="0018688C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Тепер проведемо розподіл цін</w:t>
      </w:r>
    </w:p>
    <w:p w14:paraId="03281323" w14:textId="528546FB" w:rsidR="0018688C" w:rsidRDefault="0018688C" w:rsidP="0018688C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E6757CF" wp14:editId="0022CFA9">
            <wp:extent cx="3496945" cy="1550670"/>
            <wp:effectExtent l="0" t="0" r="8255" b="0"/>
            <wp:docPr id="142356841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1137" w14:textId="3B90C0B5" w:rsidR="0018688C" w:rsidRDefault="0018688C" w:rsidP="0018688C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Можна побачити що 24600 (або 33,5%) операцій було здійснено за нульовими або близькими до нуля цінами. </w:t>
      </w:r>
      <w:r w:rsidRPr="0018688C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Одна з можливих причин - це відсутність даних або неповна інформація про реальну ціну продажу. Також, у деяких випадках, можливо використовува</w:t>
      </w:r>
      <w:r w:rsidR="00992EE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ли</w:t>
      </w:r>
      <w:r w:rsidRPr="0018688C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0 або маленькі значення для позначення випадків, де об'єкт був переданий або проданий за символічну ціну.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</w:p>
    <w:p w14:paraId="43AEE3F9" w14:textId="053BA276" w:rsidR="0018688C" w:rsidRDefault="00A806BE" w:rsidP="0018688C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B9675E" wp14:editId="67AFB7E0">
            <wp:simplePos x="0" y="0"/>
            <wp:positionH relativeFrom="column">
              <wp:posOffset>636270</wp:posOffset>
            </wp:positionH>
            <wp:positionV relativeFrom="paragraph">
              <wp:posOffset>918845</wp:posOffset>
            </wp:positionV>
            <wp:extent cx="5695950" cy="3595370"/>
            <wp:effectExtent l="0" t="0" r="0" b="5080"/>
            <wp:wrapTopAndBottom/>
            <wp:docPr id="566196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59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88C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Але найбільш цікавим є те о найбільшу к-сть продажів було здійснено в діапазоні цін від 50 тис.</w:t>
      </w:r>
      <w:r w:rsidR="0018688C" w:rsidRPr="00A806BE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="0018688C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до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2</w:t>
      </w:r>
      <w:r w:rsidR="0018688C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млн.</w:t>
      </w:r>
      <w:r w:rsidRPr="00A806BE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доларів</w:t>
      </w:r>
      <w:r w:rsidR="0018688C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Діаграма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histplot</w:t>
      </w:r>
      <w:proofErr w:type="spellEnd"/>
      <w:r w:rsidRPr="00A806BE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тому підтвердження</w:t>
      </w:r>
      <w:r w:rsidRPr="00A806BE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:</w:t>
      </w:r>
    </w:p>
    <w:p w14:paraId="68C0A1AE" w14:textId="3287C1D0" w:rsidR="00A806BE" w:rsidRPr="002B4F65" w:rsidRDefault="002B4F65" w:rsidP="002B4F65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Тепер подивимося в яких районах було здійснено найбільше операцій купівлі за символічними цінами </w:t>
      </w:r>
      <w:r w:rsidRPr="002B4F65">
        <w:rPr>
          <w:rFonts w:ascii="Times New Roman" w:eastAsia="Times New Roman" w:hAnsi="Times New Roman" w:cs="Times New Roman"/>
          <w:bCs/>
          <w:iCs/>
          <w:sz w:val="28"/>
          <w:szCs w:val="28"/>
        </w:rPr>
        <w:t>(&lt;5000$):</w:t>
      </w:r>
    </w:p>
    <w:p w14:paraId="65BB144E" w14:textId="3557D19A" w:rsidR="002B4F65" w:rsidRPr="00A806BE" w:rsidRDefault="002B4F65" w:rsidP="002B4F65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437B9C" wp14:editId="66C684A2">
            <wp:extent cx="3972129" cy="1345999"/>
            <wp:effectExtent l="0" t="0" r="0" b="6985"/>
            <wp:docPr id="98054662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306" cy="135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D5397" w14:textId="574A6EC4" w:rsidR="008E4663" w:rsidRPr="006F2F88" w:rsidRDefault="00992EE2" w:rsidP="008E4663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Абсолютними лідерами є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Queens</w:t>
      </w:r>
      <w:r w:rsidRPr="00992EE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Brooklyn</w:t>
      </w:r>
      <w:r w:rsidRPr="00992EE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На них припадає 67% усіх продажів. Найпоширенішим типом нерухомості</w:t>
      </w:r>
      <w:r w:rsidR="006F2F8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що продавалися по таким цінам</w:t>
      </w:r>
      <w:r w:rsidR="006F2F8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було одно- та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дво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-сімейне житло</w:t>
      </w:r>
      <w:r w:rsidR="006F2F88" w:rsidRPr="006F2F88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(</w:t>
      </w:r>
      <w:r w:rsidR="006F2F8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приватний будинок</w:t>
      </w:r>
      <w:r w:rsidR="006F2F88" w:rsidRPr="006F2F88">
        <w:rPr>
          <w:rFonts w:ascii="Times New Roman" w:eastAsia="Times New Roman" w:hAnsi="Times New Roman" w:cs="Times New Roman"/>
          <w:bCs/>
          <w:i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</w:t>
      </w:r>
      <w:r w:rsidR="006F2F88" w:rsidRPr="006F2F88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="006F2F8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На </w:t>
      </w:r>
      <w:proofErr w:type="spellStart"/>
      <w:r w:rsidR="006F2F8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Манхетені</w:t>
      </w:r>
      <w:proofErr w:type="spellEnd"/>
      <w:r w:rsidR="006F2F88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це квартири у багатоповерхових будівлях з ліфтом.</w:t>
      </w:r>
    </w:p>
    <w:p w14:paraId="6B977202" w14:textId="695FBFA4" w:rsidR="005D7E07" w:rsidRPr="003540A6" w:rsidRDefault="00992EE2" w:rsidP="003540A6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F4C9AAF" wp14:editId="2805AE8E">
            <wp:simplePos x="0" y="0"/>
            <wp:positionH relativeFrom="margin">
              <wp:align>right</wp:align>
            </wp:positionH>
            <wp:positionV relativeFrom="paragraph">
              <wp:posOffset>305</wp:posOffset>
            </wp:positionV>
            <wp:extent cx="5702935" cy="3459480"/>
            <wp:effectExtent l="0" t="0" r="0" b="7620"/>
            <wp:wrapTopAndBottom/>
            <wp:docPr id="115697226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935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40A6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Тепер проаналізуємо нерухомість за середніми цінами (від 5000</w:t>
      </w:r>
      <w:r w:rsidR="003540A6" w:rsidRPr="003540A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$ </w:t>
      </w:r>
      <w:r w:rsidR="003540A6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до 5 млн </w:t>
      </w:r>
      <w:r w:rsidR="003540A6" w:rsidRPr="003540A6">
        <w:rPr>
          <w:rFonts w:ascii="Times New Roman" w:eastAsia="Times New Roman" w:hAnsi="Times New Roman" w:cs="Times New Roman"/>
          <w:bCs/>
          <w:iCs/>
          <w:sz w:val="28"/>
          <w:szCs w:val="28"/>
        </w:rPr>
        <w:t>$</w:t>
      </w:r>
      <w:r w:rsidR="003540A6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)</w:t>
      </w:r>
      <w:r w:rsidR="003540A6" w:rsidRPr="003540A6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</w:t>
      </w:r>
    </w:p>
    <w:p w14:paraId="74FC148E" w14:textId="55D1FEBC" w:rsidR="003540A6" w:rsidRDefault="003540A6" w:rsidP="003540A6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A8267A7" wp14:editId="05D478F0">
            <wp:extent cx="3686988" cy="1356109"/>
            <wp:effectExtent l="0" t="0" r="0" b="0"/>
            <wp:docPr id="19272976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417" cy="136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9F45" w14:textId="257AF2B0" w:rsidR="005D7E07" w:rsidRDefault="003540A6" w:rsidP="00A70686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Найпоширенішою нерухомістю є знову приватні будинки та квартири.</w:t>
      </w:r>
    </w:p>
    <w:p w14:paraId="6D632054" w14:textId="5583E2F5" w:rsidR="003B6D7E" w:rsidRPr="003B6D7E" w:rsidRDefault="003B6D7E" w:rsidP="003B6D7E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Тепер нас цікавить нерухомість що була продана за високими цінами</w:t>
      </w:r>
      <w:r w:rsidRPr="003B6D7E">
        <w:rPr>
          <w:rFonts w:ascii="Times New Roman" w:eastAsia="Times New Roman" w:hAnsi="Times New Roman" w:cs="Times New Roman"/>
          <w:bCs/>
          <w:iCs/>
          <w:sz w:val="28"/>
          <w:szCs w:val="28"/>
        </w:rPr>
        <w:t>:</w:t>
      </w:r>
    </w:p>
    <w:p w14:paraId="7967C174" w14:textId="449C270F" w:rsidR="003B6D7E" w:rsidRDefault="003B6D7E" w:rsidP="003B6D7E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C2EABAC" wp14:editId="6E0B5A82">
            <wp:extent cx="4498975" cy="1565275"/>
            <wp:effectExtent l="0" t="0" r="0" b="0"/>
            <wp:docPr id="38804221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50546" w14:textId="4537BD57" w:rsidR="003B6D7E" w:rsidRDefault="003B6D7E" w:rsidP="003B6D7E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Її надзвичайно мало порівняно з іншою нерухомістю. </w:t>
      </w:r>
      <w:r w:rsidR="00872FCF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І це не дивно адже ціни тут стартують від 5 і до 400 млн доларів.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Найбільше продажів має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Манхеттен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(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uk-UA"/>
          </w:rPr>
          <m:t>≈</m:t>
        </m:r>
      </m:oMath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1700). Найпоширенішим типом нерухомості є квартири</w:t>
      </w:r>
      <w:r w:rsidR="00872FCF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(в історичних будівлях)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парковки</w:t>
      </w:r>
      <w:proofErr w:type="spellEnd"/>
      <w:r w:rsidR="00840C9D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(підземні)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, </w:t>
      </w:r>
      <w:r w:rsidR="00872FCF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гаражі та інше майно.</w:t>
      </w:r>
    </w:p>
    <w:p w14:paraId="7C3BB21F" w14:textId="71B54168" w:rsidR="00686B41" w:rsidRDefault="00686B41" w:rsidP="00686B41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4C3948F6" w14:textId="77777777" w:rsidR="00840C9D" w:rsidRDefault="00840C9D" w:rsidP="00686B41">
      <w:p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4ACF950F" w14:textId="6CF5EA61" w:rsidR="00686B41" w:rsidRDefault="003436F7" w:rsidP="00686B41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lastRenderedPageBreak/>
        <w:t xml:space="preserve">Якщо проаналізувати продажі за типом будівель то ми приходимо до висновку що найбільше продаються в Нью-Йорку одно-,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дво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-сімейні приватні будинки</w:t>
      </w:r>
      <w:r w:rsidRPr="003436F7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та квартири (як з ліфтом так і без).</w:t>
      </w:r>
    </w:p>
    <w:p w14:paraId="3945D714" w14:textId="5F7C3DB6" w:rsidR="003436F7" w:rsidRPr="00686B41" w:rsidRDefault="003436F7" w:rsidP="003436F7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2727EBD" wp14:editId="19A4B9E5">
            <wp:extent cx="4169410" cy="1163320"/>
            <wp:effectExtent l="0" t="0" r="2540" b="0"/>
            <wp:docPr id="185595285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B221E" w14:textId="3BFD4976" w:rsidR="00A70686" w:rsidRDefault="00C96FEA" w:rsidP="003436F7">
      <w:pPr>
        <w:pStyle w:val="a3"/>
        <w:numPr>
          <w:ilvl w:val="0"/>
          <w:numId w:val="22"/>
        </w:numPr>
        <w:spacing w:line="36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Далі зробимо порівняльний аналіз для топ-10 найдорожчих та топ-10 найдешевших типів нерухомості (будівель).</w:t>
      </w:r>
      <w:r w:rsidR="00646130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</w:p>
    <w:p w14:paraId="57F91724" w14:textId="3464A53C" w:rsidR="00646130" w:rsidRDefault="00646130" w:rsidP="00646130">
      <w:pPr>
        <w:pStyle w:val="a3"/>
        <w:spacing w:line="360" w:lineRule="auto"/>
        <w:ind w:left="2832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      </w:t>
      </w:r>
      <w:r w:rsidRPr="006461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Топ-10 </w:t>
      </w:r>
      <w:proofErr w:type="spellStart"/>
      <w:r w:rsidRPr="006461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найдрожчих</w:t>
      </w:r>
      <w:proofErr w:type="spellEnd"/>
    </w:p>
    <w:p w14:paraId="6C2304F0" w14:textId="4235AC7C" w:rsidR="00646130" w:rsidRDefault="007C3EC2" w:rsidP="00646130">
      <w:pPr>
        <w:pStyle w:val="a3"/>
        <w:spacing w:line="360" w:lineRule="auto"/>
        <w:ind w:left="708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181BF8B" wp14:editId="7FD6A7FE">
            <wp:simplePos x="0" y="0"/>
            <wp:positionH relativeFrom="page">
              <wp:posOffset>3905885</wp:posOffset>
            </wp:positionH>
            <wp:positionV relativeFrom="paragraph">
              <wp:posOffset>321310</wp:posOffset>
            </wp:positionV>
            <wp:extent cx="3474720" cy="2443480"/>
            <wp:effectExtent l="0" t="0" r="0" b="0"/>
            <wp:wrapTopAndBottom/>
            <wp:docPr id="93552232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4C29A62" wp14:editId="6627ED77">
            <wp:simplePos x="0" y="0"/>
            <wp:positionH relativeFrom="column">
              <wp:posOffset>-461391</wp:posOffset>
            </wp:positionH>
            <wp:positionV relativeFrom="paragraph">
              <wp:posOffset>299085</wp:posOffset>
            </wp:positionV>
            <wp:extent cx="3362887" cy="2574950"/>
            <wp:effectExtent l="0" t="0" r="9525" b="0"/>
            <wp:wrapTopAndBottom/>
            <wp:docPr id="20166273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887" cy="25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61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Без врахування площі                                        Враховуючи </w:t>
      </w:r>
      <w:r w:rsidR="006461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площ</w:t>
      </w:r>
      <w:r w:rsidR="006461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у</w:t>
      </w:r>
    </w:p>
    <w:p w14:paraId="56DDF3EE" w14:textId="28F92263" w:rsidR="007C3EC2" w:rsidRDefault="007C3EC2" w:rsidP="007C3EC2">
      <w:pPr>
        <w:pStyle w:val="a3"/>
        <w:spacing w:line="360" w:lineRule="auto"/>
        <w:ind w:left="2832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  </w:t>
      </w:r>
      <w:r w:rsidRPr="0064613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Топ-10 най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дешевших</w:t>
      </w:r>
    </w:p>
    <w:p w14:paraId="1BE3C442" w14:textId="132FFE87" w:rsidR="007C3EC2" w:rsidRDefault="007C3EC2" w:rsidP="007C3EC2">
      <w:pPr>
        <w:pStyle w:val="a3"/>
        <w:spacing w:line="360" w:lineRule="auto"/>
        <w:ind w:left="708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93C538B" wp14:editId="19920E01">
            <wp:simplePos x="0" y="0"/>
            <wp:positionH relativeFrom="column">
              <wp:posOffset>3232785</wp:posOffset>
            </wp:positionH>
            <wp:positionV relativeFrom="paragraph">
              <wp:posOffset>388620</wp:posOffset>
            </wp:positionV>
            <wp:extent cx="3397885" cy="2194560"/>
            <wp:effectExtent l="0" t="0" r="0" b="0"/>
            <wp:wrapTopAndBottom/>
            <wp:docPr id="97030233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88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B1B02EB" wp14:editId="75C3377E">
            <wp:simplePos x="0" y="0"/>
            <wp:positionH relativeFrom="margin">
              <wp:posOffset>-468808</wp:posOffset>
            </wp:positionH>
            <wp:positionV relativeFrom="paragraph">
              <wp:posOffset>329870</wp:posOffset>
            </wp:positionV>
            <wp:extent cx="3679190" cy="2372995"/>
            <wp:effectExtent l="0" t="0" r="0" b="8255"/>
            <wp:wrapTopAndBottom/>
            <wp:docPr id="128574378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 Без врахування площі                                        Враховуючи площу</w:t>
      </w:r>
    </w:p>
    <w:p w14:paraId="4B9136DA" w14:textId="3108DBC3" w:rsidR="007C3EC2" w:rsidRDefault="007C3EC2" w:rsidP="00646130">
      <w:pPr>
        <w:pStyle w:val="a3"/>
        <w:spacing w:line="360" w:lineRule="auto"/>
        <w:ind w:left="708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Можна побачити що найдорожчим майном є готелі, навчальні заклади, офісні будівлі,</w:t>
      </w:r>
      <w:r w:rsidRPr="007C3EC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жд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вокзали та автомобільні зупинки</w:t>
      </w:r>
      <w:r w:rsidRPr="007C3EC2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/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станції.</w:t>
      </w:r>
    </w:p>
    <w:p w14:paraId="25992F13" w14:textId="6C2CADE4" w:rsidR="007C3EC2" w:rsidRDefault="007C3EC2" w:rsidP="00646130">
      <w:pPr>
        <w:pStyle w:val="a3"/>
        <w:spacing w:line="360" w:lineRule="auto"/>
        <w:ind w:left="708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lastRenderedPageBreak/>
        <w:t>Найдешевшими є квартири, приватні будинки та інше майно.</w:t>
      </w:r>
    </w:p>
    <w:p w14:paraId="09F7A8C2" w14:textId="7DFAEC0B" w:rsidR="00EC6C07" w:rsidRDefault="00EC6C07" w:rsidP="004D65E8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C8E0E37" wp14:editId="4FEE1047">
            <wp:simplePos x="0" y="0"/>
            <wp:positionH relativeFrom="column">
              <wp:posOffset>224205</wp:posOffset>
            </wp:positionH>
            <wp:positionV relativeFrom="paragraph">
              <wp:posOffset>315697</wp:posOffset>
            </wp:positionV>
            <wp:extent cx="6120765" cy="2853690"/>
            <wp:effectExtent l="0" t="0" r="0" b="3810"/>
            <wp:wrapTopAndBottom/>
            <wp:docPr id="72156497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Проаналізуємо найпопулярніші мікрорайони. Обрахуємо для кожного з них середню, мінімальну та максимальну вартість майна. А також знайдемо вартість одиниці площі (фут квадратний) нерухомості.</w:t>
      </w:r>
    </w:p>
    <w:p w14:paraId="57CED851" w14:textId="068523EB" w:rsidR="00EC6C07" w:rsidRDefault="00A553F0" w:rsidP="004D65E8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D8A4A6C" wp14:editId="7925D18C">
            <wp:simplePos x="0" y="0"/>
            <wp:positionH relativeFrom="column">
              <wp:posOffset>210566</wp:posOffset>
            </wp:positionH>
            <wp:positionV relativeFrom="paragraph">
              <wp:posOffset>1197559</wp:posOffset>
            </wp:positionV>
            <wp:extent cx="6120765" cy="1456055"/>
            <wp:effectExtent l="0" t="0" r="0" b="0"/>
            <wp:wrapTopAndBottom/>
            <wp:docPr id="1245410163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6C0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Найдорожче майно є на </w:t>
      </w:r>
      <w:proofErr w:type="spellStart"/>
      <w:r w:rsidR="00EC6C0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Манхетені</w:t>
      </w:r>
      <w:proofErr w:type="spellEnd"/>
      <w:r w:rsidR="00EC6C0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 Ціни там</w:t>
      </w:r>
      <w:r w:rsidR="004142ED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вимірюються в мільйонах. А середня вартість 1 фута квадратного в районі 2 тис доларів. Найдешевше майно в </w:t>
      </w:r>
      <w:proofErr w:type="spellStart"/>
      <w:r w:rsidR="004142ED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Бронксі</w:t>
      </w:r>
      <w:proofErr w:type="spellEnd"/>
      <w:r w:rsidR="004142ED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. Там без проблем можна купити квартиру чи дім в якому </w:t>
      </w:r>
      <w:r w:rsidR="004142ED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фут квадратний</w:t>
      </w:r>
      <w:r w:rsidR="004142ED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= 400</w:t>
      </w:r>
      <w:r w:rsidR="004142ED" w:rsidRPr="004142ED">
        <w:rPr>
          <w:rFonts w:ascii="Times New Roman" w:eastAsia="Times New Roman" w:hAnsi="Times New Roman" w:cs="Times New Roman"/>
          <w:bCs/>
          <w:iCs/>
          <w:sz w:val="28"/>
          <w:szCs w:val="28"/>
        </w:rPr>
        <w:t>$</w:t>
      </w:r>
      <w:r w:rsidR="004142ED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52B06025" w14:textId="6F0930B7" w:rsidR="00A553F0" w:rsidRDefault="00A553F0" w:rsidP="00A553F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2FC3405" wp14:editId="6BBA0AC4">
            <wp:simplePos x="0" y="0"/>
            <wp:positionH relativeFrom="margin">
              <wp:posOffset>3183712</wp:posOffset>
            </wp:positionH>
            <wp:positionV relativeFrom="paragraph">
              <wp:posOffset>2014042</wp:posOffset>
            </wp:positionV>
            <wp:extent cx="3196717" cy="2275757"/>
            <wp:effectExtent l="0" t="0" r="3810" b="0"/>
            <wp:wrapTopAndBottom/>
            <wp:docPr id="195001040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17" cy="227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2D4154D" wp14:editId="0FF4C72B">
            <wp:simplePos x="0" y="0"/>
            <wp:positionH relativeFrom="column">
              <wp:posOffset>-44196</wp:posOffset>
            </wp:positionH>
            <wp:positionV relativeFrom="paragraph">
              <wp:posOffset>2095322</wp:posOffset>
            </wp:positionV>
            <wp:extent cx="3115945" cy="2194560"/>
            <wp:effectExtent l="0" t="0" r="8255" b="0"/>
            <wp:wrapTopAndBottom/>
            <wp:docPr id="30889695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94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Проаналізуємо нерухомість яка має найбільше і найменше житлових та комерційних кімнат (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units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)</w:t>
      </w:r>
      <w:r w:rsidRPr="00A553F0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:</w:t>
      </w:r>
    </w:p>
    <w:p w14:paraId="555334BD" w14:textId="0A83252D" w:rsidR="00A553F0" w:rsidRDefault="00A553F0" w:rsidP="00A553F0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lastRenderedPageBreak/>
        <w:t>Проведемо розподіл цін на нерухомість за роком будівництва.</w:t>
      </w:r>
    </w:p>
    <w:p w14:paraId="6E8E2ED2" w14:textId="00E10FF4" w:rsidR="00A553F0" w:rsidRDefault="00A553F0" w:rsidP="00A553F0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6F117F10" w14:textId="665F6079" w:rsidR="00A553F0" w:rsidRDefault="00A553F0" w:rsidP="00A553F0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CD459E5" wp14:editId="1364CCFC">
            <wp:simplePos x="0" y="0"/>
            <wp:positionH relativeFrom="page">
              <wp:posOffset>1015264</wp:posOffset>
            </wp:positionH>
            <wp:positionV relativeFrom="paragraph">
              <wp:posOffset>610</wp:posOffset>
            </wp:positionV>
            <wp:extent cx="6120765" cy="3423920"/>
            <wp:effectExtent l="0" t="0" r="0" b="5080"/>
            <wp:wrapTopAndBottom/>
            <wp:docPr id="69120456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Най</w:t>
      </w:r>
      <w:r w:rsidR="0026726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більше</w:t>
      </w:r>
      <w:r w:rsidRPr="00267264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було </w:t>
      </w:r>
      <w:r w:rsidR="0026726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продано будівель</w:t>
      </w:r>
      <w:r w:rsidR="002B17B9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,</w:t>
      </w:r>
      <w:r w:rsidR="0026726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які були збудовані </w:t>
      </w:r>
      <w:r w:rsidR="00406B2D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у </w:t>
      </w:r>
      <w:r w:rsidR="0026726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19</w:t>
      </w:r>
      <w:r w:rsidR="00406B2D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25</w:t>
      </w:r>
      <w:r w:rsidR="0026726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-19</w:t>
      </w:r>
      <w:r w:rsidR="00406B2D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75</w:t>
      </w:r>
      <w:r w:rsidR="00267264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роках.</w:t>
      </w:r>
    </w:p>
    <w:p w14:paraId="2C1F7D1E" w14:textId="33809D81" w:rsidR="00267264" w:rsidRDefault="00406B2D" w:rsidP="00267264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Можна знайти топ-3 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типа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будівель, що були збудовані у 1800-х роках.</w:t>
      </w:r>
    </w:p>
    <w:p w14:paraId="4165FF06" w14:textId="07A5D9E4" w:rsidR="00406B2D" w:rsidRDefault="00406B2D" w:rsidP="00406B2D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6EAE266" wp14:editId="7D013AC5">
            <wp:simplePos x="0" y="0"/>
            <wp:positionH relativeFrom="column">
              <wp:posOffset>606654</wp:posOffset>
            </wp:positionH>
            <wp:positionV relativeFrom="paragraph">
              <wp:posOffset>312446</wp:posOffset>
            </wp:positionV>
            <wp:extent cx="5344795" cy="3205480"/>
            <wp:effectExtent l="0" t="0" r="8255" b="0"/>
            <wp:wrapTopAndBottom/>
            <wp:docPr id="1882624337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79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Також подивитися ціни на них</w:t>
      </w:r>
      <w:r w:rsidR="00D6686F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і </w:t>
      </w:r>
      <w:proofErr w:type="spellStart"/>
      <w:r w:rsidR="00D6686F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їню</w:t>
      </w:r>
      <w:proofErr w:type="spellEnd"/>
      <w:r w:rsidR="00D6686F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к-сть</w:t>
      </w:r>
      <w:r w:rsidR="00721D5B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за районами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026D7BEF" w14:textId="0873B0BE" w:rsidR="001529EA" w:rsidRDefault="001529EA" w:rsidP="001529E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8559742" wp14:editId="79AADC59">
            <wp:simplePos x="0" y="0"/>
            <wp:positionH relativeFrom="column">
              <wp:posOffset>365277</wp:posOffset>
            </wp:positionH>
            <wp:positionV relativeFrom="paragraph">
              <wp:posOffset>3867962</wp:posOffset>
            </wp:positionV>
            <wp:extent cx="5991225" cy="241300"/>
            <wp:effectExtent l="0" t="0" r="9525" b="6350"/>
            <wp:wrapTopAndBottom/>
            <wp:docPr id="123006296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Знадейдемо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к-сть власників що змінили тип оподаткування після купівлі нерухомості</w:t>
      </w:r>
      <w:r w:rsidRPr="001529EA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Таких всього 6741.</w:t>
      </w:r>
    </w:p>
    <w:p w14:paraId="5E1E901F" w14:textId="3F63274E" w:rsidR="001529EA" w:rsidRDefault="001529EA" w:rsidP="001529EA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2483D5B9" w14:textId="77777777" w:rsidR="001529EA" w:rsidRDefault="001529EA" w:rsidP="001529EA">
      <w:p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68A38A91" w14:textId="76FF1C61" w:rsidR="001529EA" w:rsidRPr="00F27FA5" w:rsidRDefault="00F27FA5" w:rsidP="001529EA">
      <w:pPr>
        <w:pStyle w:val="a3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lastRenderedPageBreak/>
        <w:t>Проведемо кореляційний аналіз за найважливішими стовпцями</w:t>
      </w:r>
      <w:r w:rsidRPr="00F27FA5">
        <w:rPr>
          <w:rFonts w:ascii="Times New Roman" w:eastAsia="Times New Roman" w:hAnsi="Times New Roman" w:cs="Times New Roman"/>
          <w:bCs/>
          <w:iCs/>
          <w:sz w:val="28"/>
          <w:szCs w:val="28"/>
        </w:rPr>
        <w:t>:</w:t>
      </w:r>
    </w:p>
    <w:p w14:paraId="3100C951" w14:textId="0550F08D" w:rsidR="00F27FA5" w:rsidRDefault="00F27FA5" w:rsidP="00F27FA5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7ACE2E5" wp14:editId="2A80E9F1">
            <wp:extent cx="5018954" cy="4330599"/>
            <wp:effectExtent l="0" t="0" r="0" b="0"/>
            <wp:docPr id="146301457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130" cy="433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1BC46" w14:textId="0E6DC25A" w:rsidR="00F27FA5" w:rsidRDefault="00F27FA5" w:rsidP="00F27FA5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Можна побачити між ціною продажу і роком зведення будівлі немає зв</w:t>
      </w:r>
      <w:r w:rsidRPr="00F27FA5">
        <w:rPr>
          <w:rFonts w:ascii="Times New Roman" w:eastAsia="Times New Roman" w:hAnsi="Times New Roman" w:cs="Times New Roman"/>
          <w:bCs/>
          <w:iCs/>
          <w:sz w:val="28"/>
          <w:szCs w:val="28"/>
        </w:rPr>
        <w:t>’</w:t>
      </w:r>
      <w:proofErr w:type="spellStart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зку</w:t>
      </w:r>
      <w:proofErr w:type="spellEnd"/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 Діаграма розподілу це підтверджує.</w:t>
      </w:r>
    </w:p>
    <w:p w14:paraId="6FBF7B6E" w14:textId="259BC738" w:rsidR="00F27FA5" w:rsidRDefault="00F27FA5" w:rsidP="00F27FA5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7C5570B" wp14:editId="19AD0F9C">
            <wp:extent cx="3971900" cy="3108282"/>
            <wp:effectExtent l="0" t="0" r="0" b="0"/>
            <wp:docPr id="606190247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535" cy="311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366B" w14:textId="3B3C56C1" w:rsidR="00F27FA5" w:rsidRPr="00F27FA5" w:rsidRDefault="00F27FA5" w:rsidP="00F27FA5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Також можна побачити</w:t>
      </w:r>
      <w:r w:rsidR="00364F5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,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 xml:space="preserve"> що є зв</w:t>
      </w:r>
      <w:r w:rsidRPr="00F27FA5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’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язок між площею нерухомості та к-стю приміщень (кімнат)</w:t>
      </w:r>
      <w:r w:rsidR="00364F57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.</w:t>
      </w:r>
    </w:p>
    <w:p w14:paraId="66B78831" w14:textId="6238B7B2" w:rsidR="00406B2D" w:rsidRPr="00A553F0" w:rsidRDefault="00406B2D" w:rsidP="00406B2D">
      <w:pPr>
        <w:pStyle w:val="a3"/>
        <w:spacing w:line="360" w:lineRule="auto"/>
        <w:ind w:left="927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0EF5DAE0" w14:textId="66CD2264" w:rsidR="00646130" w:rsidRDefault="00A53DD6" w:rsidP="00646130">
      <w:pPr>
        <w:pStyle w:val="a3"/>
        <w:spacing w:line="360" w:lineRule="auto"/>
        <w:ind w:left="708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541DCB03" wp14:editId="7F421DF2">
            <wp:simplePos x="0" y="0"/>
            <wp:positionH relativeFrom="page">
              <wp:posOffset>1395527</wp:posOffset>
            </wp:positionH>
            <wp:positionV relativeFrom="paragraph">
              <wp:posOffset>1270</wp:posOffset>
            </wp:positionV>
            <wp:extent cx="4535399" cy="3223231"/>
            <wp:effectExtent l="0" t="0" r="0" b="0"/>
            <wp:wrapTopAndBottom/>
            <wp:docPr id="79284120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399" cy="322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2FA445" w14:textId="0987CB9F" w:rsidR="00646130" w:rsidRDefault="00646130" w:rsidP="00646130">
      <w:pPr>
        <w:pStyle w:val="a3"/>
        <w:spacing w:line="360" w:lineRule="auto"/>
        <w:ind w:left="708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3CDBDF3D" w14:textId="77777777" w:rsidR="00646130" w:rsidRPr="00646130" w:rsidRDefault="00646130" w:rsidP="00646130">
      <w:pPr>
        <w:pStyle w:val="a3"/>
        <w:spacing w:line="360" w:lineRule="auto"/>
        <w:ind w:left="2832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0E0760DC" w14:textId="77777777" w:rsidR="00646130" w:rsidRDefault="00646130" w:rsidP="00646130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6EF06D0D" w14:textId="2314B1AA" w:rsidR="00C96FEA" w:rsidRPr="00A70686" w:rsidRDefault="00C96FEA" w:rsidP="00C96FEA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3E847E49" w14:textId="5C1A7FC3" w:rsidR="00A70686" w:rsidRPr="00A70686" w:rsidRDefault="00A70686" w:rsidP="00A70686">
      <w:pPr>
        <w:pStyle w:val="a3"/>
        <w:spacing w:line="360" w:lineRule="auto"/>
        <w:ind w:left="927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08656BE3" w14:textId="7BD22406" w:rsidR="00A70686" w:rsidRPr="00A70686" w:rsidRDefault="00A70686" w:rsidP="00A70686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7C0FB9" w14:textId="0BEF60BB" w:rsidR="00A70686" w:rsidRPr="00A70686" w:rsidRDefault="00A70686" w:rsidP="00A70686">
      <w:pPr>
        <w:spacing w:line="360" w:lineRule="auto"/>
        <w:ind w:left="569" w:hanging="2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</w:p>
    <w:p w14:paraId="4DB41C45" w14:textId="03E1BA43" w:rsidR="00A70686" w:rsidRPr="00A70686" w:rsidRDefault="00A70686" w:rsidP="00A70686">
      <w:pPr>
        <w:spacing w:line="360" w:lineRule="auto"/>
        <w:ind w:left="569" w:hanging="2"/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</w:pPr>
    </w:p>
    <w:p w14:paraId="5B322CF6" w14:textId="5FE3F130" w:rsidR="002A42F2" w:rsidRPr="00A70686" w:rsidRDefault="002A42F2" w:rsidP="00B66644">
      <w:pPr>
        <w:pStyle w:val="Default"/>
        <w:spacing w:line="360" w:lineRule="auto"/>
        <w:ind w:left="567"/>
        <w:jc w:val="both"/>
        <w:rPr>
          <w:sz w:val="28"/>
          <w:szCs w:val="28"/>
        </w:rPr>
      </w:pPr>
    </w:p>
    <w:p w14:paraId="54968C8B" w14:textId="7D552904" w:rsidR="00B823E7" w:rsidRDefault="00B823E7" w:rsidP="00AE2847">
      <w:pPr>
        <w:pStyle w:val="Default"/>
        <w:spacing w:line="360" w:lineRule="auto"/>
        <w:ind w:left="567"/>
        <w:jc w:val="both"/>
        <w:rPr>
          <w:b/>
          <w:bCs/>
          <w:i/>
          <w:iCs/>
          <w:sz w:val="28"/>
          <w:szCs w:val="28"/>
        </w:rPr>
      </w:pPr>
    </w:p>
    <w:p w14:paraId="29951C58" w14:textId="430E80A1" w:rsidR="00377E8B" w:rsidRDefault="00377E8B" w:rsidP="009259F2">
      <w:pPr>
        <w:autoSpaceDE w:val="0"/>
        <w:autoSpaceDN w:val="0"/>
        <w:adjustRightInd w:val="0"/>
        <w:spacing w:line="360" w:lineRule="auto"/>
        <w:ind w:left="567"/>
        <w:rPr>
          <w:rFonts w:ascii="Times New Roman" w:eastAsiaTheme="minorHAnsi" w:hAnsi="Times New Roman" w:cs="Times New Roman"/>
          <w:b/>
          <w:bCs/>
          <w:i/>
          <w:iCs/>
          <w:color w:val="000000"/>
          <w:sz w:val="28"/>
          <w:szCs w:val="28"/>
          <w:lang w:val="uk-UA" w:eastAsia="en-US"/>
        </w:rPr>
      </w:pPr>
    </w:p>
    <w:p w14:paraId="6562BCEA" w14:textId="769D9E2F" w:rsidR="009259F2" w:rsidRPr="000A4956" w:rsidRDefault="009259F2" w:rsidP="00795398">
      <w:pPr>
        <w:shd w:val="clear" w:color="auto" w:fill="FFFFFF"/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046E29" w14:textId="5822E3B6" w:rsidR="00D42B71" w:rsidRPr="00450EE3" w:rsidRDefault="00D42B71" w:rsidP="00D42B71">
      <w:pPr>
        <w:spacing w:line="276" w:lineRule="auto"/>
        <w:ind w:firstLine="709"/>
        <w:jc w:val="both"/>
        <w:rPr>
          <w:lang w:val="uk-UA"/>
        </w:rPr>
      </w:pPr>
    </w:p>
    <w:p w14:paraId="23030106" w14:textId="3C893749" w:rsidR="00D42B71" w:rsidRPr="00A70686" w:rsidRDefault="00D42B71" w:rsidP="00D42B71">
      <w:pPr>
        <w:shd w:val="clear" w:color="auto" w:fill="FFFFFF"/>
        <w:spacing w:line="276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4B0CD6" w14:textId="75D2D817" w:rsidR="00000000" w:rsidRPr="00D42B71" w:rsidRDefault="00000000">
      <w:pPr>
        <w:rPr>
          <w:lang w:val="uk-UA"/>
        </w:rPr>
      </w:pPr>
    </w:p>
    <w:sectPr w:rsidR="0033381C" w:rsidRPr="00D42B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6E5F"/>
    <w:multiLevelType w:val="hybridMultilevel"/>
    <w:tmpl w:val="81B689A4"/>
    <w:lvl w:ilvl="0" w:tplc="260865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2E1210E"/>
    <w:multiLevelType w:val="hybridMultilevel"/>
    <w:tmpl w:val="A434C8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6158CD"/>
    <w:multiLevelType w:val="multilevel"/>
    <w:tmpl w:val="E1169AFC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4E14010"/>
    <w:multiLevelType w:val="hybridMultilevel"/>
    <w:tmpl w:val="00725484"/>
    <w:lvl w:ilvl="0" w:tplc="FFFFFFFF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7AB7926"/>
    <w:multiLevelType w:val="hybridMultilevel"/>
    <w:tmpl w:val="D030520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83E0FBA"/>
    <w:multiLevelType w:val="hybridMultilevel"/>
    <w:tmpl w:val="D0305202"/>
    <w:lvl w:ilvl="0" w:tplc="3B823E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C783A39"/>
    <w:multiLevelType w:val="hybridMultilevel"/>
    <w:tmpl w:val="3B1603B8"/>
    <w:lvl w:ilvl="0" w:tplc="0F6C0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E31450B"/>
    <w:multiLevelType w:val="hybridMultilevel"/>
    <w:tmpl w:val="7D9650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52201"/>
    <w:multiLevelType w:val="hybridMultilevel"/>
    <w:tmpl w:val="5F522C6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6283F1D"/>
    <w:multiLevelType w:val="hybridMultilevel"/>
    <w:tmpl w:val="00725484"/>
    <w:lvl w:ilvl="0" w:tplc="CA689EA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64F7682"/>
    <w:multiLevelType w:val="hybridMultilevel"/>
    <w:tmpl w:val="5C721FA0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1" w15:restartNumberingAfterBreak="0">
    <w:nsid w:val="534C5B12"/>
    <w:multiLevelType w:val="hybridMultilevel"/>
    <w:tmpl w:val="AEDE1044"/>
    <w:lvl w:ilvl="0" w:tplc="748A31D8">
      <w:start w:val="1"/>
      <w:numFmt w:val="decimal"/>
      <w:suff w:val="space"/>
      <w:lvlText w:val="%1)"/>
      <w:lvlJc w:val="left"/>
      <w:pPr>
        <w:ind w:left="927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4405FE0"/>
    <w:multiLevelType w:val="hybridMultilevel"/>
    <w:tmpl w:val="8A1CE4CA"/>
    <w:lvl w:ilvl="0" w:tplc="1844284E">
      <w:start w:val="1"/>
      <w:numFmt w:val="decimal"/>
      <w:lvlText w:val="%1."/>
      <w:lvlJc w:val="left"/>
      <w:pPr>
        <w:ind w:left="94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7301B53"/>
    <w:multiLevelType w:val="hybridMultilevel"/>
    <w:tmpl w:val="A97225F4"/>
    <w:lvl w:ilvl="0" w:tplc="66345E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5C380959"/>
    <w:multiLevelType w:val="hybridMultilevel"/>
    <w:tmpl w:val="85244D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221ED5"/>
    <w:multiLevelType w:val="hybridMultilevel"/>
    <w:tmpl w:val="A370A574"/>
    <w:lvl w:ilvl="0" w:tplc="A218F87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5AB16EC"/>
    <w:multiLevelType w:val="hybridMultilevel"/>
    <w:tmpl w:val="D030520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67A97E2A"/>
    <w:multiLevelType w:val="multilevel"/>
    <w:tmpl w:val="E9201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EF3D23"/>
    <w:multiLevelType w:val="hybridMultilevel"/>
    <w:tmpl w:val="46C8D354"/>
    <w:lvl w:ilvl="0" w:tplc="70C829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76E7D7D"/>
    <w:multiLevelType w:val="hybridMultilevel"/>
    <w:tmpl w:val="A350B134"/>
    <w:lvl w:ilvl="0" w:tplc="1564DA7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35" w:hanging="360"/>
      </w:pPr>
    </w:lvl>
    <w:lvl w:ilvl="2" w:tplc="0422001B" w:tentative="1">
      <w:start w:val="1"/>
      <w:numFmt w:val="lowerRoman"/>
      <w:lvlText w:val="%3."/>
      <w:lvlJc w:val="right"/>
      <w:pPr>
        <w:ind w:left="2355" w:hanging="180"/>
      </w:pPr>
    </w:lvl>
    <w:lvl w:ilvl="3" w:tplc="0422000F" w:tentative="1">
      <w:start w:val="1"/>
      <w:numFmt w:val="decimal"/>
      <w:lvlText w:val="%4."/>
      <w:lvlJc w:val="left"/>
      <w:pPr>
        <w:ind w:left="3075" w:hanging="360"/>
      </w:pPr>
    </w:lvl>
    <w:lvl w:ilvl="4" w:tplc="04220019" w:tentative="1">
      <w:start w:val="1"/>
      <w:numFmt w:val="lowerLetter"/>
      <w:lvlText w:val="%5."/>
      <w:lvlJc w:val="left"/>
      <w:pPr>
        <w:ind w:left="3795" w:hanging="360"/>
      </w:pPr>
    </w:lvl>
    <w:lvl w:ilvl="5" w:tplc="0422001B" w:tentative="1">
      <w:start w:val="1"/>
      <w:numFmt w:val="lowerRoman"/>
      <w:lvlText w:val="%6."/>
      <w:lvlJc w:val="right"/>
      <w:pPr>
        <w:ind w:left="4515" w:hanging="180"/>
      </w:pPr>
    </w:lvl>
    <w:lvl w:ilvl="6" w:tplc="0422000F" w:tentative="1">
      <w:start w:val="1"/>
      <w:numFmt w:val="decimal"/>
      <w:lvlText w:val="%7."/>
      <w:lvlJc w:val="left"/>
      <w:pPr>
        <w:ind w:left="5235" w:hanging="360"/>
      </w:pPr>
    </w:lvl>
    <w:lvl w:ilvl="7" w:tplc="04220019" w:tentative="1">
      <w:start w:val="1"/>
      <w:numFmt w:val="lowerLetter"/>
      <w:lvlText w:val="%8."/>
      <w:lvlJc w:val="left"/>
      <w:pPr>
        <w:ind w:left="5955" w:hanging="360"/>
      </w:pPr>
    </w:lvl>
    <w:lvl w:ilvl="8" w:tplc="0422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0" w15:restartNumberingAfterBreak="0">
    <w:nsid w:val="78314AD4"/>
    <w:multiLevelType w:val="hybridMultilevel"/>
    <w:tmpl w:val="FDAA1632"/>
    <w:lvl w:ilvl="0" w:tplc="2DFEB0A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8CA3BC1"/>
    <w:multiLevelType w:val="hybridMultilevel"/>
    <w:tmpl w:val="E8B4C78E"/>
    <w:lvl w:ilvl="0" w:tplc="1F348D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507521120">
    <w:abstractNumId w:val="6"/>
  </w:num>
  <w:num w:numId="2" w16cid:durableId="1530099333">
    <w:abstractNumId w:val="1"/>
  </w:num>
  <w:num w:numId="3" w16cid:durableId="137650028">
    <w:abstractNumId w:val="10"/>
  </w:num>
  <w:num w:numId="4" w16cid:durableId="916675465">
    <w:abstractNumId w:val="15"/>
  </w:num>
  <w:num w:numId="5" w16cid:durableId="774323552">
    <w:abstractNumId w:val="5"/>
  </w:num>
  <w:num w:numId="6" w16cid:durableId="675109049">
    <w:abstractNumId w:val="4"/>
  </w:num>
  <w:num w:numId="7" w16cid:durableId="287274703">
    <w:abstractNumId w:val="16"/>
  </w:num>
  <w:num w:numId="8" w16cid:durableId="1817379375">
    <w:abstractNumId w:val="17"/>
  </w:num>
  <w:num w:numId="9" w16cid:durableId="100493035">
    <w:abstractNumId w:val="7"/>
  </w:num>
  <w:num w:numId="10" w16cid:durableId="1653291177">
    <w:abstractNumId w:val="14"/>
  </w:num>
  <w:num w:numId="11" w16cid:durableId="1498377711">
    <w:abstractNumId w:val="12"/>
  </w:num>
  <w:num w:numId="12" w16cid:durableId="1336305645">
    <w:abstractNumId w:val="18"/>
  </w:num>
  <w:num w:numId="13" w16cid:durableId="1232888564">
    <w:abstractNumId w:val="0"/>
  </w:num>
  <w:num w:numId="14" w16cid:durableId="727532584">
    <w:abstractNumId w:val="19"/>
  </w:num>
  <w:num w:numId="15" w16cid:durableId="1160274022">
    <w:abstractNumId w:val="21"/>
  </w:num>
  <w:num w:numId="16" w16cid:durableId="170726606">
    <w:abstractNumId w:val="9"/>
  </w:num>
  <w:num w:numId="17" w16cid:durableId="1996637863">
    <w:abstractNumId w:val="3"/>
  </w:num>
  <w:num w:numId="18" w16cid:durableId="114951108">
    <w:abstractNumId w:val="20"/>
  </w:num>
  <w:num w:numId="19" w16cid:durableId="1699234469">
    <w:abstractNumId w:val="13"/>
  </w:num>
  <w:num w:numId="20" w16cid:durableId="127894948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40104594">
    <w:abstractNumId w:val="8"/>
  </w:num>
  <w:num w:numId="22" w16cid:durableId="19451123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5C8A"/>
    <w:rsid w:val="00016282"/>
    <w:rsid w:val="00020692"/>
    <w:rsid w:val="0002243D"/>
    <w:rsid w:val="000323EE"/>
    <w:rsid w:val="00052358"/>
    <w:rsid w:val="00053278"/>
    <w:rsid w:val="00056E6F"/>
    <w:rsid w:val="00066AFD"/>
    <w:rsid w:val="000A4956"/>
    <w:rsid w:val="000C150C"/>
    <w:rsid w:val="000C58FA"/>
    <w:rsid w:val="000E46D4"/>
    <w:rsid w:val="000E6602"/>
    <w:rsid w:val="000E76D8"/>
    <w:rsid w:val="00113535"/>
    <w:rsid w:val="00122E7D"/>
    <w:rsid w:val="00132EDD"/>
    <w:rsid w:val="00135913"/>
    <w:rsid w:val="0014073E"/>
    <w:rsid w:val="00147A0A"/>
    <w:rsid w:val="001529EA"/>
    <w:rsid w:val="00156F4C"/>
    <w:rsid w:val="00162B31"/>
    <w:rsid w:val="00164640"/>
    <w:rsid w:val="0018688C"/>
    <w:rsid w:val="00186CB5"/>
    <w:rsid w:val="001A12F5"/>
    <w:rsid w:val="001B2C74"/>
    <w:rsid w:val="001C26E4"/>
    <w:rsid w:val="001C3DA4"/>
    <w:rsid w:val="001E10F5"/>
    <w:rsid w:val="001E6CA0"/>
    <w:rsid w:val="001E702E"/>
    <w:rsid w:val="001F16A2"/>
    <w:rsid w:val="001F7EC2"/>
    <w:rsid w:val="002030B3"/>
    <w:rsid w:val="00205688"/>
    <w:rsid w:val="00210BD1"/>
    <w:rsid w:val="00216309"/>
    <w:rsid w:val="002239EC"/>
    <w:rsid w:val="002354A7"/>
    <w:rsid w:val="002565BF"/>
    <w:rsid w:val="00267264"/>
    <w:rsid w:val="002714BE"/>
    <w:rsid w:val="00280CAE"/>
    <w:rsid w:val="00281014"/>
    <w:rsid w:val="00284A78"/>
    <w:rsid w:val="00286ACF"/>
    <w:rsid w:val="002A42F2"/>
    <w:rsid w:val="002A6CF1"/>
    <w:rsid w:val="002B17B9"/>
    <w:rsid w:val="002B352B"/>
    <w:rsid w:val="002B4F65"/>
    <w:rsid w:val="002D08CF"/>
    <w:rsid w:val="002D4E7E"/>
    <w:rsid w:val="002D629C"/>
    <w:rsid w:val="002F3B8E"/>
    <w:rsid w:val="002F5E89"/>
    <w:rsid w:val="002F6EF4"/>
    <w:rsid w:val="00333EFA"/>
    <w:rsid w:val="003436F7"/>
    <w:rsid w:val="003540A6"/>
    <w:rsid w:val="0035735B"/>
    <w:rsid w:val="00357E90"/>
    <w:rsid w:val="00364F57"/>
    <w:rsid w:val="0037372C"/>
    <w:rsid w:val="003749D7"/>
    <w:rsid w:val="00377E8B"/>
    <w:rsid w:val="00377FD0"/>
    <w:rsid w:val="00390B1B"/>
    <w:rsid w:val="003A35C5"/>
    <w:rsid w:val="003A7A8C"/>
    <w:rsid w:val="003B3245"/>
    <w:rsid w:val="003B6D7E"/>
    <w:rsid w:val="003E66E5"/>
    <w:rsid w:val="0040306C"/>
    <w:rsid w:val="00406B2D"/>
    <w:rsid w:val="0041365D"/>
    <w:rsid w:val="004142ED"/>
    <w:rsid w:val="0041779A"/>
    <w:rsid w:val="00420D83"/>
    <w:rsid w:val="00430BC9"/>
    <w:rsid w:val="00441C6D"/>
    <w:rsid w:val="00450EE3"/>
    <w:rsid w:val="00463497"/>
    <w:rsid w:val="0047244A"/>
    <w:rsid w:val="004B0FDE"/>
    <w:rsid w:val="004C61F2"/>
    <w:rsid w:val="004D65E8"/>
    <w:rsid w:val="004F4BA9"/>
    <w:rsid w:val="00500C04"/>
    <w:rsid w:val="00502914"/>
    <w:rsid w:val="00514BC8"/>
    <w:rsid w:val="005517ED"/>
    <w:rsid w:val="00551F98"/>
    <w:rsid w:val="005726BD"/>
    <w:rsid w:val="00580BEB"/>
    <w:rsid w:val="00585E40"/>
    <w:rsid w:val="005952D6"/>
    <w:rsid w:val="00595933"/>
    <w:rsid w:val="005A6EFB"/>
    <w:rsid w:val="005A7E0F"/>
    <w:rsid w:val="005B1E63"/>
    <w:rsid w:val="005B5209"/>
    <w:rsid w:val="005B6DD1"/>
    <w:rsid w:val="005D4157"/>
    <w:rsid w:val="005D7E07"/>
    <w:rsid w:val="005E18E8"/>
    <w:rsid w:val="005F2391"/>
    <w:rsid w:val="00612B8E"/>
    <w:rsid w:val="00641C6A"/>
    <w:rsid w:val="00646130"/>
    <w:rsid w:val="0064768D"/>
    <w:rsid w:val="006736F8"/>
    <w:rsid w:val="00680A65"/>
    <w:rsid w:val="0068450F"/>
    <w:rsid w:val="00686B41"/>
    <w:rsid w:val="0069237A"/>
    <w:rsid w:val="00695F26"/>
    <w:rsid w:val="006B4C9B"/>
    <w:rsid w:val="006C44F6"/>
    <w:rsid w:val="006D22C1"/>
    <w:rsid w:val="006D2F43"/>
    <w:rsid w:val="006D4A64"/>
    <w:rsid w:val="006F2F88"/>
    <w:rsid w:val="006F748D"/>
    <w:rsid w:val="00700B15"/>
    <w:rsid w:val="00704E35"/>
    <w:rsid w:val="0071031A"/>
    <w:rsid w:val="007172FF"/>
    <w:rsid w:val="00720653"/>
    <w:rsid w:val="00721D5B"/>
    <w:rsid w:val="00725495"/>
    <w:rsid w:val="007262C7"/>
    <w:rsid w:val="007411C9"/>
    <w:rsid w:val="00750952"/>
    <w:rsid w:val="00753384"/>
    <w:rsid w:val="00755B7C"/>
    <w:rsid w:val="00761CAF"/>
    <w:rsid w:val="00766007"/>
    <w:rsid w:val="00776393"/>
    <w:rsid w:val="00795398"/>
    <w:rsid w:val="007A73E4"/>
    <w:rsid w:val="007B6585"/>
    <w:rsid w:val="007C3EC2"/>
    <w:rsid w:val="007C4909"/>
    <w:rsid w:val="007D0169"/>
    <w:rsid w:val="007F0138"/>
    <w:rsid w:val="007F2DFE"/>
    <w:rsid w:val="00813812"/>
    <w:rsid w:val="00816F56"/>
    <w:rsid w:val="008241C6"/>
    <w:rsid w:val="00840C9D"/>
    <w:rsid w:val="008463BF"/>
    <w:rsid w:val="008712DA"/>
    <w:rsid w:val="00872FCF"/>
    <w:rsid w:val="0087567F"/>
    <w:rsid w:val="00882940"/>
    <w:rsid w:val="00890BB0"/>
    <w:rsid w:val="00892712"/>
    <w:rsid w:val="00893469"/>
    <w:rsid w:val="00893639"/>
    <w:rsid w:val="00894EB0"/>
    <w:rsid w:val="008C1D7E"/>
    <w:rsid w:val="008D2E13"/>
    <w:rsid w:val="008D3AA4"/>
    <w:rsid w:val="008D3E50"/>
    <w:rsid w:val="008D5137"/>
    <w:rsid w:val="008E4663"/>
    <w:rsid w:val="008F6F07"/>
    <w:rsid w:val="008F7749"/>
    <w:rsid w:val="00916518"/>
    <w:rsid w:val="00916A06"/>
    <w:rsid w:val="009259F2"/>
    <w:rsid w:val="00926241"/>
    <w:rsid w:val="0094417E"/>
    <w:rsid w:val="00955AA9"/>
    <w:rsid w:val="00971070"/>
    <w:rsid w:val="00990C57"/>
    <w:rsid w:val="00992EE2"/>
    <w:rsid w:val="009A1D15"/>
    <w:rsid w:val="009A64D4"/>
    <w:rsid w:val="009B0830"/>
    <w:rsid w:val="009B3863"/>
    <w:rsid w:val="009B7E21"/>
    <w:rsid w:val="009D0933"/>
    <w:rsid w:val="009F4DD5"/>
    <w:rsid w:val="009F7223"/>
    <w:rsid w:val="009F7E8C"/>
    <w:rsid w:val="00A17333"/>
    <w:rsid w:val="00A32214"/>
    <w:rsid w:val="00A345C7"/>
    <w:rsid w:val="00A375AD"/>
    <w:rsid w:val="00A463F8"/>
    <w:rsid w:val="00A53DD6"/>
    <w:rsid w:val="00A553F0"/>
    <w:rsid w:val="00A56035"/>
    <w:rsid w:val="00A656AA"/>
    <w:rsid w:val="00A70686"/>
    <w:rsid w:val="00A764BC"/>
    <w:rsid w:val="00A806BE"/>
    <w:rsid w:val="00A82888"/>
    <w:rsid w:val="00A840F0"/>
    <w:rsid w:val="00A864A7"/>
    <w:rsid w:val="00A96CEB"/>
    <w:rsid w:val="00AB4DBB"/>
    <w:rsid w:val="00AD00D4"/>
    <w:rsid w:val="00AE2847"/>
    <w:rsid w:val="00AE49C0"/>
    <w:rsid w:val="00AF1BA2"/>
    <w:rsid w:val="00B0009F"/>
    <w:rsid w:val="00B171BA"/>
    <w:rsid w:val="00B24E59"/>
    <w:rsid w:val="00B4112B"/>
    <w:rsid w:val="00B55E58"/>
    <w:rsid w:val="00B617BF"/>
    <w:rsid w:val="00B66644"/>
    <w:rsid w:val="00B76790"/>
    <w:rsid w:val="00B823E7"/>
    <w:rsid w:val="00B86654"/>
    <w:rsid w:val="00B920CC"/>
    <w:rsid w:val="00BA73F7"/>
    <w:rsid w:val="00BB2257"/>
    <w:rsid w:val="00BC29B9"/>
    <w:rsid w:val="00BC48A1"/>
    <w:rsid w:val="00C1176A"/>
    <w:rsid w:val="00C32743"/>
    <w:rsid w:val="00C33F3D"/>
    <w:rsid w:val="00C35072"/>
    <w:rsid w:val="00C5300B"/>
    <w:rsid w:val="00C8745C"/>
    <w:rsid w:val="00C94D10"/>
    <w:rsid w:val="00C96FEA"/>
    <w:rsid w:val="00CB3973"/>
    <w:rsid w:val="00CC7446"/>
    <w:rsid w:val="00D036EE"/>
    <w:rsid w:val="00D0743F"/>
    <w:rsid w:val="00D14035"/>
    <w:rsid w:val="00D152E0"/>
    <w:rsid w:val="00D27D0A"/>
    <w:rsid w:val="00D42B71"/>
    <w:rsid w:val="00D45C17"/>
    <w:rsid w:val="00D649B6"/>
    <w:rsid w:val="00D6686F"/>
    <w:rsid w:val="00D6789A"/>
    <w:rsid w:val="00D67CF4"/>
    <w:rsid w:val="00D917F9"/>
    <w:rsid w:val="00DB3F73"/>
    <w:rsid w:val="00DE1305"/>
    <w:rsid w:val="00DF7E61"/>
    <w:rsid w:val="00E036AF"/>
    <w:rsid w:val="00E06EF4"/>
    <w:rsid w:val="00E20044"/>
    <w:rsid w:val="00E21FA8"/>
    <w:rsid w:val="00E33810"/>
    <w:rsid w:val="00E55C8A"/>
    <w:rsid w:val="00E67162"/>
    <w:rsid w:val="00E856E6"/>
    <w:rsid w:val="00E85B95"/>
    <w:rsid w:val="00EC4D06"/>
    <w:rsid w:val="00EC6C07"/>
    <w:rsid w:val="00ED71C5"/>
    <w:rsid w:val="00EE19CE"/>
    <w:rsid w:val="00EE5C25"/>
    <w:rsid w:val="00EE652B"/>
    <w:rsid w:val="00F03957"/>
    <w:rsid w:val="00F20C41"/>
    <w:rsid w:val="00F277EF"/>
    <w:rsid w:val="00F27FA5"/>
    <w:rsid w:val="00F3499A"/>
    <w:rsid w:val="00F47275"/>
    <w:rsid w:val="00F544B6"/>
    <w:rsid w:val="00F70EC0"/>
    <w:rsid w:val="00F74176"/>
    <w:rsid w:val="00F957EF"/>
    <w:rsid w:val="00FD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9197"/>
  <w15:chartTrackingRefBased/>
  <w15:docId w15:val="{A88815F4-F4E5-4C3F-A46F-BABD1A05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B71"/>
    <w:pPr>
      <w:spacing w:after="0" w:line="240" w:lineRule="auto"/>
    </w:pPr>
    <w:rPr>
      <w:rFonts w:eastAsiaTheme="minorEastAsia"/>
      <w:sz w:val="24"/>
      <w:szCs w:val="24"/>
      <w:lang w:val="ru-RU" w:eastAsia="ru-RU"/>
    </w:rPr>
  </w:style>
  <w:style w:type="paragraph" w:styleId="3">
    <w:name w:val="heading 3"/>
    <w:basedOn w:val="a"/>
    <w:link w:val="30"/>
    <w:semiHidden/>
    <w:unhideWhenUsed/>
    <w:qFormat/>
    <w:rsid w:val="00A706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A49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10BD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113535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00C0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uk-UA" w:eastAsia="uk-UA"/>
    </w:rPr>
  </w:style>
  <w:style w:type="character" w:styleId="a6">
    <w:name w:val="Placeholder Text"/>
    <w:basedOn w:val="a0"/>
    <w:uiPriority w:val="99"/>
    <w:semiHidden/>
    <w:rsid w:val="000C58FA"/>
    <w:rPr>
      <w:color w:val="808080"/>
    </w:rPr>
  </w:style>
  <w:style w:type="table" w:styleId="a7">
    <w:name w:val="Table Grid"/>
    <w:basedOn w:val="a1"/>
    <w:uiPriority w:val="59"/>
    <w:rsid w:val="00595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"/>
    <w:basedOn w:val="a"/>
    <w:link w:val="a9"/>
    <w:uiPriority w:val="1"/>
    <w:unhideWhenUsed/>
    <w:qFormat/>
    <w:rsid w:val="000E46D4"/>
    <w:pPr>
      <w:widowControl w:val="0"/>
      <w:autoSpaceDE w:val="0"/>
      <w:autoSpaceDN w:val="0"/>
      <w:ind w:left="213"/>
    </w:pPr>
    <w:rPr>
      <w:rFonts w:ascii="Times New Roman" w:eastAsia="Times New Roman" w:hAnsi="Times New Roman" w:cs="Times New Roman"/>
      <w:sz w:val="20"/>
      <w:szCs w:val="20"/>
      <w:lang w:val="uk-UA" w:eastAsia="en-US"/>
    </w:rPr>
  </w:style>
  <w:style w:type="character" w:customStyle="1" w:styleId="a9">
    <w:name w:val="Основний текст Знак"/>
    <w:basedOn w:val="a0"/>
    <w:link w:val="a8"/>
    <w:uiPriority w:val="1"/>
    <w:rsid w:val="000E46D4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a"/>
    <w:uiPriority w:val="1"/>
    <w:qFormat/>
    <w:rsid w:val="000E46D4"/>
    <w:pPr>
      <w:widowControl w:val="0"/>
      <w:autoSpaceDE w:val="0"/>
      <w:autoSpaceDN w:val="0"/>
      <w:spacing w:line="210" w:lineRule="exact"/>
    </w:pPr>
    <w:rPr>
      <w:rFonts w:ascii="Times New Roman" w:eastAsia="Times New Roman" w:hAnsi="Times New Roman" w:cs="Times New Roman"/>
      <w:sz w:val="22"/>
      <w:szCs w:val="22"/>
      <w:lang w:val="uk-UA" w:eastAsia="en-US"/>
    </w:rPr>
  </w:style>
  <w:style w:type="table" w:customStyle="1" w:styleId="TableNormal">
    <w:name w:val="Table Normal"/>
    <w:uiPriority w:val="2"/>
    <w:semiHidden/>
    <w:qFormat/>
    <w:rsid w:val="000E46D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semiHidden/>
    <w:rsid w:val="00A70686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4954</TotalTime>
  <Pages>11</Pages>
  <Words>3647</Words>
  <Characters>2079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Everest</cp:lastModifiedBy>
  <cp:revision>134</cp:revision>
  <dcterms:created xsi:type="dcterms:W3CDTF">2021-04-13T19:19:00Z</dcterms:created>
  <dcterms:modified xsi:type="dcterms:W3CDTF">2023-12-07T16:36:00Z</dcterms:modified>
</cp:coreProperties>
</file>