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bookmarkStart w:id="0" w:name="_GoBack"/>
      <w:bookmarkEnd w:id="0"/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1D0EAC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1D0EAC">
        <w:rPr>
          <w:lang w:val="en-US"/>
        </w:rPr>
        <w:t>6</w:t>
      </w:r>
      <w:r w:rsidRPr="00B57630">
        <w:t xml:space="preserve">. </w:t>
      </w:r>
      <w:r w:rsidR="001D0EAC">
        <w:t>Специални числа</w:t>
      </w:r>
    </w:p>
    <w:p w:rsidR="001D0EAC" w:rsidRDefault="001D0EAC" w:rsidP="001D0EAC">
      <w:pPr>
        <w:jc w:val="both"/>
      </w:pPr>
      <w:r w:rsidRPr="001D0EAC">
        <w:rPr>
          <w:lang w:val="bg-BG"/>
        </w:rPr>
        <w:t xml:space="preserve">Да се напише програма, която </w:t>
      </w:r>
      <w:r w:rsidRPr="001D0EAC">
        <w:rPr>
          <w:b/>
          <w:lang w:val="bg-BG"/>
        </w:rPr>
        <w:t>въвежда едно цяло число</w:t>
      </w:r>
      <w:r w:rsidRPr="001D0EAC">
        <w:rPr>
          <w:lang w:val="bg-BG"/>
        </w:rPr>
        <w:t xml:space="preserve"> </w:t>
      </w:r>
      <w:r>
        <w:rPr>
          <w:rStyle w:val="CodeChar"/>
        </w:rPr>
        <w:t>N</w:t>
      </w:r>
      <w:r w:rsidRPr="001D0EAC">
        <w:rPr>
          <w:lang w:val="bg-BG"/>
        </w:rPr>
        <w:t xml:space="preserve"> и генерира всички възможни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специални</w:t>
      </w:r>
      <w:r w:rsidRPr="001D0EAC">
        <w:rPr>
          <w:b/>
        </w:rPr>
        <w:t>”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 xml:space="preserve">числа </w:t>
      </w:r>
      <w:r w:rsidRPr="001D0EAC">
        <w:rPr>
          <w:lang w:val="bg-BG"/>
        </w:rPr>
        <w:t xml:space="preserve">от </w:t>
      </w:r>
      <w:r w:rsidRPr="001D0EAC">
        <w:rPr>
          <w:b/>
          <w:lang w:val="bg-BG"/>
        </w:rPr>
        <w:t>1111</w:t>
      </w:r>
      <w:r w:rsidRPr="001D0EAC">
        <w:rPr>
          <w:lang w:val="bg-BG"/>
        </w:rPr>
        <w:t xml:space="preserve"> до </w:t>
      </w:r>
      <w:r w:rsidRPr="001D0EAC">
        <w:rPr>
          <w:b/>
          <w:lang w:val="bg-BG"/>
        </w:rPr>
        <w:t>9999</w:t>
      </w:r>
      <w:r w:rsidRPr="001D0EAC">
        <w:rPr>
          <w:lang w:val="bg-BG"/>
        </w:rPr>
        <w:t xml:space="preserve">. За да бъде </w:t>
      </w:r>
      <w:r w:rsidRPr="001D0EAC">
        <w:rPr>
          <w:b/>
        </w:rPr>
        <w:t>“</w:t>
      </w:r>
      <w:r w:rsidRPr="001D0EAC">
        <w:rPr>
          <w:b/>
          <w:lang w:val="bg-BG"/>
        </w:rPr>
        <w:t>специалн</w:t>
      </w:r>
      <w:r w:rsidRPr="001D0EAC">
        <w:rPr>
          <w:b/>
        </w:rPr>
        <w:t>o”</w:t>
      </w:r>
      <w:r w:rsidRPr="001D0EAC">
        <w:rPr>
          <w:lang w:val="bg-BG"/>
        </w:rPr>
        <w:t xml:space="preserve"> едно число, то трябва да отговаря на </w:t>
      </w:r>
      <w:r w:rsidRPr="001D0EAC">
        <w:rPr>
          <w:rFonts w:ascii="Calibri" w:hAnsi="Calibri"/>
          <w:b/>
          <w:lang w:val="bg-BG"/>
        </w:rPr>
        <w:t>следното</w:t>
      </w:r>
      <w:r w:rsidRPr="001D0EAC">
        <w:rPr>
          <w:b/>
          <w:lang w:val="bg-BG"/>
        </w:rPr>
        <w:t xml:space="preserve"> условие</w:t>
      </w:r>
      <w:r w:rsidRPr="001D0EAC">
        <w:rPr>
          <w:lang w:val="bg-BG"/>
        </w:rPr>
        <w:t>:</w:t>
      </w:r>
      <w:r>
        <w:t xml:space="preserve"> 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</w:rPr>
        <w:t xml:space="preserve">N </w:t>
      </w:r>
      <w:r w:rsidRPr="001D0EAC">
        <w:rPr>
          <w:b/>
          <w:lang w:val="bg-BG"/>
        </w:rPr>
        <w:t>да се дели на всяка една от неговите цифри без остатък.</w:t>
      </w:r>
    </w:p>
    <w:p w:rsidR="001D0EAC" w:rsidRDefault="001D0EAC" w:rsidP="001D0EAC">
      <w:pPr>
        <w:jc w:val="both"/>
      </w:pPr>
      <w:r w:rsidRPr="001D0EAC">
        <w:rPr>
          <w:b/>
          <w:lang w:val="bg-BG"/>
        </w:rPr>
        <w:t>Пример:</w:t>
      </w:r>
      <w:r w:rsidRPr="001D0EAC">
        <w:rPr>
          <w:lang w:val="bg-BG"/>
        </w:rPr>
        <w:t xml:space="preserve"> при </w:t>
      </w:r>
      <w:r w:rsidRPr="001D0EAC">
        <w:rPr>
          <w:b/>
        </w:rPr>
        <w:t>N</w:t>
      </w:r>
      <w:r w:rsidRPr="001D0EAC">
        <w:rPr>
          <w:b/>
          <w:lang w:val="bg-BG"/>
        </w:rPr>
        <w:t xml:space="preserve"> = 16</w:t>
      </w:r>
      <w:r w:rsidRPr="001D0EAC">
        <w:rPr>
          <w:lang w:val="bg-BG"/>
        </w:rPr>
        <w:t xml:space="preserve">, </w:t>
      </w:r>
      <w:r w:rsidRPr="001D0EAC">
        <w:rPr>
          <w:b/>
        </w:rPr>
        <w:t>2418</w:t>
      </w:r>
      <w:r w:rsidRPr="001D0EAC">
        <w:t xml:space="preserve"> </w:t>
      </w:r>
      <w:r w:rsidRPr="001D0EAC">
        <w:rPr>
          <w:lang w:val="bg-BG"/>
        </w:rPr>
        <w:t>е специално число</w:t>
      </w:r>
      <w:r>
        <w:t>: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2</w:t>
      </w:r>
      <w:r w:rsidRPr="001D0EAC">
        <w:rPr>
          <w:lang w:val="bg-BG"/>
        </w:rPr>
        <w:t xml:space="preserve"> = 8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4</w:t>
      </w:r>
      <w:r w:rsidRPr="001D0EAC">
        <w:rPr>
          <w:lang w:val="bg-BG"/>
        </w:rPr>
        <w:t xml:space="preserve"> = 4 </w:t>
      </w:r>
      <w:r w:rsidRPr="001D0EAC">
        <w:rPr>
          <w:b/>
          <w:lang w:val="bg-BG"/>
        </w:rPr>
        <w:t>без остатък</w:t>
      </w:r>
    </w:p>
    <w:p w:rsidR="001D0EAC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1</w:t>
      </w:r>
      <w:r w:rsidRPr="001D0EAC">
        <w:rPr>
          <w:lang w:val="bg-BG"/>
        </w:rPr>
        <w:t xml:space="preserve"> = 16 </w:t>
      </w:r>
      <w:r w:rsidRPr="001D0EAC">
        <w:rPr>
          <w:b/>
          <w:lang w:val="bg-BG"/>
        </w:rPr>
        <w:t>без остатък</w:t>
      </w:r>
    </w:p>
    <w:p w:rsidR="00B57630" w:rsidRPr="001D0EAC" w:rsidRDefault="001D0EAC" w:rsidP="001D0EAC">
      <w:pPr>
        <w:pStyle w:val="ListParagraph"/>
        <w:numPr>
          <w:ilvl w:val="0"/>
          <w:numId w:val="36"/>
        </w:numPr>
        <w:jc w:val="both"/>
        <w:rPr>
          <w:b/>
          <w:lang w:val="bg-BG"/>
        </w:rPr>
      </w:pPr>
      <w:r w:rsidRPr="001D0EAC">
        <w:rPr>
          <w:b/>
          <w:lang w:val="bg-BG"/>
        </w:rPr>
        <w:t xml:space="preserve">16 / </w:t>
      </w:r>
      <w:r w:rsidRPr="001D0EAC">
        <w:rPr>
          <w:rFonts w:ascii="Calibri" w:hAnsi="Calibri"/>
          <w:b/>
          <w:lang w:val="bg-BG"/>
        </w:rPr>
        <w:t>8</w:t>
      </w:r>
      <w:r w:rsidRPr="001D0EAC">
        <w:rPr>
          <w:lang w:val="bg-BG"/>
        </w:rPr>
        <w:t xml:space="preserve"> = 2 </w:t>
      </w:r>
      <w:r w:rsidRPr="001D0EAC">
        <w:rPr>
          <w:b/>
          <w:lang w:val="bg-BG"/>
        </w:rPr>
        <w:t>без остатък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73649F" w:rsidRPr="0073649F" w:rsidRDefault="001D0EAC" w:rsidP="001D0EAC">
      <w:pPr>
        <w:jc w:val="both"/>
      </w:pPr>
      <w:r w:rsidRPr="001D0EAC">
        <w:rPr>
          <w:lang w:val="bg-BG"/>
        </w:rPr>
        <w:t xml:space="preserve">Входът се чете от конзолата и се състои от </w:t>
      </w:r>
      <w:r w:rsidRPr="001D0EAC">
        <w:rPr>
          <w:b/>
          <w:lang w:val="bg-BG"/>
        </w:rPr>
        <w:t>едно</w:t>
      </w:r>
      <w:r w:rsidRPr="001D0EAC">
        <w:rPr>
          <w:lang w:val="bg-BG"/>
        </w:rPr>
        <w:t xml:space="preserve"> </w:t>
      </w:r>
      <w:r w:rsidRPr="001D0EAC">
        <w:rPr>
          <w:b/>
          <w:lang w:val="bg-BG"/>
        </w:rPr>
        <w:t>цяло число</w:t>
      </w:r>
      <w:r w:rsidRPr="001D0EAC">
        <w:rPr>
          <w:b/>
        </w:rPr>
        <w:t xml:space="preserve"> </w:t>
      </w:r>
      <w:r w:rsidRPr="001D0EAC">
        <w:rPr>
          <w:lang w:val="bg-BG"/>
        </w:rPr>
        <w:t xml:space="preserve">в интервала </w:t>
      </w:r>
      <w:r>
        <w:t>[</w:t>
      </w:r>
      <w:r w:rsidRPr="001D0EAC">
        <w:rPr>
          <w:b/>
        </w:rPr>
        <w:t>1</w:t>
      </w:r>
      <w:r>
        <w:t>…</w:t>
      </w:r>
      <w:r w:rsidRPr="001D0EAC">
        <w:rPr>
          <w:b/>
        </w:rPr>
        <w:t>600000</w:t>
      </w:r>
      <w: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1D0EAC" w:rsidRDefault="001D0EAC" w:rsidP="001D0EAC">
      <w:pPr>
        <w:jc w:val="both"/>
      </w:pPr>
      <w:r>
        <w:rPr>
          <w:lang w:val="bg-BG"/>
        </w:rPr>
        <w:t xml:space="preserve">На конзолата трябва да се отпечатат </w:t>
      </w:r>
      <w:r w:rsidRPr="0092055E">
        <w:rPr>
          <w:b/>
          <w:lang w:val="bg-BG"/>
        </w:rPr>
        <w:t xml:space="preserve">всички </w:t>
      </w:r>
      <w:r w:rsidRPr="0092055E">
        <w:rPr>
          <w:b/>
        </w:rPr>
        <w:t>“</w:t>
      </w:r>
      <w:r w:rsidRPr="0092055E">
        <w:rPr>
          <w:b/>
          <w:lang w:val="bg-BG"/>
        </w:rPr>
        <w:t>специални</w:t>
      </w:r>
      <w:r w:rsidRPr="0092055E">
        <w:rPr>
          <w:b/>
        </w:rPr>
        <w:t xml:space="preserve">” </w:t>
      </w:r>
      <w:r w:rsidRPr="0092055E">
        <w:rPr>
          <w:b/>
          <w:lang w:val="bg-BG"/>
        </w:rPr>
        <w:t>числа</w:t>
      </w:r>
      <w:r>
        <w:rPr>
          <w:lang w:val="bg-BG"/>
        </w:rPr>
        <w:t xml:space="preserve">, разделени с </w:t>
      </w:r>
      <w:r w:rsidRPr="00565D50">
        <w:rPr>
          <w:b/>
          <w:lang w:val="bg-BG"/>
        </w:rPr>
        <w:t>интервал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7704"/>
        <w:gridCol w:w="2250"/>
      </w:tblGrid>
      <w:tr w:rsidR="001D0EAC" w:rsidRPr="00B57630" w:rsidTr="00FA1A41">
        <w:tc>
          <w:tcPr>
            <w:tcW w:w="751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7704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2250" w:type="dxa"/>
            <w:shd w:val="clear" w:color="auto" w:fill="D9D9D9"/>
          </w:tcPr>
          <w:p w:rsidR="001D0EAC" w:rsidRPr="00B57630" w:rsidRDefault="001D0EA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D0EAC" w:rsidRPr="00B57630" w:rsidTr="00FA1A41">
        <w:trPr>
          <w:trHeight w:val="406"/>
        </w:trPr>
        <w:tc>
          <w:tcPr>
            <w:tcW w:w="751" w:type="dxa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7704" w:type="dxa"/>
          </w:tcPr>
          <w:p w:rsidR="001D0EAC" w:rsidRPr="00A23671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30112">
              <w:rPr>
                <w:lang w:val="bg-BG"/>
              </w:rPr>
              <w:t xml:space="preserve">1111 1113 1131 1133 1311 1313 1331 </w:t>
            </w:r>
            <w:r w:rsidRPr="001D0EAC">
              <w:rPr>
                <w:highlight w:val="green"/>
                <w:lang w:val="bg-BG"/>
              </w:rPr>
              <w:t>1</w:t>
            </w:r>
            <w:r w:rsidRPr="001D0EAC">
              <w:rPr>
                <w:highlight w:val="yellow"/>
                <w:lang w:val="bg-BG"/>
              </w:rPr>
              <w:t>3</w:t>
            </w:r>
            <w:r w:rsidRPr="001D0EAC">
              <w:rPr>
                <w:highlight w:val="lightGray"/>
                <w:lang w:val="bg-BG"/>
              </w:rPr>
              <w:t>3</w:t>
            </w:r>
            <w:r w:rsidRPr="001D0EAC">
              <w:rPr>
                <w:highlight w:val="cyan"/>
                <w:lang w:val="bg-BG"/>
              </w:rPr>
              <w:t>3</w:t>
            </w:r>
            <w:r w:rsidRPr="00A30112">
              <w:rPr>
                <w:lang w:val="bg-BG"/>
              </w:rPr>
              <w:t xml:space="preserve"> </w:t>
            </w:r>
            <w:r w:rsidR="00FA1A41">
              <w:rPr>
                <w:lang w:val="bg-BG"/>
              </w:rPr>
              <w:t>3111</w:t>
            </w:r>
            <w:r w:rsidR="00FA1A41">
              <w:t xml:space="preserve"> </w:t>
            </w:r>
            <w:r w:rsidRPr="00A30112">
              <w:rPr>
                <w:lang w:val="bg-BG"/>
              </w:rPr>
              <w:t>3113 3131 3133 3311 3313 3331 3333</w:t>
            </w:r>
          </w:p>
        </w:tc>
        <w:tc>
          <w:tcPr>
            <w:tcW w:w="2250" w:type="dxa"/>
          </w:tcPr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green"/>
                <w:lang w:val="bg-BG"/>
              </w:rPr>
              <w:t>1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3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yellow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4A58A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lightGray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  <w:p w:rsidR="001D0EAC" w:rsidRPr="001D0EAC" w:rsidRDefault="001D0EAC" w:rsidP="001D0EAC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1D0EAC">
              <w:rPr>
                <w:rFonts w:eastAsia="Calibri" w:cs="Times New Roman"/>
                <w:noProof/>
                <w:lang w:val="bg-BG"/>
              </w:rPr>
              <w:t xml:space="preserve">3 / </w:t>
            </w:r>
            <w:r w:rsidRPr="001D0EAC">
              <w:rPr>
                <w:rFonts w:eastAsia="Calibri" w:cs="Times New Roman"/>
                <w:noProof/>
                <w:highlight w:val="cyan"/>
                <w:lang w:val="bg-BG"/>
              </w:rPr>
              <w:t>3</w:t>
            </w:r>
            <w:r w:rsidRPr="001D0EAC">
              <w:rPr>
                <w:rFonts w:eastAsia="Calibri" w:cs="Times New Roman"/>
                <w:noProof/>
                <w:lang w:val="bg-BG"/>
              </w:rPr>
              <w:t xml:space="preserve"> = 1 без остатък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</w:t>
            </w:r>
          </w:p>
        </w:tc>
        <w:tc>
          <w:tcPr>
            <w:tcW w:w="9954" w:type="dxa"/>
            <w:gridSpan w:val="2"/>
          </w:tcPr>
          <w:p w:rsidR="001D0EAC" w:rsidRPr="00EE08CA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1111</w:t>
            </w:r>
          </w:p>
        </w:tc>
      </w:tr>
      <w:tr w:rsidR="001D0EAC" w:rsidRPr="00B57630" w:rsidTr="001D0EAC">
        <w:trPr>
          <w:trHeight w:val="406"/>
        </w:trPr>
        <w:tc>
          <w:tcPr>
            <w:tcW w:w="751" w:type="dxa"/>
          </w:tcPr>
          <w:p w:rsidR="001D0EAC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16</w:t>
            </w:r>
          </w:p>
        </w:tc>
        <w:tc>
          <w:tcPr>
            <w:tcW w:w="9954" w:type="dxa"/>
            <w:gridSpan w:val="2"/>
          </w:tcPr>
          <w:p w:rsidR="001D0EAC" w:rsidRPr="008F2F5E" w:rsidRDefault="001D0EAC" w:rsidP="004A58A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E08CA">
              <w:rPr>
                <w:rFonts w:ascii="Consolas" w:eastAsia="Calibri" w:hAnsi="Consolas" w:cs="Times New Roman"/>
                <w:noProof/>
              </w:rPr>
              <w:t>1111 1112 1114 1118 1121 1122 1124 1128 1141 1142 1144 1148 1181 1182 1184 1188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1211 1212 1214 1218 1221 1222 1224 1228 1241 1242 1244 1248 1281 1282 1284 1288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1411 1412 1414 1418 1421 1422 1424 1428 1441 1442 1444 1448 1481 1482 1484 1488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1811 1812 1814 1818 1821 1822 1824 1828 1841 1842 1844 1848 1881 1882 1884 1888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2111 2112 2114 2118 2121 2122 2124 2128 2141 2142 2144 2148 2181 2182 2184 2188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2211 2212 2214 2218 2221 2222 2224 2228 2241 2242 2244 2248 2281 2282 2284 2288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2411 2412 2414 2418 2421 2422 2424 2428 2441 2442 2444 2448 2481 2482 2484 2488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2811 2812 2814 2818 2821 2822 2824 2828 2841 2842 2844 2848 2881 2882 2884 2888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4111 4112 4114 4118 4121 4122 4124 4128 4141 4142 4144 4148 4181 4182 4184 4188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4211 4212 4214 4218 4221 4222 4224 4228 4241 4242 4244 4248 4281 4282 4284 4288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4411 4412 4414 4418 4421 4422 4424 4428 4441 4442 4444 4448 4481 4482 4484 4488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4811 4812 4814 4818 4821 4822 4824 4828 4841 4842 4844 4848 4881 4882 4884 4888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8111 8112 8114 8118 8121 8122 8124 8128 8141 8142 8144 8148 8181 8182 8184 8188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8211 8212 8214 8218 8221 8222 8224 8228 8241 8242 8244 8248 8281 8282 8284 8288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8411 8412 8414 8418 8421 8422 8424 8428 8441 8442 8444 8448 8481 8482 8484 8488</w:t>
            </w:r>
            <w:r w:rsidR="00FA1A41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EE08CA">
              <w:rPr>
                <w:rFonts w:ascii="Consolas" w:eastAsia="Calibri" w:hAnsi="Consolas" w:cs="Times New Roman"/>
                <w:noProof/>
              </w:rPr>
              <w:t>8811 8812 8814 8818 8821 8822 8824 8828 8841 8842 8844 8848 8881 8882 8884 8888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B9A" w:rsidRDefault="00E46B9A" w:rsidP="008068A2">
      <w:pPr>
        <w:spacing w:after="0" w:line="240" w:lineRule="auto"/>
      </w:pPr>
      <w:r>
        <w:separator/>
      </w:r>
    </w:p>
  </w:endnote>
  <w:endnote w:type="continuationSeparator" w:id="0">
    <w:p w:rsidR="00E46B9A" w:rsidRDefault="00E46B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43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C437C" w:rsidRPr="006C437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43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C437C" w:rsidRPr="006C437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B9A" w:rsidRDefault="00E46B9A" w:rsidP="008068A2">
      <w:pPr>
        <w:spacing w:after="0" w:line="240" w:lineRule="auto"/>
      </w:pPr>
      <w:r>
        <w:separator/>
      </w:r>
    </w:p>
  </w:footnote>
  <w:footnote w:type="continuationSeparator" w:id="0">
    <w:p w:rsidR="00E46B9A" w:rsidRDefault="00E46B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826E8"/>
    <w:multiLevelType w:val="hybridMultilevel"/>
    <w:tmpl w:val="7234D7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8"/>
  </w:num>
  <w:num w:numId="7">
    <w:abstractNumId w:val="30"/>
  </w:num>
  <w:num w:numId="8">
    <w:abstractNumId w:val="12"/>
  </w:num>
  <w:num w:numId="9">
    <w:abstractNumId w:val="19"/>
  </w:num>
  <w:num w:numId="10">
    <w:abstractNumId w:val="31"/>
  </w:num>
  <w:num w:numId="11">
    <w:abstractNumId w:val="29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4"/>
  </w:num>
  <w:num w:numId="17">
    <w:abstractNumId w:val="33"/>
  </w:num>
  <w:num w:numId="18">
    <w:abstractNumId w:val="35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7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32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0EAC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9C5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437C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F4F"/>
    <w:rsid w:val="00906162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6B9A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1A41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AA7E4-7984-422D-90EA-72C67367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2017-07-22T06:58:00Z</dcterms:created>
  <dcterms:modified xsi:type="dcterms:W3CDTF">2017-07-22T06:58:00Z</dcterms:modified>
  <cp:category>programming, education, software engineering, software development</cp:category>
</cp:coreProperties>
</file>