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B123C" w14:textId="739716D3" w:rsidR="000E0744" w:rsidRDefault="00011EAF">
      <w:pPr>
        <w:rPr>
          <w:lang w:val="es-MX"/>
        </w:rPr>
      </w:pPr>
      <w:r>
        <w:rPr>
          <w:lang w:val="es-MX"/>
        </w:rPr>
        <w:t xml:space="preserve">Estado del arte Tesis pregrado Ciencia de Datos – Mireya Camacho Celis </w:t>
      </w:r>
    </w:p>
    <w:p w14:paraId="54960804" w14:textId="08D374BD" w:rsidR="00011EAF" w:rsidRDefault="00BA4AB7">
      <w:pPr>
        <w:rPr>
          <w:lang w:val="es-MX"/>
        </w:rPr>
      </w:pPr>
      <w:r>
        <w:rPr>
          <w:lang w:val="es-MX"/>
        </w:rPr>
        <w:t xml:space="preserve">Objetivo: </w:t>
      </w:r>
    </w:p>
    <w:p w14:paraId="28CBF844" w14:textId="3675A715" w:rsidR="00BA4AB7" w:rsidRPr="00390866" w:rsidRDefault="00BA4AB7" w:rsidP="00BA4AB7">
      <w:pPr>
        <w:pStyle w:val="Prrafodelista"/>
        <w:numPr>
          <w:ilvl w:val="0"/>
          <w:numId w:val="1"/>
        </w:numPr>
        <w:rPr>
          <w:highlight w:val="yellow"/>
          <w:lang w:val="es-MX"/>
        </w:rPr>
      </w:pPr>
      <w:r>
        <w:rPr>
          <w:lang w:val="es-MX"/>
        </w:rPr>
        <w:t xml:space="preserve">Evaluar si las expresiones faciales, acústicas y lingüísticas de </w:t>
      </w:r>
      <w:r w:rsidR="00390866">
        <w:rPr>
          <w:lang w:val="es-MX"/>
        </w:rPr>
        <w:t>los</w:t>
      </w:r>
      <w:r>
        <w:rPr>
          <w:lang w:val="es-MX"/>
        </w:rPr>
        <w:t xml:space="preserve"> comparecientes en las audiencias orales de la JE</w:t>
      </w:r>
      <w:r w:rsidR="00390866">
        <w:rPr>
          <w:lang w:val="es-MX"/>
        </w:rPr>
        <w:t>P</w:t>
      </w:r>
      <w:r>
        <w:rPr>
          <w:lang w:val="es-MX"/>
        </w:rPr>
        <w:t xml:space="preserve"> </w:t>
      </w:r>
      <w:r w:rsidR="00390866">
        <w:rPr>
          <w:lang w:val="es-MX"/>
        </w:rPr>
        <w:t>convergen</w:t>
      </w:r>
      <w:r>
        <w:rPr>
          <w:lang w:val="es-MX"/>
        </w:rPr>
        <w:t xml:space="preserve"> hacia una semántica de paz y restauración, o si mantener un tono de “violencia </w:t>
      </w:r>
      <w:r w:rsidR="00390866">
        <w:rPr>
          <w:lang w:val="es-MX"/>
        </w:rPr>
        <w:t>cultural</w:t>
      </w:r>
      <w:r>
        <w:rPr>
          <w:lang w:val="es-MX"/>
        </w:rPr>
        <w:t xml:space="preserve">” y eufemismos </w:t>
      </w:r>
      <w:r w:rsidR="00390866">
        <w:rPr>
          <w:lang w:val="es-MX"/>
        </w:rPr>
        <w:t>burocráticos, característicos</w:t>
      </w:r>
      <w:r>
        <w:rPr>
          <w:lang w:val="es-MX"/>
        </w:rPr>
        <w:t xml:space="preserve"> </w:t>
      </w:r>
      <w:r w:rsidR="00390866">
        <w:rPr>
          <w:lang w:val="es-MX"/>
        </w:rPr>
        <w:t>d</w:t>
      </w:r>
      <w:r>
        <w:rPr>
          <w:lang w:val="es-MX"/>
        </w:rPr>
        <w:t>el periodo 2002-2008. La evaluación del “</w:t>
      </w:r>
      <w:r w:rsidR="00390866">
        <w:rPr>
          <w:lang w:val="es-MX"/>
        </w:rPr>
        <w:t>arrepentimiento</w:t>
      </w:r>
      <w:r>
        <w:rPr>
          <w:lang w:val="es-MX"/>
        </w:rPr>
        <w:t xml:space="preserve">” se convierte en una métrica para medir el conocimiento </w:t>
      </w:r>
      <w:r w:rsidR="00390866">
        <w:rPr>
          <w:lang w:val="es-MX"/>
        </w:rPr>
        <w:t>genuino</w:t>
      </w:r>
      <w:r>
        <w:rPr>
          <w:lang w:val="es-MX"/>
        </w:rPr>
        <w:t xml:space="preserve"> de las </w:t>
      </w:r>
      <w:r w:rsidR="00390866">
        <w:rPr>
          <w:lang w:val="es-MX"/>
        </w:rPr>
        <w:t xml:space="preserve">víctimas, </w:t>
      </w:r>
      <w:r w:rsidR="00390866" w:rsidRPr="00390866">
        <w:rPr>
          <w:highlight w:val="yellow"/>
          <w:lang w:val="es-MX"/>
        </w:rPr>
        <w:t>s</w:t>
      </w:r>
      <w:r w:rsidRPr="00390866">
        <w:rPr>
          <w:highlight w:val="yellow"/>
          <w:lang w:val="es-MX"/>
        </w:rPr>
        <w:t xml:space="preserve">egún la teoría de Nancy Fraser. </w:t>
      </w:r>
    </w:p>
    <w:p w14:paraId="4D75EEA0" w14:textId="77777777" w:rsidR="00BA4AB7" w:rsidRDefault="00BA4AB7" w:rsidP="00BA4AB7">
      <w:pPr>
        <w:rPr>
          <w:lang w:val="es-MX"/>
        </w:rPr>
      </w:pPr>
    </w:p>
    <w:p w14:paraId="40A60F06" w14:textId="3485FDFD" w:rsidR="00BA4AB7" w:rsidRDefault="00BA4AB7" w:rsidP="00BA4AB7">
      <w:pPr>
        <w:rPr>
          <w:lang w:val="es-MX"/>
        </w:rPr>
      </w:pPr>
      <w:r>
        <w:rPr>
          <w:lang w:val="es-MX"/>
        </w:rPr>
        <w:t xml:space="preserve">Supuestos de evolución </w:t>
      </w:r>
      <w:r w:rsidR="00390866">
        <w:rPr>
          <w:lang w:val="es-MX"/>
        </w:rPr>
        <w:t>arquitectónica</w:t>
      </w:r>
      <w:r>
        <w:rPr>
          <w:lang w:val="es-MX"/>
        </w:rPr>
        <w:t xml:space="preserve"> </w:t>
      </w:r>
    </w:p>
    <w:p w14:paraId="07B58332" w14:textId="33827CFE" w:rsidR="00BA4AB7" w:rsidRDefault="00BA4AB7" w:rsidP="00BA4AB7">
      <w:pPr>
        <w:rPr>
          <w:lang w:val="es-MX"/>
        </w:rPr>
      </w:pPr>
      <w:r>
        <w:rPr>
          <w:lang w:val="es-MX"/>
        </w:rPr>
        <w:t xml:space="preserve">Emplear redes </w:t>
      </w:r>
      <w:r w:rsidR="00390866">
        <w:rPr>
          <w:lang w:val="es-MX"/>
        </w:rPr>
        <w:t>neuronales</w:t>
      </w:r>
      <w:r>
        <w:rPr>
          <w:lang w:val="es-MX"/>
        </w:rPr>
        <w:t xml:space="preserve"> </w:t>
      </w:r>
      <w:r w:rsidR="00390866">
        <w:rPr>
          <w:lang w:val="es-MX"/>
        </w:rPr>
        <w:t>alimentadas</w:t>
      </w:r>
      <w:r>
        <w:rPr>
          <w:lang w:val="es-MX"/>
        </w:rPr>
        <w:t xml:space="preserve"> con </w:t>
      </w:r>
      <w:r w:rsidR="00390866">
        <w:rPr>
          <w:lang w:val="es-MX"/>
        </w:rPr>
        <w:t>memoria</w:t>
      </w:r>
      <w:r>
        <w:rPr>
          <w:lang w:val="es-MX"/>
        </w:rPr>
        <w:t xml:space="preserve">, específicamente la familia de </w:t>
      </w:r>
      <w:r w:rsidR="00390866">
        <w:rPr>
          <w:lang w:val="es-MX"/>
        </w:rPr>
        <w:t>arquitectura</w:t>
      </w:r>
      <w:r>
        <w:rPr>
          <w:lang w:val="es-MX"/>
        </w:rPr>
        <w:t xml:space="preserve"> Titans, junto con su marco Miras. Titans utiliza un </w:t>
      </w:r>
      <w:r w:rsidR="00390866">
        <w:rPr>
          <w:lang w:val="es-MX"/>
        </w:rPr>
        <w:t>módulo</w:t>
      </w:r>
      <w:r>
        <w:rPr>
          <w:lang w:val="es-MX"/>
        </w:rPr>
        <w:t xml:space="preserve"> de memoria </w:t>
      </w:r>
      <w:r w:rsidR="00390866">
        <w:rPr>
          <w:lang w:val="es-MX"/>
        </w:rPr>
        <w:t>neuronal</w:t>
      </w:r>
      <w:r>
        <w:rPr>
          <w:lang w:val="es-MX"/>
        </w:rPr>
        <w:t xml:space="preserve"> a largo plazo que aprende a memorizar de forma dinámica durante la fase de inferencia (test time). Esto le permite escalar a ventanas de conte</w:t>
      </w:r>
      <w:r w:rsidR="00390866">
        <w:rPr>
          <w:lang w:val="es-MX"/>
        </w:rPr>
        <w:t>x</w:t>
      </w:r>
      <w:r>
        <w:rPr>
          <w:lang w:val="es-MX"/>
        </w:rPr>
        <w:t xml:space="preserve">to con más de 2 millones de tokens </w:t>
      </w:r>
      <w:r w:rsidR="00390866">
        <w:rPr>
          <w:lang w:val="es-MX"/>
        </w:rPr>
        <w:t>con precisión</w:t>
      </w:r>
      <w:r>
        <w:rPr>
          <w:lang w:val="es-MX"/>
        </w:rPr>
        <w:t xml:space="preserve"> de recuperación superior a los Transformers y a los modelos recurrentes </w:t>
      </w:r>
      <w:r w:rsidR="00390866">
        <w:rPr>
          <w:lang w:val="es-MX"/>
        </w:rPr>
        <w:t>lineales</w:t>
      </w:r>
      <w:r>
        <w:rPr>
          <w:lang w:val="es-MX"/>
        </w:rPr>
        <w:t xml:space="preserve"> como </w:t>
      </w:r>
      <w:r w:rsidR="00390866">
        <w:rPr>
          <w:lang w:val="es-MX"/>
        </w:rPr>
        <w:t>M</w:t>
      </w:r>
      <w:r>
        <w:rPr>
          <w:lang w:val="es-MX"/>
        </w:rPr>
        <w:t>a</w:t>
      </w:r>
      <w:r w:rsidR="00390866">
        <w:rPr>
          <w:lang w:val="es-MX"/>
        </w:rPr>
        <w:t>m</w:t>
      </w:r>
      <w:r>
        <w:rPr>
          <w:lang w:val="es-MX"/>
        </w:rPr>
        <w:t xml:space="preserve">ba pura, lo </w:t>
      </w:r>
      <w:r w:rsidR="00390866">
        <w:rPr>
          <w:lang w:val="es-MX"/>
        </w:rPr>
        <w:t>cual</w:t>
      </w:r>
      <w:r>
        <w:rPr>
          <w:lang w:val="es-MX"/>
        </w:rPr>
        <w:t xml:space="preserve"> es </w:t>
      </w:r>
      <w:r w:rsidR="00390866">
        <w:rPr>
          <w:lang w:val="es-MX"/>
        </w:rPr>
        <w:t>ideal</w:t>
      </w:r>
      <w:r>
        <w:rPr>
          <w:lang w:val="es-MX"/>
        </w:rPr>
        <w:t xml:space="preserve"> para seguir el hilo conductual y narrativo en videos y audiencias ininterrumpidas. </w:t>
      </w:r>
    </w:p>
    <w:p w14:paraId="7A657DD5" w14:textId="77777777" w:rsidR="00BA4AB7" w:rsidRDefault="00BA4AB7" w:rsidP="00BA4AB7">
      <w:pPr>
        <w:rPr>
          <w:lang w:val="es-MX"/>
        </w:rPr>
      </w:pPr>
    </w:p>
    <w:p w14:paraId="6FBEC4E8" w14:textId="308803C7" w:rsidR="00BA4AB7" w:rsidRDefault="00BA4AB7" w:rsidP="00BA4AB7">
      <w:pPr>
        <w:rPr>
          <w:lang w:val="es-MX"/>
        </w:rPr>
      </w:pPr>
      <w:r>
        <w:rPr>
          <w:lang w:val="es-MX"/>
        </w:rPr>
        <w:t xml:space="preserve">Procesamiento lingüístico con </w:t>
      </w:r>
      <w:r w:rsidR="00390866">
        <w:rPr>
          <w:lang w:val="es-MX"/>
        </w:rPr>
        <w:t>ConflictBERT</w:t>
      </w:r>
      <w:r>
        <w:rPr>
          <w:lang w:val="es-MX"/>
        </w:rPr>
        <w:t xml:space="preserve">. </w:t>
      </w:r>
    </w:p>
    <w:p w14:paraId="2E9DB494" w14:textId="53464AFF" w:rsidR="00BA4AB7" w:rsidRDefault="00BA4AB7" w:rsidP="00BA4AB7">
      <w:pPr>
        <w:rPr>
          <w:lang w:val="es-MX"/>
        </w:rPr>
      </w:pPr>
      <w:r>
        <w:rPr>
          <w:lang w:val="es-MX"/>
        </w:rPr>
        <w:t xml:space="preserve">Para la capa de texto, las </w:t>
      </w:r>
      <w:r w:rsidR="00AF1AB1">
        <w:rPr>
          <w:lang w:val="es-MX"/>
        </w:rPr>
        <w:t>trascripciones</w:t>
      </w:r>
      <w:r>
        <w:rPr>
          <w:lang w:val="es-MX"/>
        </w:rPr>
        <w:t xml:space="preserve"> de</w:t>
      </w:r>
      <w:r w:rsidR="00AF1AB1">
        <w:rPr>
          <w:lang w:val="es-MX"/>
        </w:rPr>
        <w:t xml:space="preserve"> los</w:t>
      </w:r>
      <w:r>
        <w:rPr>
          <w:lang w:val="es-MX"/>
        </w:rPr>
        <w:t xml:space="preserve"> videos, se </w:t>
      </w:r>
      <w:r w:rsidR="00AF1AB1">
        <w:rPr>
          <w:lang w:val="es-MX"/>
        </w:rPr>
        <w:t>integra</w:t>
      </w:r>
      <w:r>
        <w:rPr>
          <w:lang w:val="es-MX"/>
        </w:rPr>
        <w:t xml:space="preserve"> C</w:t>
      </w:r>
      <w:r w:rsidR="00AF1AB1">
        <w:rPr>
          <w:lang w:val="es-MX"/>
        </w:rPr>
        <w:t>o</w:t>
      </w:r>
      <w:r>
        <w:rPr>
          <w:lang w:val="es-MX"/>
        </w:rPr>
        <w:t>nflictBERT</w:t>
      </w:r>
      <w:r w:rsidR="00AF1AB1">
        <w:rPr>
          <w:lang w:val="es-MX"/>
        </w:rPr>
        <w:t xml:space="preserve"> </w:t>
      </w:r>
      <w:r>
        <w:rPr>
          <w:lang w:val="es-MX"/>
        </w:rPr>
        <w:t>-</w:t>
      </w:r>
      <w:r w:rsidR="00AF1AB1">
        <w:rPr>
          <w:lang w:val="es-MX"/>
        </w:rPr>
        <w:t xml:space="preserve"> </w:t>
      </w:r>
      <w:r>
        <w:rPr>
          <w:lang w:val="es-MX"/>
        </w:rPr>
        <w:t xml:space="preserve">Spanish. Este modelo de </w:t>
      </w:r>
      <w:r w:rsidR="00390866">
        <w:rPr>
          <w:lang w:val="es-MX"/>
        </w:rPr>
        <w:t>lenguaje</w:t>
      </w:r>
      <w:r>
        <w:rPr>
          <w:lang w:val="es-MX"/>
        </w:rPr>
        <w:t xml:space="preserve"> de dominio específico preentrenado </w:t>
      </w:r>
      <w:r w:rsidR="00390866">
        <w:rPr>
          <w:lang w:val="es-MX"/>
        </w:rPr>
        <w:t>exclusamente</w:t>
      </w:r>
      <w:r>
        <w:rPr>
          <w:lang w:val="es-MX"/>
        </w:rPr>
        <w:t xml:space="preserve"> para analizar textos de violencia política </w:t>
      </w:r>
      <w:r w:rsidR="00390866">
        <w:rPr>
          <w:lang w:val="es-MX"/>
        </w:rPr>
        <w:t>y</w:t>
      </w:r>
      <w:r>
        <w:rPr>
          <w:lang w:val="es-MX"/>
        </w:rPr>
        <w:t xml:space="preserve"> conflictos armados en español. Esto modelo supera ampliamente los LLMs </w:t>
      </w:r>
      <w:r w:rsidR="00390866">
        <w:rPr>
          <w:lang w:val="es-MX"/>
        </w:rPr>
        <w:t>genéricos</w:t>
      </w:r>
      <w:r>
        <w:rPr>
          <w:lang w:val="es-MX"/>
        </w:rPr>
        <w:t xml:space="preserve"> en la identificación de la ingeniería </w:t>
      </w:r>
      <w:r w:rsidR="00390866">
        <w:rPr>
          <w:lang w:val="es-MX"/>
        </w:rPr>
        <w:t>burocrática</w:t>
      </w:r>
      <w:r>
        <w:rPr>
          <w:lang w:val="es-MX"/>
        </w:rPr>
        <w:t xml:space="preserve"> del lenguaje </w:t>
      </w:r>
      <w:r w:rsidR="00390866">
        <w:rPr>
          <w:lang w:val="es-MX"/>
        </w:rPr>
        <w:t>utilizado</w:t>
      </w:r>
      <w:r>
        <w:rPr>
          <w:lang w:val="es-MX"/>
        </w:rPr>
        <w:t xml:space="preserve"> para cubrir o enmascarar crímenes de Estado, como el de los falsos positivos en el conflicto colombiano. </w:t>
      </w:r>
    </w:p>
    <w:p w14:paraId="635FB76F" w14:textId="77777777" w:rsidR="00BA4AB7" w:rsidRDefault="00BA4AB7" w:rsidP="00BA4AB7">
      <w:pPr>
        <w:rPr>
          <w:lang w:val="es-MX"/>
        </w:rPr>
      </w:pPr>
    </w:p>
    <w:p w14:paraId="10897FE1" w14:textId="29D8C801" w:rsidR="00BA4AB7" w:rsidRDefault="00BA4AB7" w:rsidP="00BA4AB7">
      <w:pPr>
        <w:rPr>
          <w:lang w:val="es-MX"/>
        </w:rPr>
      </w:pPr>
      <w:r>
        <w:rPr>
          <w:lang w:val="es-MX"/>
        </w:rPr>
        <w:t xml:space="preserve">Ingeniería de paz y reparación </w:t>
      </w:r>
      <w:r w:rsidR="00390866">
        <w:rPr>
          <w:lang w:val="es-MX"/>
        </w:rPr>
        <w:t>algorítmica</w:t>
      </w:r>
      <w:r w:rsidR="002F237B">
        <w:rPr>
          <w:lang w:val="es-MX"/>
        </w:rPr>
        <w:t xml:space="preserve">: fusión </w:t>
      </w:r>
      <w:r w:rsidR="00BE1875">
        <w:rPr>
          <w:lang w:val="es-MX"/>
        </w:rPr>
        <w:t>metodológica</w:t>
      </w:r>
      <w:r w:rsidR="002F237B">
        <w:rPr>
          <w:lang w:val="es-MX"/>
        </w:rPr>
        <w:t xml:space="preserve"> </w:t>
      </w:r>
    </w:p>
    <w:p w14:paraId="3C2F76A6" w14:textId="77777777" w:rsidR="00BA4AB7" w:rsidRDefault="00BA4AB7" w:rsidP="00BA4AB7">
      <w:pPr>
        <w:rPr>
          <w:lang w:val="es-MX"/>
        </w:rPr>
      </w:pPr>
    </w:p>
    <w:p w14:paraId="393DDCF4" w14:textId="3525A9F4" w:rsidR="003E3913" w:rsidRDefault="003E3913" w:rsidP="00BA4AB7">
      <w:pPr>
        <w:rPr>
          <w:lang w:val="es-MX"/>
        </w:rPr>
      </w:pPr>
      <w:r>
        <w:rPr>
          <w:lang w:val="es-MX"/>
        </w:rPr>
        <w:t xml:space="preserve">El resultado no está dado en términos binarios o lógicos de verdadero o falso sobre si hay arrepentimiento o no, se calculará una puntuación de injusticia discursiva, a partir de dos elementos: </w:t>
      </w:r>
    </w:p>
    <w:p w14:paraId="0A324A10" w14:textId="717C309C" w:rsidR="003E3913" w:rsidRDefault="003E3913" w:rsidP="003E3913">
      <w:pPr>
        <w:pStyle w:val="Prrafodelista"/>
        <w:numPr>
          <w:ilvl w:val="0"/>
          <w:numId w:val="1"/>
        </w:numPr>
        <w:rPr>
          <w:highlight w:val="yellow"/>
          <w:lang w:val="es-MX"/>
        </w:rPr>
      </w:pPr>
      <w:r>
        <w:rPr>
          <w:lang w:val="es-MX"/>
        </w:rPr>
        <w:t xml:space="preserve">La memoria de verdad triangulada, a partir del los de vectores extraídos de los 600 videos y compararlos, mediante distancia de coseno, contra una </w:t>
      </w:r>
      <w:r w:rsidRPr="003E3913">
        <w:rPr>
          <w:highlight w:val="yellow"/>
          <w:lang w:val="es-MX"/>
        </w:rPr>
        <w:t>base de datos construida con</w:t>
      </w:r>
      <w:r>
        <w:rPr>
          <w:lang w:val="es-MX"/>
        </w:rPr>
        <w:t xml:space="preserve"> </w:t>
      </w:r>
      <w:r w:rsidRPr="003E3913">
        <w:rPr>
          <w:highlight w:val="yellow"/>
          <w:lang w:val="es-MX"/>
        </w:rPr>
        <w:t xml:space="preserve">los relatos de las víctimas como MAFAPO y los estándares de la Corte Interamericana de Derechos Humanos. </w:t>
      </w:r>
    </w:p>
    <w:p w14:paraId="4D2A159B" w14:textId="677E3C14" w:rsidR="003E3913" w:rsidRDefault="003E3913" w:rsidP="003E3913">
      <w:pPr>
        <w:pStyle w:val="Prrafodelista"/>
        <w:numPr>
          <w:ilvl w:val="0"/>
          <w:numId w:val="1"/>
        </w:numPr>
        <w:rPr>
          <w:lang w:val="es-MX"/>
        </w:rPr>
      </w:pPr>
      <w:r>
        <w:rPr>
          <w:lang w:val="es-MX"/>
        </w:rPr>
        <w:t xml:space="preserve">La reparación </w:t>
      </w:r>
      <w:r w:rsidR="009868C9">
        <w:rPr>
          <w:lang w:val="es-MX"/>
        </w:rPr>
        <w:t>algorítmica</w:t>
      </w:r>
      <w:r>
        <w:rPr>
          <w:lang w:val="es-MX"/>
        </w:rPr>
        <w:t xml:space="preserve">, el núcleo de la </w:t>
      </w:r>
      <w:r w:rsidR="009868C9">
        <w:rPr>
          <w:lang w:val="es-MX"/>
        </w:rPr>
        <w:t>combinación</w:t>
      </w:r>
      <w:r>
        <w:rPr>
          <w:lang w:val="es-MX"/>
        </w:rPr>
        <w:t xml:space="preserve">. Es un </w:t>
      </w:r>
      <w:r w:rsidR="009868C9">
        <w:rPr>
          <w:lang w:val="es-MX"/>
        </w:rPr>
        <w:t>paradigma</w:t>
      </w:r>
      <w:r>
        <w:rPr>
          <w:lang w:val="es-MX"/>
        </w:rPr>
        <w:t xml:space="preserve"> que exige abandonar la idea que la IA es neutral para enfocarse en </w:t>
      </w:r>
      <w:r w:rsidR="009868C9">
        <w:rPr>
          <w:lang w:val="es-MX"/>
        </w:rPr>
        <w:t>nombrar</w:t>
      </w:r>
      <w:r>
        <w:rPr>
          <w:lang w:val="es-MX"/>
        </w:rPr>
        <w:t xml:space="preserve">, desenmascarar y deshacer activamente </w:t>
      </w:r>
      <w:r w:rsidR="009868C9">
        <w:rPr>
          <w:lang w:val="es-MX"/>
        </w:rPr>
        <w:t>los</w:t>
      </w:r>
      <w:r>
        <w:rPr>
          <w:lang w:val="es-MX"/>
        </w:rPr>
        <w:t xml:space="preserve"> daños históricos, representacionales y </w:t>
      </w:r>
      <w:r w:rsidR="009868C9">
        <w:rPr>
          <w:lang w:val="es-MX"/>
        </w:rPr>
        <w:t>estructurales</w:t>
      </w:r>
      <w:r>
        <w:rPr>
          <w:lang w:val="es-MX"/>
        </w:rPr>
        <w:t xml:space="preserve">. </w:t>
      </w:r>
    </w:p>
    <w:p w14:paraId="78128DA2" w14:textId="34F94A63" w:rsidR="003E3913" w:rsidRDefault="003E3913" w:rsidP="003E3913">
      <w:pPr>
        <w:pStyle w:val="Prrafodelista"/>
        <w:numPr>
          <w:ilvl w:val="0"/>
          <w:numId w:val="1"/>
        </w:numPr>
        <w:rPr>
          <w:lang w:val="es-MX"/>
        </w:rPr>
      </w:pPr>
      <w:r>
        <w:rPr>
          <w:lang w:val="es-MX"/>
        </w:rPr>
        <w:lastRenderedPageBreak/>
        <w:t xml:space="preserve">El enmarcar el proyecto dentro de la Ingeniera de la Paz integra principios de ingeniería y tecnología con al resolución de conflictos, donde la inteligencia artificial deja se ser un instrumentos de castigo penal para convertirse en un auditorio. </w:t>
      </w:r>
    </w:p>
    <w:p w14:paraId="76ECA1A3" w14:textId="77777777" w:rsidR="003E3913" w:rsidRDefault="003E3913" w:rsidP="003E3913">
      <w:pPr>
        <w:rPr>
          <w:lang w:val="es-MX"/>
        </w:rPr>
      </w:pPr>
    </w:p>
    <w:p w14:paraId="0A1A3DF9" w14:textId="0FF21374" w:rsidR="003E3913" w:rsidRDefault="003E3913" w:rsidP="003E3913">
      <w:pPr>
        <w:rPr>
          <w:lang w:val="es-MX"/>
        </w:rPr>
      </w:pPr>
      <w:r>
        <w:rPr>
          <w:lang w:val="es-MX"/>
        </w:rPr>
        <w:t xml:space="preserve">En conclusión, se utilizará una infraestructura capaz de </w:t>
      </w:r>
      <w:r w:rsidR="00A707AB">
        <w:rPr>
          <w:lang w:val="es-MX"/>
        </w:rPr>
        <w:t>ingestar</w:t>
      </w:r>
      <w:r>
        <w:rPr>
          <w:lang w:val="es-MX"/>
        </w:rPr>
        <w:t xml:space="preserve"> 600 videos de 4 horas aproximadamente, apoyada e</w:t>
      </w:r>
      <w:r w:rsidR="00A707AB">
        <w:rPr>
          <w:lang w:val="es-MX"/>
        </w:rPr>
        <w:t>n</w:t>
      </w:r>
      <w:r>
        <w:rPr>
          <w:lang w:val="es-MX"/>
        </w:rPr>
        <w:t xml:space="preserve"> </w:t>
      </w:r>
      <w:r w:rsidR="00A707AB">
        <w:rPr>
          <w:lang w:val="es-MX"/>
        </w:rPr>
        <w:t>l</w:t>
      </w:r>
      <w:r>
        <w:rPr>
          <w:lang w:val="es-MX"/>
        </w:rPr>
        <w:t xml:space="preserve">a </w:t>
      </w:r>
      <w:r w:rsidR="00A707AB">
        <w:rPr>
          <w:lang w:val="es-MX"/>
        </w:rPr>
        <w:t>memoria</w:t>
      </w:r>
      <w:r>
        <w:rPr>
          <w:lang w:val="es-MX"/>
        </w:rPr>
        <w:t xml:space="preserve"> </w:t>
      </w:r>
      <w:r w:rsidR="00A707AB">
        <w:rPr>
          <w:lang w:val="es-MX"/>
        </w:rPr>
        <w:t>infinita</w:t>
      </w:r>
      <w:r>
        <w:rPr>
          <w:lang w:val="es-MX"/>
        </w:rPr>
        <w:t xml:space="preserve"> de </w:t>
      </w:r>
      <w:r w:rsidR="00A707AB">
        <w:rPr>
          <w:lang w:val="es-MX"/>
        </w:rPr>
        <w:t>Titans</w:t>
      </w:r>
      <w:r>
        <w:rPr>
          <w:lang w:val="es-MX"/>
        </w:rPr>
        <w:t xml:space="preserve"> y l</w:t>
      </w:r>
      <w:r w:rsidR="00A707AB">
        <w:rPr>
          <w:lang w:val="es-MX"/>
        </w:rPr>
        <w:t>a</w:t>
      </w:r>
      <w:r>
        <w:rPr>
          <w:lang w:val="es-MX"/>
        </w:rPr>
        <w:t xml:space="preserve"> precisión semántica de </w:t>
      </w:r>
      <w:r w:rsidR="00A707AB">
        <w:rPr>
          <w:lang w:val="es-MX"/>
        </w:rPr>
        <w:t>ConflictBERT</w:t>
      </w:r>
      <w:r>
        <w:rPr>
          <w:lang w:val="es-MX"/>
        </w:rPr>
        <w:t xml:space="preserve">, para auditar el archivo judicial audiovisual de Colombia. La IA no solo </w:t>
      </w:r>
      <w:r w:rsidR="00A707AB">
        <w:rPr>
          <w:lang w:val="es-MX"/>
        </w:rPr>
        <w:t>detectará</w:t>
      </w:r>
      <w:r>
        <w:rPr>
          <w:lang w:val="es-MX"/>
        </w:rPr>
        <w:t xml:space="preserve"> arrepentimiento a través de </w:t>
      </w:r>
      <w:r w:rsidR="00A707AB">
        <w:rPr>
          <w:lang w:val="es-MX"/>
        </w:rPr>
        <w:t>micro expresiones</w:t>
      </w:r>
      <w:r>
        <w:rPr>
          <w:lang w:val="es-MX"/>
        </w:rPr>
        <w:t xml:space="preserve">, sino </w:t>
      </w:r>
      <w:r w:rsidR="00A707AB">
        <w:rPr>
          <w:lang w:val="es-MX"/>
        </w:rPr>
        <w:t>q</w:t>
      </w:r>
      <w:r>
        <w:rPr>
          <w:lang w:val="es-MX"/>
        </w:rPr>
        <w:t xml:space="preserve">ue </w:t>
      </w:r>
      <w:r w:rsidR="00A707AB">
        <w:rPr>
          <w:lang w:val="es-MX"/>
        </w:rPr>
        <w:t>validará</w:t>
      </w:r>
      <w:r>
        <w:rPr>
          <w:lang w:val="es-MX"/>
        </w:rPr>
        <w:t xml:space="preserve"> </w:t>
      </w:r>
      <w:r w:rsidR="00A707AB">
        <w:rPr>
          <w:lang w:val="es-MX"/>
        </w:rPr>
        <w:t>empíricamente</w:t>
      </w:r>
      <w:r>
        <w:rPr>
          <w:lang w:val="es-MX"/>
        </w:rPr>
        <w:t xml:space="preserve"> si el </w:t>
      </w:r>
      <w:r w:rsidR="00A707AB">
        <w:rPr>
          <w:lang w:val="es-MX"/>
        </w:rPr>
        <w:t>Estado</w:t>
      </w:r>
      <w:r>
        <w:rPr>
          <w:lang w:val="es-MX"/>
        </w:rPr>
        <w:t xml:space="preserve"> y </w:t>
      </w:r>
      <w:r w:rsidR="00A707AB">
        <w:rPr>
          <w:lang w:val="es-MX"/>
        </w:rPr>
        <w:t>los</w:t>
      </w:r>
      <w:r>
        <w:rPr>
          <w:lang w:val="es-MX"/>
        </w:rPr>
        <w:t xml:space="preserve"> </w:t>
      </w:r>
      <w:r w:rsidR="00A707AB">
        <w:rPr>
          <w:lang w:val="es-MX"/>
        </w:rPr>
        <w:t>perpetradores</w:t>
      </w:r>
      <w:r>
        <w:rPr>
          <w:lang w:val="es-MX"/>
        </w:rPr>
        <w:t xml:space="preserve"> han </w:t>
      </w:r>
      <w:r w:rsidR="00A707AB">
        <w:rPr>
          <w:lang w:val="es-MX"/>
        </w:rPr>
        <w:t>logrado</w:t>
      </w:r>
      <w:r>
        <w:rPr>
          <w:lang w:val="es-MX"/>
        </w:rPr>
        <w:t xml:space="preserve"> </w:t>
      </w:r>
      <w:r w:rsidR="00A707AB">
        <w:rPr>
          <w:lang w:val="es-MX"/>
        </w:rPr>
        <w:t>una</w:t>
      </w:r>
      <w:r>
        <w:rPr>
          <w:lang w:val="es-MX"/>
        </w:rPr>
        <w:t xml:space="preserve"> transición epistemológica desde una g</w:t>
      </w:r>
      <w:r w:rsidR="00A707AB">
        <w:rPr>
          <w:lang w:val="es-MX"/>
        </w:rPr>
        <w:t>a</w:t>
      </w:r>
      <w:r>
        <w:rPr>
          <w:lang w:val="es-MX"/>
        </w:rPr>
        <w:t>rant</w:t>
      </w:r>
      <w:r w:rsidR="00A707AB">
        <w:rPr>
          <w:lang w:val="es-MX"/>
        </w:rPr>
        <w:t>ía</w:t>
      </w:r>
      <w:r>
        <w:rPr>
          <w:lang w:val="es-MX"/>
        </w:rPr>
        <w:t xml:space="preserve"> de la guerra hacia una verdadera semántica de la paz. </w:t>
      </w:r>
    </w:p>
    <w:p w14:paraId="54AA1DB1" w14:textId="72AF5A62" w:rsidR="00A707AB" w:rsidRDefault="00A707AB" w:rsidP="003E3913">
      <w:pPr>
        <w:rPr>
          <w:lang w:val="es-MX"/>
        </w:rPr>
      </w:pPr>
      <w:r>
        <w:rPr>
          <w:lang w:val="es-MX"/>
        </w:rPr>
        <w:t>Hermenéutica forense computacional: evaluando la justicia transicional mediante arquitectura Titans, ConflictBERT y reparación algorítmica</w:t>
      </w:r>
    </w:p>
    <w:p w14:paraId="3645B9BE" w14:textId="33694453" w:rsidR="00A707AB" w:rsidRDefault="00A707AB" w:rsidP="003E3913">
      <w:pPr>
        <w:rPr>
          <w:lang w:val="es-MX"/>
        </w:rPr>
      </w:pPr>
      <w:r>
        <w:rPr>
          <w:lang w:val="es-MX"/>
        </w:rPr>
        <w:t xml:space="preserve">El procesamiento de corpus audiovisuales masivos en el ámbito judicial ha trascendido la mera búsqueda de la eficiencia administrativa o la detección individual del engaño, evoluciona hacia un marco de auditoría institucional a gran escala. El desafío de procesar 600 videos de </w:t>
      </w:r>
      <w:r w:rsidR="002B5B7B">
        <w:rPr>
          <w:lang w:val="es-MX"/>
        </w:rPr>
        <w:t>audiencias,</w:t>
      </w:r>
      <w:r>
        <w:rPr>
          <w:lang w:val="es-MX"/>
        </w:rPr>
        <w:t xml:space="preserve"> con una duración aproximada de 4 horas cada uno, totaliza 2,400 horas de metraje, lo que representa una oportunidad sin precedentes cuando se aplica al contexto de un conflicto armado interno, específicamente en Colombia. </w:t>
      </w:r>
    </w:p>
    <w:p w14:paraId="7BBEE1E7" w14:textId="77777777" w:rsidR="008417BC" w:rsidRDefault="008E1B00" w:rsidP="003E3913">
      <w:pPr>
        <w:rPr>
          <w:lang w:val="es-MX"/>
        </w:rPr>
      </w:pPr>
      <w:r>
        <w:rPr>
          <w:lang w:val="es-MX"/>
        </w:rPr>
        <w:t xml:space="preserve">A la luz del fenómeno de crímenes de Estado conocido como “Falsos Positivos” </w:t>
      </w:r>
      <w:r w:rsidR="002566D5">
        <w:rPr>
          <w:lang w:val="es-MX"/>
        </w:rPr>
        <w:t xml:space="preserve">(ejecuciones </w:t>
      </w:r>
      <w:r w:rsidR="002B5B7B">
        <w:rPr>
          <w:lang w:val="es-MX"/>
        </w:rPr>
        <w:t>extrajudiciales</w:t>
      </w:r>
      <w:r w:rsidR="002566D5">
        <w:rPr>
          <w:lang w:val="es-MX"/>
        </w:rPr>
        <w:t xml:space="preserve">), la batalla por la memoria histórica se libra profundamente dentro de las estructuras </w:t>
      </w:r>
      <w:r w:rsidR="002B5B7B">
        <w:rPr>
          <w:lang w:val="es-MX"/>
        </w:rPr>
        <w:t>semántica</w:t>
      </w:r>
      <w:r w:rsidR="002566D5">
        <w:rPr>
          <w:lang w:val="es-MX"/>
        </w:rPr>
        <w:t xml:space="preserve"> de los archivos judiciales. Para auditar este volumen de datos y medir empíricamente la autenticidad del </w:t>
      </w:r>
      <w:r w:rsidR="002B5B7B">
        <w:rPr>
          <w:lang w:val="es-MX"/>
        </w:rPr>
        <w:t>arrepentimiento</w:t>
      </w:r>
      <w:r w:rsidR="002566D5">
        <w:rPr>
          <w:lang w:val="es-MX"/>
        </w:rPr>
        <w:t xml:space="preserve"> institucional y la reconciliación, se propone un </w:t>
      </w:r>
      <w:r w:rsidR="002B5B7B">
        <w:rPr>
          <w:lang w:val="es-MX"/>
        </w:rPr>
        <w:t>marco</w:t>
      </w:r>
      <w:r w:rsidR="002566D5">
        <w:rPr>
          <w:lang w:val="es-MX"/>
        </w:rPr>
        <w:t xml:space="preserve"> de Hermenéutica forense computacional. Apoyada en </w:t>
      </w:r>
      <w:r w:rsidR="002B5B7B">
        <w:rPr>
          <w:lang w:val="es-MX"/>
        </w:rPr>
        <w:t>metodología</w:t>
      </w:r>
      <w:r w:rsidR="002566D5">
        <w:rPr>
          <w:lang w:val="es-MX"/>
        </w:rPr>
        <w:t xml:space="preserve"> de ingeniería de paz, este enfoque busca analizar la </w:t>
      </w:r>
      <w:r w:rsidR="002B5B7B">
        <w:rPr>
          <w:lang w:val="es-MX"/>
        </w:rPr>
        <w:t>ruptura</w:t>
      </w:r>
      <w:r w:rsidR="002566D5">
        <w:rPr>
          <w:lang w:val="es-MX"/>
        </w:rPr>
        <w:t xml:space="preserve"> epistémica entre la justicia </w:t>
      </w:r>
      <w:r w:rsidR="002B5B7B">
        <w:rPr>
          <w:lang w:val="es-MX"/>
        </w:rPr>
        <w:t>ordinaria</w:t>
      </w:r>
      <w:r w:rsidR="002566D5">
        <w:rPr>
          <w:lang w:val="es-MX"/>
        </w:rPr>
        <w:t xml:space="preserve"> (2002-</w:t>
      </w:r>
      <w:r w:rsidR="002566D5" w:rsidRPr="002566D5">
        <w:rPr>
          <w:highlight w:val="yellow"/>
          <w:lang w:val="es-MX"/>
        </w:rPr>
        <w:t>2008)</w:t>
      </w:r>
      <w:r w:rsidR="0066538D">
        <w:rPr>
          <w:lang w:val="es-MX"/>
        </w:rPr>
        <w:t xml:space="preserve"> y la Jurisdicción Especial para la Paz</w:t>
      </w:r>
      <w:r w:rsidR="008417BC">
        <w:rPr>
          <w:lang w:val="es-MX"/>
        </w:rPr>
        <w:t xml:space="preserve"> (JEP), exigiendo una evolución desde arquitectura fundacionales hacia modelos neuronales aumentados con memoria y modelos de lenguaje con dominio específico.</w:t>
      </w:r>
    </w:p>
    <w:p w14:paraId="4487F3E1" w14:textId="77777777" w:rsidR="008417BC" w:rsidRDefault="008417BC" w:rsidP="003E3913">
      <w:pPr>
        <w:rPr>
          <w:lang w:val="es-MX"/>
        </w:rPr>
      </w:pPr>
      <w:r>
        <w:rPr>
          <w:lang w:val="es-MX"/>
        </w:rPr>
        <w:t xml:space="preserve">Uso de Titans para superar el cuello de botella en contextos de video infinitos </w:t>
      </w:r>
    </w:p>
    <w:p w14:paraId="1955FEF7" w14:textId="4C5BE56B" w:rsidR="00CB1146" w:rsidRDefault="008417BC" w:rsidP="003E3913">
      <w:pPr>
        <w:rPr>
          <w:lang w:val="es-MX"/>
        </w:rPr>
      </w:pPr>
      <w:r>
        <w:rPr>
          <w:lang w:val="es-MX"/>
        </w:rPr>
        <w:t xml:space="preserve">El procesamiento continuo de un video de cuatro horas en promedio plantea un desafío insuperable para la arquitectura Transformers tradicional, cuya complejidad computacional crece de forma cuadrática (O n**2) saturando rápidamente la memoria del caché: clave – valor (KV). </w:t>
      </w:r>
      <w:r w:rsidR="00CB1146">
        <w:rPr>
          <w:lang w:val="es-MX"/>
        </w:rPr>
        <w:t xml:space="preserve">Si bien los modelos de espacio de estados (SSM) como Mamba surgieron como una solución eficiente al mantener una complejidad lineal (O n) mediante la comprensión del contexto en un estado oculto fijo, la evidencia demostró que está compresión limitaba la recuperación semántica fina en secuencias extremadamente largas. Para abordar la ingesta de 2400 horas de las audiencias de reconocimiento de la JEP, el estado del arte computacional ha migrado hacia una nueva familia de arquitectura de Redes Neuronales Aumentadas con </w:t>
      </w:r>
      <w:r w:rsidR="009868C9">
        <w:rPr>
          <w:lang w:val="es-MX"/>
        </w:rPr>
        <w:t>Memoria</w:t>
      </w:r>
      <w:r w:rsidR="00CB1146">
        <w:rPr>
          <w:lang w:val="es-MX"/>
        </w:rPr>
        <w:t xml:space="preserve"> denominada </w:t>
      </w:r>
      <w:r w:rsidR="009868C9">
        <w:rPr>
          <w:lang w:val="es-MX"/>
        </w:rPr>
        <w:t>Titans</w:t>
      </w:r>
      <w:r w:rsidR="00CB1146">
        <w:rPr>
          <w:lang w:val="es-MX"/>
        </w:rPr>
        <w:t xml:space="preserve">. Basada en el marco teórico MIRAS, la arquitectura Titans resuelve el dilema del contexto infinito al </w:t>
      </w:r>
      <w:r w:rsidR="009868C9">
        <w:rPr>
          <w:lang w:val="es-MX"/>
        </w:rPr>
        <w:t>incorporar</w:t>
      </w:r>
      <w:r w:rsidR="00CB1146">
        <w:rPr>
          <w:lang w:val="es-MX"/>
        </w:rPr>
        <w:t xml:space="preserve"> un modulo de memoria neuronal a largo plazo que “aprende a memorizar” en el mismo momento de la inferencia (test time). </w:t>
      </w:r>
    </w:p>
    <w:p w14:paraId="17C3DCD8" w14:textId="314AD8A6" w:rsidR="00CB1146" w:rsidRDefault="00CB1146" w:rsidP="003E3913">
      <w:pPr>
        <w:rPr>
          <w:lang w:val="es-MX"/>
        </w:rPr>
      </w:pPr>
      <w:r>
        <w:rPr>
          <w:lang w:val="es-MX"/>
        </w:rPr>
        <w:lastRenderedPageBreak/>
        <w:t xml:space="preserve">A diferencia de comprimir la información en un estado estático (como en Mamba pura), Titans actualiza activamente sus parámetros en tiempo real a medida que procesa el flojo audiovisual, priorizando el almacenamiento de información basada en una métrica de sorpresa (surprisal), es decir, elementos inesperados o altamente relevantes del discurso. Esta capacidad permie a los modelos Titans manejar de manera efectiva ventanas de contexto superiores a los dos millones de tokens, logrando una retención de información superior a la de los Transformers y los modelos recurrentes lineales, convirtiéndose en el estándar óptimo para el razonamiento a largo plazo en videos de audiencias ininterrumpidas. </w:t>
      </w:r>
    </w:p>
    <w:p w14:paraId="6B3EE8CA" w14:textId="2CE99347" w:rsidR="008417BC" w:rsidRDefault="008417BC" w:rsidP="003E3913">
      <w:pPr>
        <w:rPr>
          <w:lang w:val="es-MX"/>
        </w:rPr>
      </w:pPr>
      <w:r>
        <w:rPr>
          <w:lang w:val="es-MX"/>
        </w:rPr>
        <w:t xml:space="preserve"> </w:t>
      </w:r>
    </w:p>
    <w:p w14:paraId="2A7CB6B5" w14:textId="74D9EA98" w:rsidR="00CB1146" w:rsidRDefault="000F3D93" w:rsidP="003E3913">
      <w:pPr>
        <w:rPr>
          <w:lang w:val="es-MX"/>
        </w:rPr>
      </w:pPr>
      <w:r>
        <w:rPr>
          <w:lang w:val="es-MX"/>
        </w:rPr>
        <w:t>Decodificando</w:t>
      </w:r>
      <w:r w:rsidR="00CB1146">
        <w:rPr>
          <w:lang w:val="es-MX"/>
        </w:rPr>
        <w:t xml:space="preserve"> la violencia cultural: la integración de </w:t>
      </w:r>
      <w:r>
        <w:rPr>
          <w:lang w:val="es-MX"/>
        </w:rPr>
        <w:t>ConflictBERT – Spanish</w:t>
      </w:r>
    </w:p>
    <w:p w14:paraId="16391FAD" w14:textId="49906F8B" w:rsidR="000F3D93" w:rsidRDefault="000F3D93" w:rsidP="003E3913">
      <w:pPr>
        <w:rPr>
          <w:lang w:val="es-MX"/>
        </w:rPr>
      </w:pPr>
      <w:r>
        <w:rPr>
          <w:lang w:val="es-MX"/>
        </w:rPr>
        <w:t>La</w:t>
      </w:r>
      <w:r w:rsidR="00201A4B">
        <w:rPr>
          <w:lang w:val="es-MX"/>
        </w:rPr>
        <w:t xml:space="preserve"> </w:t>
      </w:r>
      <w:r>
        <w:rPr>
          <w:lang w:val="es-MX"/>
        </w:rPr>
        <w:t>impunidad durante el conflicto armado</w:t>
      </w:r>
      <w:r w:rsidR="00201A4B">
        <w:rPr>
          <w:lang w:val="es-MX"/>
        </w:rPr>
        <w:t xml:space="preserve">, </w:t>
      </w:r>
      <w:r>
        <w:rPr>
          <w:lang w:val="es-MX"/>
        </w:rPr>
        <w:t xml:space="preserve">además de sostenerse a través del </w:t>
      </w:r>
      <w:r w:rsidR="00201A4B">
        <w:rPr>
          <w:lang w:val="es-MX"/>
        </w:rPr>
        <w:t>silencio,</w:t>
      </w:r>
      <w:r>
        <w:rPr>
          <w:lang w:val="es-MX"/>
        </w:rPr>
        <w:t xml:space="preserve"> se hizo mediante una “ingeniería burocrática del lenguaje” implementada por el Estado para enmascarar a las víctimas civiles como bajas legítimas en combate. Para que un sistema de inteligencia artificial logre auditar el lenguaje </w:t>
      </w:r>
      <w:r w:rsidR="00201A4B">
        <w:rPr>
          <w:lang w:val="es-MX"/>
        </w:rPr>
        <w:t>utilizado</w:t>
      </w:r>
      <w:r>
        <w:rPr>
          <w:lang w:val="es-MX"/>
        </w:rPr>
        <w:t xml:space="preserve"> en las 2,400 </w:t>
      </w:r>
      <w:r w:rsidR="00201A4B">
        <w:rPr>
          <w:lang w:val="es-MX"/>
        </w:rPr>
        <w:t>horas</w:t>
      </w:r>
      <w:r>
        <w:rPr>
          <w:lang w:val="es-MX"/>
        </w:rPr>
        <w:t xml:space="preserve"> de audiencias y resoluciones, los modelos LLMs genéricos resultan </w:t>
      </w:r>
      <w:r w:rsidR="00201A4B">
        <w:rPr>
          <w:lang w:val="es-MX"/>
        </w:rPr>
        <w:t>inadecuados</w:t>
      </w:r>
      <w:r>
        <w:rPr>
          <w:lang w:val="es-MX"/>
        </w:rPr>
        <w:t xml:space="preserve">. </w:t>
      </w:r>
    </w:p>
    <w:p w14:paraId="43E03DC8" w14:textId="73E483D2" w:rsidR="000F3D93" w:rsidRDefault="000F3D93" w:rsidP="003E3913">
      <w:pPr>
        <w:rPr>
          <w:lang w:val="es-MX"/>
        </w:rPr>
      </w:pPr>
      <w:r>
        <w:rPr>
          <w:lang w:val="es-MX"/>
        </w:rPr>
        <w:t xml:space="preserve">La capa de procesamiento lingüístico </w:t>
      </w:r>
      <w:r w:rsidR="00201A4B">
        <w:rPr>
          <w:lang w:val="es-MX"/>
        </w:rPr>
        <w:t xml:space="preserve">de este ecosistema requiere la integración de </w:t>
      </w:r>
      <w:r w:rsidR="00123D06">
        <w:rPr>
          <w:lang w:val="es-MX"/>
        </w:rPr>
        <w:t>ConflictBERT</w:t>
      </w:r>
      <w:r w:rsidR="00201A4B">
        <w:rPr>
          <w:lang w:val="es-MX"/>
        </w:rPr>
        <w:t xml:space="preserve"> – Spanish, un modelo de lenguaje de dominio específico preentrenado exhaustivamente en corpus textuales relacionados con la violencia política y el conflicto armado en idioma español. Las evaluaciones </w:t>
      </w:r>
      <w:r w:rsidR="00123D06">
        <w:rPr>
          <w:lang w:val="es-MX"/>
        </w:rPr>
        <w:t>empíricas</w:t>
      </w:r>
      <w:r w:rsidR="00201A4B">
        <w:rPr>
          <w:lang w:val="es-MX"/>
        </w:rPr>
        <w:t xml:space="preserve"> demuestran que ConflictBERT – Spanish supera consistentemente a </w:t>
      </w:r>
      <w:r w:rsidR="00123D06">
        <w:rPr>
          <w:lang w:val="es-MX"/>
        </w:rPr>
        <w:t>modelos</w:t>
      </w:r>
      <w:r w:rsidR="00201A4B">
        <w:rPr>
          <w:lang w:val="es-MX"/>
        </w:rPr>
        <w:t xml:space="preserve"> de referencia como el Multiling</w:t>
      </w:r>
      <w:r w:rsidR="00123D06">
        <w:rPr>
          <w:lang w:val="es-MX"/>
        </w:rPr>
        <w:t>ü</w:t>
      </w:r>
      <w:r w:rsidR="00201A4B">
        <w:rPr>
          <w:lang w:val="es-MX"/>
        </w:rPr>
        <w:t xml:space="preserve">al BERT o BETO en tareas de clasificación y </w:t>
      </w:r>
      <w:r w:rsidR="00123D06">
        <w:rPr>
          <w:lang w:val="es-MX"/>
        </w:rPr>
        <w:t>reconocimiento</w:t>
      </w:r>
      <w:r w:rsidR="00201A4B">
        <w:rPr>
          <w:lang w:val="es-MX"/>
        </w:rPr>
        <w:t xml:space="preserve"> de </w:t>
      </w:r>
      <w:r w:rsidR="00123D06">
        <w:rPr>
          <w:lang w:val="es-MX"/>
        </w:rPr>
        <w:t>entidades</w:t>
      </w:r>
      <w:r w:rsidR="00201A4B">
        <w:rPr>
          <w:lang w:val="es-MX"/>
        </w:rPr>
        <w:t xml:space="preserve"> dentro del nicho del análisis de conflictos. </w:t>
      </w:r>
    </w:p>
    <w:p w14:paraId="06AF569A" w14:textId="78964993" w:rsidR="00201A4B" w:rsidRDefault="00201A4B" w:rsidP="003E3913">
      <w:pPr>
        <w:rPr>
          <w:lang w:val="es-MX"/>
        </w:rPr>
      </w:pPr>
      <w:r>
        <w:rPr>
          <w:lang w:val="es-MX"/>
        </w:rPr>
        <w:t xml:space="preserve">El despliegue de </w:t>
      </w:r>
      <w:r w:rsidR="00123D06">
        <w:rPr>
          <w:lang w:val="es-MX"/>
        </w:rPr>
        <w:t>ConflictBERT</w:t>
      </w:r>
      <w:r>
        <w:rPr>
          <w:lang w:val="es-MX"/>
        </w:rPr>
        <w:t xml:space="preserve"> permite detectar con precisión milimétrica </w:t>
      </w:r>
      <w:r w:rsidR="00123D06">
        <w:rPr>
          <w:lang w:val="es-MX"/>
        </w:rPr>
        <w:t>los</w:t>
      </w:r>
      <w:r>
        <w:rPr>
          <w:lang w:val="es-MX"/>
        </w:rPr>
        <w:t xml:space="preserve"> eufemismos </w:t>
      </w:r>
      <w:r w:rsidR="00123D06">
        <w:rPr>
          <w:lang w:val="es-MX"/>
        </w:rPr>
        <w:t>técnicos</w:t>
      </w:r>
      <w:r>
        <w:rPr>
          <w:lang w:val="es-MX"/>
        </w:rPr>
        <w:t xml:space="preserve"> y la voz pasiva que caracterizaron la violencia simbólica en las </w:t>
      </w:r>
      <w:r w:rsidR="00123D06">
        <w:rPr>
          <w:lang w:val="es-MX"/>
        </w:rPr>
        <w:t>sentencias</w:t>
      </w:r>
      <w:r>
        <w:rPr>
          <w:lang w:val="es-MX"/>
        </w:rPr>
        <w:t xml:space="preserve"> de l</w:t>
      </w:r>
      <w:r w:rsidR="00123D06">
        <w:rPr>
          <w:lang w:val="es-MX"/>
        </w:rPr>
        <w:t>a</w:t>
      </w:r>
      <w:r>
        <w:rPr>
          <w:lang w:val="es-MX"/>
        </w:rPr>
        <w:t xml:space="preserve"> justicia </w:t>
      </w:r>
      <w:r w:rsidR="00123D06">
        <w:rPr>
          <w:lang w:val="es-MX"/>
        </w:rPr>
        <w:t>ordinaria</w:t>
      </w:r>
      <w:r>
        <w:rPr>
          <w:lang w:val="es-MX"/>
        </w:rPr>
        <w:t xml:space="preserve">, facilitando la comparación con la semántica de las audiencias actuales de la JEP. </w:t>
      </w:r>
    </w:p>
    <w:p w14:paraId="44CEF393" w14:textId="77777777" w:rsidR="00201A4B" w:rsidRDefault="00201A4B" w:rsidP="003E3913">
      <w:pPr>
        <w:rPr>
          <w:lang w:val="es-MX"/>
        </w:rPr>
      </w:pPr>
    </w:p>
    <w:p w14:paraId="3EC6FE52" w14:textId="689A81A2" w:rsidR="00201A4B" w:rsidRDefault="00201A4B" w:rsidP="003E3913">
      <w:pPr>
        <w:rPr>
          <w:lang w:val="es-MX"/>
        </w:rPr>
      </w:pPr>
      <w:r>
        <w:rPr>
          <w:lang w:val="es-MX"/>
        </w:rPr>
        <w:t>Infraestructura multimodal y la memor</w:t>
      </w:r>
      <w:r w:rsidR="002F237B">
        <w:rPr>
          <w:lang w:val="es-MX"/>
        </w:rPr>
        <w:t>i</w:t>
      </w:r>
      <w:r>
        <w:rPr>
          <w:lang w:val="es-MX"/>
        </w:rPr>
        <w:t xml:space="preserve">a de la verdad triangulada </w:t>
      </w:r>
    </w:p>
    <w:p w14:paraId="50923F47" w14:textId="51774BF2" w:rsidR="00A707AB" w:rsidRDefault="002566D5" w:rsidP="003E3913">
      <w:pPr>
        <w:rPr>
          <w:lang w:val="es-MX"/>
        </w:rPr>
      </w:pPr>
      <w:r>
        <w:rPr>
          <w:lang w:val="es-MX"/>
        </w:rPr>
        <w:t xml:space="preserve"> </w:t>
      </w:r>
      <w:r w:rsidR="00123D06">
        <w:rPr>
          <w:lang w:val="es-MX"/>
        </w:rPr>
        <w:t xml:space="preserve">El despliegue operativo para evaluar 259 millones de fotogramas, equivalentes a las 2,400 horas de las audiencias orales a 30 </w:t>
      </w:r>
      <w:proofErr w:type="spellStart"/>
      <w:r w:rsidR="00123D06">
        <w:rPr>
          <w:lang w:val="es-MX"/>
        </w:rPr>
        <w:t>fps</w:t>
      </w:r>
      <w:proofErr w:type="spellEnd"/>
      <w:r w:rsidR="00123D06">
        <w:rPr>
          <w:lang w:val="es-MX"/>
        </w:rPr>
        <w:t xml:space="preserve">, sigue exigiendo clústeres elásticos nativos de la nube equipados con aceleradores de última generación, típicamente GPUs NVIDIA de la seria H100 (con 80 GB de memoria HBM3 delato ancho de banda), para evitar cuellos de botella términos y de VRAM. </w:t>
      </w:r>
    </w:p>
    <w:p w14:paraId="13FFACCD" w14:textId="2B1E5BAC" w:rsidR="00123D06" w:rsidRDefault="00123D06" w:rsidP="003E3913">
      <w:pPr>
        <w:rPr>
          <w:lang w:val="es-MX"/>
        </w:rPr>
      </w:pPr>
      <w:r>
        <w:rPr>
          <w:lang w:val="es-MX"/>
        </w:rPr>
        <w:t xml:space="preserve">Sin embargo, el pipeline computacional híbrido basado en recuperación (RAG multimodal) ya no busca aislar un simple marcador de engaño biométrico, sino construir una “memoria de verdad triangulada”. El flujo de procesamiento se estructura de la siguiente forma: </w:t>
      </w:r>
    </w:p>
    <w:p w14:paraId="58D263C5" w14:textId="0DEE6F04" w:rsidR="00123D06" w:rsidRDefault="00123D06" w:rsidP="00123D06">
      <w:pPr>
        <w:pStyle w:val="Prrafodelista"/>
        <w:numPr>
          <w:ilvl w:val="0"/>
          <w:numId w:val="1"/>
        </w:numPr>
        <w:rPr>
          <w:lang w:val="es-MX"/>
        </w:rPr>
      </w:pPr>
      <w:r>
        <w:rPr>
          <w:lang w:val="es-MX"/>
        </w:rPr>
        <w:t>Extracción multimodal continua: las capas de atención de la arquitectura Titans ingieren el video, analizando expresiones faciales de arrepentimiento, tensión acústica y el texto transcrito.</w:t>
      </w:r>
    </w:p>
    <w:p w14:paraId="5E16C672" w14:textId="520215BF" w:rsidR="00123D06" w:rsidRDefault="00123D06" w:rsidP="00123D06">
      <w:pPr>
        <w:pStyle w:val="Prrafodelista"/>
        <w:numPr>
          <w:ilvl w:val="0"/>
          <w:numId w:val="1"/>
        </w:numPr>
        <w:rPr>
          <w:lang w:val="es-MX"/>
        </w:rPr>
      </w:pPr>
      <w:r>
        <w:rPr>
          <w:lang w:val="es-MX"/>
        </w:rPr>
        <w:t xml:space="preserve">Triangulación epistémica: los vectores semánticos extraídos de las audiencias orales de reconocimiento de la JEP y de las sentencias escritas se incrustan en un espacio dimensional y se triangulan contra una base de datos de control. Esta base fundamental, </w:t>
      </w:r>
      <w:r>
        <w:rPr>
          <w:lang w:val="es-MX"/>
        </w:rPr>
        <w:lastRenderedPageBreak/>
        <w:t xml:space="preserve">conocida como “Memoria de Verdad” se construye ingiriendo los relatos directos de las víctimas (MAFAPO) y los estándares probatorios de la Corte Interamericana de Derechos Humanos. </w:t>
      </w:r>
    </w:p>
    <w:p w14:paraId="53CD847F" w14:textId="5CF61376" w:rsidR="00123D06" w:rsidRDefault="00E82151" w:rsidP="00E82151">
      <w:pPr>
        <w:rPr>
          <w:lang w:val="es-MX"/>
        </w:rPr>
      </w:pPr>
      <w:r>
        <w:rPr>
          <w:lang w:val="es-MX"/>
        </w:rPr>
        <w:t xml:space="preserve">Reparación algorítmica y la métrica de justicia discursiva </w:t>
      </w:r>
    </w:p>
    <w:p w14:paraId="2589AE22" w14:textId="77777777" w:rsidR="00E82151" w:rsidRDefault="00E82151" w:rsidP="00E82151">
      <w:pPr>
        <w:rPr>
          <w:lang w:val="es-MX"/>
        </w:rPr>
      </w:pPr>
      <w:r>
        <w:rPr>
          <w:lang w:val="es-MX"/>
        </w:rPr>
        <w:t>El resultado definitivo de este análisis es la cuantificación de una “Puntuación de injusticia discursiva” (Discursive Injustice Score). Calculada a través de la métrica de sorpresa (surprisal) del modelo Titans y la distancia coseno en el espacio de ConflictBERT. Esta puntuación mide matemáticamente la brecha semántica ente el sistema judicial y la verdad de las víctimas.</w:t>
      </w:r>
    </w:p>
    <w:p w14:paraId="5DE339A6" w14:textId="77777777" w:rsidR="003E0C85" w:rsidRDefault="00E82151" w:rsidP="00E82151">
      <w:pPr>
        <w:rPr>
          <w:lang w:val="es-MX"/>
        </w:rPr>
      </w:pPr>
      <w:r>
        <w:rPr>
          <w:lang w:val="es-MX"/>
        </w:rPr>
        <w:t xml:space="preserve">Los hallazgos </w:t>
      </w:r>
      <w:r w:rsidR="003E0C85">
        <w:rPr>
          <w:lang w:val="es-MX"/>
        </w:rPr>
        <w:t>extraídos</w:t>
      </w:r>
      <w:r>
        <w:rPr>
          <w:lang w:val="es-MX"/>
        </w:rPr>
        <w:t xml:space="preserve"> mediante esta metodología evidencia</w:t>
      </w:r>
      <w:r w:rsidR="003E0C85">
        <w:rPr>
          <w:lang w:val="es-MX"/>
        </w:rPr>
        <w:t>n</w:t>
      </w:r>
      <w:r>
        <w:rPr>
          <w:lang w:val="es-MX"/>
        </w:rPr>
        <w:t xml:space="preserve"> una “Brecha Discursiva” estadísticamente significativa: mientras </w:t>
      </w:r>
      <w:r w:rsidR="003E0C85">
        <w:rPr>
          <w:lang w:val="es-MX"/>
        </w:rPr>
        <w:t>que</w:t>
      </w:r>
      <w:r>
        <w:rPr>
          <w:lang w:val="es-MX"/>
        </w:rPr>
        <w:t xml:space="preserve"> las sentencias ordinarias </w:t>
      </w:r>
      <w:r w:rsidR="003E0C85">
        <w:rPr>
          <w:lang w:val="es-MX"/>
        </w:rPr>
        <w:t xml:space="preserve">históricas representan una alta distancia semántica frente a las víctimas, los mecanismos de justicia transicional de la JEP muestran una convergencia mediable hacia una semántica verdaderamente restaurativa. </w:t>
      </w:r>
    </w:p>
    <w:p w14:paraId="7DCDE00B" w14:textId="0FD5859B" w:rsidR="003E0C85" w:rsidRDefault="003E0C85" w:rsidP="00E82151">
      <w:pPr>
        <w:rPr>
          <w:lang w:val="es-MX"/>
        </w:rPr>
      </w:pPr>
      <w:r>
        <w:rPr>
          <w:lang w:val="es-MX"/>
        </w:rPr>
        <w:t xml:space="preserve">Al utilizar este sistema, la inteligencia artificial deja de ser una mera herramienta punitiva o de eficiencia procedimental para transformarse en un mecanismo de Reparación Algorítmica. Fundado en teorías de interseccionalidad, el concepto de reparación algorítmica aboga por diseñar sistemas de aprendizaje automático cuyo fin no sea la falsa neutralidad, sino la acción deliberada de nombrar, desenmascarar y deshacer los daños representacionales y distributivos estructurales. </w:t>
      </w:r>
    </w:p>
    <w:p w14:paraId="55A80D89" w14:textId="34D04DC4" w:rsidR="00E82151" w:rsidRDefault="003E0C85" w:rsidP="00E82151">
      <w:pPr>
        <w:rPr>
          <w:lang w:val="es-MX"/>
        </w:rPr>
      </w:pPr>
      <w:r>
        <w:rPr>
          <w:lang w:val="es-MX"/>
        </w:rPr>
        <w:t xml:space="preserve">En el marco de la justicia global en zonas de posconflicto, la inteligencia artificial actúa como un auditor supremo de la justicia discursiva, validando científicamente la transición epistemológica y lingüística de una nación desde las gramáticas de la guerra hacia la consolidación de la paz. </w:t>
      </w:r>
      <w:r w:rsidR="00E82151">
        <w:rPr>
          <w:lang w:val="es-MX"/>
        </w:rPr>
        <w:t xml:space="preserve"> </w:t>
      </w:r>
    </w:p>
    <w:p w14:paraId="71A25D45" w14:textId="75123608" w:rsidR="003E0C85" w:rsidRDefault="009868C9" w:rsidP="00E82151">
      <w:pPr>
        <w:rPr>
          <w:lang w:val="es-MX"/>
        </w:rPr>
      </w:pPr>
      <w:r>
        <w:rPr>
          <w:lang w:val="es-MX"/>
        </w:rPr>
        <w:t>JUSTICIA DISCURSIVA</w:t>
      </w:r>
    </w:p>
    <w:p w14:paraId="302725D1" w14:textId="77777777" w:rsidR="009868C9" w:rsidRDefault="009868C9" w:rsidP="00E82151">
      <w:pPr>
        <w:rPr>
          <w:lang w:val="es-MX"/>
        </w:rPr>
      </w:pPr>
    </w:p>
    <w:p w14:paraId="569C9448" w14:textId="162F998F" w:rsidR="009868C9" w:rsidRDefault="0081735E" w:rsidP="00E82151">
      <w:pPr>
        <w:rPr>
          <w:lang w:val="es-MX"/>
        </w:rPr>
      </w:pPr>
      <w:r>
        <w:rPr>
          <w:lang w:val="es-MX"/>
        </w:rPr>
        <w:t xml:space="preserve">La racionalidad fundamental como fundamento reparador: Un estado del arte de la justicia discursiva ante los crímenes de lesa humanidad </w:t>
      </w:r>
    </w:p>
    <w:p w14:paraId="3EFC56EA" w14:textId="485981C3" w:rsidR="0081735E" w:rsidRDefault="0081735E" w:rsidP="0081735E">
      <w:pPr>
        <w:pStyle w:val="Prrafodelista"/>
        <w:numPr>
          <w:ilvl w:val="0"/>
          <w:numId w:val="2"/>
        </w:numPr>
        <w:rPr>
          <w:lang w:val="es-MX"/>
        </w:rPr>
      </w:pPr>
      <w:r>
        <w:rPr>
          <w:lang w:val="es-MX"/>
        </w:rPr>
        <w:t>Fundamentos epistemológicos y filosóficos de la justicia discursiva (JD)</w:t>
      </w:r>
    </w:p>
    <w:p w14:paraId="32DF51D1" w14:textId="77777777" w:rsidR="0081735E" w:rsidRDefault="0081735E" w:rsidP="0081735E">
      <w:pPr>
        <w:rPr>
          <w:lang w:val="es-MX"/>
        </w:rPr>
      </w:pPr>
    </w:p>
    <w:p w14:paraId="22FB9693" w14:textId="1FA8E458" w:rsidR="0081735E" w:rsidRDefault="00342BAF" w:rsidP="0081735E">
      <w:pPr>
        <w:rPr>
          <w:lang w:val="es-MX"/>
        </w:rPr>
      </w:pPr>
      <w:r>
        <w:rPr>
          <w:lang w:val="es-MX"/>
        </w:rPr>
        <w:t xml:space="preserve">La justicia </w:t>
      </w:r>
      <w:proofErr w:type="spellStart"/>
      <w:r>
        <w:rPr>
          <w:lang w:val="es-MX"/>
        </w:rPr>
        <w:t>discrusvia</w:t>
      </w:r>
      <w:proofErr w:type="spellEnd"/>
      <w:r>
        <w:rPr>
          <w:lang w:val="es-MX"/>
        </w:rPr>
        <w:t xml:space="preserve"> (JD) conceptualizada inicialmente por </w:t>
      </w:r>
      <w:proofErr w:type="spellStart"/>
      <w:r>
        <w:rPr>
          <w:lang w:val="es-MX"/>
        </w:rPr>
        <w:t>Jurgen</w:t>
      </w:r>
      <w:proofErr w:type="spellEnd"/>
      <w:r>
        <w:rPr>
          <w:lang w:val="es-MX"/>
        </w:rPr>
        <w:t xml:space="preserve"> Habermas, representa </w:t>
      </w:r>
      <w:proofErr w:type="spellStart"/>
      <w:r>
        <w:rPr>
          <w:lang w:val="es-MX"/>
        </w:rPr>
        <w:t>yna</w:t>
      </w:r>
      <w:proofErr w:type="spellEnd"/>
      <w:r>
        <w:rPr>
          <w:lang w:val="es-MX"/>
        </w:rPr>
        <w:t xml:space="preserve"> profunda reorientación en la filosofía del derecho y la moral. Este marco teórico desplaza el foco de la justicia, </w:t>
      </w:r>
      <w:proofErr w:type="spellStart"/>
      <w:r>
        <w:rPr>
          <w:lang w:val="es-MX"/>
        </w:rPr>
        <w:t>traficionalemnte</w:t>
      </w:r>
      <w:proofErr w:type="spellEnd"/>
      <w:r>
        <w:rPr>
          <w:lang w:val="es-MX"/>
        </w:rPr>
        <w:t xml:space="preserve"> asociada a la ley positiva o a principios inmutables, hacia la legitimidad inherente al proceso </w:t>
      </w:r>
      <w:proofErr w:type="spellStart"/>
      <w:r>
        <w:rPr>
          <w:lang w:val="es-MX"/>
        </w:rPr>
        <w:t>counicativo</w:t>
      </w:r>
      <w:proofErr w:type="spellEnd"/>
      <w:r>
        <w:rPr>
          <w:lang w:val="es-MX"/>
        </w:rPr>
        <w:t xml:space="preserve"> y al </w:t>
      </w:r>
      <w:proofErr w:type="spellStart"/>
      <w:r>
        <w:rPr>
          <w:lang w:val="es-MX"/>
        </w:rPr>
        <w:t>consensi</w:t>
      </w:r>
      <w:proofErr w:type="spellEnd"/>
      <w:r>
        <w:rPr>
          <w:lang w:val="es-MX"/>
        </w:rPr>
        <w:t xml:space="preserve">. La comprensión de la JD es fundamental para evaluar su </w:t>
      </w:r>
      <w:proofErr w:type="spellStart"/>
      <w:r>
        <w:rPr>
          <w:lang w:val="es-MX"/>
        </w:rPr>
        <w:t>idoneidd</w:t>
      </w:r>
      <w:proofErr w:type="spellEnd"/>
      <w:r>
        <w:rPr>
          <w:lang w:val="es-MX"/>
        </w:rPr>
        <w:t xml:space="preserve"> como </w:t>
      </w:r>
      <w:proofErr w:type="spellStart"/>
      <w:r>
        <w:rPr>
          <w:lang w:val="es-MX"/>
        </w:rPr>
        <w:t>herrameitna</w:t>
      </w:r>
      <w:proofErr w:type="spellEnd"/>
      <w:r>
        <w:rPr>
          <w:lang w:val="es-MX"/>
        </w:rPr>
        <w:t xml:space="preserve"> </w:t>
      </w:r>
      <w:proofErr w:type="spellStart"/>
      <w:r>
        <w:rPr>
          <w:lang w:val="es-MX"/>
        </w:rPr>
        <w:t>reparadaora</w:t>
      </w:r>
      <w:proofErr w:type="spellEnd"/>
      <w:r>
        <w:rPr>
          <w:lang w:val="es-MX"/>
        </w:rPr>
        <w:t xml:space="preserve"> frente a atrocidades masivas. </w:t>
      </w:r>
    </w:p>
    <w:p w14:paraId="732F01B2" w14:textId="77777777" w:rsidR="00342BAF" w:rsidRDefault="00342BAF" w:rsidP="0081735E">
      <w:pPr>
        <w:rPr>
          <w:lang w:val="es-MX"/>
        </w:rPr>
      </w:pPr>
    </w:p>
    <w:p w14:paraId="3CD8D16F" w14:textId="641F6122" w:rsidR="00342BAF" w:rsidRDefault="00342BAF" w:rsidP="00342BAF">
      <w:pPr>
        <w:pStyle w:val="Prrafodelista"/>
        <w:numPr>
          <w:ilvl w:val="1"/>
          <w:numId w:val="2"/>
        </w:numPr>
        <w:rPr>
          <w:lang w:val="es-MX"/>
        </w:rPr>
      </w:pPr>
      <w:r>
        <w:rPr>
          <w:lang w:val="es-MX"/>
        </w:rPr>
        <w:t xml:space="preserve">El giro procedimentalista de Habermas: de la acción comunicativa a la justicia </w:t>
      </w:r>
    </w:p>
    <w:p w14:paraId="61710CC2" w14:textId="77777777" w:rsidR="00342BAF" w:rsidRDefault="00342BAF" w:rsidP="00342BAF">
      <w:pPr>
        <w:rPr>
          <w:lang w:val="es-MX"/>
        </w:rPr>
      </w:pPr>
    </w:p>
    <w:p w14:paraId="6A92C9BF" w14:textId="51241ADA" w:rsidR="00342BAF" w:rsidRPr="00342BAF" w:rsidRDefault="00342BAF" w:rsidP="00342BAF">
      <w:pPr>
        <w:rPr>
          <w:lang w:val="es-MX"/>
        </w:rPr>
      </w:pPr>
      <w:r>
        <w:rPr>
          <w:lang w:val="es-MX"/>
        </w:rPr>
        <w:t xml:space="preserve">El principal sustento de la JD reside en la teoría de la acción comunicativa Habermasiana que postula una razón o </w:t>
      </w:r>
      <w:r w:rsidRPr="00342BAF">
        <w:rPr>
          <w:i/>
          <w:iCs/>
          <w:lang w:val="es-MX"/>
        </w:rPr>
        <w:t>logos</w:t>
      </w:r>
      <w:r>
        <w:rPr>
          <w:lang w:val="es-MX"/>
        </w:rPr>
        <w:t xml:space="preserve"> inmanente al uso del lenguaje. Este </w:t>
      </w:r>
      <w:r w:rsidRPr="00342BAF">
        <w:rPr>
          <w:i/>
          <w:iCs/>
          <w:lang w:val="es-MX"/>
        </w:rPr>
        <w:t>logos</w:t>
      </w:r>
      <w:r>
        <w:rPr>
          <w:lang w:val="es-MX"/>
        </w:rPr>
        <w:t xml:space="preserve"> no es un mero instrumento </w:t>
      </w:r>
      <w:r>
        <w:rPr>
          <w:lang w:val="es-MX"/>
        </w:rPr>
        <w:lastRenderedPageBreak/>
        <w:t xml:space="preserve">lingüístico, sino la clave que permite el encuentro real y el avance hacia el ideal emancipatorio de la modernidad. Si las contradicciones sociales se percibían históricamente como el resultado de desigualdades económicas, bajo la óptica habermasiana, estas aparecen encubiertas por fallas en la comunicación y la coordinación social. </w:t>
      </w:r>
    </w:p>
    <w:p w14:paraId="72CC3CFB" w14:textId="77777777" w:rsidR="00A707AB" w:rsidRDefault="00A707AB" w:rsidP="003E3913">
      <w:pPr>
        <w:rPr>
          <w:lang w:val="es-MX"/>
        </w:rPr>
      </w:pPr>
    </w:p>
    <w:p w14:paraId="4260C2DC" w14:textId="33400728" w:rsidR="00342BAF" w:rsidRDefault="00342BAF" w:rsidP="003E3913">
      <w:pPr>
        <w:rPr>
          <w:lang w:val="es-MX"/>
        </w:rPr>
      </w:pPr>
      <w:r>
        <w:rPr>
          <w:lang w:val="es-MX"/>
        </w:rPr>
        <w:t xml:space="preserve">La JD se configura como el resultado de este proceso de depuración comunicativa. Su entramado distingue las pretensiones habituales </w:t>
      </w:r>
      <w:r w:rsidR="004B3803">
        <w:rPr>
          <w:lang w:val="es-MX"/>
        </w:rPr>
        <w:t xml:space="preserve">de las cuestiones jurídicas en la medida en que el acuerdo resultante, el consenso, se obtiene </w:t>
      </w:r>
      <w:r w:rsidR="004B3803" w:rsidRPr="004B3803">
        <w:rPr>
          <w:i/>
          <w:iCs/>
          <w:lang w:val="es-MX"/>
        </w:rPr>
        <w:t>a posteriori</w:t>
      </w:r>
      <w:r w:rsidR="004B3803">
        <w:rPr>
          <w:lang w:val="es-MX"/>
        </w:rPr>
        <w:t xml:space="preserve">. Este consenso no se apoya en, ni reconoce, una verdad previa o una moral universalmente aceptada ab initio. En este sentido, la legitimidad del discurso jurídico se exige a través de la asunción de una seria de presupuestos o condiciones procedimentales: los participantes deben garantizar la formación imparcial del juicio y la voluntad colectiva. </w:t>
      </w:r>
    </w:p>
    <w:p w14:paraId="78F83F3B" w14:textId="199FB548" w:rsidR="004B3803" w:rsidRDefault="00963EDB" w:rsidP="003E3913">
      <w:pPr>
        <w:rPr>
          <w:lang w:val="es-MX"/>
        </w:rPr>
      </w:pPr>
      <w:r>
        <w:rPr>
          <w:lang w:val="es-MX"/>
        </w:rPr>
        <w:t xml:space="preserve">El concepto de justicia, para Habermas, se ubica específicamente en el campo de las relaciones intersubjetivas, distinguiéndose de las cuestiones éticas privadas </w:t>
      </w:r>
      <w:r w:rsidR="004A470B">
        <w:rPr>
          <w:lang w:val="es-MX"/>
        </w:rPr>
        <w:t>que</w:t>
      </w:r>
      <w:r>
        <w:rPr>
          <w:lang w:val="es-MX"/>
        </w:rPr>
        <w:t xml:space="preserve"> responden a la</w:t>
      </w:r>
      <w:r w:rsidR="004A470B">
        <w:rPr>
          <w:lang w:val="es-MX"/>
        </w:rPr>
        <w:t xml:space="preserve"> </w:t>
      </w:r>
      <w:r>
        <w:rPr>
          <w:lang w:val="es-MX"/>
        </w:rPr>
        <w:t xml:space="preserve">pregunta de </w:t>
      </w:r>
      <w:r w:rsidR="004A470B">
        <w:rPr>
          <w:lang w:val="es-MX"/>
        </w:rPr>
        <w:t>¿</w:t>
      </w:r>
      <w:r>
        <w:rPr>
          <w:lang w:val="es-MX"/>
        </w:rPr>
        <w:t xml:space="preserve">cómo </w:t>
      </w:r>
      <w:r w:rsidR="004A470B">
        <w:rPr>
          <w:lang w:val="es-MX"/>
        </w:rPr>
        <w:t>vivir?</w:t>
      </w:r>
      <w:r>
        <w:rPr>
          <w:lang w:val="es-MX"/>
        </w:rPr>
        <w:t xml:space="preserve"> Así, la filosofía, </w:t>
      </w:r>
      <w:r w:rsidR="004A470B">
        <w:rPr>
          <w:lang w:val="es-MX"/>
        </w:rPr>
        <w:t>renunciando</w:t>
      </w:r>
      <w:r>
        <w:rPr>
          <w:lang w:val="es-MX"/>
        </w:rPr>
        <w:t xml:space="preserve"> a escoger un modo de vida </w:t>
      </w:r>
      <w:r w:rsidR="004A470B">
        <w:rPr>
          <w:lang w:val="es-MX"/>
        </w:rPr>
        <w:t>privilegiado</w:t>
      </w:r>
      <w:r>
        <w:rPr>
          <w:lang w:val="es-MX"/>
        </w:rPr>
        <w:t xml:space="preserve"> en el pluralismo moderno, se limita a proporcionar una teoría de la justicia. La </w:t>
      </w:r>
      <w:r w:rsidR="004A470B">
        <w:rPr>
          <w:lang w:val="es-MX"/>
        </w:rPr>
        <w:t>moralidad</w:t>
      </w:r>
      <w:r>
        <w:rPr>
          <w:lang w:val="es-MX"/>
        </w:rPr>
        <w:t xml:space="preserve">, </w:t>
      </w:r>
      <w:r w:rsidR="004A470B">
        <w:rPr>
          <w:lang w:val="es-MX"/>
        </w:rPr>
        <w:t>entendida</w:t>
      </w:r>
      <w:r>
        <w:rPr>
          <w:lang w:val="es-MX"/>
        </w:rPr>
        <w:t xml:space="preserve"> en </w:t>
      </w:r>
      <w:r w:rsidR="004A470B">
        <w:rPr>
          <w:lang w:val="es-MX"/>
        </w:rPr>
        <w:t>un</w:t>
      </w:r>
      <w:r>
        <w:rPr>
          <w:lang w:val="es-MX"/>
        </w:rPr>
        <w:t xml:space="preserve"> su segundo sentido, </w:t>
      </w:r>
      <w:r w:rsidR="004A470B">
        <w:rPr>
          <w:lang w:val="es-MX"/>
        </w:rPr>
        <w:t>universal</w:t>
      </w:r>
      <w:r>
        <w:rPr>
          <w:lang w:val="es-MX"/>
        </w:rPr>
        <w:t xml:space="preserve">, no privado, radica en esa intersubjetividad racionalmente consensuada. Por lo tanto, la ética </w:t>
      </w:r>
      <w:r w:rsidR="004A470B">
        <w:rPr>
          <w:lang w:val="es-MX"/>
        </w:rPr>
        <w:t>discursiva</w:t>
      </w:r>
      <w:r>
        <w:rPr>
          <w:lang w:val="es-MX"/>
        </w:rPr>
        <w:t xml:space="preserve"> busca resolver de forma equitativa e </w:t>
      </w:r>
      <w:r w:rsidR="004A470B">
        <w:rPr>
          <w:lang w:val="es-MX"/>
        </w:rPr>
        <w:t>imparcial</w:t>
      </w:r>
      <w:r>
        <w:rPr>
          <w:lang w:val="es-MX"/>
        </w:rPr>
        <w:t xml:space="preserve"> las cuestiones de derecho, lo que la convierte en una moralidad discursiva o </w:t>
      </w:r>
      <w:r w:rsidR="00386CA8">
        <w:rPr>
          <w:lang w:val="es-MX"/>
        </w:rPr>
        <w:t xml:space="preserve">en una </w:t>
      </w:r>
      <w:r>
        <w:rPr>
          <w:lang w:val="es-MX"/>
        </w:rPr>
        <w:t xml:space="preserve">justicia discursiva. La moral, en este marco, es el procedimiento mismo que </w:t>
      </w:r>
      <w:r w:rsidR="004A470B">
        <w:rPr>
          <w:lang w:val="es-MX"/>
        </w:rPr>
        <w:t>procede</w:t>
      </w:r>
      <w:r>
        <w:rPr>
          <w:lang w:val="es-MX"/>
        </w:rPr>
        <w:t xml:space="preserve"> las normas </w:t>
      </w:r>
      <w:r w:rsidR="004A470B">
        <w:rPr>
          <w:lang w:val="es-MX"/>
        </w:rPr>
        <w:t>jurídica</w:t>
      </w:r>
      <w:r>
        <w:rPr>
          <w:lang w:val="es-MX"/>
        </w:rPr>
        <w:t>s</w:t>
      </w:r>
      <w:r w:rsidR="004A470B">
        <w:rPr>
          <w:lang w:val="es-MX"/>
        </w:rPr>
        <w:t xml:space="preserve"> </w:t>
      </w:r>
      <w:r>
        <w:rPr>
          <w:lang w:val="es-MX"/>
        </w:rPr>
        <w:t xml:space="preserve">legítimas, no el contenido. </w:t>
      </w:r>
    </w:p>
    <w:p w14:paraId="32754B23" w14:textId="1C2C14CD" w:rsidR="00963EDB" w:rsidRDefault="00963EDB" w:rsidP="00963EDB">
      <w:pPr>
        <w:pStyle w:val="Prrafodelista"/>
        <w:numPr>
          <w:ilvl w:val="1"/>
          <w:numId w:val="2"/>
        </w:numPr>
        <w:rPr>
          <w:lang w:val="es-MX"/>
        </w:rPr>
      </w:pPr>
      <w:r>
        <w:rPr>
          <w:lang w:val="es-MX"/>
        </w:rPr>
        <w:t xml:space="preserve">Dimensiones </w:t>
      </w:r>
      <w:r w:rsidR="004A470B">
        <w:rPr>
          <w:lang w:val="es-MX"/>
        </w:rPr>
        <w:t>críticas y trasnacionales de la JD</w:t>
      </w:r>
    </w:p>
    <w:p w14:paraId="02E23BD0" w14:textId="77777777" w:rsidR="004A470B" w:rsidRDefault="004A470B" w:rsidP="004A470B">
      <w:pPr>
        <w:rPr>
          <w:lang w:val="es-MX"/>
        </w:rPr>
      </w:pPr>
    </w:p>
    <w:p w14:paraId="6DE6949B" w14:textId="5BEAE2CE" w:rsidR="004A470B" w:rsidRDefault="00386CA8" w:rsidP="004A470B">
      <w:pPr>
        <w:rPr>
          <w:lang w:val="es-MX"/>
        </w:rPr>
      </w:pPr>
      <w:r>
        <w:rPr>
          <w:lang w:val="es-MX"/>
        </w:rPr>
        <w:t xml:space="preserve">La JD ha sido extendida y criticada en diversas esferas. En el ámbito trasnacional, la teoría crítica de Rainer Fors propone una justicia discursiva trasnacional que obliga al análisis a considerar los diferentes contextos (nacional, regional, internacional, supranacional) al momento de elaborar estructuras de justificación apropiadas. Paradójicamente, Forst sostiene que, en general, los contextos nacionales poseen una mayor potencialidad liberadora. </w:t>
      </w:r>
    </w:p>
    <w:p w14:paraId="5FFEB27F" w14:textId="716DA866" w:rsidR="005727A7" w:rsidRDefault="00386CA8" w:rsidP="004A470B">
      <w:pPr>
        <w:rPr>
          <w:lang w:val="es-MX"/>
        </w:rPr>
      </w:pPr>
      <w:r>
        <w:rPr>
          <w:lang w:val="es-MX"/>
        </w:rPr>
        <w:t>Sin embrago, le modelo deliberativo, pilar de la JD, no está exento de fuertes críticas. Eduardo Hernando Nieto cuestiona la efectividad de la JD y la democracia deliberativa, refiriéndose a ella como el posible retorno de la Torre de Babel. Esta crítica se centra en la naturaleza de la democracia moderna, la cual es visto como un escenario gigantesco donde confluyen tradiciones profundamente contrastantes</w:t>
      </w:r>
      <w:r w:rsidR="005727A7">
        <w:rPr>
          <w:lang w:val="es-MX"/>
        </w:rPr>
        <w:t>, tales como: católicas, escépticas o musulmanes). En lugar de generar un “armónico y bello símbolos de un radiante arco iris”, esta diversidad podría plasmar un gran mosaico cargado de contrastes que exacerban la tensión y el casi, poniendo en duda la capacidad de la JD para generar consensos reparadores verdaderamente estables y jus</w:t>
      </w:r>
      <w:r w:rsidR="00EC6C68">
        <w:rPr>
          <w:lang w:val="es-MX"/>
        </w:rPr>
        <w:t>tos</w:t>
      </w:r>
      <w:r w:rsidR="005727A7">
        <w:rPr>
          <w:lang w:val="es-MX"/>
        </w:rPr>
        <w:t xml:space="preserve"> en sociedades profundamente fracturadas.</w:t>
      </w:r>
    </w:p>
    <w:p w14:paraId="0DFD296A" w14:textId="5C99A5B4" w:rsidR="00EC6C68" w:rsidRDefault="00EC6C68" w:rsidP="00EC6C68">
      <w:pPr>
        <w:pStyle w:val="Prrafodelista"/>
        <w:numPr>
          <w:ilvl w:val="1"/>
          <w:numId w:val="2"/>
        </w:numPr>
        <w:rPr>
          <w:lang w:val="es-MX"/>
        </w:rPr>
      </w:pPr>
      <w:r>
        <w:rPr>
          <w:lang w:val="es-MX"/>
        </w:rPr>
        <w:t xml:space="preserve">La tensión entre corrección moral y consenso fáctico </w:t>
      </w:r>
    </w:p>
    <w:p w14:paraId="2BB1D099" w14:textId="4D810AE1" w:rsidR="00386CA8" w:rsidRDefault="00EC6C68" w:rsidP="00EC6C68">
      <w:pPr>
        <w:rPr>
          <w:lang w:val="es-MX"/>
        </w:rPr>
      </w:pPr>
      <w:r>
        <w:rPr>
          <w:lang w:val="es-MX"/>
        </w:rPr>
        <w:lastRenderedPageBreak/>
        <w:t xml:space="preserve">Una de las implicaciones filosóficas más completas de la JD, particularmente para los crímenes de lesa humanidad (CLH) es la tensión ente lograr un consenso fáctico y alcanzar una respuesta moralmente correcta. Habermas insiste en que su propuesta ética es, pese a todo, cognitivista, lo que implica que en los debates normativos los individuos deben poder llegar racionalmente a una respuesta correcta y no simplemente a un acuerdo fáctico. </w:t>
      </w:r>
    </w:p>
    <w:p w14:paraId="717FC798" w14:textId="64135DF0" w:rsidR="00EC6C68" w:rsidRDefault="00EC6C68" w:rsidP="00EC6C68">
      <w:pPr>
        <w:rPr>
          <w:lang w:val="es-MX"/>
        </w:rPr>
      </w:pPr>
      <w:r>
        <w:rPr>
          <w:lang w:val="es-MX"/>
        </w:rPr>
        <w:t xml:space="preserve">No obstante, esta posición enfrente el escepticismo de la crítica, como la de Cristina </w:t>
      </w:r>
      <w:proofErr w:type="spellStart"/>
      <w:r>
        <w:rPr>
          <w:lang w:val="es-MX"/>
        </w:rPr>
        <w:t>Lafort</w:t>
      </w:r>
      <w:proofErr w:type="spellEnd"/>
      <w:r>
        <w:rPr>
          <w:lang w:val="es-MX"/>
        </w:rPr>
        <w:t xml:space="preserve">, quien plantea que si bien el procedimientos discursivo es vital, la justicia o corrección moral de las normas debe trascender la mera justificación procesal, Esto requiere poner las normas en relación con los intereses generalizados y comunes de todos los seres humanos. Si la JD colapsara la distinción entre acuerdos concretos y aceptabilidad racional, caería en un relativismo o decisionismo. </w:t>
      </w:r>
    </w:p>
    <w:p w14:paraId="440625C4" w14:textId="266076A2" w:rsidR="00EC6C68" w:rsidRDefault="00EC6C68" w:rsidP="00EC6C68">
      <w:pPr>
        <w:rPr>
          <w:lang w:val="es-MX"/>
        </w:rPr>
      </w:pPr>
      <w:r>
        <w:rPr>
          <w:lang w:val="es-MX"/>
        </w:rPr>
        <w:t>Esta distinción es fundamental al tratar CLH. La prohibición de los CLH se basa en intereses que se consideran universales e irrenunciables, como la dignidad humana y el derecho a al vida</w:t>
      </w:r>
      <w:r w:rsidR="009F565A">
        <w:rPr>
          <w:lang w:val="es-MX"/>
        </w:rPr>
        <w:t xml:space="preserve">. Si el procedimiento discursivo, que implica un dialogo víctima – victimario, para definir la reparación se limitara a in mero consenso fáctico, existe el riesgo inherente de que la corrección moral intrínseca a la sanción o la reparación adecuada sea diluida en aras de la paz o la conveniencia. El desafío ético de la JD es demostrar que el consenso procedimental que produce las normas reparadoras es intrínsecamente racional y justo, y no simplemente el resultado pragmático de una negociación. </w:t>
      </w:r>
    </w:p>
    <w:p w14:paraId="5AB4FB33" w14:textId="6612EEE4" w:rsidR="009F565A" w:rsidRDefault="007A0B36" w:rsidP="007A0B36">
      <w:pPr>
        <w:pStyle w:val="Prrafodelista"/>
        <w:numPr>
          <w:ilvl w:val="0"/>
          <w:numId w:val="2"/>
        </w:numPr>
        <w:rPr>
          <w:lang w:val="es-MX"/>
        </w:rPr>
      </w:pPr>
      <w:r>
        <w:rPr>
          <w:lang w:val="es-MX"/>
        </w:rPr>
        <w:t>La justicia restaurativa y discursiva como paradigma alternativo al modelo penal retributivo</w:t>
      </w:r>
    </w:p>
    <w:p w14:paraId="72BFE43E" w14:textId="20DC5F67" w:rsidR="007A0B36" w:rsidRDefault="007A0B36" w:rsidP="007A0B36">
      <w:pPr>
        <w:rPr>
          <w:lang w:val="es-MX"/>
        </w:rPr>
      </w:pPr>
      <w:r>
        <w:rPr>
          <w:lang w:val="es-MX"/>
        </w:rPr>
        <w:t>La emergencia de la JD, en su manifestación práctica a través de la justicia restaurativa (JR) surge como una respuesta directa a los déficits estructurales que presenta el modelo penal retributivo clásico, especialmente en el manejo de crímenes de alta complejidad y atrocidad, como los CLH.</w:t>
      </w:r>
    </w:p>
    <w:p w14:paraId="05EFC214" w14:textId="77777777" w:rsidR="007A0B36" w:rsidRDefault="007A0B36" w:rsidP="007A0B36">
      <w:pPr>
        <w:rPr>
          <w:lang w:val="es-MX"/>
        </w:rPr>
      </w:pPr>
    </w:p>
    <w:p w14:paraId="2BA2FF24" w14:textId="6000855B" w:rsidR="007A0B36" w:rsidRDefault="007A0B36" w:rsidP="007A0B36">
      <w:pPr>
        <w:pStyle w:val="Prrafodelista"/>
        <w:numPr>
          <w:ilvl w:val="1"/>
          <w:numId w:val="2"/>
        </w:numPr>
        <w:rPr>
          <w:lang w:val="es-MX"/>
        </w:rPr>
      </w:pPr>
      <w:r>
        <w:rPr>
          <w:lang w:val="es-MX"/>
        </w:rPr>
        <w:t xml:space="preserve">El déficit del modelo punitivo clásico ante crímenes atroces </w:t>
      </w:r>
    </w:p>
    <w:p w14:paraId="0E37C4FB" w14:textId="2D81A4F3" w:rsidR="007A0B36" w:rsidRDefault="00627DAA" w:rsidP="007A0B36">
      <w:pPr>
        <w:rPr>
          <w:lang w:val="es-MX"/>
        </w:rPr>
      </w:pPr>
      <w:r>
        <w:rPr>
          <w:lang w:val="es-MX"/>
        </w:rPr>
        <w:t xml:space="preserve">El sistema de justicia penal tradicional </w:t>
      </w:r>
      <w:r w:rsidR="00AC12F1">
        <w:rPr>
          <w:lang w:val="es-MX"/>
        </w:rPr>
        <w:t>concibe</w:t>
      </w:r>
      <w:r>
        <w:rPr>
          <w:lang w:val="es-MX"/>
        </w:rPr>
        <w:t xml:space="preserve"> el crimen, inicialmente, como un perjuicio contra el estado y la violación de la norma legal, donde la punición es la respuesta preponderante. </w:t>
      </w:r>
      <w:r w:rsidR="00AC12F1">
        <w:rPr>
          <w:lang w:val="es-MX"/>
        </w:rPr>
        <w:t>S</w:t>
      </w:r>
      <w:r>
        <w:rPr>
          <w:lang w:val="es-MX"/>
        </w:rPr>
        <w:t xml:space="preserve">in embargo, la experiencia de las víctimas de crímenes graves ha evidenciado </w:t>
      </w:r>
      <w:r w:rsidR="00AC12F1">
        <w:rPr>
          <w:lang w:val="es-MX"/>
        </w:rPr>
        <w:t>que</w:t>
      </w:r>
      <w:r>
        <w:rPr>
          <w:lang w:val="es-MX"/>
        </w:rPr>
        <w:t xml:space="preserve"> el </w:t>
      </w:r>
      <w:r w:rsidR="00AC12F1">
        <w:rPr>
          <w:lang w:val="es-MX"/>
        </w:rPr>
        <w:t>rigor</w:t>
      </w:r>
      <w:r>
        <w:rPr>
          <w:lang w:val="es-MX"/>
        </w:rPr>
        <w:t xml:space="preserve"> punitivo no es suficiente, La privación de la libertad y el </w:t>
      </w:r>
      <w:r w:rsidR="00AC12F1">
        <w:rPr>
          <w:lang w:val="es-MX"/>
        </w:rPr>
        <w:t>castigo</w:t>
      </w:r>
      <w:r>
        <w:rPr>
          <w:lang w:val="es-MX"/>
        </w:rPr>
        <w:t xml:space="preserve"> del delincuente no </w:t>
      </w:r>
      <w:r w:rsidR="00AC12F1">
        <w:rPr>
          <w:lang w:val="es-MX"/>
        </w:rPr>
        <w:t>logran</w:t>
      </w:r>
      <w:r>
        <w:rPr>
          <w:lang w:val="es-MX"/>
        </w:rPr>
        <w:t xml:space="preserve"> </w:t>
      </w:r>
      <w:r w:rsidR="00AC12F1">
        <w:rPr>
          <w:lang w:val="es-MX"/>
        </w:rPr>
        <w:t>reducir</w:t>
      </w:r>
      <w:r>
        <w:rPr>
          <w:lang w:val="es-MX"/>
        </w:rPr>
        <w:t xml:space="preserve"> </w:t>
      </w:r>
      <w:r w:rsidR="00AC12F1">
        <w:rPr>
          <w:lang w:val="es-MX"/>
        </w:rPr>
        <w:t>las</w:t>
      </w:r>
      <w:r>
        <w:rPr>
          <w:lang w:val="es-MX"/>
        </w:rPr>
        <w:t xml:space="preserve"> necesidades, ni </w:t>
      </w:r>
      <w:r w:rsidR="00AC12F1">
        <w:rPr>
          <w:lang w:val="es-MX"/>
        </w:rPr>
        <w:t>satisfacen</w:t>
      </w:r>
      <w:r>
        <w:rPr>
          <w:lang w:val="es-MX"/>
        </w:rPr>
        <w:t xml:space="preserve"> los</w:t>
      </w:r>
      <w:r w:rsidR="00AC12F1">
        <w:rPr>
          <w:lang w:val="es-MX"/>
        </w:rPr>
        <w:t xml:space="preserve"> derechos</w:t>
      </w:r>
      <w:r>
        <w:rPr>
          <w:lang w:val="es-MX"/>
        </w:rPr>
        <w:t xml:space="preserve"> de las </w:t>
      </w:r>
      <w:r w:rsidR="00AC12F1">
        <w:rPr>
          <w:lang w:val="es-MX"/>
        </w:rPr>
        <w:t>víctimas</w:t>
      </w:r>
      <w:r>
        <w:rPr>
          <w:lang w:val="es-MX"/>
        </w:rPr>
        <w:t xml:space="preserve">, quienes espetan, el </w:t>
      </w:r>
      <w:r w:rsidR="00AC12F1">
        <w:rPr>
          <w:lang w:val="es-MX"/>
        </w:rPr>
        <w:t>conocimiento</w:t>
      </w:r>
      <w:r>
        <w:rPr>
          <w:lang w:val="es-MX"/>
        </w:rPr>
        <w:t xml:space="preserve"> de la verdad, el acceso real a la administración de justicia y la restitución de los derechos </w:t>
      </w:r>
      <w:r w:rsidR="00AC12F1">
        <w:rPr>
          <w:lang w:val="es-MX"/>
        </w:rPr>
        <w:t>vulnerados</w:t>
      </w:r>
      <w:r>
        <w:rPr>
          <w:lang w:val="es-MX"/>
        </w:rPr>
        <w:t xml:space="preserve">. </w:t>
      </w:r>
    </w:p>
    <w:p w14:paraId="55488C69" w14:textId="2B39239B" w:rsidR="00627DAA" w:rsidRDefault="00627DAA" w:rsidP="007A0B36">
      <w:pPr>
        <w:rPr>
          <w:lang w:val="es-MX"/>
        </w:rPr>
      </w:pPr>
      <w:r>
        <w:rPr>
          <w:lang w:val="es-MX"/>
        </w:rPr>
        <w:t xml:space="preserve">A pesar de la existencia de diversos modelos de justicia, como la distributiva, </w:t>
      </w:r>
      <w:r w:rsidR="00AC12F1">
        <w:rPr>
          <w:lang w:val="es-MX"/>
        </w:rPr>
        <w:t>comunicativa</w:t>
      </w:r>
      <w:r>
        <w:rPr>
          <w:lang w:val="es-MX"/>
        </w:rPr>
        <w:t xml:space="preserve"> o restaurativa, al sociedad aún no llega a una </w:t>
      </w:r>
      <w:r w:rsidR="00AC12F1">
        <w:rPr>
          <w:lang w:val="es-MX"/>
        </w:rPr>
        <w:t>conclusión</w:t>
      </w:r>
      <w:r>
        <w:rPr>
          <w:lang w:val="es-MX"/>
        </w:rPr>
        <w:t xml:space="preserve"> </w:t>
      </w:r>
      <w:r w:rsidR="00AC12F1">
        <w:rPr>
          <w:lang w:val="es-MX"/>
        </w:rPr>
        <w:t>definitiva</w:t>
      </w:r>
      <w:r>
        <w:rPr>
          <w:lang w:val="es-MX"/>
        </w:rPr>
        <w:t xml:space="preserve"> sobre la “verdadera justicia”. </w:t>
      </w:r>
      <w:r w:rsidR="00AC12F1">
        <w:rPr>
          <w:lang w:val="es-MX"/>
        </w:rPr>
        <w:t>Esta</w:t>
      </w:r>
      <w:r>
        <w:rPr>
          <w:lang w:val="es-MX"/>
        </w:rPr>
        <w:t xml:space="preserve"> falta de definición conlleva la búsqueda de modelos alternativos, como la justicia restaurativa que centra su filosofía en la reconstrucción de lazos sociales y la primacía de la dignidad humana sobre la sola imposición de una pena. </w:t>
      </w:r>
    </w:p>
    <w:p w14:paraId="5A2A7B6D" w14:textId="41E82D4F" w:rsidR="00D32291" w:rsidRDefault="00D32291" w:rsidP="00D32291">
      <w:pPr>
        <w:pStyle w:val="Prrafodelista"/>
        <w:numPr>
          <w:ilvl w:val="1"/>
          <w:numId w:val="2"/>
        </w:numPr>
        <w:rPr>
          <w:lang w:val="es-MX"/>
        </w:rPr>
      </w:pPr>
      <w:r>
        <w:rPr>
          <w:lang w:val="es-MX"/>
        </w:rPr>
        <w:t xml:space="preserve">Definiciones y mecanismos de justicia restaurativa </w:t>
      </w:r>
    </w:p>
    <w:p w14:paraId="5776138C" w14:textId="77777777" w:rsidR="00D32291" w:rsidRDefault="00D32291" w:rsidP="00D32291">
      <w:pPr>
        <w:rPr>
          <w:lang w:val="es-MX"/>
        </w:rPr>
      </w:pPr>
    </w:p>
    <w:p w14:paraId="7377A7DD" w14:textId="172358BB" w:rsidR="00D32291" w:rsidRDefault="00D32291" w:rsidP="00D32291">
      <w:pPr>
        <w:rPr>
          <w:lang w:val="es-MX"/>
        </w:rPr>
      </w:pPr>
      <w:r>
        <w:rPr>
          <w:lang w:val="es-MX"/>
        </w:rPr>
        <w:lastRenderedPageBreak/>
        <w:t xml:space="preserve">La JR se fundamenta en la participación directa de la comunidad y, de manera crucial, en el diálogo explícito entre los actores involucrados, esto es, víctima y victimario. Esa interacción tiene como objetivo facilitar la reconciliación y avanzar frente a las heridas como sociedad. El lenguaje utilizado en estos procesos ha evolucionado para evitar términos que resulten ofensivos o engañosos para las víctimas. </w:t>
      </w:r>
    </w:p>
    <w:p w14:paraId="70019036" w14:textId="7020E77C" w:rsidR="00D32291" w:rsidRDefault="004247DC" w:rsidP="00D32291">
      <w:pPr>
        <w:rPr>
          <w:lang w:val="es-MX"/>
        </w:rPr>
      </w:pPr>
      <w:r>
        <w:rPr>
          <w:lang w:val="es-MX"/>
        </w:rPr>
        <w:t xml:space="preserve">El modelo restaurativo promueve que el ofensor asuma su responsabilidad de una manera no retributiva, reparando el daño causado. La reparación puede adoptar diversas formas, incluyendo restituciones pecuniarias, la abstención de conductas dañinas o acciones </w:t>
      </w:r>
      <w:r w:rsidR="009930D5">
        <w:rPr>
          <w:lang w:val="es-MX"/>
        </w:rPr>
        <w:t>concretas</w:t>
      </w:r>
      <w:r>
        <w:rPr>
          <w:lang w:val="es-MX"/>
        </w:rPr>
        <w:t xml:space="preserve"> de carácter </w:t>
      </w:r>
      <w:r w:rsidR="009930D5">
        <w:rPr>
          <w:lang w:val="es-MX"/>
        </w:rPr>
        <w:t>discursivo</w:t>
      </w:r>
      <w:r>
        <w:rPr>
          <w:lang w:val="es-MX"/>
        </w:rPr>
        <w:t xml:space="preserve">, como sería el ofrecimiento de disculpas públicas. El mecanismo integra a al sociedad como un actor más en la reparación, a menuda a través de la prestación de servicios a la comunidad. </w:t>
      </w:r>
    </w:p>
    <w:p w14:paraId="768201D3" w14:textId="38322931" w:rsidR="004247DC" w:rsidRDefault="004247DC" w:rsidP="00D32291">
      <w:pPr>
        <w:rPr>
          <w:lang w:val="es-MX"/>
        </w:rPr>
      </w:pPr>
      <w:r>
        <w:rPr>
          <w:lang w:val="es-MX"/>
        </w:rPr>
        <w:t xml:space="preserve">La idoneidad de la JR o de la JD se exacerba en contextos de violencia </w:t>
      </w:r>
      <w:r w:rsidR="009930D5">
        <w:rPr>
          <w:lang w:val="es-MX"/>
        </w:rPr>
        <w:t>prolongada</w:t>
      </w:r>
      <w:r>
        <w:rPr>
          <w:lang w:val="es-MX"/>
        </w:rPr>
        <w:t xml:space="preserve"> o conflicto armado, donde la </w:t>
      </w:r>
      <w:r w:rsidR="009930D5">
        <w:rPr>
          <w:lang w:val="es-MX"/>
        </w:rPr>
        <w:t>victimización</w:t>
      </w:r>
      <w:r>
        <w:rPr>
          <w:lang w:val="es-MX"/>
        </w:rPr>
        <w:t xml:space="preserve"> es a menudo horizontal y bidireccional. En estas “conas grises” la lógica </w:t>
      </w:r>
      <w:r w:rsidR="009930D5">
        <w:rPr>
          <w:lang w:val="es-MX"/>
        </w:rPr>
        <w:t>binaria</w:t>
      </w:r>
      <w:r>
        <w:rPr>
          <w:lang w:val="es-MX"/>
        </w:rPr>
        <w:t xml:space="preserve"> y punitiva de la justicia tradicional fracasa al intentar establecer con claridad los roles de </w:t>
      </w:r>
      <w:r w:rsidR="009930D5">
        <w:rPr>
          <w:lang w:val="es-MX"/>
        </w:rPr>
        <w:t>víctimas</w:t>
      </w:r>
      <w:r>
        <w:rPr>
          <w:lang w:val="es-MX"/>
        </w:rPr>
        <w:t xml:space="preserve"> y victimario. Por lo tanto, el modelo </w:t>
      </w:r>
      <w:r w:rsidR="009930D5">
        <w:rPr>
          <w:lang w:val="es-MX"/>
        </w:rPr>
        <w:t>restaurativo</w:t>
      </w:r>
      <w:r>
        <w:rPr>
          <w:lang w:val="es-MX"/>
        </w:rPr>
        <w:t xml:space="preserve"> </w:t>
      </w:r>
      <w:r w:rsidR="009930D5">
        <w:rPr>
          <w:lang w:val="es-MX"/>
        </w:rPr>
        <w:t>resulta</w:t>
      </w:r>
      <w:r>
        <w:rPr>
          <w:lang w:val="es-MX"/>
        </w:rPr>
        <w:t xml:space="preserve"> más </w:t>
      </w:r>
      <w:r w:rsidR="009930D5">
        <w:rPr>
          <w:lang w:val="es-MX"/>
        </w:rPr>
        <w:t>conveniente</w:t>
      </w:r>
      <w:r>
        <w:rPr>
          <w:lang w:val="es-MX"/>
        </w:rPr>
        <w:t xml:space="preserve">, </w:t>
      </w:r>
      <w:r w:rsidR="009930D5">
        <w:rPr>
          <w:lang w:val="es-MX"/>
        </w:rPr>
        <w:t>permitiendo</w:t>
      </w:r>
      <w:r>
        <w:rPr>
          <w:lang w:val="es-MX"/>
        </w:rPr>
        <w:t xml:space="preserve"> responsabilizar al ofensor mediante </w:t>
      </w:r>
      <w:r w:rsidR="009930D5">
        <w:rPr>
          <w:lang w:val="es-MX"/>
        </w:rPr>
        <w:t>un</w:t>
      </w:r>
      <w:r>
        <w:rPr>
          <w:lang w:val="es-MX"/>
        </w:rPr>
        <w:t xml:space="preserve"> proceso dialógico que </w:t>
      </w:r>
      <w:r w:rsidR="009930D5">
        <w:rPr>
          <w:lang w:val="es-MX"/>
        </w:rPr>
        <w:t>busca</w:t>
      </w:r>
      <w:r>
        <w:rPr>
          <w:lang w:val="es-MX"/>
        </w:rPr>
        <w:t xml:space="preserve"> la sanación social y el fortalecimiento de la </w:t>
      </w:r>
      <w:r w:rsidR="009930D5">
        <w:rPr>
          <w:lang w:val="es-MX"/>
        </w:rPr>
        <w:t>paz</w:t>
      </w:r>
      <w:r>
        <w:rPr>
          <w:lang w:val="es-MX"/>
        </w:rPr>
        <w:t xml:space="preserve">. </w:t>
      </w:r>
    </w:p>
    <w:p w14:paraId="5BE08E40" w14:textId="786D8767" w:rsidR="000A76A2" w:rsidRDefault="000A76A2" w:rsidP="000A76A2">
      <w:pPr>
        <w:pStyle w:val="Prrafodelista"/>
        <w:numPr>
          <w:ilvl w:val="1"/>
          <w:numId w:val="2"/>
        </w:numPr>
      </w:pPr>
      <w:r w:rsidRPr="000A76A2">
        <w:t>JD o JR como necesidad fu</w:t>
      </w:r>
      <w:r>
        <w:t xml:space="preserve">ncional y estratégica en la transición </w:t>
      </w:r>
    </w:p>
    <w:p w14:paraId="7B583254" w14:textId="64B1C6FE" w:rsidR="000A76A2" w:rsidRDefault="00637C7D" w:rsidP="000A76A2">
      <w:r>
        <w:t xml:space="preserve">La adopción de la JD en el contexto de la justicia transicional (JT) tras atrocidades </w:t>
      </w:r>
      <w:r w:rsidR="008C563E">
        <w:t>masivas</w:t>
      </w:r>
      <w:r>
        <w:t xml:space="preserve"> </w:t>
      </w:r>
      <w:r w:rsidR="008C563E">
        <w:t>trasciende</w:t>
      </w:r>
      <w:r>
        <w:t xml:space="preserve"> una mera opción moral. Se convierte en una necesidad funcional y estratégica para </w:t>
      </w:r>
      <w:r w:rsidR="008C563E">
        <w:t>manejar</w:t>
      </w:r>
      <w:r>
        <w:t xml:space="preserve"> la magnitud de la violencia y la consecuente impunidad. Cuando los sistemas </w:t>
      </w:r>
      <w:r w:rsidR="008C563E">
        <w:t>judiciales</w:t>
      </w:r>
      <w:r>
        <w:t xml:space="preserve"> </w:t>
      </w:r>
      <w:r w:rsidR="008C563E">
        <w:t>ordinarios</w:t>
      </w:r>
      <w:r>
        <w:t xml:space="preserve"> colapsan </w:t>
      </w:r>
      <w:r w:rsidR="008C563E">
        <w:t>bajo</w:t>
      </w:r>
      <w:r>
        <w:t xml:space="preserve"> el peso de miles de cas</w:t>
      </w:r>
      <w:r w:rsidR="008C563E">
        <w:t>o</w:t>
      </w:r>
      <w:r>
        <w:t xml:space="preserve">s, la única vía pragmática para obtener verdad y garantizar la no repetición es a través de un </w:t>
      </w:r>
      <w:r w:rsidR="008C563E">
        <w:t>intercambio</w:t>
      </w:r>
      <w:r>
        <w:t xml:space="preserve"> político – judicial, entendido como la mitigación de la pena retributiva a cambio de la colaboración y el </w:t>
      </w:r>
      <w:r w:rsidR="008C563E">
        <w:t>reconocimiento</w:t>
      </w:r>
      <w:r>
        <w:t xml:space="preserve"> de responsabilidad por parte de los perpetradores. </w:t>
      </w:r>
    </w:p>
    <w:p w14:paraId="74A7AE5D" w14:textId="3C4204A3" w:rsidR="00637C7D" w:rsidRDefault="00637C7D" w:rsidP="000A76A2">
      <w:r>
        <w:t xml:space="preserve">Mientras que la JD teórica de Habermas aspira a un </w:t>
      </w:r>
      <w:r w:rsidR="008C563E">
        <w:t>consenso</w:t>
      </w:r>
      <w:r>
        <w:t xml:space="preserve"> racional en el plano</w:t>
      </w:r>
      <w:r w:rsidR="008C563E">
        <w:t xml:space="preserve"> normativo</w:t>
      </w:r>
      <w:r>
        <w:t xml:space="preserve">, su aplicación en la JT se define por la necesidad política de desmovilización y pacificación. Este factor es lo que </w:t>
      </w:r>
      <w:r w:rsidR="008C563E">
        <w:t>obliga</w:t>
      </w:r>
      <w:r>
        <w:t xml:space="preserve"> a la creación de </w:t>
      </w:r>
      <w:r w:rsidR="008C563E">
        <w:t>modelos</w:t>
      </w:r>
      <w:r>
        <w:t xml:space="preserve"> híbridos, como el colombiano, </w:t>
      </w:r>
      <w:r w:rsidR="008C563E">
        <w:t>donde</w:t>
      </w:r>
      <w:r>
        <w:t xml:space="preserve"> el procedimiento </w:t>
      </w:r>
      <w:r w:rsidR="008C563E">
        <w:t>discursivo</w:t>
      </w:r>
      <w:r>
        <w:t xml:space="preserve"> se </w:t>
      </w:r>
      <w:r w:rsidR="008C563E">
        <w:t>utiliza</w:t>
      </w:r>
      <w:r>
        <w:t xml:space="preserve"> como el medio para lograr la reparación, pero el incentivo principal para la participación del victimarios es evitar el </w:t>
      </w:r>
      <w:r w:rsidR="008C563E">
        <w:t>castigo</w:t>
      </w:r>
      <w:r>
        <w:t xml:space="preserve"> retributivo máximo. </w:t>
      </w:r>
    </w:p>
    <w:p w14:paraId="096E33F1" w14:textId="4D5C7AB3" w:rsidR="008C563E" w:rsidRDefault="008C563E" w:rsidP="008C563E">
      <w:pPr>
        <w:pStyle w:val="Prrafodelista"/>
        <w:numPr>
          <w:ilvl w:val="0"/>
          <w:numId w:val="2"/>
        </w:numPr>
      </w:pPr>
      <w:r>
        <w:t>La JD en la justicia ordinaria: límites jurídicos y fácticos ante delitos graves</w:t>
      </w:r>
    </w:p>
    <w:p w14:paraId="666E5513" w14:textId="7CDAC4FA" w:rsidR="008C563E" w:rsidRDefault="004511AB" w:rsidP="008C563E">
      <w:r>
        <w:t xml:space="preserve">El análisis de la JD en la justicia ordinaria revela una resistencia institucional significativa a su aplicación en casos de crímenes graves, lo que subraya su carácter de mecanismo de excepción en el ámbito transicional. </w:t>
      </w:r>
    </w:p>
    <w:p w14:paraId="64FD32D1" w14:textId="41456E56" w:rsidR="004511AB" w:rsidRDefault="004511AB" w:rsidP="004511AB">
      <w:pPr>
        <w:pStyle w:val="Prrafodelista"/>
        <w:numPr>
          <w:ilvl w:val="1"/>
          <w:numId w:val="2"/>
        </w:numPr>
      </w:pPr>
      <w:r>
        <w:t xml:space="preserve">El marco legal restringido en sistemas ordinarios – Colombia </w:t>
      </w:r>
    </w:p>
    <w:p w14:paraId="5A16F3F4" w14:textId="583A8320" w:rsidR="004511AB" w:rsidRDefault="00ED287C" w:rsidP="004511AB">
      <w:r>
        <w:t xml:space="preserve">En sistemas penales ordinarios, la JR se encuentra generalmente limitada por la necesidad de asegurar la proporcionalidad retributiva de ala pena. En Colombia, el Código de Procedimiento Penal contempla mecanismos de </w:t>
      </w:r>
      <w:r w:rsidR="00B164AA">
        <w:t>JR</w:t>
      </w:r>
      <w:r>
        <w:t>, como la</w:t>
      </w:r>
      <w:r w:rsidR="00B164AA">
        <w:t xml:space="preserve"> conciliación pre</w:t>
      </w:r>
      <w:r w:rsidR="002F3356">
        <w:t xml:space="preserve"> </w:t>
      </w:r>
      <w:r w:rsidR="00B164AA">
        <w:t xml:space="preserve">procesal y la mediación, pero su </w:t>
      </w:r>
      <w:r w:rsidR="00B164AA">
        <w:lastRenderedPageBreak/>
        <w:t xml:space="preserve">aplicación está fuertemente </w:t>
      </w:r>
      <w:r w:rsidR="002F3356">
        <w:t xml:space="preserve">enfocada a los delitos querellables considerados los delitos menos graves. </w:t>
      </w:r>
    </w:p>
    <w:p w14:paraId="482B6AAF" w14:textId="77777777" w:rsidR="002F3356" w:rsidRDefault="002F3356" w:rsidP="004511AB"/>
    <w:p w14:paraId="1A40AA91" w14:textId="0FBCF56F" w:rsidR="00A04463" w:rsidRDefault="002F3356" w:rsidP="00A04463">
      <w:pPr>
        <w:pStyle w:val="Prrafodelista"/>
        <w:numPr>
          <w:ilvl w:val="1"/>
          <w:numId w:val="2"/>
        </w:numPr>
      </w:pPr>
      <w:r>
        <w:t xml:space="preserve">La exclusión de la JD en delitos de violencia de género y </w:t>
      </w:r>
      <w:r w:rsidR="00A04463">
        <w:t>atroces</w:t>
      </w:r>
      <w:r>
        <w:t xml:space="preserve"> </w:t>
      </w:r>
      <w:r w:rsidR="00A04463">
        <w:t>– Chile</w:t>
      </w:r>
    </w:p>
    <w:p w14:paraId="4DD68841" w14:textId="1077E1A1" w:rsidR="00FB68C2" w:rsidRDefault="00FB68C2" w:rsidP="00A04463">
      <w:r>
        <w:t xml:space="preserve">La experiencia comparada refuerza la idea de que la justicia ordinaria mantiene una lógica retributiva ante la atrocidad. Aunque algunos países, como Canadá y </w:t>
      </w:r>
      <w:r w:rsidR="006B0C40">
        <w:t>Australia</w:t>
      </w:r>
      <w:r>
        <w:t xml:space="preserve">, </w:t>
      </w:r>
      <w:r w:rsidR="006B0C40">
        <w:t>han</w:t>
      </w:r>
      <w:r>
        <w:t xml:space="preserve"> explorado la aplicación de la JR en casos de violencia criminal grave, </w:t>
      </w:r>
      <w:r w:rsidR="006B0C40">
        <w:t>incluyendo</w:t>
      </w:r>
      <w:r>
        <w:t xml:space="preserve"> violación y homicidio, la norma general tiende a la exclusión. </w:t>
      </w:r>
    </w:p>
    <w:p w14:paraId="24679FCB" w14:textId="56990696" w:rsidR="00A04463" w:rsidRDefault="00FB68C2" w:rsidP="00A04463">
      <w:r>
        <w:t>El caso de Chile, la mediación penal, es un mecanismo propio de la JR</w:t>
      </w:r>
      <w:r w:rsidR="006B0C40">
        <w:t xml:space="preserve"> que ha sido sistemáticamente excluido en casos de violencia de género y </w:t>
      </w:r>
      <w:r w:rsidR="00CA2D4C">
        <w:t>p</w:t>
      </w:r>
      <w:r w:rsidR="006B0C40">
        <w:t xml:space="preserve">areja. Los </w:t>
      </w:r>
    </w:p>
    <w:p w14:paraId="6C4B31A4" w14:textId="77777777" w:rsidR="00A04463" w:rsidRDefault="00A04463" w:rsidP="00A04463"/>
    <w:p w14:paraId="20E67491" w14:textId="77777777" w:rsidR="00A04463" w:rsidRDefault="00A04463" w:rsidP="00A04463"/>
    <w:p w14:paraId="3D167EE3" w14:textId="77777777" w:rsidR="00637C7D" w:rsidRDefault="00637C7D" w:rsidP="000A76A2"/>
    <w:p w14:paraId="65145325" w14:textId="39932ABB" w:rsidR="000A76A2" w:rsidRPr="000A76A2" w:rsidRDefault="00C2436E" w:rsidP="000A76A2">
      <w:r w:rsidRPr="00C2436E">
        <w:rPr>
          <w:highlight w:val="yellow"/>
        </w:rPr>
        <w:t xml:space="preserve">Propuesta profe </w:t>
      </w:r>
      <w:r w:rsidR="002A4B20" w:rsidRPr="00C2436E">
        <w:rPr>
          <w:highlight w:val="yellow"/>
        </w:rPr>
        <w:t>Julián</w:t>
      </w:r>
      <w:r w:rsidRPr="00C2436E">
        <w:rPr>
          <w:highlight w:val="yellow"/>
        </w:rPr>
        <w:t xml:space="preserve"> (26/03/26)</w:t>
      </w:r>
    </w:p>
    <w:p w14:paraId="09428BC6" w14:textId="7F68A08B" w:rsidR="00FE3AA1" w:rsidRDefault="00FE3AA1" w:rsidP="00C2436E">
      <w:pPr>
        <w:pStyle w:val="Prrafodelista"/>
        <w:numPr>
          <w:ilvl w:val="0"/>
          <w:numId w:val="3"/>
        </w:numPr>
      </w:pPr>
      <w:r>
        <w:t>Tener dos datasets</w:t>
      </w:r>
      <w:r w:rsidR="0015197C">
        <w:t xml:space="preserve">: Uno </w:t>
      </w:r>
      <w:r>
        <w:t xml:space="preserve">propio sacar videos de algunos </w:t>
      </w:r>
      <w:r w:rsidR="0015197C">
        <w:t>y b</w:t>
      </w:r>
      <w:r w:rsidR="00C2436E">
        <w:t>uscar</w:t>
      </w:r>
      <w:r>
        <w:t xml:space="preserve"> otro</w:t>
      </w:r>
    </w:p>
    <w:p w14:paraId="1B616F52" w14:textId="60741045" w:rsidR="00FE3AA1" w:rsidRDefault="00FE3AA1" w:rsidP="00C2436E">
      <w:pPr>
        <w:pStyle w:val="Prrafodelista"/>
        <w:numPr>
          <w:ilvl w:val="0"/>
          <w:numId w:val="3"/>
        </w:numPr>
      </w:pPr>
      <w:r>
        <w:t>Deep Learning</w:t>
      </w:r>
      <w:r w:rsidR="0015197C">
        <w:t xml:space="preserve">: </w:t>
      </w:r>
      <w:r>
        <w:t>Leer los videos – analizar</w:t>
      </w:r>
      <w:r w:rsidR="0015197C">
        <w:t xml:space="preserve">, </w:t>
      </w:r>
      <w:r>
        <w:t>NLP</w:t>
      </w:r>
      <w:r w:rsidR="0015197C">
        <w:t xml:space="preserve">, </w:t>
      </w:r>
      <w:r>
        <w:t xml:space="preserve">Audio </w:t>
      </w:r>
    </w:p>
    <w:p w14:paraId="07E1BA91" w14:textId="1FE91FA0" w:rsidR="00FE3AA1" w:rsidRPr="000A76A2" w:rsidRDefault="00FE3AA1" w:rsidP="00C2436E">
      <w:pPr>
        <w:pStyle w:val="Prrafodelista"/>
        <w:numPr>
          <w:ilvl w:val="0"/>
          <w:numId w:val="3"/>
        </w:numPr>
      </w:pPr>
      <w:r>
        <w:t xml:space="preserve">SEM regresiones no hay caja negra </w:t>
      </w:r>
    </w:p>
    <w:p w14:paraId="054CB35A" w14:textId="77777777" w:rsidR="00627DAA" w:rsidRPr="000A76A2" w:rsidRDefault="00627DAA" w:rsidP="007A0B36"/>
    <w:p w14:paraId="1C725A60" w14:textId="6319633A" w:rsidR="007A0B36" w:rsidRPr="000A76A2" w:rsidRDefault="007A0B36" w:rsidP="007A0B36"/>
    <w:p w14:paraId="5689FC46" w14:textId="77777777" w:rsidR="005727A7" w:rsidRPr="000A76A2" w:rsidRDefault="005727A7" w:rsidP="004A470B"/>
    <w:p w14:paraId="669BAE77" w14:textId="77777777" w:rsidR="004B3803" w:rsidRPr="000A76A2" w:rsidRDefault="004B3803" w:rsidP="003E3913"/>
    <w:p w14:paraId="66D2F477" w14:textId="77777777" w:rsidR="00BA4AB7" w:rsidRPr="000A76A2" w:rsidRDefault="00BA4AB7" w:rsidP="00BA4AB7"/>
    <w:p w14:paraId="4CD87BCB" w14:textId="77777777" w:rsidR="00011EAF" w:rsidRPr="000A76A2" w:rsidRDefault="00011EAF"/>
    <w:p w14:paraId="06D4B4BF" w14:textId="77777777" w:rsidR="00011EAF" w:rsidRPr="000A76A2" w:rsidRDefault="00011EAF"/>
    <w:p w14:paraId="4D33AE9A" w14:textId="77777777" w:rsidR="00011EAF" w:rsidRPr="000A76A2" w:rsidRDefault="00011EAF"/>
    <w:sectPr w:rsidR="00011EAF" w:rsidRPr="000A76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85483"/>
    <w:multiLevelType w:val="hybridMultilevel"/>
    <w:tmpl w:val="63CE6A78"/>
    <w:lvl w:ilvl="0" w:tplc="78B88DB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B4F6454"/>
    <w:multiLevelType w:val="multilevel"/>
    <w:tmpl w:val="1870CB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4E44B4"/>
    <w:multiLevelType w:val="hybridMultilevel"/>
    <w:tmpl w:val="DA86CB40"/>
    <w:lvl w:ilvl="0" w:tplc="78B88DB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927589">
    <w:abstractNumId w:val="0"/>
  </w:num>
  <w:num w:numId="2" w16cid:durableId="628822303">
    <w:abstractNumId w:val="1"/>
  </w:num>
  <w:num w:numId="3" w16cid:durableId="1837069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AF"/>
    <w:rsid w:val="00011EAF"/>
    <w:rsid w:val="00056CC6"/>
    <w:rsid w:val="000A76A2"/>
    <w:rsid w:val="000E0744"/>
    <w:rsid w:val="000F3D93"/>
    <w:rsid w:val="00123D06"/>
    <w:rsid w:val="0015197C"/>
    <w:rsid w:val="001B2214"/>
    <w:rsid w:val="00201A4B"/>
    <w:rsid w:val="002566D5"/>
    <w:rsid w:val="002A4B20"/>
    <w:rsid w:val="002B5B7B"/>
    <w:rsid w:val="002F237B"/>
    <w:rsid w:val="002F3356"/>
    <w:rsid w:val="00342BAF"/>
    <w:rsid w:val="00386CA8"/>
    <w:rsid w:val="00390866"/>
    <w:rsid w:val="003E0C85"/>
    <w:rsid w:val="003E3913"/>
    <w:rsid w:val="004247DC"/>
    <w:rsid w:val="004511AB"/>
    <w:rsid w:val="004A470B"/>
    <w:rsid w:val="004B3803"/>
    <w:rsid w:val="004D1F67"/>
    <w:rsid w:val="005727A7"/>
    <w:rsid w:val="00627DAA"/>
    <w:rsid w:val="00637C7D"/>
    <w:rsid w:val="0066538D"/>
    <w:rsid w:val="006B0C40"/>
    <w:rsid w:val="007A0B36"/>
    <w:rsid w:val="0081735E"/>
    <w:rsid w:val="008417BC"/>
    <w:rsid w:val="008C563E"/>
    <w:rsid w:val="008E1B00"/>
    <w:rsid w:val="00963EDB"/>
    <w:rsid w:val="009868C9"/>
    <w:rsid w:val="009930D5"/>
    <w:rsid w:val="009F565A"/>
    <w:rsid w:val="00A04463"/>
    <w:rsid w:val="00A10AA6"/>
    <w:rsid w:val="00A707AB"/>
    <w:rsid w:val="00AC12F1"/>
    <w:rsid w:val="00AF1AB1"/>
    <w:rsid w:val="00B164AA"/>
    <w:rsid w:val="00BA4AB7"/>
    <w:rsid w:val="00BE1875"/>
    <w:rsid w:val="00C2436E"/>
    <w:rsid w:val="00CA2D4C"/>
    <w:rsid w:val="00CB1146"/>
    <w:rsid w:val="00D32291"/>
    <w:rsid w:val="00E82151"/>
    <w:rsid w:val="00EC6C68"/>
    <w:rsid w:val="00ED287C"/>
    <w:rsid w:val="00FB68C2"/>
    <w:rsid w:val="00FE3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49B"/>
  <w15:chartTrackingRefBased/>
  <w15:docId w15:val="{0CB8A5B8-3FB3-4718-A50F-FD51C3FA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4A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1484</TotalTime>
  <Pages>8</Pages>
  <Words>3366</Words>
  <Characters>18518</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Camacho Celis</dc:creator>
  <cp:keywords/>
  <dc:description/>
  <cp:lastModifiedBy>Mireya Camacho Celis</cp:lastModifiedBy>
  <cp:revision>47</cp:revision>
  <dcterms:created xsi:type="dcterms:W3CDTF">2026-03-25T14:33:00Z</dcterms:created>
  <dcterms:modified xsi:type="dcterms:W3CDTF">2026-03-27T20:05:00Z</dcterms:modified>
</cp:coreProperties>
</file>